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6016E" w:rsidTr="0066016E">
        <w:trPr>
          <w:trHeight w:val="1134"/>
        </w:trPr>
        <w:tc>
          <w:tcPr>
            <w:tcW w:w="5637" w:type="dxa"/>
          </w:tcPr>
          <w:p w:rsidR="0066016E" w:rsidRDefault="0066016E"/>
        </w:tc>
        <w:tc>
          <w:tcPr>
            <w:tcW w:w="3934" w:type="dxa"/>
          </w:tcPr>
          <w:p w:rsidR="0066016E" w:rsidRPr="004D2FA3" w:rsidRDefault="0066016E">
            <w:pPr>
              <w:rPr>
                <w:sz w:val="26"/>
                <w:szCs w:val="26"/>
              </w:rPr>
            </w:pPr>
            <w:r w:rsidRPr="004D2FA3">
              <w:rPr>
                <w:sz w:val="26"/>
                <w:szCs w:val="26"/>
              </w:rPr>
              <w:t>ПРИЛОЖЕНИЕ</w:t>
            </w:r>
            <w:r w:rsidR="00224F2C" w:rsidRPr="004D2FA3">
              <w:rPr>
                <w:sz w:val="26"/>
                <w:szCs w:val="26"/>
              </w:rPr>
              <w:t xml:space="preserve"> № 1</w:t>
            </w:r>
          </w:p>
          <w:p w:rsidR="0066016E" w:rsidRPr="004D2FA3" w:rsidRDefault="0066016E" w:rsidP="0066016E">
            <w:pPr>
              <w:rPr>
                <w:sz w:val="26"/>
                <w:szCs w:val="26"/>
              </w:rPr>
            </w:pPr>
            <w:r w:rsidRPr="004D2FA3">
              <w:rPr>
                <w:sz w:val="26"/>
                <w:szCs w:val="26"/>
              </w:rPr>
              <w:t>к приказу управления по делам архивов Калужской области</w:t>
            </w:r>
          </w:p>
          <w:p w:rsidR="0066016E" w:rsidRDefault="0066016E" w:rsidP="0066016E">
            <w:r w:rsidRPr="004D2FA3">
              <w:rPr>
                <w:sz w:val="26"/>
                <w:szCs w:val="26"/>
              </w:rPr>
              <w:t>«</w:t>
            </w:r>
            <w:r w:rsidR="001059D5">
              <w:rPr>
                <w:sz w:val="26"/>
                <w:szCs w:val="26"/>
              </w:rPr>
              <w:t>06» мая 2019 г. № 25</w:t>
            </w:r>
            <w:bookmarkStart w:id="0" w:name="_GoBack"/>
            <w:bookmarkEnd w:id="0"/>
          </w:p>
        </w:tc>
      </w:tr>
    </w:tbl>
    <w:p w:rsidR="0066016E" w:rsidRDefault="0066016E" w:rsidP="0066016E">
      <w:pPr>
        <w:spacing w:after="0" w:line="240" w:lineRule="auto"/>
        <w:jc w:val="center"/>
      </w:pPr>
    </w:p>
    <w:p w:rsidR="00732582" w:rsidRDefault="00732582" w:rsidP="0066016E">
      <w:pPr>
        <w:spacing w:after="0" w:line="240" w:lineRule="auto"/>
        <w:jc w:val="center"/>
      </w:pPr>
    </w:p>
    <w:p w:rsidR="00D90F29" w:rsidRPr="004D2FA3" w:rsidRDefault="0066016E" w:rsidP="0066016E">
      <w:pPr>
        <w:spacing w:after="0" w:line="240" w:lineRule="auto"/>
        <w:jc w:val="center"/>
        <w:rPr>
          <w:b/>
          <w:sz w:val="26"/>
          <w:szCs w:val="26"/>
        </w:rPr>
      </w:pPr>
      <w:r w:rsidRPr="004D2FA3">
        <w:rPr>
          <w:b/>
          <w:sz w:val="26"/>
          <w:szCs w:val="26"/>
        </w:rPr>
        <w:t>ПРОВЕРОЧНЫЙ ЛИСТ</w:t>
      </w:r>
    </w:p>
    <w:p w:rsidR="0066016E" w:rsidRPr="004D2FA3" w:rsidRDefault="0066016E" w:rsidP="0066016E">
      <w:pPr>
        <w:spacing w:after="0" w:line="240" w:lineRule="auto"/>
        <w:jc w:val="center"/>
        <w:rPr>
          <w:sz w:val="26"/>
          <w:szCs w:val="26"/>
        </w:rPr>
      </w:pPr>
      <w:r w:rsidRPr="004D2FA3">
        <w:rPr>
          <w:sz w:val="26"/>
          <w:szCs w:val="26"/>
        </w:rPr>
        <w:t>(Список контрольных вопросов)</w:t>
      </w:r>
    </w:p>
    <w:p w:rsidR="0066016E" w:rsidRPr="004D2FA3" w:rsidRDefault="000D0909" w:rsidP="00660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 проведении</w:t>
      </w:r>
      <w:r w:rsidR="0066016E" w:rsidRPr="004D2FA3">
        <w:rPr>
          <w:sz w:val="26"/>
          <w:szCs w:val="26"/>
        </w:rPr>
        <w:t xml:space="preserve"> управлением по делам архивов </w:t>
      </w:r>
      <w:r w:rsidR="00732582" w:rsidRPr="004D2FA3">
        <w:rPr>
          <w:sz w:val="26"/>
          <w:szCs w:val="26"/>
        </w:rPr>
        <w:t>К</w:t>
      </w:r>
      <w:r w:rsidR="0066016E" w:rsidRPr="004D2FA3">
        <w:rPr>
          <w:sz w:val="26"/>
          <w:szCs w:val="26"/>
        </w:rPr>
        <w:t xml:space="preserve">алужской области </w:t>
      </w:r>
    </w:p>
    <w:p w:rsidR="0066016E" w:rsidRPr="004D2FA3" w:rsidRDefault="0066016E" w:rsidP="0066016E">
      <w:pPr>
        <w:spacing w:after="0" w:line="240" w:lineRule="auto"/>
        <w:jc w:val="center"/>
        <w:rPr>
          <w:sz w:val="26"/>
          <w:szCs w:val="26"/>
        </w:rPr>
      </w:pPr>
      <w:r w:rsidRPr="004D2FA3">
        <w:rPr>
          <w:sz w:val="26"/>
          <w:szCs w:val="26"/>
        </w:rPr>
        <w:t xml:space="preserve">плановых проверок соблюдения законодательства об архивном деле в Российской Федерации на территории Калужской области </w:t>
      </w:r>
    </w:p>
    <w:p w:rsidR="0066016E" w:rsidRPr="00732582" w:rsidRDefault="0066016E" w:rsidP="0066016E">
      <w:pPr>
        <w:spacing w:after="0" w:line="240" w:lineRule="auto"/>
        <w:jc w:val="center"/>
      </w:pPr>
      <w:r w:rsidRPr="004D2FA3">
        <w:rPr>
          <w:sz w:val="26"/>
          <w:szCs w:val="26"/>
        </w:rPr>
        <w:t>в государственных и муниципальных архивах</w:t>
      </w:r>
    </w:p>
    <w:p w:rsidR="00521033" w:rsidRPr="00521033" w:rsidRDefault="00521033" w:rsidP="000D0909">
      <w:pPr>
        <w:spacing w:after="0" w:line="240" w:lineRule="auto"/>
        <w:rPr>
          <w:b/>
        </w:rPr>
      </w:pPr>
    </w:p>
    <w:p w:rsidR="0066016E" w:rsidRDefault="0066016E" w:rsidP="0066016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016E" w:rsidTr="00FE4BE5">
        <w:trPr>
          <w:trHeight w:val="647"/>
        </w:trPr>
        <w:tc>
          <w:tcPr>
            <w:tcW w:w="4219" w:type="dxa"/>
            <w:vAlign w:val="center"/>
          </w:tcPr>
          <w:p w:rsidR="0066016E" w:rsidRPr="00FE4BE5" w:rsidRDefault="0066016E" w:rsidP="00732582">
            <w:pPr>
              <w:rPr>
                <w:sz w:val="26"/>
                <w:szCs w:val="26"/>
              </w:rPr>
            </w:pPr>
            <w:r w:rsidRPr="00FE4BE5">
              <w:rPr>
                <w:sz w:val="26"/>
                <w:szCs w:val="26"/>
              </w:rPr>
              <w:t>Наименование государственного, муниципального архивов</w:t>
            </w:r>
          </w:p>
        </w:tc>
        <w:tc>
          <w:tcPr>
            <w:tcW w:w="5352" w:type="dxa"/>
          </w:tcPr>
          <w:p w:rsidR="0066016E" w:rsidRDefault="0066016E" w:rsidP="0066016E">
            <w:pPr>
              <w:jc w:val="center"/>
            </w:pPr>
          </w:p>
        </w:tc>
      </w:tr>
      <w:tr w:rsidR="0066016E" w:rsidTr="00FE4BE5">
        <w:trPr>
          <w:trHeight w:val="699"/>
        </w:trPr>
        <w:tc>
          <w:tcPr>
            <w:tcW w:w="4219" w:type="dxa"/>
            <w:vAlign w:val="center"/>
          </w:tcPr>
          <w:p w:rsidR="0066016E" w:rsidRPr="00FE4BE5" w:rsidRDefault="0066016E" w:rsidP="00732582">
            <w:pPr>
              <w:rPr>
                <w:sz w:val="26"/>
                <w:szCs w:val="26"/>
              </w:rPr>
            </w:pPr>
            <w:r w:rsidRPr="00FE4BE5">
              <w:rPr>
                <w:sz w:val="26"/>
                <w:szCs w:val="26"/>
              </w:rPr>
              <w:t>Место проведения плановой проверки</w:t>
            </w:r>
          </w:p>
        </w:tc>
        <w:tc>
          <w:tcPr>
            <w:tcW w:w="5352" w:type="dxa"/>
          </w:tcPr>
          <w:p w:rsidR="0066016E" w:rsidRDefault="0066016E" w:rsidP="0066016E">
            <w:pPr>
              <w:jc w:val="center"/>
            </w:pPr>
          </w:p>
        </w:tc>
      </w:tr>
      <w:tr w:rsidR="0066016E" w:rsidTr="00FE4BE5">
        <w:trPr>
          <w:trHeight w:val="695"/>
        </w:trPr>
        <w:tc>
          <w:tcPr>
            <w:tcW w:w="4219" w:type="dxa"/>
            <w:vAlign w:val="center"/>
          </w:tcPr>
          <w:p w:rsidR="0066016E" w:rsidRPr="00FE4BE5" w:rsidRDefault="0066016E" w:rsidP="00732582">
            <w:pPr>
              <w:rPr>
                <w:sz w:val="26"/>
                <w:szCs w:val="26"/>
              </w:rPr>
            </w:pPr>
            <w:r w:rsidRPr="00FE4BE5">
              <w:rPr>
                <w:sz w:val="26"/>
                <w:szCs w:val="26"/>
              </w:rPr>
              <w:t>Номер и дата приказа проведения проверки</w:t>
            </w:r>
          </w:p>
        </w:tc>
        <w:tc>
          <w:tcPr>
            <w:tcW w:w="5352" w:type="dxa"/>
          </w:tcPr>
          <w:p w:rsidR="0066016E" w:rsidRDefault="0066016E" w:rsidP="0066016E">
            <w:pPr>
              <w:jc w:val="center"/>
            </w:pPr>
          </w:p>
        </w:tc>
      </w:tr>
      <w:tr w:rsidR="0066016E" w:rsidTr="00FE4BE5">
        <w:trPr>
          <w:trHeight w:val="1272"/>
        </w:trPr>
        <w:tc>
          <w:tcPr>
            <w:tcW w:w="4219" w:type="dxa"/>
            <w:vAlign w:val="center"/>
          </w:tcPr>
          <w:p w:rsidR="0066016E" w:rsidRPr="00FE4BE5" w:rsidRDefault="004B6CE4" w:rsidP="00732582">
            <w:pPr>
              <w:rPr>
                <w:sz w:val="26"/>
                <w:szCs w:val="26"/>
              </w:rPr>
            </w:pPr>
            <w:r w:rsidRPr="00FE4BE5">
              <w:rPr>
                <w:sz w:val="26"/>
                <w:szCs w:val="26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5352" w:type="dxa"/>
          </w:tcPr>
          <w:p w:rsidR="0066016E" w:rsidRDefault="0066016E" w:rsidP="0066016E">
            <w:pPr>
              <w:jc w:val="center"/>
            </w:pPr>
          </w:p>
        </w:tc>
      </w:tr>
      <w:tr w:rsidR="0066016E" w:rsidTr="00FE4BE5">
        <w:trPr>
          <w:trHeight w:val="1262"/>
        </w:trPr>
        <w:tc>
          <w:tcPr>
            <w:tcW w:w="4219" w:type="dxa"/>
            <w:vAlign w:val="center"/>
          </w:tcPr>
          <w:p w:rsidR="0066016E" w:rsidRPr="00FE4BE5" w:rsidRDefault="004B6CE4" w:rsidP="00732582">
            <w:pPr>
              <w:rPr>
                <w:sz w:val="26"/>
                <w:szCs w:val="26"/>
              </w:rPr>
            </w:pPr>
            <w:r w:rsidRPr="00FE4BE5">
              <w:rPr>
                <w:sz w:val="26"/>
                <w:szCs w:val="26"/>
              </w:rPr>
              <w:t>Должность, фамилия и инициалы должностного лица, проводящего плановую проверку и заполняющего проверочный лист</w:t>
            </w:r>
          </w:p>
        </w:tc>
        <w:tc>
          <w:tcPr>
            <w:tcW w:w="5352" w:type="dxa"/>
          </w:tcPr>
          <w:p w:rsidR="0066016E" w:rsidRDefault="0066016E" w:rsidP="0066016E">
            <w:pPr>
              <w:jc w:val="center"/>
            </w:pPr>
          </w:p>
        </w:tc>
      </w:tr>
      <w:tr w:rsidR="0066016E" w:rsidTr="00FE4BE5">
        <w:trPr>
          <w:trHeight w:val="2116"/>
        </w:trPr>
        <w:tc>
          <w:tcPr>
            <w:tcW w:w="4219" w:type="dxa"/>
            <w:vAlign w:val="center"/>
          </w:tcPr>
          <w:p w:rsidR="0066016E" w:rsidRPr="00FE4BE5" w:rsidRDefault="004B6CE4" w:rsidP="00732582">
            <w:pPr>
              <w:rPr>
                <w:sz w:val="26"/>
                <w:szCs w:val="26"/>
              </w:rPr>
            </w:pPr>
            <w:proofErr w:type="gramStart"/>
            <w:r w:rsidRPr="00FE4BE5">
              <w:rPr>
                <w:sz w:val="26"/>
                <w:szCs w:val="26"/>
              </w:rPr>
              <w:t>Фамилия, имя, отчество (последнее – при наличии), должность руководителя, иного законного представителя государственного, муниципального архивов, присутствовавших при проведении проверки</w:t>
            </w:r>
            <w:proofErr w:type="gramEnd"/>
          </w:p>
        </w:tc>
        <w:tc>
          <w:tcPr>
            <w:tcW w:w="5352" w:type="dxa"/>
          </w:tcPr>
          <w:p w:rsidR="0066016E" w:rsidRDefault="0066016E" w:rsidP="0066016E">
            <w:pPr>
              <w:jc w:val="center"/>
            </w:pPr>
          </w:p>
        </w:tc>
      </w:tr>
    </w:tbl>
    <w:p w:rsidR="0066016E" w:rsidRDefault="0066016E" w:rsidP="0066016E">
      <w:pPr>
        <w:spacing w:after="0" w:line="240" w:lineRule="auto"/>
        <w:jc w:val="center"/>
      </w:pPr>
    </w:p>
    <w:p w:rsidR="004B6CE4" w:rsidRPr="00FE4BE5" w:rsidRDefault="004B6CE4" w:rsidP="0033573D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proofErr w:type="gramStart"/>
      <w:r w:rsidRPr="00FE4BE5">
        <w:rPr>
          <w:sz w:val="26"/>
          <w:szCs w:val="26"/>
        </w:rPr>
        <w:t xml:space="preserve">Предмет плановой проверки ограничен требованиями нормативных правовых актов, регулирующих исполнение государственной функции по осуществлению контроля за соблюдением законодательства об архивном деле, указанных в п.1.3.1 Административного регламента управления по делам архивов Калужской области по исполнению государственной функции «Контроль за соблюдением законодательства об архивном деле в Российской Федерации на территории Калужской области», утвержденного приказом управления по делам архивов Калужской области </w:t>
      </w:r>
      <w:r w:rsidRPr="000D0909">
        <w:rPr>
          <w:sz w:val="26"/>
          <w:szCs w:val="26"/>
        </w:rPr>
        <w:t>от</w:t>
      </w:r>
      <w:proofErr w:type="gramEnd"/>
      <w:r w:rsidRPr="000D0909">
        <w:rPr>
          <w:sz w:val="26"/>
          <w:szCs w:val="26"/>
        </w:rPr>
        <w:t xml:space="preserve"> 22.08.2017 № 37.</w:t>
      </w:r>
    </w:p>
    <w:p w:rsidR="00732582" w:rsidRPr="00FE4BE5" w:rsidRDefault="00732582" w:rsidP="0033573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B6CE4" w:rsidRPr="00FE4BE5" w:rsidRDefault="004B6CE4" w:rsidP="0033573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FE4BE5">
        <w:rPr>
          <w:sz w:val="26"/>
          <w:szCs w:val="26"/>
        </w:rPr>
        <w:t>Нормативные требования к организации хранения, учета, комплектования и использов</w:t>
      </w:r>
      <w:r w:rsidR="00732582" w:rsidRPr="00FE4BE5">
        <w:rPr>
          <w:sz w:val="26"/>
          <w:szCs w:val="26"/>
        </w:rPr>
        <w:t>ания документов отражены в П</w:t>
      </w:r>
      <w:r w:rsidRPr="00FE4BE5">
        <w:rPr>
          <w:sz w:val="26"/>
          <w:szCs w:val="26"/>
        </w:rPr>
        <w:t xml:space="preserve">равилах организации хранения, </w:t>
      </w:r>
      <w:r w:rsidRPr="00FE4BE5">
        <w:rPr>
          <w:sz w:val="26"/>
          <w:szCs w:val="26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 (далее – Правила).</w:t>
      </w:r>
      <w:proofErr w:type="gramEnd"/>
    </w:p>
    <w:p w:rsidR="00732582" w:rsidRPr="00FE4BE5" w:rsidRDefault="00732582" w:rsidP="0033573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32582" w:rsidRPr="00FE4BE5" w:rsidRDefault="00732582" w:rsidP="0033573D">
      <w:pPr>
        <w:spacing w:after="0" w:line="240" w:lineRule="auto"/>
        <w:ind w:firstLine="709"/>
        <w:jc w:val="both"/>
        <w:rPr>
          <w:sz w:val="26"/>
          <w:szCs w:val="26"/>
        </w:rPr>
      </w:pPr>
      <w:r w:rsidRPr="00FE4BE5">
        <w:rPr>
          <w:sz w:val="26"/>
          <w:szCs w:val="26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проверки.</w:t>
      </w:r>
    </w:p>
    <w:p w:rsidR="00C0575E" w:rsidRDefault="00C0575E" w:rsidP="004B6CE4">
      <w:pPr>
        <w:spacing w:after="0" w:line="240" w:lineRule="auto"/>
        <w:ind w:firstLine="709"/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534"/>
        <w:gridCol w:w="3968"/>
        <w:gridCol w:w="2694"/>
        <w:gridCol w:w="2092"/>
      </w:tblGrid>
      <w:tr w:rsidR="00C0575E" w:rsidRPr="00732582" w:rsidTr="00FE4BE5">
        <w:tc>
          <w:tcPr>
            <w:tcW w:w="534" w:type="dxa"/>
          </w:tcPr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№</w:t>
            </w:r>
          </w:p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proofErr w:type="gramStart"/>
            <w:r w:rsidRPr="00732582">
              <w:rPr>
                <w:sz w:val="22"/>
                <w:szCs w:val="22"/>
              </w:rPr>
              <w:t>п</w:t>
            </w:r>
            <w:proofErr w:type="gramEnd"/>
            <w:r w:rsidRPr="00732582">
              <w:rPr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2694" w:type="dxa"/>
          </w:tcPr>
          <w:p w:rsidR="00732582" w:rsidRPr="00732582" w:rsidRDefault="00C0575E" w:rsidP="00C0575E">
            <w:pPr>
              <w:jc w:val="center"/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 xml:space="preserve">Реквизиты нормативных правовых актов </w:t>
            </w:r>
          </w:p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(с указанием их структурных единиц), которыми установлены обязательные требования</w:t>
            </w:r>
          </w:p>
        </w:tc>
        <w:tc>
          <w:tcPr>
            <w:tcW w:w="2092" w:type="dxa"/>
          </w:tcPr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Да/нет</w:t>
            </w:r>
          </w:p>
          <w:p w:rsidR="00732582" w:rsidRPr="00732582" w:rsidRDefault="00732582" w:rsidP="00C0575E">
            <w:pPr>
              <w:jc w:val="center"/>
              <w:rPr>
                <w:sz w:val="22"/>
                <w:szCs w:val="22"/>
              </w:rPr>
            </w:pPr>
          </w:p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proofErr w:type="gramStart"/>
            <w:r w:rsidRPr="00732582">
              <w:rPr>
                <w:sz w:val="22"/>
                <w:szCs w:val="22"/>
              </w:rPr>
              <w:t>Имеется</w:t>
            </w:r>
            <w:proofErr w:type="gramEnd"/>
            <w:r w:rsidRPr="00732582">
              <w:rPr>
                <w:sz w:val="22"/>
                <w:szCs w:val="22"/>
              </w:rPr>
              <w:t>/не имеется</w:t>
            </w:r>
          </w:p>
          <w:p w:rsidR="00732582" w:rsidRPr="00732582" w:rsidRDefault="00732582" w:rsidP="00C0575E">
            <w:pPr>
              <w:jc w:val="center"/>
              <w:rPr>
                <w:sz w:val="22"/>
                <w:szCs w:val="22"/>
              </w:rPr>
            </w:pPr>
          </w:p>
          <w:p w:rsidR="00C0575E" w:rsidRPr="00732582" w:rsidRDefault="00C0575E" w:rsidP="00C0575E">
            <w:pPr>
              <w:jc w:val="center"/>
              <w:rPr>
                <w:sz w:val="22"/>
                <w:szCs w:val="22"/>
              </w:rPr>
            </w:pPr>
            <w:proofErr w:type="gramStart"/>
            <w:r w:rsidRPr="00732582">
              <w:rPr>
                <w:sz w:val="22"/>
                <w:szCs w:val="22"/>
              </w:rPr>
              <w:t>Соблюдается</w:t>
            </w:r>
            <w:proofErr w:type="gramEnd"/>
            <w:r w:rsidRPr="00732582">
              <w:rPr>
                <w:sz w:val="22"/>
                <w:szCs w:val="22"/>
              </w:rPr>
              <w:t>/не соблюдается</w:t>
            </w:r>
          </w:p>
        </w:tc>
      </w:tr>
      <w:tr w:rsidR="00C0575E" w:rsidRPr="00732582" w:rsidTr="00FE4BE5">
        <w:tc>
          <w:tcPr>
            <w:tcW w:w="534" w:type="dxa"/>
          </w:tcPr>
          <w:p w:rsidR="00C0575E" w:rsidRPr="00732582" w:rsidRDefault="00C0575E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0575E" w:rsidRPr="00732582" w:rsidRDefault="00C0575E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Устава архива/Положения об архивном отделе</w:t>
            </w:r>
          </w:p>
        </w:tc>
        <w:tc>
          <w:tcPr>
            <w:tcW w:w="2694" w:type="dxa"/>
          </w:tcPr>
          <w:p w:rsidR="00066204" w:rsidRDefault="00C0575E" w:rsidP="004B6CE4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пп.11, 10 ст.3 Федерального закона от 22.10.2004 № 125-ФЗ</w:t>
            </w:r>
          </w:p>
          <w:p w:rsidR="00C0575E" w:rsidRPr="00732582" w:rsidRDefault="00C0575E" w:rsidP="004B6CE4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«Об архивном деле в Российской Федерации»</w:t>
            </w:r>
          </w:p>
        </w:tc>
        <w:tc>
          <w:tcPr>
            <w:tcW w:w="2092" w:type="dxa"/>
          </w:tcPr>
          <w:p w:rsidR="00C0575E" w:rsidRPr="00732582" w:rsidRDefault="00C0575E" w:rsidP="004B6CE4">
            <w:pPr>
              <w:rPr>
                <w:sz w:val="22"/>
                <w:szCs w:val="22"/>
              </w:rPr>
            </w:pPr>
          </w:p>
        </w:tc>
      </w:tr>
      <w:tr w:rsidR="00C0575E" w:rsidRPr="00732582" w:rsidTr="00FE4BE5">
        <w:tc>
          <w:tcPr>
            <w:tcW w:w="534" w:type="dxa"/>
          </w:tcPr>
          <w:p w:rsidR="00C0575E" w:rsidRPr="00732582" w:rsidRDefault="00C0575E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0575E" w:rsidRPr="00732582" w:rsidRDefault="00C0575E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Проведение работы по фондированию в установленном порядке. Правильность определения фондовой принадлежности документов. Соблюдение порядка организации архивных документов в пределах архивного фонда.</w:t>
            </w:r>
          </w:p>
        </w:tc>
        <w:tc>
          <w:tcPr>
            <w:tcW w:w="2694" w:type="dxa"/>
          </w:tcPr>
          <w:p w:rsidR="00C0575E" w:rsidRPr="00732582" w:rsidRDefault="00C0575E" w:rsidP="00C0575E">
            <w:pPr>
              <w:rPr>
                <w:sz w:val="22"/>
                <w:szCs w:val="22"/>
              </w:rPr>
            </w:pPr>
            <w:proofErr w:type="spellStart"/>
            <w:r w:rsidRPr="00732582">
              <w:rPr>
                <w:sz w:val="22"/>
                <w:szCs w:val="22"/>
              </w:rPr>
              <w:t>пп</w:t>
            </w:r>
            <w:proofErr w:type="spellEnd"/>
            <w:r w:rsidRPr="00732582">
              <w:rPr>
                <w:sz w:val="22"/>
                <w:szCs w:val="22"/>
              </w:rPr>
              <w:t>. 2.4 – 2.9 Правил</w:t>
            </w:r>
          </w:p>
        </w:tc>
        <w:tc>
          <w:tcPr>
            <w:tcW w:w="2092" w:type="dxa"/>
          </w:tcPr>
          <w:p w:rsidR="00C0575E" w:rsidRPr="00732582" w:rsidRDefault="00C0575E" w:rsidP="004B6CE4">
            <w:pPr>
              <w:rPr>
                <w:sz w:val="22"/>
                <w:szCs w:val="22"/>
              </w:rPr>
            </w:pPr>
          </w:p>
        </w:tc>
      </w:tr>
      <w:tr w:rsidR="00C0575E" w:rsidRPr="00732582" w:rsidTr="00FE4BE5">
        <w:tc>
          <w:tcPr>
            <w:tcW w:w="534" w:type="dxa"/>
          </w:tcPr>
          <w:p w:rsidR="00C0575E" w:rsidRPr="00732582" w:rsidRDefault="00C0575E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0575E" w:rsidRPr="00732582" w:rsidRDefault="00C0575E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 xml:space="preserve">Оснащение архивохранилищ, в которых постоянно или временно хранятся архивные документы, средствами охранной сигнализации, проведение опечатывания. Оборудование дверей архивохранилищ и иных помещений, где постоянно или временно хранятся архивные документы, дверями с повышенной технической </w:t>
            </w:r>
            <w:proofErr w:type="spellStart"/>
            <w:r w:rsidRPr="00732582">
              <w:rPr>
                <w:sz w:val="22"/>
                <w:szCs w:val="22"/>
              </w:rPr>
              <w:t>укрепленностью</w:t>
            </w:r>
            <w:proofErr w:type="spellEnd"/>
            <w:r w:rsidRPr="00732582">
              <w:rPr>
                <w:sz w:val="22"/>
                <w:szCs w:val="22"/>
              </w:rPr>
              <w:t xml:space="preserve"> против возможного взлома, оснащенными замками повышенной секретности.</w:t>
            </w:r>
          </w:p>
        </w:tc>
        <w:tc>
          <w:tcPr>
            <w:tcW w:w="2694" w:type="dxa"/>
          </w:tcPr>
          <w:p w:rsidR="00C0575E" w:rsidRPr="00732582" w:rsidRDefault="00C0575E" w:rsidP="00C0575E">
            <w:pPr>
              <w:rPr>
                <w:sz w:val="22"/>
                <w:szCs w:val="22"/>
              </w:rPr>
            </w:pPr>
            <w:proofErr w:type="spellStart"/>
            <w:r w:rsidRPr="00732582">
              <w:rPr>
                <w:sz w:val="22"/>
                <w:szCs w:val="22"/>
              </w:rPr>
              <w:t>пп</w:t>
            </w:r>
            <w:proofErr w:type="spellEnd"/>
            <w:r w:rsidRPr="00732582">
              <w:rPr>
                <w:sz w:val="22"/>
                <w:szCs w:val="22"/>
              </w:rPr>
              <w:t>. 2.11</w:t>
            </w:r>
            <w:r w:rsidR="00066204">
              <w:rPr>
                <w:sz w:val="22"/>
                <w:szCs w:val="22"/>
              </w:rPr>
              <w:t>.</w:t>
            </w:r>
            <w:r w:rsidRPr="00732582">
              <w:rPr>
                <w:sz w:val="22"/>
                <w:szCs w:val="22"/>
              </w:rPr>
              <w:t>2.2 Правил</w:t>
            </w:r>
          </w:p>
        </w:tc>
        <w:tc>
          <w:tcPr>
            <w:tcW w:w="2092" w:type="dxa"/>
          </w:tcPr>
          <w:p w:rsidR="00C0575E" w:rsidRPr="00732582" w:rsidRDefault="00C0575E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D10F7F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В архивохранилище архивных документов на бумажной основе, оборудованном системами кондиционирования воздуха, поддерживается нормативный температурно-влажностный режим: температура 17–19</w:t>
            </w:r>
            <w:r w:rsidRPr="00732582">
              <w:rPr>
                <w:sz w:val="22"/>
                <w:szCs w:val="22"/>
                <w:vertAlign w:val="superscript"/>
              </w:rPr>
              <w:t>о</w:t>
            </w:r>
            <w:proofErr w:type="gramStart"/>
            <w:r w:rsidRPr="00732582">
              <w:rPr>
                <w:sz w:val="22"/>
                <w:szCs w:val="22"/>
              </w:rPr>
              <w:t xml:space="preserve"> С</w:t>
            </w:r>
            <w:proofErr w:type="gramEnd"/>
            <w:r w:rsidRPr="00732582">
              <w:rPr>
                <w:sz w:val="22"/>
                <w:szCs w:val="22"/>
              </w:rPr>
              <w:t xml:space="preserve">, относительная влажность воздуха 50–55% 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23001E">
              <w:rPr>
                <w:sz w:val="22"/>
                <w:szCs w:val="22"/>
              </w:rPr>
              <w:t>пп</w:t>
            </w:r>
            <w:proofErr w:type="spellEnd"/>
            <w:r w:rsidRPr="0023001E">
              <w:rPr>
                <w:sz w:val="22"/>
                <w:szCs w:val="22"/>
              </w:rPr>
              <w:t>. 2.11.2.</w:t>
            </w:r>
            <w:r>
              <w:rPr>
                <w:sz w:val="22"/>
                <w:szCs w:val="22"/>
              </w:rPr>
              <w:t>3</w:t>
            </w:r>
            <w:r w:rsidRPr="0023001E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AA113B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 xml:space="preserve">Хранение архивных документов осуществляется в темноте. Это обеспечивается хранением архивных документов в папках, коробах, а также соблюдением установленного светового режима. Освещение а архивохранилище может быть </w:t>
            </w:r>
            <w:r w:rsidRPr="00732582">
              <w:rPr>
                <w:sz w:val="22"/>
                <w:szCs w:val="22"/>
              </w:rPr>
              <w:lastRenderedPageBreak/>
              <w:t>естественным или искуственным</w:t>
            </w:r>
            <w:proofErr w:type="gramStart"/>
            <w:r w:rsidRPr="00732582">
              <w:rPr>
                <w:sz w:val="22"/>
                <w:szCs w:val="22"/>
              </w:rPr>
              <w:t>4</w:t>
            </w:r>
            <w:proofErr w:type="gramEnd"/>
            <w:r w:rsidRPr="00732582">
              <w:rPr>
                <w:sz w:val="22"/>
                <w:szCs w:val="22"/>
              </w:rPr>
              <w:t xml:space="preserve"> архивные документов могут размещаться в помещениях в окнами или без окон.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воздухообмена. Естественное освещение в архивохранилище допускается рассеянным светом при условии применения на окнах </w:t>
            </w:r>
            <w:proofErr w:type="spellStart"/>
            <w:r w:rsidRPr="00732582">
              <w:rPr>
                <w:sz w:val="22"/>
                <w:szCs w:val="22"/>
              </w:rPr>
              <w:t>светорассеивателей</w:t>
            </w:r>
            <w:proofErr w:type="spellEnd"/>
            <w:r w:rsidRPr="00732582">
              <w:rPr>
                <w:sz w:val="22"/>
                <w:szCs w:val="22"/>
              </w:rPr>
              <w:t>, автоматических регуляторов светового потока (специальных стекол), защитных фильтров, жалюзи, штор, нанесенных на стекло покрытий и т.п.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23001E">
              <w:rPr>
                <w:sz w:val="22"/>
                <w:szCs w:val="22"/>
              </w:rPr>
              <w:lastRenderedPageBreak/>
              <w:t>пп</w:t>
            </w:r>
            <w:proofErr w:type="spellEnd"/>
            <w:r w:rsidRPr="0023001E">
              <w:rPr>
                <w:sz w:val="22"/>
                <w:szCs w:val="22"/>
              </w:rPr>
              <w:t>. 2.11.2.</w:t>
            </w:r>
            <w:r>
              <w:rPr>
                <w:sz w:val="22"/>
                <w:szCs w:val="22"/>
              </w:rPr>
              <w:t>4</w:t>
            </w:r>
            <w:r w:rsidRPr="0023001E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C0575E" w:rsidRPr="00732582" w:rsidTr="00FE4BE5">
        <w:tc>
          <w:tcPr>
            <w:tcW w:w="534" w:type="dxa"/>
          </w:tcPr>
          <w:p w:rsidR="00C0575E" w:rsidRPr="00732582" w:rsidRDefault="00C0575E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0575E" w:rsidRPr="00732582" w:rsidRDefault="009E362D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Архивохранилище оборудуется стационарными или передвижными металлическими стеллажами и (или) деревянными, находящимися в нормальном санитарно-биологическом состоянии и обработанными огнезащитными составами.</w:t>
            </w:r>
          </w:p>
          <w:p w:rsidR="009E362D" w:rsidRPr="00732582" w:rsidRDefault="009E362D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В архивохранилище с естественным освещением стеллажи и шкафы открытого типа устанавливаются перпендикулярно стенам с оконными проемами.</w:t>
            </w:r>
          </w:p>
          <w:p w:rsidR="009E362D" w:rsidRPr="00732582" w:rsidRDefault="009E362D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 xml:space="preserve">В архивохранилище без окон стеллажи и шкафы устанавливаются с учетом особенностей помещения, конструкции оборудования и номер его размещения. Не допускается размещение стеллажей, шкафов и другого оборудования для хранения архивных документов вплотную </w:t>
            </w:r>
            <w:proofErr w:type="gramStart"/>
            <w:r w:rsidRPr="00732582">
              <w:rPr>
                <w:sz w:val="22"/>
                <w:szCs w:val="22"/>
              </w:rPr>
              <w:t>в</w:t>
            </w:r>
            <w:proofErr w:type="gramEnd"/>
            <w:r w:rsidRPr="00732582">
              <w:rPr>
                <w:sz w:val="22"/>
                <w:szCs w:val="22"/>
              </w:rPr>
              <w:t xml:space="preserve"> </w:t>
            </w:r>
            <w:proofErr w:type="gramStart"/>
            <w:r w:rsidRPr="00732582">
              <w:rPr>
                <w:sz w:val="22"/>
                <w:szCs w:val="22"/>
              </w:rPr>
              <w:t>наружным</w:t>
            </w:r>
            <w:proofErr w:type="gramEnd"/>
            <w:r w:rsidRPr="00732582">
              <w:rPr>
                <w:sz w:val="22"/>
                <w:szCs w:val="22"/>
              </w:rPr>
              <w:t xml:space="preserve"> стенам здания и источникам тепла.</w:t>
            </w:r>
          </w:p>
          <w:p w:rsidR="009E362D" w:rsidRPr="00732582" w:rsidRDefault="009E362D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Стационарные стеллажи и шкафы устанавливаются в архивохранилищах с соблюдением следующих норм: расстояние между рядами стеллажей (главный проход) – 120 см; расст</w:t>
            </w:r>
            <w:r w:rsidR="00736443" w:rsidRPr="00732582">
              <w:rPr>
                <w:sz w:val="22"/>
                <w:szCs w:val="22"/>
              </w:rPr>
              <w:t>ояние (</w:t>
            </w:r>
            <w:r w:rsidRPr="00732582">
              <w:rPr>
                <w:sz w:val="22"/>
                <w:szCs w:val="22"/>
              </w:rPr>
              <w:t>проход) между стеллажами -  75 см; расстояние между наружной стеной здания и стеллажами, параллельными стене – 75 см; расстояние между стеной и торцом стеллажа или шкафа (обход) – 45 см;</w:t>
            </w:r>
          </w:p>
          <w:p w:rsidR="009E362D" w:rsidRPr="00732582" w:rsidRDefault="009E362D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Расстояние между полом и нижней полкой стеллажа (шкафа) – не менее 15 см.</w:t>
            </w:r>
          </w:p>
        </w:tc>
        <w:tc>
          <w:tcPr>
            <w:tcW w:w="2694" w:type="dxa"/>
          </w:tcPr>
          <w:p w:rsidR="00C0575E" w:rsidRPr="00732582" w:rsidRDefault="00066204" w:rsidP="00066204">
            <w:pPr>
              <w:rPr>
                <w:sz w:val="22"/>
                <w:szCs w:val="22"/>
              </w:rPr>
            </w:pPr>
            <w:proofErr w:type="spellStart"/>
            <w:r w:rsidRPr="00732582">
              <w:rPr>
                <w:sz w:val="22"/>
                <w:szCs w:val="22"/>
              </w:rPr>
              <w:t>пп</w:t>
            </w:r>
            <w:proofErr w:type="spellEnd"/>
            <w:r w:rsidRPr="00732582">
              <w:rPr>
                <w:sz w:val="22"/>
                <w:szCs w:val="22"/>
              </w:rPr>
              <w:t>. 2.11</w:t>
            </w:r>
            <w:r>
              <w:rPr>
                <w:sz w:val="22"/>
                <w:szCs w:val="22"/>
              </w:rPr>
              <w:t>.3</w:t>
            </w:r>
            <w:r w:rsidRPr="00732582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C0575E" w:rsidRPr="00732582" w:rsidRDefault="00C0575E" w:rsidP="004B6CE4">
            <w:pPr>
              <w:rPr>
                <w:sz w:val="22"/>
                <w:szCs w:val="22"/>
              </w:rPr>
            </w:pPr>
          </w:p>
        </w:tc>
      </w:tr>
      <w:tr w:rsidR="00C0575E" w:rsidRPr="00732582" w:rsidTr="00FE4BE5">
        <w:tc>
          <w:tcPr>
            <w:tcW w:w="534" w:type="dxa"/>
          </w:tcPr>
          <w:p w:rsidR="00C0575E" w:rsidRPr="00732582" w:rsidRDefault="00C0575E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C0575E" w:rsidRPr="00732582" w:rsidRDefault="009E362D" w:rsidP="009E362D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цикличности проверок наличия и состояния документов.</w:t>
            </w:r>
          </w:p>
          <w:p w:rsidR="009E362D" w:rsidRPr="00732582" w:rsidRDefault="009E362D" w:rsidP="009E362D">
            <w:pPr>
              <w:rPr>
                <w:sz w:val="22"/>
                <w:szCs w:val="22"/>
              </w:rPr>
            </w:pPr>
            <w:proofErr w:type="gramStart"/>
            <w:r w:rsidRPr="00732582">
              <w:rPr>
                <w:sz w:val="22"/>
                <w:szCs w:val="22"/>
              </w:rPr>
              <w:t xml:space="preserve">Оформление результатов проверок (лист и акт проверки наличия  и </w:t>
            </w:r>
            <w:r w:rsidRPr="00732582">
              <w:rPr>
                <w:sz w:val="22"/>
                <w:szCs w:val="22"/>
              </w:rPr>
              <w:lastRenderedPageBreak/>
              <w:t>состояний документов, при необходимости – акты о технической ошибке, обнаружения документов, о неисправимых повреждениях, внесении необходимой записи или проставления штампа в описи.</w:t>
            </w:r>
            <w:proofErr w:type="gramEnd"/>
          </w:p>
        </w:tc>
        <w:tc>
          <w:tcPr>
            <w:tcW w:w="2694" w:type="dxa"/>
          </w:tcPr>
          <w:p w:rsidR="00C0575E" w:rsidRPr="00732582" w:rsidRDefault="00066204" w:rsidP="00066204">
            <w:pPr>
              <w:rPr>
                <w:sz w:val="22"/>
                <w:szCs w:val="22"/>
              </w:rPr>
            </w:pPr>
            <w:proofErr w:type="spellStart"/>
            <w:r w:rsidRPr="00732582">
              <w:rPr>
                <w:sz w:val="22"/>
                <w:szCs w:val="22"/>
              </w:rPr>
              <w:lastRenderedPageBreak/>
              <w:t>пп</w:t>
            </w:r>
            <w:proofErr w:type="spellEnd"/>
            <w:r w:rsidRPr="00732582">
              <w:rPr>
                <w:sz w:val="22"/>
                <w:szCs w:val="22"/>
              </w:rPr>
              <w:t>. 2.11</w:t>
            </w:r>
            <w:r>
              <w:rPr>
                <w:sz w:val="22"/>
                <w:szCs w:val="22"/>
              </w:rPr>
              <w:t>.5 – 2.11.8</w:t>
            </w:r>
            <w:r w:rsidRPr="00732582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C0575E" w:rsidRPr="00732582" w:rsidRDefault="00C0575E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Проведение дезинфекции, дезинсекции, дератизации, подшивки или переплета, реставрации документов.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>. 2.11.</w:t>
            </w:r>
            <w:r>
              <w:rPr>
                <w:sz w:val="22"/>
                <w:szCs w:val="22"/>
              </w:rPr>
              <w:t>9</w:t>
            </w:r>
            <w:r w:rsidRPr="00B12B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12B20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9E362D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карт-заместителей на местах выданных единиц хранения и описей документов.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>. 2.11.</w:t>
            </w:r>
            <w:r>
              <w:rPr>
                <w:sz w:val="22"/>
                <w:szCs w:val="22"/>
              </w:rPr>
              <w:t>10</w:t>
            </w:r>
            <w:r w:rsidRPr="00B12B20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8C37CD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в выдаваемых делах листа-заверителя и листа использования документов.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>. 2.11.</w:t>
            </w:r>
            <w:r>
              <w:rPr>
                <w:sz w:val="22"/>
                <w:szCs w:val="22"/>
              </w:rPr>
              <w:t>10</w:t>
            </w:r>
            <w:r w:rsidRPr="00B12B20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8C37CD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и ведение книг выдачи архивных документов, копий фонда пользования из хранилища, которые ведутся раздельно по каждому архивохранилищу и виду выдачи.</w:t>
            </w:r>
          </w:p>
        </w:tc>
        <w:tc>
          <w:tcPr>
            <w:tcW w:w="2694" w:type="dxa"/>
          </w:tcPr>
          <w:p w:rsidR="00066204" w:rsidRDefault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>. 2.11.</w:t>
            </w:r>
            <w:r>
              <w:rPr>
                <w:sz w:val="22"/>
                <w:szCs w:val="22"/>
              </w:rPr>
              <w:t>10.2</w:t>
            </w:r>
            <w:r w:rsidRPr="00B12B20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распорядительного документа, утверждающего списки источников комплектования архива.</w:t>
            </w:r>
          </w:p>
        </w:tc>
        <w:tc>
          <w:tcPr>
            <w:tcW w:w="2694" w:type="dxa"/>
          </w:tcPr>
          <w:p w:rsidR="00066204" w:rsidRDefault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4.</w:t>
            </w:r>
            <w:r w:rsidRPr="00B12B20">
              <w:rPr>
                <w:sz w:val="22"/>
                <w:szCs w:val="22"/>
              </w:rPr>
              <w:t>2.2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C0575E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договоров с негосударственными организациями-источниками комплектования архива.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4.</w:t>
            </w:r>
            <w:r w:rsidRPr="00B12B20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.1</w:t>
            </w:r>
            <w:r w:rsidRPr="00B12B20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и ведение наблюдательных дел на организации-источники  комплектования архива.</w:t>
            </w:r>
          </w:p>
        </w:tc>
        <w:tc>
          <w:tcPr>
            <w:tcW w:w="2694" w:type="dxa"/>
          </w:tcPr>
          <w:p w:rsidR="00066204" w:rsidRDefault="00066204">
            <w:proofErr w:type="spellStart"/>
            <w:r w:rsidRPr="0068182A">
              <w:rPr>
                <w:sz w:val="22"/>
                <w:szCs w:val="22"/>
              </w:rPr>
              <w:t>пп</w:t>
            </w:r>
            <w:proofErr w:type="spellEnd"/>
            <w:r w:rsidRPr="0068182A">
              <w:rPr>
                <w:sz w:val="22"/>
                <w:szCs w:val="22"/>
              </w:rPr>
              <w:t>. 4.2.2</w:t>
            </w:r>
            <w:r>
              <w:rPr>
                <w:sz w:val="22"/>
                <w:szCs w:val="22"/>
              </w:rPr>
              <w:t>.1</w:t>
            </w:r>
            <w:r w:rsidRPr="0068182A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учетно-справочных  карточек и баз данных по источникам комплектования.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68182A">
              <w:rPr>
                <w:sz w:val="22"/>
                <w:szCs w:val="22"/>
              </w:rPr>
              <w:t>пп</w:t>
            </w:r>
            <w:proofErr w:type="spellEnd"/>
            <w:r w:rsidRPr="0068182A">
              <w:rPr>
                <w:sz w:val="22"/>
                <w:szCs w:val="22"/>
              </w:rPr>
              <w:t>. 4.2.</w:t>
            </w:r>
            <w:r>
              <w:rPr>
                <w:sz w:val="22"/>
                <w:szCs w:val="22"/>
              </w:rPr>
              <w:t>3</w:t>
            </w:r>
            <w:r w:rsidRPr="0068182A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распорядительного документа о создании экспертно-методической комиссии (ЭМК) и утверждения положения о ней.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68182A">
              <w:rPr>
                <w:sz w:val="22"/>
                <w:szCs w:val="22"/>
              </w:rPr>
              <w:t>пп</w:t>
            </w:r>
            <w:proofErr w:type="spellEnd"/>
            <w:r w:rsidRPr="0068182A">
              <w:rPr>
                <w:sz w:val="22"/>
                <w:szCs w:val="22"/>
              </w:rPr>
              <w:t>. 4.</w:t>
            </w:r>
            <w:r>
              <w:rPr>
                <w:sz w:val="22"/>
                <w:szCs w:val="22"/>
              </w:rPr>
              <w:t>4</w:t>
            </w:r>
            <w:r w:rsidRPr="0068182A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порядка приема архивных документов (в упорядоченном состоянии, по писям и актам приема-передачи)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68182A">
              <w:rPr>
                <w:sz w:val="22"/>
                <w:szCs w:val="22"/>
              </w:rPr>
              <w:t>пп</w:t>
            </w:r>
            <w:proofErr w:type="spellEnd"/>
            <w:r w:rsidRPr="0068182A">
              <w:rPr>
                <w:sz w:val="22"/>
                <w:szCs w:val="22"/>
              </w:rPr>
              <w:t>. 4.</w:t>
            </w:r>
            <w:r>
              <w:rPr>
                <w:sz w:val="22"/>
                <w:szCs w:val="22"/>
              </w:rPr>
              <w:t>4</w:t>
            </w:r>
            <w:r w:rsidRPr="0068182A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порядка приема архивных документов от ликвидированных организаций.</w:t>
            </w:r>
          </w:p>
        </w:tc>
        <w:tc>
          <w:tcPr>
            <w:tcW w:w="2694" w:type="dxa"/>
          </w:tcPr>
          <w:p w:rsidR="00066204" w:rsidRDefault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>. 2.11.2.2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условий доступа и ограничений доступа к архивным документам.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B12B20">
              <w:rPr>
                <w:sz w:val="22"/>
                <w:szCs w:val="22"/>
              </w:rPr>
              <w:t>пп</w:t>
            </w:r>
            <w:proofErr w:type="spellEnd"/>
            <w:r w:rsidRPr="00B12B2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5.1</w:t>
            </w:r>
            <w:r w:rsidRPr="00B12B20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Наличие системы научно-справочного аппарата (НСА) архива.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C1351">
              <w:rPr>
                <w:sz w:val="22"/>
                <w:szCs w:val="22"/>
              </w:rPr>
              <w:t>пп</w:t>
            </w:r>
            <w:proofErr w:type="spellEnd"/>
            <w:r w:rsidRPr="00EC1351">
              <w:rPr>
                <w:sz w:val="22"/>
                <w:szCs w:val="22"/>
              </w:rPr>
              <w:t>. 5.</w:t>
            </w:r>
            <w:r>
              <w:rPr>
                <w:sz w:val="22"/>
                <w:szCs w:val="22"/>
              </w:rPr>
              <w:t>3</w:t>
            </w:r>
            <w:r w:rsidRPr="00EC1351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Проверка качества описания архивных документов и правильности оформления результатов.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C1351">
              <w:rPr>
                <w:sz w:val="22"/>
                <w:szCs w:val="22"/>
              </w:rPr>
              <w:t>пп</w:t>
            </w:r>
            <w:proofErr w:type="spellEnd"/>
            <w:r w:rsidRPr="00EC1351">
              <w:rPr>
                <w:sz w:val="22"/>
                <w:szCs w:val="22"/>
              </w:rPr>
              <w:t>. 5.</w:t>
            </w:r>
            <w:r>
              <w:rPr>
                <w:sz w:val="22"/>
                <w:szCs w:val="22"/>
              </w:rPr>
              <w:t>4</w:t>
            </w:r>
            <w:r w:rsidRPr="00EC1351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Формы использования архивных документов.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C1351">
              <w:rPr>
                <w:sz w:val="22"/>
                <w:szCs w:val="22"/>
              </w:rPr>
              <w:t>пп</w:t>
            </w:r>
            <w:proofErr w:type="spellEnd"/>
            <w:r w:rsidRPr="00EC1351">
              <w:rPr>
                <w:sz w:val="22"/>
                <w:szCs w:val="22"/>
              </w:rPr>
              <w:t>. 5.</w:t>
            </w:r>
            <w:r>
              <w:rPr>
                <w:sz w:val="22"/>
                <w:szCs w:val="22"/>
              </w:rPr>
              <w:t>7</w:t>
            </w:r>
            <w:r w:rsidRPr="00EC1351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порядка исполнения запросов пользователей.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C1351">
              <w:rPr>
                <w:sz w:val="22"/>
                <w:szCs w:val="22"/>
              </w:rPr>
              <w:t>пп</w:t>
            </w:r>
            <w:proofErr w:type="spellEnd"/>
            <w:r w:rsidRPr="00EC1351">
              <w:rPr>
                <w:sz w:val="22"/>
                <w:szCs w:val="22"/>
              </w:rPr>
              <w:t>. 5.</w:t>
            </w:r>
            <w:r>
              <w:rPr>
                <w:sz w:val="22"/>
                <w:szCs w:val="22"/>
              </w:rPr>
              <w:t>8</w:t>
            </w:r>
            <w:r w:rsidRPr="00EC1351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сроков исполнения запросов пользователей.</w:t>
            </w:r>
          </w:p>
        </w:tc>
        <w:tc>
          <w:tcPr>
            <w:tcW w:w="2694" w:type="dxa"/>
          </w:tcPr>
          <w:p w:rsidR="00066204" w:rsidRDefault="00066204">
            <w:r>
              <w:rPr>
                <w:sz w:val="22"/>
                <w:szCs w:val="22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Правильность оформления архивных справок, архивных выписок и архивных копий. Соблюдение правил выдачи и конфиденциальности.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B3885">
              <w:rPr>
                <w:sz w:val="22"/>
                <w:szCs w:val="22"/>
              </w:rPr>
              <w:t>пп</w:t>
            </w:r>
            <w:proofErr w:type="spellEnd"/>
            <w:r w:rsidRPr="00EB38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5.9 – 5.10 </w:t>
            </w:r>
            <w:r w:rsidRPr="00EB3885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>Соблюдение порядка возвращения подлинников архивных документов.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B3885">
              <w:rPr>
                <w:sz w:val="22"/>
                <w:szCs w:val="22"/>
              </w:rPr>
              <w:t>пп</w:t>
            </w:r>
            <w:proofErr w:type="spellEnd"/>
            <w:r w:rsidRPr="00EB38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5.11 </w:t>
            </w:r>
            <w:r w:rsidRPr="00EB3885">
              <w:rPr>
                <w:sz w:val="22"/>
                <w:szCs w:val="22"/>
              </w:rPr>
              <w:t>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  <w:tr w:rsidR="00066204" w:rsidRPr="00732582" w:rsidTr="00FE4BE5">
        <w:tc>
          <w:tcPr>
            <w:tcW w:w="534" w:type="dxa"/>
          </w:tcPr>
          <w:p w:rsidR="00066204" w:rsidRPr="00732582" w:rsidRDefault="00066204" w:rsidP="00C0575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66204" w:rsidRPr="00732582" w:rsidRDefault="00066204" w:rsidP="00736443">
            <w:pPr>
              <w:rPr>
                <w:sz w:val="22"/>
                <w:szCs w:val="22"/>
              </w:rPr>
            </w:pPr>
            <w:r w:rsidRPr="00732582">
              <w:rPr>
                <w:sz w:val="22"/>
                <w:szCs w:val="22"/>
              </w:rPr>
              <w:t xml:space="preserve">Для обслуживания пользователей в архивах действует читальный зал, </w:t>
            </w:r>
            <w:proofErr w:type="gramStart"/>
            <w:r w:rsidRPr="00732582">
              <w:rPr>
                <w:sz w:val="22"/>
                <w:szCs w:val="22"/>
              </w:rPr>
              <w:t>просмотровой</w:t>
            </w:r>
            <w:proofErr w:type="gramEnd"/>
            <w:r w:rsidRPr="00732582">
              <w:rPr>
                <w:sz w:val="22"/>
                <w:szCs w:val="22"/>
              </w:rPr>
              <w:t xml:space="preserve"> зал, комната прослушивания </w:t>
            </w:r>
            <w:proofErr w:type="spellStart"/>
            <w:r w:rsidRPr="00732582">
              <w:rPr>
                <w:sz w:val="22"/>
                <w:szCs w:val="22"/>
              </w:rPr>
              <w:t>фонодокументов</w:t>
            </w:r>
            <w:proofErr w:type="spellEnd"/>
            <w:r w:rsidRPr="00732582">
              <w:rPr>
                <w:sz w:val="22"/>
                <w:szCs w:val="22"/>
              </w:rPr>
              <w:t xml:space="preserve"> со специальным оборудованием для работ с </w:t>
            </w:r>
            <w:proofErr w:type="spellStart"/>
            <w:r w:rsidRPr="00732582">
              <w:rPr>
                <w:sz w:val="22"/>
                <w:szCs w:val="22"/>
              </w:rPr>
              <w:t>микрокопиями</w:t>
            </w:r>
            <w:proofErr w:type="spellEnd"/>
            <w:r w:rsidRPr="00732582">
              <w:rPr>
                <w:sz w:val="22"/>
                <w:szCs w:val="22"/>
              </w:rPr>
              <w:t xml:space="preserve"> архивных документов, аудиовизуальными и электронными документами. При отсутствии специального выделенного помещения обслуживание пользователей производится в рабочей комнате архива под контролем сотрудника архива</w:t>
            </w:r>
          </w:p>
        </w:tc>
        <w:tc>
          <w:tcPr>
            <w:tcW w:w="2694" w:type="dxa"/>
          </w:tcPr>
          <w:p w:rsidR="00066204" w:rsidRDefault="00066204" w:rsidP="00066204">
            <w:proofErr w:type="spellStart"/>
            <w:r w:rsidRPr="00EB3885">
              <w:rPr>
                <w:sz w:val="22"/>
                <w:szCs w:val="22"/>
              </w:rPr>
              <w:t>пп</w:t>
            </w:r>
            <w:proofErr w:type="spellEnd"/>
            <w:r w:rsidRPr="00EB38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5.12</w:t>
            </w:r>
            <w:r w:rsidRPr="00EB3885">
              <w:rPr>
                <w:sz w:val="22"/>
                <w:szCs w:val="22"/>
              </w:rPr>
              <w:t xml:space="preserve"> Правил</w:t>
            </w:r>
          </w:p>
        </w:tc>
        <w:tc>
          <w:tcPr>
            <w:tcW w:w="2092" w:type="dxa"/>
          </w:tcPr>
          <w:p w:rsidR="00066204" w:rsidRPr="00732582" w:rsidRDefault="00066204" w:rsidP="004B6CE4">
            <w:pPr>
              <w:rPr>
                <w:sz w:val="22"/>
                <w:szCs w:val="22"/>
              </w:rPr>
            </w:pPr>
          </w:p>
        </w:tc>
      </w:tr>
    </w:tbl>
    <w:p w:rsidR="00C0575E" w:rsidRDefault="00C0575E" w:rsidP="004B6CE4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43"/>
        <w:gridCol w:w="3191"/>
      </w:tblGrid>
      <w:tr w:rsidR="00066204" w:rsidTr="00066204">
        <w:tc>
          <w:tcPr>
            <w:tcW w:w="5637" w:type="dxa"/>
            <w:tcBorders>
              <w:bottom w:val="single" w:sz="4" w:space="0" w:color="auto"/>
            </w:tcBorders>
          </w:tcPr>
          <w:p w:rsidR="00066204" w:rsidRDefault="00066204" w:rsidP="004B6CE4"/>
        </w:tc>
        <w:tc>
          <w:tcPr>
            <w:tcW w:w="743" w:type="dxa"/>
          </w:tcPr>
          <w:p w:rsidR="00066204" w:rsidRDefault="00066204" w:rsidP="004B6CE4"/>
        </w:tc>
        <w:tc>
          <w:tcPr>
            <w:tcW w:w="3191" w:type="dxa"/>
            <w:tcBorders>
              <w:bottom w:val="single" w:sz="4" w:space="0" w:color="auto"/>
            </w:tcBorders>
          </w:tcPr>
          <w:p w:rsidR="00066204" w:rsidRDefault="00066204" w:rsidP="004B6CE4"/>
        </w:tc>
      </w:tr>
      <w:tr w:rsidR="00066204" w:rsidTr="00066204">
        <w:tc>
          <w:tcPr>
            <w:tcW w:w="5637" w:type="dxa"/>
            <w:tcBorders>
              <w:top w:val="single" w:sz="4" w:space="0" w:color="auto"/>
            </w:tcBorders>
          </w:tcPr>
          <w:p w:rsidR="00066204" w:rsidRDefault="00066204" w:rsidP="00066204">
            <w:pPr>
              <w:jc w:val="center"/>
              <w:rPr>
                <w:sz w:val="20"/>
                <w:szCs w:val="20"/>
              </w:rPr>
            </w:pPr>
            <w:proofErr w:type="gramStart"/>
            <w:r w:rsidRPr="00066204">
              <w:rPr>
                <w:sz w:val="20"/>
                <w:szCs w:val="20"/>
              </w:rPr>
              <w:t xml:space="preserve">(должность и ФИО должностного лица, </w:t>
            </w:r>
            <w:proofErr w:type="gramEnd"/>
          </w:p>
          <w:p w:rsidR="00066204" w:rsidRPr="00066204" w:rsidRDefault="00066204" w:rsidP="00066204">
            <w:pPr>
              <w:jc w:val="center"/>
              <w:rPr>
                <w:sz w:val="20"/>
                <w:szCs w:val="20"/>
              </w:rPr>
            </w:pPr>
            <w:proofErr w:type="gramStart"/>
            <w:r w:rsidRPr="00066204">
              <w:rPr>
                <w:sz w:val="20"/>
                <w:szCs w:val="20"/>
              </w:rPr>
              <w:t>заполнившего</w:t>
            </w:r>
            <w:proofErr w:type="gramEnd"/>
            <w:r w:rsidRPr="00066204">
              <w:rPr>
                <w:sz w:val="20"/>
                <w:szCs w:val="20"/>
              </w:rPr>
              <w:t xml:space="preserve"> проверочный лист)</w:t>
            </w:r>
          </w:p>
        </w:tc>
        <w:tc>
          <w:tcPr>
            <w:tcW w:w="743" w:type="dxa"/>
          </w:tcPr>
          <w:p w:rsidR="00066204" w:rsidRDefault="00066204" w:rsidP="004B6CE4"/>
        </w:tc>
        <w:tc>
          <w:tcPr>
            <w:tcW w:w="3191" w:type="dxa"/>
            <w:tcBorders>
              <w:top w:val="single" w:sz="4" w:space="0" w:color="auto"/>
            </w:tcBorders>
          </w:tcPr>
          <w:p w:rsidR="00066204" w:rsidRPr="00066204" w:rsidRDefault="00066204" w:rsidP="00066204">
            <w:pPr>
              <w:jc w:val="center"/>
              <w:rPr>
                <w:sz w:val="20"/>
                <w:szCs w:val="20"/>
              </w:rPr>
            </w:pPr>
            <w:r w:rsidRPr="00066204">
              <w:rPr>
                <w:sz w:val="20"/>
                <w:szCs w:val="20"/>
              </w:rPr>
              <w:t>(подпись)</w:t>
            </w:r>
          </w:p>
        </w:tc>
      </w:tr>
      <w:tr w:rsidR="00066204" w:rsidTr="00590E0B">
        <w:tc>
          <w:tcPr>
            <w:tcW w:w="5637" w:type="dxa"/>
          </w:tcPr>
          <w:p w:rsidR="00066204" w:rsidRDefault="00066204" w:rsidP="004B6CE4"/>
        </w:tc>
        <w:tc>
          <w:tcPr>
            <w:tcW w:w="743" w:type="dxa"/>
          </w:tcPr>
          <w:p w:rsidR="00066204" w:rsidRDefault="00066204" w:rsidP="004B6CE4"/>
        </w:tc>
        <w:tc>
          <w:tcPr>
            <w:tcW w:w="3191" w:type="dxa"/>
          </w:tcPr>
          <w:p w:rsidR="00066204" w:rsidRDefault="00066204" w:rsidP="004B6CE4"/>
        </w:tc>
      </w:tr>
      <w:tr w:rsidR="00066204" w:rsidTr="00590E0B">
        <w:tc>
          <w:tcPr>
            <w:tcW w:w="5637" w:type="dxa"/>
            <w:tcBorders>
              <w:bottom w:val="single" w:sz="4" w:space="0" w:color="auto"/>
            </w:tcBorders>
          </w:tcPr>
          <w:p w:rsidR="00066204" w:rsidRDefault="00066204" w:rsidP="004B6CE4"/>
        </w:tc>
        <w:tc>
          <w:tcPr>
            <w:tcW w:w="743" w:type="dxa"/>
          </w:tcPr>
          <w:p w:rsidR="00066204" w:rsidRDefault="00066204" w:rsidP="004B6CE4"/>
        </w:tc>
        <w:tc>
          <w:tcPr>
            <w:tcW w:w="3191" w:type="dxa"/>
            <w:tcBorders>
              <w:bottom w:val="single" w:sz="4" w:space="0" w:color="auto"/>
            </w:tcBorders>
          </w:tcPr>
          <w:p w:rsidR="00066204" w:rsidRDefault="00066204" w:rsidP="004B6CE4"/>
        </w:tc>
      </w:tr>
      <w:tr w:rsidR="00066204" w:rsidTr="00590E0B">
        <w:tc>
          <w:tcPr>
            <w:tcW w:w="5637" w:type="dxa"/>
            <w:tcBorders>
              <w:top w:val="single" w:sz="4" w:space="0" w:color="auto"/>
            </w:tcBorders>
          </w:tcPr>
          <w:p w:rsidR="00066204" w:rsidRPr="00590E0B" w:rsidRDefault="00590E0B" w:rsidP="00590E0B">
            <w:pPr>
              <w:jc w:val="center"/>
              <w:rPr>
                <w:sz w:val="20"/>
                <w:szCs w:val="20"/>
              </w:rPr>
            </w:pPr>
            <w:r w:rsidRPr="00590E0B">
              <w:rPr>
                <w:sz w:val="20"/>
                <w:szCs w:val="20"/>
              </w:rPr>
              <w:t>(должность и ФИО руководителя, иного законного представителя государственного, муниципального архивов, присутствовавших при проведении проверки)</w:t>
            </w:r>
          </w:p>
        </w:tc>
        <w:tc>
          <w:tcPr>
            <w:tcW w:w="743" w:type="dxa"/>
          </w:tcPr>
          <w:p w:rsidR="00066204" w:rsidRDefault="00066204" w:rsidP="004B6CE4"/>
        </w:tc>
        <w:tc>
          <w:tcPr>
            <w:tcW w:w="3191" w:type="dxa"/>
            <w:tcBorders>
              <w:top w:val="single" w:sz="4" w:space="0" w:color="auto"/>
            </w:tcBorders>
          </w:tcPr>
          <w:p w:rsidR="00066204" w:rsidRDefault="00590E0B" w:rsidP="00590E0B">
            <w:pPr>
              <w:jc w:val="center"/>
            </w:pPr>
            <w:r w:rsidRPr="00066204">
              <w:rPr>
                <w:sz w:val="20"/>
                <w:szCs w:val="20"/>
              </w:rPr>
              <w:t>(подпись)</w:t>
            </w:r>
          </w:p>
        </w:tc>
      </w:tr>
    </w:tbl>
    <w:p w:rsidR="004B6CE4" w:rsidRDefault="004B6CE4" w:rsidP="004B6CE4">
      <w:pPr>
        <w:spacing w:after="0" w:line="240" w:lineRule="auto"/>
        <w:ind w:firstLine="709"/>
      </w:pPr>
    </w:p>
    <w:sectPr w:rsidR="004B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60"/>
    <w:multiLevelType w:val="hybridMultilevel"/>
    <w:tmpl w:val="C09474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6E"/>
    <w:rsid w:val="00066204"/>
    <w:rsid w:val="000D0909"/>
    <w:rsid w:val="001059D5"/>
    <w:rsid w:val="00224F2C"/>
    <w:rsid w:val="002C7F8C"/>
    <w:rsid w:val="0033573D"/>
    <w:rsid w:val="004B6CE4"/>
    <w:rsid w:val="004D2FA3"/>
    <w:rsid w:val="004D469F"/>
    <w:rsid w:val="00521033"/>
    <w:rsid w:val="00590E0B"/>
    <w:rsid w:val="0066016E"/>
    <w:rsid w:val="00732582"/>
    <w:rsid w:val="00736443"/>
    <w:rsid w:val="008C37CD"/>
    <w:rsid w:val="009E362D"/>
    <w:rsid w:val="00AA113B"/>
    <w:rsid w:val="00C0575E"/>
    <w:rsid w:val="00D10F7F"/>
    <w:rsid w:val="00D90F29"/>
    <w:rsid w:val="00F674BF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Антонова</cp:lastModifiedBy>
  <cp:revision>6</cp:revision>
  <dcterms:created xsi:type="dcterms:W3CDTF">2019-05-29T14:16:00Z</dcterms:created>
  <dcterms:modified xsi:type="dcterms:W3CDTF">2019-05-30T06:39:00Z</dcterms:modified>
</cp:coreProperties>
</file>