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339B5">
        <w:tc>
          <w:tcPr>
            <w:tcW w:w="5103" w:type="dxa"/>
          </w:tcPr>
          <w:p w:rsidR="00F339B5" w:rsidRDefault="00F339B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июня 2018 года</w:t>
            </w:r>
          </w:p>
        </w:tc>
        <w:tc>
          <w:tcPr>
            <w:tcW w:w="5103" w:type="dxa"/>
          </w:tcPr>
          <w:p w:rsidR="00F339B5" w:rsidRDefault="00F339B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378</w:t>
            </w:r>
          </w:p>
        </w:tc>
      </w:tr>
    </w:tbl>
    <w:p w:rsidR="00F339B5" w:rsidRDefault="00F339B5" w:rsidP="00F339B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НАЦИОНАЛЬНОМ ПЛАНЕ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ПРОТИВОДЕЙСТВИЯ КОРРУПЦИИ НА 2018 - 2020 ГОДЫ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постановляю: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Национальный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3"/>
      <w:bookmarkEnd w:id="0"/>
      <w:r>
        <w:rPr>
          <w:rFonts w:ascii="Arial" w:hAnsi="Arial" w:cs="Arial"/>
          <w:sz w:val="20"/>
          <w:szCs w:val="20"/>
        </w:rPr>
        <w:t>3. Рекомендовать: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Доклады о результатах исполнения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(далее - доклады) представляются: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</w:t>
      </w:r>
      <w:proofErr w:type="gramStart"/>
      <w:r>
        <w:rPr>
          <w:rFonts w:ascii="Arial" w:hAnsi="Arial" w:cs="Arial"/>
          <w:sz w:val="20"/>
          <w:szCs w:val="20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Президиуму Совета при Президенте Российской Федерации по противодействию коррупции: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>
        <w:rPr>
          <w:rFonts w:ascii="Arial" w:hAnsi="Arial" w:cs="Arial"/>
          <w:sz w:val="20"/>
          <w:szCs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рассматривать ежегодно доклад рабочей группы, названной в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со дня его подписания.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2018 года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378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ержден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июня 2018 г. N 378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48"/>
      <w:bookmarkEnd w:id="3"/>
      <w:r>
        <w:rPr>
          <w:rFonts w:ascii="Arial" w:hAnsi="Arial" w:cs="Arial"/>
          <w:sz w:val="20"/>
          <w:szCs w:val="20"/>
        </w:rPr>
        <w:t>НАЦИОНАЛЬНЫЙ ПЛАН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ПРОТИВОДЕЙСТВИЯ КОРРУПЦИИ НА 2018 - 2020 ГОДЫ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предусмотренных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Совершенствование системы запретов,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ограничений и требований, установленных в целях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противодействия коррупции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 1 октября 2018 г. разработать и утвердить: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методику </w:t>
      </w:r>
      <w:proofErr w:type="gramStart"/>
      <w:r>
        <w:rPr>
          <w:rFonts w:ascii="Arial" w:hAnsi="Arial" w:cs="Arial"/>
          <w:sz w:val="20"/>
          <w:szCs w:val="20"/>
        </w:rPr>
        <w:t>оценки планов противодействия коррупции федеральных государственных органов</w:t>
      </w:r>
      <w:proofErr w:type="gramEnd"/>
      <w:r>
        <w:rPr>
          <w:rFonts w:ascii="Arial" w:hAnsi="Arial" w:cs="Arial"/>
          <w:sz w:val="20"/>
          <w:szCs w:val="20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339B5" w:rsidRDefault="00162E9F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 w:rsidR="00F339B5">
          <w:rPr>
            <w:rFonts w:ascii="Arial" w:hAnsi="Arial" w:cs="Arial"/>
            <w:color w:val="0000FF"/>
            <w:sz w:val="20"/>
            <w:szCs w:val="20"/>
          </w:rPr>
          <w:t>методику</w:t>
        </w:r>
      </w:hyperlink>
      <w:r w:rsidR="00F339B5">
        <w:rPr>
          <w:rFonts w:ascii="Arial" w:hAnsi="Arial" w:cs="Arial"/>
          <w:sz w:val="20"/>
          <w:szCs w:val="20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в целях </w:t>
      </w:r>
      <w:proofErr w:type="gramStart"/>
      <w:r>
        <w:rPr>
          <w:rFonts w:ascii="Arial" w:hAnsi="Arial" w:cs="Arial"/>
          <w:sz w:val="20"/>
          <w:szCs w:val="20"/>
        </w:rPr>
        <w:t>противодействия коррупции порядка получения подарков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отдельными категориями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rPr>
          <w:rFonts w:ascii="Arial" w:hAnsi="Arial" w:cs="Arial"/>
          <w:sz w:val="20"/>
          <w:szCs w:val="20"/>
        </w:rPr>
        <w:t xml:space="preserve"> при применении взыскания.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ежегодное проведение социологических исследований 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методики</w:t>
        </w:r>
      </w:hyperlink>
      <w:r>
        <w:rPr>
          <w:rFonts w:ascii="Arial" w:hAnsi="Arial" w:cs="Arial"/>
          <w:sz w:val="20"/>
          <w:szCs w:val="20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повышение </w:t>
      </w:r>
      <w:proofErr w:type="gramStart"/>
      <w:r>
        <w:rPr>
          <w:rFonts w:ascii="Arial" w:hAnsi="Arial" w:cs="Arial"/>
          <w:sz w:val="20"/>
          <w:szCs w:val="20"/>
        </w:rPr>
        <w:t>эффективности деятельности органов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Обеспечение единообразного применения законодательства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о противодействии коррупции в целях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повышения эффективности механизмов предотвращения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урегулирования конфликта интересов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Правительству Российской Федерации с участием Генеральной прокуратуры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июля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rPr>
          <w:rFonts w:ascii="Arial" w:hAnsi="Arial" w:cs="Arial"/>
          <w:sz w:val="20"/>
          <w:szCs w:val="20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15 марта.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Совершенствование мер по противодействию коррупции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закупок товаров, работ, услуг для обеспечения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или муниципальных нужд и в сфере закупок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товаров, работ, услуг отдельными видами юридических лиц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3"/>
      <w:bookmarkEnd w:id="4"/>
      <w:r>
        <w:rPr>
          <w:rFonts w:ascii="Arial" w:hAnsi="Arial" w:cs="Arial"/>
          <w:sz w:val="20"/>
          <w:szCs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7"/>
      <w:bookmarkEnd w:id="5"/>
      <w:r>
        <w:rPr>
          <w:rFonts w:ascii="Arial" w:hAnsi="Arial" w:cs="Arial"/>
          <w:sz w:val="20"/>
          <w:szCs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Доклад о результатах исполнения </w:t>
      </w:r>
      <w:hyperlink w:anchor="Par123" w:history="1">
        <w:r>
          <w:rPr>
            <w:rFonts w:ascii="Arial" w:hAnsi="Arial" w:cs="Arial"/>
            <w:color w:val="0000FF"/>
            <w:sz w:val="20"/>
            <w:szCs w:val="20"/>
          </w:rPr>
          <w:t>подпунктов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представить до 1 июля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установления административной ответственности: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9 части 1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муниципальных нужд");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ascii="Arial" w:hAnsi="Arial" w:cs="Arial"/>
          <w:sz w:val="20"/>
          <w:szCs w:val="20"/>
        </w:rPr>
        <w:t>непривлечении</w:t>
      </w:r>
      <w:proofErr w:type="spellEnd"/>
      <w:r>
        <w:rPr>
          <w:rFonts w:ascii="Arial" w:hAnsi="Arial" w:cs="Arial"/>
          <w:sz w:val="20"/>
          <w:szCs w:val="20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марта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н) усиления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О контрактной системе</w:t>
        </w:r>
      </w:hyperlink>
      <w:r>
        <w:rPr>
          <w:rFonts w:ascii="Arial" w:hAnsi="Arial" w:cs="Arial"/>
          <w:sz w:val="20"/>
          <w:szCs w:val="20"/>
        </w:rP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О закупках</w:t>
        </w:r>
      </w:hyperlink>
      <w:r>
        <w:rPr>
          <w:rFonts w:ascii="Arial" w:hAnsi="Arial" w:cs="Arial"/>
          <w:sz w:val="20"/>
          <w:szCs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государственных и муниципальных служащих, </w:t>
      </w:r>
      <w:r>
        <w:rPr>
          <w:rFonts w:ascii="Arial" w:hAnsi="Arial" w:cs="Arial"/>
          <w:sz w:val="20"/>
          <w:szCs w:val="20"/>
        </w:rPr>
        <w:lastRenderedPageBreak/>
        <w:t xml:space="preserve">работников при осуществлении таких закупок, </w:t>
      </w: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>
        <w:rPr>
          <w:rFonts w:ascii="Arial" w:hAnsi="Arial" w:cs="Arial"/>
          <w:sz w:val="20"/>
          <w:szCs w:val="20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Совершенствование порядка осуществления контроля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расходами и механизма обращения в доход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имущества, в отношении которого не представлено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сведений, подтверждающих его приобретение на </w:t>
      </w:r>
      <w:proofErr w:type="gramStart"/>
      <w:r>
        <w:rPr>
          <w:rFonts w:ascii="Arial" w:hAnsi="Arial" w:cs="Arial"/>
          <w:sz w:val="20"/>
          <w:szCs w:val="20"/>
        </w:rPr>
        <w:t>законные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доходы. Обеспечение полноты и прозрачности </w:t>
      </w:r>
      <w:proofErr w:type="gramStart"/>
      <w:r>
        <w:rPr>
          <w:rFonts w:ascii="Arial" w:hAnsi="Arial" w:cs="Arial"/>
          <w:sz w:val="20"/>
          <w:szCs w:val="20"/>
        </w:rPr>
        <w:t>представляемых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сведений о доходах, расходах, об имуществе и обязательствах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имущественного характера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расходами, предусмотренного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своихдоходах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расходах</w:t>
      </w:r>
      <w:proofErr w:type="gramEnd"/>
      <w:r>
        <w:rPr>
          <w:rFonts w:ascii="Arial" w:hAnsi="Arial" w:cs="Arial"/>
          <w:sz w:val="20"/>
          <w:szCs w:val="20"/>
        </w:rPr>
        <w:t>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Повышение эффективности </w:t>
      </w:r>
      <w:proofErr w:type="gramStart"/>
      <w:r>
        <w:rPr>
          <w:rFonts w:ascii="Arial" w:hAnsi="Arial" w:cs="Arial"/>
          <w:sz w:val="20"/>
          <w:szCs w:val="20"/>
        </w:rPr>
        <w:t>просветительских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образовательных и иных мероприятий, направленных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формирование антикоррупционного поведения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 муниципальных служащих, популяризацию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обществе антикоррупционных стандартов и развитие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общественного правосознания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rPr>
          <w:rFonts w:ascii="Arial" w:hAnsi="Arial" w:cs="Arial"/>
          <w:sz w:val="20"/>
          <w:szCs w:val="20"/>
        </w:rPr>
        <w:t xml:space="preserve"> Доклад о результатах исполнения настоящего подпункта представить до 1 июля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обеспечить утверждение и реализацию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по антикоррупционному просвещению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выявления личной заинтересованности (в том числе скрытой </w:t>
      </w:r>
      <w:proofErr w:type="spellStart"/>
      <w:r>
        <w:rPr>
          <w:rFonts w:ascii="Arial" w:hAnsi="Arial" w:cs="Arial"/>
          <w:sz w:val="20"/>
          <w:szCs w:val="20"/>
        </w:rPr>
        <w:t>аффилированности</w:t>
      </w:r>
      <w:proofErr w:type="spellEnd"/>
      <w:r>
        <w:rPr>
          <w:rFonts w:ascii="Arial" w:hAnsi="Arial" w:cs="Arial"/>
          <w:sz w:val="20"/>
          <w:szCs w:val="20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повышения эффективности противодействия коррупции в сфере бизнеса;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совершенствования порядка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использования современных технологий в работе по противодействию коррупции;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марта.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апреля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sz w:val="20"/>
          <w:szCs w:val="20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rPr>
          <w:rFonts w:ascii="Arial" w:hAnsi="Arial" w:cs="Arial"/>
          <w:sz w:val="20"/>
          <w:szCs w:val="20"/>
        </w:rPr>
        <w:t xml:space="preserve"> отношения к данному явлению.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декабря 2018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Совершенствование мер по противодействию коррупции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сфере бизнеса, в том числе по защите субъектов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предпринимательской деятельности от злоупотреблений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служебным положением со стороны должностных лиц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Правительству Российской Федерации с участием Генеральной прокуратуры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мая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Генеральной прокуратуре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rPr>
          <w:rFonts w:ascii="Arial" w:hAnsi="Arial" w:cs="Arial"/>
          <w:sz w:val="20"/>
          <w:szCs w:val="20"/>
        </w:rPr>
        <w:t>оперативно-разыскных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rPr>
          <w:rFonts w:ascii="Arial" w:hAnsi="Arial" w:cs="Arial"/>
          <w:sz w:val="20"/>
          <w:szCs w:val="20"/>
        </w:rPr>
        <w:t xml:space="preserve"> Доклад о результатах исполнения настоящего подпункта представить до 1 ноября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rPr>
          <w:rFonts w:ascii="Arial" w:hAnsi="Arial" w:cs="Arial"/>
          <w:sz w:val="20"/>
          <w:szCs w:val="20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Рекомендовать Торгово-промышленной палате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rPr>
          <w:rFonts w:ascii="Arial" w:hAnsi="Arial" w:cs="Arial"/>
          <w:sz w:val="20"/>
          <w:szCs w:val="20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rPr>
          <w:rFonts w:ascii="Arial" w:hAnsi="Arial" w:cs="Arial"/>
          <w:sz w:val="20"/>
          <w:szCs w:val="20"/>
        </w:rPr>
        <w:t>комплаенса</w:t>
      </w:r>
      <w:proofErr w:type="spellEnd"/>
      <w:r>
        <w:rPr>
          <w:rFonts w:ascii="Arial" w:hAnsi="Arial" w:cs="Arial"/>
          <w:sz w:val="20"/>
          <w:szCs w:val="20"/>
        </w:rPr>
        <w:t>. Доклад о результатах исполнения настоящего подпункта представлять ежегодно, до 15 декабря.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Систематизация и актуализация нормативно-правовой базы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вопросам противодействия коррупции. Устранение пробелов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противоречий в правовом регулировании в области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противодействия коррупции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Правительству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rPr>
          <w:rFonts w:ascii="Arial" w:hAnsi="Arial" w:cs="Arial"/>
          <w:sz w:val="20"/>
          <w:szCs w:val="20"/>
        </w:rPr>
        <w:t>долями</w:t>
      </w:r>
      <w:proofErr w:type="gramEnd"/>
      <w:r>
        <w:rPr>
          <w:rFonts w:ascii="Arial" w:hAnsi="Arial" w:cs="Arial"/>
          <w:sz w:val="20"/>
          <w:szCs w:val="20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примечаниями</w:t>
        </w:r>
      </w:hyperlink>
      <w:r>
        <w:rPr>
          <w:rFonts w:ascii="Arial" w:hAnsi="Arial" w:cs="Arial"/>
          <w:sz w:val="20"/>
          <w:szCs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статьи 59.2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</w:t>
      </w:r>
      <w:r>
        <w:rPr>
          <w:rFonts w:ascii="Arial" w:hAnsi="Arial" w:cs="Arial"/>
          <w:sz w:val="20"/>
          <w:szCs w:val="20"/>
        </w:rPr>
        <w:lastRenderedPageBreak/>
        <w:t>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115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Генеральной прокуратуре Российской Федерации: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Повышение эффективности международного сотрудничества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в области противодействия коррупции.</w:t>
      </w:r>
    </w:p>
    <w:p w:rsidR="00F339B5" w:rsidRDefault="00F339B5" w:rsidP="00F339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Укрепление международного авторитета России</w:t>
      </w: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39B5" w:rsidRDefault="00F339B5" w:rsidP="00F33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rPr>
          <w:rFonts w:ascii="Arial" w:hAnsi="Arial" w:cs="Arial"/>
          <w:sz w:val="20"/>
          <w:szCs w:val="20"/>
        </w:rPr>
        <w:t>рств пр</w:t>
      </w:r>
      <w:proofErr w:type="gramEnd"/>
      <w:r>
        <w:rPr>
          <w:rFonts w:ascii="Arial" w:hAnsi="Arial" w:cs="Arial"/>
          <w:sz w:val="20"/>
          <w:szCs w:val="20"/>
        </w:rPr>
        <w:t xml:space="preserve">отив коррупции и функционировании обзорного механизма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ООН против коррупции.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proofErr w:type="gramStart"/>
      <w:r>
        <w:rPr>
          <w:rFonts w:ascii="Arial" w:hAnsi="Arial" w:cs="Arial"/>
          <w:sz w:val="20"/>
          <w:szCs w:val="20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ascii="Arial" w:hAnsi="Arial" w:cs="Arial"/>
          <w:sz w:val="20"/>
          <w:szCs w:val="20"/>
        </w:rPr>
        <w:t>транспарентности</w:t>
      </w:r>
      <w:proofErr w:type="spellEnd"/>
      <w:r>
        <w:rPr>
          <w:rFonts w:ascii="Arial" w:hAnsi="Arial" w:cs="Arial"/>
          <w:sz w:val="20"/>
          <w:szCs w:val="20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43. </w:t>
      </w:r>
      <w:proofErr w:type="gramStart"/>
      <w:r>
        <w:rPr>
          <w:rFonts w:ascii="Arial" w:hAnsi="Arial" w:cs="Arial"/>
          <w:sz w:val="20"/>
          <w:szCs w:val="20"/>
        </w:rPr>
        <w:t xml:space="preserve"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</w:t>
      </w:r>
      <w:r>
        <w:rPr>
          <w:rFonts w:ascii="Arial" w:hAnsi="Arial" w:cs="Arial"/>
          <w:sz w:val="20"/>
          <w:szCs w:val="20"/>
        </w:rPr>
        <w:lastRenderedPageBreak/>
        <w:t>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339B5" w:rsidRDefault="00F339B5" w:rsidP="00F339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495BC0" w:rsidRDefault="00495BC0"/>
    <w:sectPr w:rsidR="00495BC0" w:rsidSect="002C27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25"/>
    <w:rsid w:val="00162E9F"/>
    <w:rsid w:val="002E2F84"/>
    <w:rsid w:val="00495BC0"/>
    <w:rsid w:val="00EB7225"/>
    <w:rsid w:val="00F3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8D14DA97C42FD18C367B52315D31ABD19243098193ECCD70D56E63AD33DC8C865558F2843521B27E992131786788ADAA7EA639004E92kC5BF" TargetMode="External"/><Relationship Id="rId13" Type="http://schemas.openxmlformats.org/officeDocument/2006/relationships/hyperlink" Target="consultantplus://offline/ref=621F8D14DA97C42FD18C367B52315D31ABD395490C8F93ECCD70D56E63AD33DC8C86555BFB833E75E231987D772E748AA6AA7CAE26k05BF" TargetMode="External"/><Relationship Id="rId18" Type="http://schemas.openxmlformats.org/officeDocument/2006/relationships/hyperlink" Target="consultantplus://offline/ref=621F8D14DA97C42FD18C367B52315D31AAD8984E0E8093ECCD70D56E63AD33DC9E860D54F0872B21BB6BCF7074k254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1F8D14DA97C42FD18C367B52315D31ABD291430B8193ECCD70D56E63AD33DC8C865558FA82322AE7248925782F6994AEBC60AC2703k457F" TargetMode="External"/><Relationship Id="rId7" Type="http://schemas.openxmlformats.org/officeDocument/2006/relationships/hyperlink" Target="consultantplus://offline/ref=621F8D14DA97C42FD18C367B52315D31ABD3944C0F8693ECCD70D56E63AD33DC8C865558F2843521BB7E992131786788ADAA7EA639004E92kC5BF" TargetMode="External"/><Relationship Id="rId12" Type="http://schemas.openxmlformats.org/officeDocument/2006/relationships/hyperlink" Target="consultantplus://offline/ref=621F8D14DA97C42FD18C367B52315D31ABD3954B098493ECCD70D56E63AD33DC9E860D54F0872B21BB6BCF7074k254F" TargetMode="External"/><Relationship Id="rId17" Type="http://schemas.openxmlformats.org/officeDocument/2006/relationships/hyperlink" Target="consultantplus://offline/ref=621F8D14DA97C42FD18C367B52315D31ABD3954B098493ECCD70D56E63AD33DC9E860D54F0872B21BB6BCF7074k254F" TargetMode="External"/><Relationship Id="rId25" Type="http://schemas.openxmlformats.org/officeDocument/2006/relationships/hyperlink" Target="consultantplus://offline/ref=621F8D14DA97C42FD18C367B52315D31A9D3904A0E8793ECCD70D56E63AD33DC9E860D54F0872B21BB6BCF7074k25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1F8D14DA97C42FD18C367B52315D31ABD395490C8F93ECCD70D56E63AD33DC9E860D54F0872B21BB6BCF7074k254F" TargetMode="External"/><Relationship Id="rId20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8D14DA97C42FD18C367B52315D31ABD3944C0F8693ECCD70D56E63AD33DC8C865558F2843521BB7E992131786788ADAA7EA639004E92kC5BF" TargetMode="External"/><Relationship Id="rId11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24" Type="http://schemas.openxmlformats.org/officeDocument/2006/relationships/hyperlink" Target="consultantplus://offline/ref=621F8D14DA97C42FD18C367B52315D31ABD291430B8193ECCD70D56E63AD33DC9E860D54F0872B21BB6BCF7074k254F" TargetMode="External"/><Relationship Id="rId5" Type="http://schemas.openxmlformats.org/officeDocument/2006/relationships/hyperlink" Target="consultantplus://offline/ref=621F8D14DA97C42FD18C367B52315D31AAD8984E0E8093ECCD70D56E63AD33DC9E860D54F0872B21BB6BCF7074k254F" TargetMode="External"/><Relationship Id="rId15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23" Type="http://schemas.openxmlformats.org/officeDocument/2006/relationships/hyperlink" Target="consultantplus://offline/ref=621F8D14DA97C42FD18C367B52315D31ABD291430E8F93ECCD70D56E63AD33DC8C865558F785322AE7248925782F6994AEBC60AC2703k457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21F8D14DA97C42FD18C367B52315D31ABD291430E8E93ECCD70D56E63AD33DC8C86555BF486352AE7248925782F6994AEBC60AC2703k457F" TargetMode="External"/><Relationship Id="rId19" Type="http://schemas.openxmlformats.org/officeDocument/2006/relationships/hyperlink" Target="consultantplus://offline/ref=621F8D14DA97C42FD18C367B52315D31ABD0964B0B8293ECCD70D56E63AD33DC8C865558F2843521BB7E992131786788ADAA7EA639004E92kC5BF" TargetMode="External"/><Relationship Id="rId4" Type="http://schemas.openxmlformats.org/officeDocument/2006/relationships/hyperlink" Target="consultantplus://offline/ref=621F8D14DA97C42FD18C367B52315D31ABD0964D0D8693ECCD70D56E63AD33DC8C865558F2843522BA7E992131786788ADAA7EA639004E92kC5BF" TargetMode="External"/><Relationship Id="rId9" Type="http://schemas.openxmlformats.org/officeDocument/2006/relationships/hyperlink" Target="consultantplus://offline/ref=621F8D14DA97C42FD18C367B52315D31ABD3954B098493ECCD70D56E63AD33DC9E860D54F0872B21BB6BCF7074k254F" TargetMode="External"/><Relationship Id="rId14" Type="http://schemas.openxmlformats.org/officeDocument/2006/relationships/hyperlink" Target="consultantplus://offline/ref=621F8D14DA97C42FD18C367B52315D31ABD395490C8F93ECCD70D56E63AD33DC8C865558F2853221BA7E992131786788ADAA7EA639004E92kC5BF" TargetMode="External"/><Relationship Id="rId22" Type="http://schemas.openxmlformats.org/officeDocument/2006/relationships/hyperlink" Target="consultantplus://offline/ref=621F8D14DA97C42FD18C367B52315D31ABD39243038693ECCD70D56E63AD33DC8C86555CFB8F6170F720C07276336A82B0B67EAFk25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8646</Words>
  <Characters>49288</Characters>
  <Application>Microsoft Office Word</Application>
  <DocSecurity>0</DocSecurity>
  <Lines>410</Lines>
  <Paragraphs>115</Paragraphs>
  <ScaleCrop>false</ScaleCrop>
  <Company/>
  <LinksUpToDate>false</LinksUpToDate>
  <CharactersWithSpaces>57819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Евгения Владимировна</dc:creator>
  <cp:lastModifiedBy>Юрист</cp:lastModifiedBy>
  <cp:revision>2</cp:revision>
  <dcterms:created xsi:type="dcterms:W3CDTF">2019-08-29T08:19:00Z</dcterms:created>
  <dcterms:modified xsi:type="dcterms:W3CDTF">2019-08-29T08:19:00Z</dcterms:modified>
</cp:coreProperties>
</file>