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6" w:rsidRDefault="002A4EF6" w:rsidP="002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АРХИВОВ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A40503" w:rsidRDefault="002A4EF6" w:rsidP="00A40503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0503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2" w:type="dxa"/>
        <w:tblLook w:val="0000"/>
      </w:tblPr>
      <w:tblGrid>
        <w:gridCol w:w="479"/>
        <w:gridCol w:w="2464"/>
        <w:gridCol w:w="4940"/>
        <w:gridCol w:w="712"/>
        <w:gridCol w:w="977"/>
      </w:tblGrid>
      <w:tr w:rsidR="00CB171D" w:rsidRPr="00535326" w:rsidTr="00E3171B">
        <w:trPr>
          <w:cantSplit/>
        </w:trPr>
        <w:tc>
          <w:tcPr>
            <w:tcW w:w="479" w:type="dxa"/>
          </w:tcPr>
          <w:p w:rsidR="00CB171D" w:rsidRPr="00535326" w:rsidRDefault="00CB171D" w:rsidP="00F437ED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B171D" w:rsidRPr="00535326" w:rsidRDefault="00485799" w:rsidP="00F437ED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19 декабря</w:t>
            </w:r>
            <w:r w:rsidR="002E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4940" w:type="dxa"/>
          </w:tcPr>
          <w:p w:rsidR="00CB171D" w:rsidRPr="00535326" w:rsidRDefault="00CB171D" w:rsidP="00CB1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CB171D" w:rsidRPr="00535326" w:rsidRDefault="00CB171D" w:rsidP="00CB17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B171D" w:rsidRPr="00535326" w:rsidRDefault="00485799" w:rsidP="00CB1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</w:tr>
    </w:tbl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71" w:type="dxa"/>
        <w:tblInd w:w="2379" w:type="dxa"/>
        <w:tblLook w:val="00A0"/>
      </w:tblPr>
      <w:tblGrid>
        <w:gridCol w:w="5271"/>
      </w:tblGrid>
      <w:tr w:rsidR="004521B7" w:rsidTr="00844BBD">
        <w:trPr>
          <w:trHeight w:val="873"/>
        </w:trPr>
        <w:tc>
          <w:tcPr>
            <w:tcW w:w="0" w:type="auto"/>
          </w:tcPr>
          <w:p w:rsidR="004521B7" w:rsidRPr="00471C3F" w:rsidRDefault="001F38DB" w:rsidP="00844B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471C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r w:rsidR="004C36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перечней показателей результативности и эффективности контрольной деятельности управления по делам архивов Калужской области</w:t>
            </w:r>
          </w:p>
        </w:tc>
      </w:tr>
    </w:tbl>
    <w:p w:rsidR="00EA10BD" w:rsidRDefault="00EA10BD" w:rsidP="00471C3F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21" w:rsidRDefault="004C36A2" w:rsidP="00555A21">
      <w:pPr>
        <w:spacing w:line="26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внедрения и применения системы оценки результативности и эффективности контрольной деятельности управления по делам архивов Калужской области, предусмотренной распоряжением Правительства Российской Федерации от 17.05.2016 № 934-р (в ред.  распоряжений Правительства Российской Федерации от 23.05.2017 № 999-р, от 27.04.2018 № 788-р, от 07.10.2019 № 2324-р)</w:t>
      </w:r>
      <w:r w:rsidR="002E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Ы В А Ю:</w:t>
      </w:r>
    </w:p>
    <w:p w:rsidR="00B219E0" w:rsidRPr="00257CF9" w:rsidRDefault="00555A21" w:rsidP="001F38DB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A21">
        <w:rPr>
          <w:rFonts w:ascii="Times New Roman" w:hAnsi="Times New Roman"/>
          <w:sz w:val="26"/>
          <w:szCs w:val="26"/>
        </w:rPr>
        <w:t>1.</w:t>
      </w:r>
      <w:r w:rsidR="001F38DB" w:rsidRPr="00257CF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C36A2" w:rsidRPr="00257CF9">
        <w:rPr>
          <w:rFonts w:ascii="Times New Roman" w:hAnsi="Times New Roman" w:cs="Times New Roman"/>
          <w:sz w:val="26"/>
          <w:szCs w:val="26"/>
        </w:rPr>
        <w:t>перечень показателей результативности и эффективности контрольной</w:t>
      </w:r>
      <w:r w:rsidR="00257CF9" w:rsidRPr="00257CF9">
        <w:rPr>
          <w:rFonts w:ascii="Times New Roman" w:hAnsi="Times New Roman" w:cs="Times New Roman"/>
          <w:sz w:val="26"/>
          <w:szCs w:val="26"/>
        </w:rPr>
        <w:t xml:space="preserve"> деятельности управления по делам архивов Калужской области при осуществлении</w:t>
      </w:r>
      <w:r w:rsidR="003D3F34">
        <w:rPr>
          <w:rFonts w:ascii="Times New Roman" w:hAnsi="Times New Roman" w:cs="Times New Roman"/>
          <w:sz w:val="26"/>
          <w:szCs w:val="26"/>
        </w:rPr>
        <w:t xml:space="preserve"> </w:t>
      </w:r>
      <w:r w:rsidR="00257CF9" w:rsidRPr="00257CF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государственного контроля</w:t>
      </w:r>
      <w:r w:rsidR="00257CF9" w:rsidRPr="00257CF9">
        <w:rPr>
          <w:rFonts w:ascii="Times New Roman" w:hAnsi="Times New Roman" w:cs="Times New Roman"/>
          <w:sz w:val="26"/>
          <w:szCs w:val="26"/>
        </w:rPr>
        <w:t xml:space="preserve"> за соблюдением законодательства об архивном деле в Российской Федерации на территории Калужской области.</w:t>
      </w:r>
    </w:p>
    <w:p w:rsidR="0049024A" w:rsidRPr="00A52633" w:rsidRDefault="004B719A" w:rsidP="0049024A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143E">
        <w:rPr>
          <w:rFonts w:ascii="Times New Roman" w:hAnsi="Times New Roman" w:cs="Times New Roman"/>
          <w:sz w:val="26"/>
          <w:szCs w:val="26"/>
        </w:rPr>
        <w:t>. </w:t>
      </w:r>
      <w:r w:rsidR="0049024A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2A4EF6" w:rsidRDefault="002A4EF6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24A" w:rsidRDefault="0049024A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24A" w:rsidRPr="002A4EF6" w:rsidRDefault="0049024A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46" w:rsidRDefault="002A4EF6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</w:t>
      </w:r>
      <w:r w:rsidR="0034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  <w:r w:rsidR="002E1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</w:t>
      </w:r>
      <w:r w:rsidR="00BF33E0" w:rsidRPr="00BF3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М.А. Добычина</w:t>
      </w: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719A" w:rsidRDefault="004B719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024A" w:rsidRDefault="0049024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024A" w:rsidRDefault="0049024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7CF9" w:rsidRDefault="0049024A" w:rsidP="00257C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CF9" w:rsidSect="00BF33E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A21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024A" w:rsidRPr="00B07110" w:rsidRDefault="0049024A" w:rsidP="00B07110">
      <w:pPr>
        <w:spacing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B0711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7CF9" w:rsidRPr="00B07110" w:rsidRDefault="0049024A" w:rsidP="00B07110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B07110">
        <w:rPr>
          <w:rFonts w:ascii="Times New Roman" w:hAnsi="Times New Roman"/>
          <w:sz w:val="26"/>
          <w:szCs w:val="26"/>
        </w:rPr>
        <w:t>к приказу управления по делам</w:t>
      </w:r>
    </w:p>
    <w:p w:rsidR="0049024A" w:rsidRPr="00B07110" w:rsidRDefault="0049024A" w:rsidP="00B07110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B07110">
        <w:rPr>
          <w:rFonts w:ascii="Times New Roman" w:hAnsi="Times New Roman"/>
          <w:sz w:val="26"/>
          <w:szCs w:val="26"/>
        </w:rPr>
        <w:t>архивов Калужской области</w:t>
      </w:r>
    </w:p>
    <w:p w:rsidR="0049024A" w:rsidRPr="00B07110" w:rsidRDefault="00B14E24" w:rsidP="00B07110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B07110">
        <w:rPr>
          <w:rFonts w:ascii="Times New Roman" w:hAnsi="Times New Roman"/>
          <w:sz w:val="26"/>
          <w:szCs w:val="26"/>
        </w:rPr>
        <w:t xml:space="preserve">от </w:t>
      </w:r>
      <w:r w:rsidR="00485799" w:rsidRPr="00B07110">
        <w:rPr>
          <w:rFonts w:ascii="Times New Roman" w:hAnsi="Times New Roman"/>
          <w:sz w:val="26"/>
          <w:szCs w:val="26"/>
        </w:rPr>
        <w:t>19 декабря</w:t>
      </w:r>
      <w:r w:rsidRPr="00B07110">
        <w:rPr>
          <w:rFonts w:ascii="Times New Roman" w:hAnsi="Times New Roman"/>
          <w:sz w:val="26"/>
          <w:szCs w:val="26"/>
        </w:rPr>
        <w:t xml:space="preserve"> 2019 г. №</w:t>
      </w:r>
      <w:r w:rsidR="00485799" w:rsidRPr="00B07110">
        <w:rPr>
          <w:rFonts w:ascii="Times New Roman" w:hAnsi="Times New Roman"/>
          <w:sz w:val="26"/>
          <w:szCs w:val="26"/>
        </w:rPr>
        <w:t>69</w:t>
      </w:r>
    </w:p>
    <w:p w:rsidR="003C47F9" w:rsidRPr="00F12ED6" w:rsidRDefault="003C47F9" w:rsidP="0049024A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57CF9" w:rsidRPr="00257CF9" w:rsidRDefault="00257CF9" w:rsidP="00257C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CF9">
        <w:rPr>
          <w:rFonts w:ascii="Times New Roman" w:hAnsi="Times New Roman" w:cs="Times New Roman"/>
          <w:b/>
          <w:sz w:val="26"/>
          <w:szCs w:val="26"/>
        </w:rPr>
        <w:t>Перечень показателей результативности и эффективности контрольной деятельности</w:t>
      </w:r>
    </w:p>
    <w:p w:rsidR="00257CF9" w:rsidRPr="00257CF9" w:rsidRDefault="00257CF9" w:rsidP="00257CF9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CF9">
        <w:rPr>
          <w:rFonts w:ascii="Times New Roman" w:hAnsi="Times New Roman" w:cs="Times New Roman"/>
          <w:b/>
          <w:sz w:val="26"/>
          <w:szCs w:val="26"/>
        </w:rPr>
        <w:t>при осуществлении</w:t>
      </w:r>
      <w:r w:rsidRPr="00257C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государственного контроля</w:t>
      </w:r>
      <w:r w:rsidRPr="00257CF9">
        <w:rPr>
          <w:rFonts w:ascii="Times New Roman" w:hAnsi="Times New Roman" w:cs="Times New Roman"/>
          <w:b/>
          <w:sz w:val="26"/>
          <w:szCs w:val="26"/>
        </w:rPr>
        <w:t xml:space="preserve"> за соблюдением законодательства об архивном деле в Российской Федерации на территории Калужской области</w:t>
      </w:r>
    </w:p>
    <w:p w:rsidR="00257CF9" w:rsidRPr="00257CF9" w:rsidRDefault="00257CF9" w:rsidP="00257CF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147"/>
        <w:gridCol w:w="2295"/>
        <w:gridCol w:w="210"/>
        <w:gridCol w:w="1664"/>
        <w:gridCol w:w="2169"/>
        <w:gridCol w:w="1386"/>
        <w:gridCol w:w="1512"/>
        <w:gridCol w:w="1399"/>
        <w:gridCol w:w="2478"/>
        <w:gridCol w:w="1660"/>
      </w:tblGrid>
      <w:tr w:rsidR="00257CF9" w:rsidRPr="00B07110" w:rsidTr="00B07110">
        <w:tc>
          <w:tcPr>
            <w:tcW w:w="15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органа исполнительной власти:</w:t>
            </w: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Управление по делам архивов Калужской области  (далее – Управление)</w:t>
            </w:r>
          </w:p>
        </w:tc>
      </w:tr>
      <w:tr w:rsidR="00257CF9" w:rsidRPr="00B07110" w:rsidTr="00B07110">
        <w:tc>
          <w:tcPr>
            <w:tcW w:w="15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вида контрольной деятельности:</w:t>
            </w:r>
            <w:r w:rsidR="006E5F7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</w:t>
            </w:r>
            <w:r w:rsidR="003D3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соблюдением законодательства об архивном деле в </w:t>
            </w:r>
            <w:r w:rsidR="006E5F7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на территории Калужской области</w:t>
            </w:r>
          </w:p>
        </w:tc>
      </w:tr>
      <w:tr w:rsidR="00257CF9" w:rsidRPr="00B07110" w:rsidTr="00B07110">
        <w:tc>
          <w:tcPr>
            <w:tcW w:w="15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Негативные явления, на устранение которых направлена </w:t>
            </w:r>
            <w:r w:rsidR="006E5F79"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r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деятельность:</w:t>
            </w:r>
            <w:r w:rsidR="003D3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5F79"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обязательных требований законодательства в области архивного дела в Российской Федерации при организации </w:t>
            </w:r>
            <w:r w:rsidR="00FB681E">
              <w:rPr>
                <w:rFonts w:ascii="Times New Roman" w:hAnsi="Times New Roman" w:cs="Times New Roman"/>
                <w:sz w:val="24"/>
                <w:szCs w:val="24"/>
              </w:rPr>
              <w:t>хранения, комплектования, учета</w:t>
            </w:r>
            <w:r w:rsidR="006E5F79"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архивных документов, причинение вреда архивным документам, нарушение нормативных условий хранения документов Архивного фонда Российской Федерации и других архивных документов подконтрольными субъектами</w:t>
            </w:r>
          </w:p>
        </w:tc>
      </w:tr>
      <w:tr w:rsidR="00257CF9" w:rsidRPr="00B07110" w:rsidTr="00B07110">
        <w:tc>
          <w:tcPr>
            <w:tcW w:w="15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</w:t>
            </w:r>
            <w:r w:rsidR="006E5F79"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контрольной</w:t>
            </w:r>
            <w:r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деятельности:</w:t>
            </w:r>
            <w:r w:rsidR="003D3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5513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E5F79"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области  архивного дела на территории Калужской области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 w:firstLine="62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формула расчета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комментарии</w:t>
            </w:r>
            <w:r w:rsidR="00D8686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(интерпретация значений)</w:t>
            </w:r>
          </w:p>
        </w:tc>
        <w:tc>
          <w:tcPr>
            <w:tcW w:w="1386" w:type="dxa"/>
          </w:tcPr>
          <w:p w:rsidR="00257CF9" w:rsidRPr="00B07110" w:rsidRDefault="005C3A59" w:rsidP="005C3A59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базовое </w:t>
            </w:r>
            <w:r w:rsidR="00257CF9"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значение показателя</w:t>
            </w:r>
            <w:r w:rsidR="0095513A">
              <w:rPr>
                <w:rStyle w:val="ae"/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международ</w:t>
            </w:r>
            <w:r w:rsidR="00D8686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ные</w:t>
            </w:r>
            <w:r w:rsidR="003D3F34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сопо</w:t>
            </w:r>
            <w:r w:rsidR="00D8686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ставления показателей</w:t>
            </w:r>
          </w:p>
        </w:tc>
        <w:tc>
          <w:tcPr>
            <w:tcW w:w="1399" w:type="dxa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сведения о документах стратегичес</w:t>
            </w:r>
            <w:r w:rsidR="00D8686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кого</w:t>
            </w:r>
            <w:r w:rsidR="00D8686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планирования</w:t>
            </w:r>
            <w:r w:rsidRPr="00B0711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, содержащих показатель(при наличии)</w:t>
            </w:r>
          </w:p>
        </w:tc>
      </w:tr>
      <w:tr w:rsidR="00954AA0" w:rsidRPr="00B07110" w:rsidTr="00B07110">
        <w:tc>
          <w:tcPr>
            <w:tcW w:w="1147" w:type="dxa"/>
            <w:shd w:val="clear" w:color="auto" w:fill="auto"/>
          </w:tcPr>
          <w:p w:rsidR="00954AA0" w:rsidRPr="00B07110" w:rsidRDefault="00954AA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3" w:type="dxa"/>
            <w:gridSpan w:val="9"/>
            <w:shd w:val="clear" w:color="auto" w:fill="auto"/>
          </w:tcPr>
          <w:p w:rsidR="00954AA0" w:rsidRPr="00B07110" w:rsidRDefault="00954AA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257CF9" w:rsidRPr="00B07110" w:rsidTr="00B07110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257CF9" w:rsidRPr="00B07110" w:rsidRDefault="00BC4E4F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архивным документам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BC4E4F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А.2.1.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BC4E4F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архивных документов, которым нанесен ущерб при нарушении условий </w:t>
            </w:r>
            <w:r w:rsidRPr="00B0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хранения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257CF9" w:rsidRPr="00B07110" w:rsidRDefault="00954AA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Единица хранения</w:t>
            </w:r>
          </w:p>
        </w:tc>
        <w:tc>
          <w:tcPr>
            <w:tcW w:w="1386" w:type="dxa"/>
          </w:tcPr>
          <w:p w:rsidR="00257CF9" w:rsidRPr="00B07110" w:rsidRDefault="00954AA0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autoSpaceDE w:val="0"/>
              <w:autoSpaceDN w:val="0"/>
              <w:adjustRightInd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954AA0" w:rsidP="00B07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110">
              <w:rPr>
                <w:rStyle w:val="211pt"/>
                <w:rFonts w:cs="Times New Roman"/>
                <w:color w:val="auto"/>
                <w:sz w:val="24"/>
                <w:szCs w:val="24"/>
              </w:rPr>
              <w:t>Ежегодный план проведения плановых проверок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7CF9" w:rsidRPr="00B07110" w:rsidTr="00B07110">
        <w:tc>
          <w:tcPr>
            <w:tcW w:w="15920" w:type="dxa"/>
            <w:gridSpan w:val="10"/>
            <w:shd w:val="clear" w:color="auto" w:fill="auto"/>
          </w:tcPr>
          <w:p w:rsidR="00257CF9" w:rsidRPr="00B07110" w:rsidRDefault="00257CF9" w:rsidP="00C35E96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Индикативные показатели</w:t>
            </w:r>
          </w:p>
        </w:tc>
      </w:tr>
      <w:tr w:rsidR="00257CF9" w:rsidRPr="00B07110" w:rsidTr="00B07110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257CF9" w:rsidRPr="00B07110" w:rsidRDefault="00257CF9" w:rsidP="00C35E96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</w:t>
            </w:r>
            <w:r w:rsidR="00954AA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="00954AA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257CF9" w:rsidRPr="00B07110" w:rsidTr="00B07110">
        <w:tc>
          <w:tcPr>
            <w:tcW w:w="1147" w:type="dxa"/>
            <w:shd w:val="clear" w:color="auto" w:fill="auto"/>
          </w:tcPr>
          <w:p w:rsidR="00257CF9" w:rsidRPr="00B07110" w:rsidRDefault="00954AA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257CF9" w:rsidRPr="00B07110" w:rsidRDefault="00257CF9" w:rsidP="00C35E96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В.2.1.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257CF9" w:rsidP="00B07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CA2940"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E19B5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бсолютное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7A67B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учитывает суммарное количество проверок, проведенных в отношении субъектов контрольной деятельности</w:t>
            </w:r>
          </w:p>
        </w:tc>
        <w:tc>
          <w:tcPr>
            <w:tcW w:w="1386" w:type="dxa"/>
          </w:tcPr>
          <w:p w:rsidR="00257CF9" w:rsidRPr="00B07110" w:rsidRDefault="007A67B9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E354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  <w:r w:rsidR="00E354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E354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В.2.2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</w:t>
            </w:r>
            <w:r w:rsidR="003C4A12"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100 %</w:t>
            </w:r>
          </w:p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</w:t>
            </w:r>
            <w:r w:rsidR="001C08A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– количество</w:t>
            </w:r>
            <w:r w:rsidR="002E19B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убъектов, допустивших нарушения, в результате которых причинен вред (ущерб) или была создана угроза его 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причинения, выявленные в результате проведения </w:t>
            </w:r>
            <w:r w:rsidR="001C08A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257CF9" w:rsidRPr="00B07110" w:rsidRDefault="00257CF9" w:rsidP="001C08A1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о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общее количество субъектов, в отношении которых были проведены </w:t>
            </w:r>
            <w:r w:rsidR="001C0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мероприятия</w:t>
            </w:r>
          </w:p>
        </w:tc>
        <w:tc>
          <w:tcPr>
            <w:tcW w:w="1386" w:type="dxa"/>
          </w:tcPr>
          <w:p w:rsidR="00257CF9" w:rsidRPr="00B07110" w:rsidRDefault="00CA294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E354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 w:rsidR="00670C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670CC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В.2.3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CA294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субъектов, у которых были устранены нарушения, выявленные в результате проведения </w:t>
            </w:r>
            <w:r w:rsidR="003C4A12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100%</w:t>
            </w:r>
          </w:p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субъектов, у которых были устранены нарушения, выявленные в результате проведения </w:t>
            </w:r>
            <w:r w:rsidR="001C08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субъектов, у которых были устранены нарушения, выявленные в результате проведения </w:t>
            </w:r>
            <w:r w:rsidR="001C08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D124DB" w:rsidRPr="00B07110" w:rsidRDefault="00257CF9" w:rsidP="001C08A1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субъектов, в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отношении которых в результате проведения </w:t>
            </w:r>
            <w:r w:rsidR="001C08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выявлены нарушения</w:t>
            </w:r>
          </w:p>
        </w:tc>
        <w:tc>
          <w:tcPr>
            <w:tcW w:w="1386" w:type="dxa"/>
          </w:tcPr>
          <w:p w:rsidR="00257CF9" w:rsidRPr="00B07110" w:rsidRDefault="00CA294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устранении выявленных нарушений законодательства в области архивного дела, зафиксированные в предписании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D124DB" w:rsidRPr="00B07110" w:rsidRDefault="00D124DB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В.2.4.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D124DB" w:rsidRPr="00B07110" w:rsidRDefault="00D124DB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проверок</w:t>
            </w:r>
          </w:p>
        </w:tc>
        <w:tc>
          <w:tcPr>
            <w:tcW w:w="1664" w:type="dxa"/>
            <w:shd w:val="clear" w:color="auto" w:fill="auto"/>
          </w:tcPr>
          <w:p w:rsidR="00D124DB" w:rsidRPr="00B07110" w:rsidRDefault="00D124DB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100%</w:t>
            </w:r>
          </w:p>
          <w:p w:rsidR="00D124DB" w:rsidRPr="00B07110" w:rsidRDefault="00D124DB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2169" w:type="dxa"/>
            <w:shd w:val="clear" w:color="auto" w:fill="auto"/>
          </w:tcPr>
          <w:p w:rsidR="00302386" w:rsidRPr="00B07110" w:rsidRDefault="00302386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субъектов, у которых были устранены нарушения, выявленные в результате проведения </w:t>
            </w:r>
            <w:r w:rsidR="001C08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302386" w:rsidRPr="00B07110" w:rsidRDefault="00302386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субъектов, у которых были устранены нарушения, выявленные в результате проведения </w:t>
            </w:r>
            <w:r w:rsidR="001C08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D124DB" w:rsidRPr="00B07110" w:rsidRDefault="00302386" w:rsidP="001C08A1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субъектов, в отношении которых в результате проведения </w:t>
            </w:r>
            <w:r w:rsidR="001C08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выявлены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нарушения</w:t>
            </w:r>
          </w:p>
        </w:tc>
        <w:tc>
          <w:tcPr>
            <w:tcW w:w="1386" w:type="dxa"/>
          </w:tcPr>
          <w:p w:rsidR="00D124DB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D124DB" w:rsidRPr="00B07110" w:rsidRDefault="00302386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D124DB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D124DB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устранении выявленных нарушений законодательства в области архивного дела, зафиксированные в предписании</w:t>
            </w:r>
          </w:p>
        </w:tc>
        <w:tc>
          <w:tcPr>
            <w:tcW w:w="1660" w:type="dxa"/>
            <w:shd w:val="clear" w:color="auto" w:fill="auto"/>
          </w:tcPr>
          <w:p w:rsidR="00D124DB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В.2.</w:t>
            </w:r>
            <w:r w:rsidR="00D124DB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заявлений (обращений) </w:t>
            </w:r>
            <w:r w:rsidR="003C4A12"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указанием факторов нарушения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100 %</w:t>
            </w:r>
          </w:p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поступивших заявлений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(обращений)</w:t>
            </w:r>
          </w:p>
        </w:tc>
        <w:tc>
          <w:tcPr>
            <w:tcW w:w="1386" w:type="dxa"/>
          </w:tcPr>
          <w:p w:rsidR="00257CF9" w:rsidRPr="00B07110" w:rsidRDefault="00CA294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электронного документооборота </w:t>
            </w:r>
            <w:r w:rsidR="003C4A12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В.2.</w:t>
            </w:r>
            <w:r w:rsidR="00302386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Общее количество заявлений (обращений), по результатам рассмотрения которых </w:t>
            </w:r>
            <w:r w:rsidR="003C4A12"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управлением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внеплановые мероприятия не были проведены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E19B5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бсолютное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1C08A1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Суммарное количество заявлений (обращений), по результатам рассмотрения которых 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1C0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правлением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386" w:type="dxa"/>
          </w:tcPr>
          <w:p w:rsidR="00257CF9" w:rsidRPr="00B07110" w:rsidRDefault="00CA294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электронного документооборота </w:t>
            </w:r>
            <w:r w:rsidR="003D3F3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C4A12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57CF9" w:rsidRPr="00B07110" w:rsidTr="00B07110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257CF9" w:rsidRPr="00B07110" w:rsidRDefault="003C4A12" w:rsidP="00C35E96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управлением мероприятий в части их направленности на предотвращение потенциального вреда (ущерба) архивным документам</w:t>
            </w:r>
          </w:p>
        </w:tc>
      </w:tr>
      <w:tr w:rsidR="00257CF9" w:rsidRPr="00B07110" w:rsidTr="00B07110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257CF9" w:rsidRPr="00B07110" w:rsidRDefault="00257CF9" w:rsidP="00C35E96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Проверки</w:t>
            </w:r>
          </w:p>
        </w:tc>
      </w:tr>
      <w:tr w:rsidR="00B07110" w:rsidRPr="00B07110" w:rsidTr="00D868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В.3.1.1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Общее количество </w:t>
            </w:r>
            <w:r w:rsidR="00744DA9"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плановых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8F0BA1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бсолютное</w:t>
            </w:r>
            <w:r w:rsidR="002E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количество</w:t>
            </w:r>
            <w:r w:rsidR="002E1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744DA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В.3.1.</w:t>
            </w:r>
            <w:r w:rsidR="00744DA9"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8F0BA1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бсолютное</w:t>
            </w:r>
            <w:r w:rsidR="002E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CF9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A9" w:rsidRPr="00B07110" w:rsidRDefault="00257CF9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Общее количество внеплановых проверок по основаниям, установленным Федеральным 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законом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744DA9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1-контроль «Сведения об осуществлении государственного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-</w:t>
            </w:r>
          </w:p>
        </w:tc>
      </w:tr>
      <w:tr w:rsidR="00B07110" w:rsidRPr="00B07110" w:rsidTr="00D868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A9" w:rsidRPr="00B07110" w:rsidRDefault="00744DA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В.3.1.3.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A9" w:rsidRPr="00B07110" w:rsidRDefault="00744DA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проведенных по фактам нарушений обязательных требований, с которыми связано причинение вреда архивным документам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B7" w:rsidRPr="00B07110" w:rsidRDefault="00E144B7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100 %</w:t>
            </w:r>
          </w:p>
          <w:p w:rsidR="00744DA9" w:rsidRPr="00B07110" w:rsidRDefault="00E144B7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B7" w:rsidRPr="00B07110" w:rsidRDefault="00E144B7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Доля плановых проверок, 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проведенных по фактам нарушений обязательных требований, с которыми связано причинение вреда архивным документам с целью прекращения дальнейшего причинения вреда и ликвидации последствий таких нарушений</w:t>
            </w:r>
          </w:p>
          <w:p w:rsidR="00E144B7" w:rsidRPr="00B07110" w:rsidRDefault="00E144B7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Количество плановых проверок, по результатам которых не было выявлено нарушений, 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 которыми связано причинение вреда архивным 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документам с целью прекращения дальнейшего причинения вреда и ликвидации последствий таких нарушений</w:t>
            </w:r>
          </w:p>
          <w:p w:rsidR="00744DA9" w:rsidRPr="00B07110" w:rsidRDefault="00E144B7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 xml:space="preserve">о 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 общее количество проведенных плановых проверок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A9" w:rsidRPr="00B07110" w:rsidRDefault="00E144B7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A9" w:rsidRPr="00B07110" w:rsidRDefault="00E144B7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A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A9" w:rsidRPr="00B07110" w:rsidRDefault="00E144B7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A9" w:rsidRPr="00B07110" w:rsidRDefault="00E144B7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В.3.1.4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100 %</w:t>
            </w:r>
          </w:p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ценностям;</w:t>
            </w:r>
          </w:p>
          <w:p w:rsidR="00257CF9" w:rsidRPr="00B07110" w:rsidRDefault="00257CF9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пб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Количество плановых проверок, по результатам которых не было выявлено нарушений, с которыми связано причинение вреда (ущерба) </w:t>
            </w:r>
            <w:r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охраняемым законом ценностям или возникновение угрозы причинения вреда (ущерба) охраняемым законом ценностям;</w:t>
            </w:r>
          </w:p>
          <w:p w:rsidR="00302386" w:rsidRPr="00B07110" w:rsidRDefault="00257CF9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 xml:space="preserve">о 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 общее количество проведенных плановых проверок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E144B7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86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В.3.1.5.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86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архивным документам с целью предотвращения угрозы причинения такого вреда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86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вп</w:t>
            </w: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впб</w:t>
            </w: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х 100 %</w:t>
            </w:r>
          </w:p>
          <w:p w:rsidR="00302386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впо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86" w:rsidRPr="00B07110" w:rsidRDefault="00302386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 xml:space="preserve">вп – 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доля внеплановых проверок, </w:t>
            </w:r>
            <w:r w:rsidR="001070FE"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проведенных по фактам нарушений, с которыми связано возникновение угрозы причинения вреда архивным документам с целью предотвращения угрозы причинения такого вреда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302386" w:rsidRPr="00B07110" w:rsidRDefault="00302386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впб –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количество 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внеплановых проверок, </w:t>
            </w:r>
            <w:r w:rsidR="001070FE"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проведенных по фактам нарушений, с которыми связано возникновение угрозы причинения вреда архивным документам с целью предотвращения угрозы причинения </w:t>
            </w:r>
            <w:r w:rsidR="001070FE" w:rsidRPr="00B0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такого вреда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1070FE" w:rsidRPr="00B07110" w:rsidRDefault="00302386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впо</w:t>
            </w: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– 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общее количество проведенных внеплановых проверок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86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86" w:rsidRPr="00B07110" w:rsidRDefault="00302386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63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86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86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86" w:rsidRPr="00B07110" w:rsidRDefault="00302386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FE" w:rsidRPr="00B07110" w:rsidRDefault="001070FE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В.3.1.6.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FE" w:rsidRPr="00B07110" w:rsidRDefault="001070FE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по результатам которых не было выявлено нарушений, с которыми связано причинение вреда  архивным документам или возникновение угрозы причинения вреда архивным документам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FE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FE" w:rsidRPr="00B07110" w:rsidRDefault="001070FE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 xml:space="preserve">вп – 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ценностям;</w:t>
            </w:r>
          </w:p>
          <w:p w:rsidR="001070FE" w:rsidRPr="00B07110" w:rsidRDefault="001070FE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впб –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количество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угрозы причинения вреда (ущерба) охраняемым законом ценностям;</w:t>
            </w:r>
          </w:p>
          <w:p w:rsidR="001070FE" w:rsidRPr="00B07110" w:rsidRDefault="001070FE" w:rsidP="00D86863">
            <w:pPr>
              <w:pStyle w:val="1"/>
              <w:shd w:val="clear" w:color="auto" w:fill="FFFFFF"/>
              <w:spacing w:before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впо</w:t>
            </w:r>
            <w:r w:rsidRPr="00B07110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– </w:t>
            </w:r>
            <w:r w:rsidRPr="00B0711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общее количество проведенных внеплановых проверок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FE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FE" w:rsidRPr="00D86863" w:rsidRDefault="001070FE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63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FE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FE" w:rsidRPr="00B07110" w:rsidRDefault="001070FE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FE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В.3.1.</w:t>
            </w:r>
            <w:r w:rsidR="001070FE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пж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ж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100 %</w:t>
            </w:r>
          </w:p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пж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– доля проверок, на результаты которых поданы жалобы;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ж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– Количество проверок, на результаты которых поданы жалобы;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плановых и внеплановых проверок</w:t>
            </w:r>
          </w:p>
        </w:tc>
        <w:tc>
          <w:tcPr>
            <w:tcW w:w="1386" w:type="dxa"/>
          </w:tcPr>
          <w:p w:rsidR="00257CF9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F62750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В.3.1.</w:t>
            </w:r>
            <w:r w:rsidR="00CB79A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:rsidR="00257CF9" w:rsidRPr="00B07110" w:rsidRDefault="00257CF9" w:rsidP="003D3F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заявлений </w:t>
            </w:r>
            <w:r w:rsidR="003D3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Дз=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свп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100%</w:t>
            </w:r>
          </w:p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овп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–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заявлений</w:t>
            </w:r>
            <w:r w:rsidR="003D3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направленных в органы прокуратуры, о согласовании проведения внеплановых выездных проверок, в согласовании которых было отказано;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свп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заявлений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направленных в органы прокуратуры, о согласовании проведения внеплановых выездных проверок, в согласовании которых было отказано;</w:t>
            </w:r>
          </w:p>
          <w:p w:rsidR="00257CF9" w:rsidRPr="00B07110" w:rsidRDefault="00257CF9" w:rsidP="008F0BA1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овп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заявлений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386" w:type="dxa"/>
          </w:tcPr>
          <w:p w:rsidR="00257CF9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  <w:r w:rsidR="002E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F62750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В.3.1.</w:t>
            </w:r>
            <w:r w:rsidR="00CB79A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100%</w:t>
            </w:r>
          </w:p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проверок, результаты которых были признаны недействительными;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проверок, результаты которых были признаны недействительными;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плановых и внеплановых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1386" w:type="dxa"/>
          </w:tcPr>
          <w:p w:rsidR="00257CF9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F62750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В.3.1.</w:t>
            </w:r>
            <w:r w:rsidR="00CB79A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:rsidR="00CB79A0" w:rsidRPr="00B07110" w:rsidRDefault="00CB79A0" w:rsidP="00B07110">
            <w:pPr>
              <w:pStyle w:val="ConsPlusNormal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проведенных </w:t>
            </w:r>
            <w:r w:rsidR="003D3F34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требований законодательства</w:t>
            </w:r>
          </w:p>
          <w:p w:rsidR="00CB79A0" w:rsidRPr="00B07110" w:rsidRDefault="00CB79A0" w:rsidP="00B07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порядке их проведения, по результатам выявлен</w:t>
            </w:r>
            <w:r w:rsidR="003D3F34">
              <w:rPr>
                <w:rFonts w:ascii="Times New Roman" w:hAnsi="Times New Roman" w:cs="Times New Roman"/>
                <w:sz w:val="24"/>
                <w:szCs w:val="24"/>
              </w:rPr>
              <w:t>ия которых к должностным лицам У</w:t>
            </w: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правления, осуществившим такие проверки, применены меры дисциплинарного, административного наказания</w:t>
            </w:r>
          </w:p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</w:t>
            </w:r>
          </w:p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8F0BA1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проверок, проведенных 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Управлением </w:t>
            </w:r>
            <w:r w:rsidR="003D3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нарушениями требований законодательства Российской Федерации о порядке их проведения, по результатам выявления которых к должностным лицам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386" w:type="dxa"/>
          </w:tcPr>
          <w:p w:rsidR="00257CF9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F62750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В.3.1.1</w:t>
            </w:r>
            <w:r w:rsidR="00CB79A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r w:rsidR="003D3F34">
              <w:rPr>
                <w:rFonts w:ascii="Times New Roman" w:hAnsi="Times New Roman" w:cs="Times New Roman"/>
                <w:sz w:val="24"/>
                <w:szCs w:val="24"/>
              </w:rPr>
              <w:t>проверок, проведенных У</w:t>
            </w:r>
            <w:r w:rsidR="00F62750"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правлением, с нарушениями требований законодательства Российской Федерации о порядке их проведения, по результатам выявления которых </w:t>
            </w:r>
            <w:r w:rsidR="00F62750" w:rsidRPr="00B0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должностным лицам управления,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100%н</w:t>
            </w:r>
          </w:p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проверок, проведенных </w:t>
            </w:r>
            <w:r w:rsidR="003D3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Управлением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нарушениями требований законодательства Российской Федерации о порядке их проведения, по результатам выявления которых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 должностным лицам 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1C0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="008F0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1C0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плановых и внеплановых проверок</w:t>
            </w:r>
          </w:p>
        </w:tc>
        <w:tc>
          <w:tcPr>
            <w:tcW w:w="1386" w:type="dxa"/>
          </w:tcPr>
          <w:p w:rsidR="00257CF9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  <w:r w:rsidR="002E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F62750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В.3.1.1</w:t>
            </w:r>
            <w:r w:rsidR="00CB79A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плановых и внеплановых проверок, </w:t>
            </w:r>
            <w:r w:rsidR="003708D0"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3708D0" w:rsidRPr="00B0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257CF9" w:rsidRPr="00B07110" w:rsidRDefault="00257CF9" w:rsidP="00FA4F8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отс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отс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100 %</w:t>
            </w:r>
          </w:p>
          <w:p w:rsidR="00257CF9" w:rsidRPr="00B07110" w:rsidRDefault="00257CF9" w:rsidP="00FA4F8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отс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плановых и внеплановых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отс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плановых и внеплановых проверок, которые не удалось провести в связи с отсутствием проверяемого лица по месту нахождения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деятельности;</w:t>
            </w:r>
          </w:p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плановых и внеплановых проверок</w:t>
            </w:r>
          </w:p>
          <w:p w:rsidR="001A05CC" w:rsidRPr="00B07110" w:rsidRDefault="001A05CC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" w:type="dxa"/>
          </w:tcPr>
          <w:p w:rsidR="00257CF9" w:rsidRPr="00B07110" w:rsidRDefault="00CB79A0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  <w:r w:rsidR="002E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1A05CC" w:rsidRPr="00B07110" w:rsidRDefault="001A05CC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В.3.1.13</w:t>
            </w:r>
          </w:p>
        </w:tc>
        <w:tc>
          <w:tcPr>
            <w:tcW w:w="2295" w:type="dxa"/>
            <w:shd w:val="clear" w:color="auto" w:fill="auto"/>
          </w:tcPr>
          <w:p w:rsidR="001A05CC" w:rsidRPr="00B07110" w:rsidRDefault="001A05CC" w:rsidP="00B07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при проведении проверок правонарушений, связанных </w:t>
            </w:r>
          </w:p>
          <w:p w:rsidR="001A05CC" w:rsidRPr="00B07110" w:rsidRDefault="001A05CC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с неисполнением</w:t>
            </w:r>
          </w:p>
          <w:p w:rsidR="001A05CC" w:rsidRPr="00B07110" w:rsidRDefault="001A05CC" w:rsidP="00B07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1A05CC" w:rsidRPr="00B07110" w:rsidRDefault="001A05CC" w:rsidP="00FA4F8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пред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  <w:t>пред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х 100 %</w:t>
            </w:r>
          </w:p>
          <w:p w:rsidR="001A05CC" w:rsidRPr="00B07110" w:rsidRDefault="001A05CC" w:rsidP="00FA4F8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169" w:type="dxa"/>
            <w:shd w:val="clear" w:color="auto" w:fill="auto"/>
          </w:tcPr>
          <w:p w:rsidR="001A05CC" w:rsidRPr="00B07110" w:rsidRDefault="001A05CC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Ппред - доля выявленных при проведении проверок правонарушений, связанных с неисполнением предписаний, %, Нпред – количество выявленных </w:t>
            </w:r>
            <w:r w:rsidRPr="00B0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о неисполнении предписаний, выданных в рамках надзора, ед., Нобщ – общее количество выявленных нарушений обязательных требований, ед.</w:t>
            </w:r>
          </w:p>
          <w:p w:rsidR="001A05CC" w:rsidRPr="00B07110" w:rsidRDefault="001A05CC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5CC" w:rsidRPr="00B07110" w:rsidRDefault="001A05CC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1A05CC" w:rsidRPr="00B07110" w:rsidRDefault="001A05CC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1A05CC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1A05CC" w:rsidRPr="00B07110" w:rsidRDefault="001A05CC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  <w:r w:rsidR="002E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1A05CC" w:rsidRPr="00B07110" w:rsidRDefault="001A05CC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1A05CC" w:rsidRPr="00B07110" w:rsidRDefault="001A05CC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В.3.1.14</w:t>
            </w:r>
          </w:p>
        </w:tc>
        <w:tc>
          <w:tcPr>
            <w:tcW w:w="2295" w:type="dxa"/>
            <w:shd w:val="clear" w:color="auto" w:fill="auto"/>
          </w:tcPr>
          <w:p w:rsidR="001A05CC" w:rsidRPr="00B07110" w:rsidRDefault="001A05CC" w:rsidP="00B07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1A05CC" w:rsidRPr="00B07110" w:rsidRDefault="00B23BC1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  <w:shd w:val="clear" w:color="auto" w:fill="auto"/>
          </w:tcPr>
          <w:p w:rsidR="001A05CC" w:rsidRPr="00B07110" w:rsidRDefault="00B23BC1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рассчитывается, в том числе отдельно в отношении плановых и внеплановых проверок</w:t>
            </w:r>
          </w:p>
        </w:tc>
        <w:tc>
          <w:tcPr>
            <w:tcW w:w="1386" w:type="dxa"/>
          </w:tcPr>
          <w:p w:rsidR="001A05CC" w:rsidRPr="00B07110" w:rsidRDefault="001A05CC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1A05CC" w:rsidRPr="00B07110" w:rsidRDefault="001A05CC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1A05CC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 w:rsidR="001A05CC" w:rsidRPr="00B07110" w:rsidRDefault="00B23BC1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Акт проведения проверки</w:t>
            </w:r>
          </w:p>
        </w:tc>
        <w:tc>
          <w:tcPr>
            <w:tcW w:w="1660" w:type="dxa"/>
            <w:shd w:val="clear" w:color="auto" w:fill="auto"/>
          </w:tcPr>
          <w:p w:rsidR="001A05CC" w:rsidRPr="00B07110" w:rsidRDefault="001A05CC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В.3.1.1</w:t>
            </w:r>
            <w:r w:rsidR="00B23BC1"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продолжительность одной проверки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23BC1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</w:t>
            </w:r>
            <w:r w:rsidR="00B23BC1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B23BC1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рассчитывается, в том числе отдельно в отношении плановых и внеплановых проверок</w:t>
            </w:r>
          </w:p>
        </w:tc>
        <w:tc>
          <w:tcPr>
            <w:tcW w:w="1386" w:type="dxa"/>
          </w:tcPr>
          <w:p w:rsidR="00257CF9" w:rsidRPr="00B07110" w:rsidRDefault="00B23BC1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Акт проведения проверки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57CF9" w:rsidRPr="00B07110" w:rsidTr="00B07110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В.3.</w:t>
            </w:r>
            <w:r w:rsidR="003708D0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257CF9" w:rsidRPr="00B07110" w:rsidRDefault="00257CF9" w:rsidP="00C35E96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3708D0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В.3.6</w:t>
            </w:r>
            <w:r w:rsidR="00257CF9"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протоколов об административных правонарушениях</w:t>
            </w:r>
          </w:p>
        </w:tc>
        <w:tc>
          <w:tcPr>
            <w:tcW w:w="1664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</w:t>
            </w:r>
          </w:p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69" w:type="dxa"/>
            <w:shd w:val="clear" w:color="auto" w:fill="auto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протоколов об административных правонарушениях (всего) и по различным основаниям (нарушение обязательных 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</w:t>
            </w:r>
            <w:r w:rsidR="003D3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r w:rsidR="00B23BC1"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правления</w:t>
            </w: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86" w:type="dxa"/>
          </w:tcPr>
          <w:p w:rsidR="00257CF9" w:rsidRPr="00B07110" w:rsidRDefault="00B23BC1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  <w:r w:rsidR="002E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57CF9" w:rsidRPr="00B07110" w:rsidTr="00B07110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В.4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257CF9" w:rsidRPr="00B07110" w:rsidRDefault="00B23BC1" w:rsidP="00C35E96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B23BC1" w:rsidRPr="00B07110" w:rsidTr="00B07110">
        <w:tc>
          <w:tcPr>
            <w:tcW w:w="1147" w:type="dxa"/>
            <w:shd w:val="clear" w:color="auto" w:fill="auto"/>
          </w:tcPr>
          <w:p w:rsidR="00B23BC1" w:rsidRPr="00B07110" w:rsidRDefault="00B23BC1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B23BC1" w:rsidRPr="00B07110" w:rsidRDefault="00B23BC1" w:rsidP="00C35E96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В.4.</w:t>
            </w:r>
            <w:r w:rsidR="00B23BC1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257CF9" w:rsidRPr="00B07110" w:rsidRDefault="00B23BC1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функций, в том числе на фонд оплаты труда, с учетом начислений, командировочных расходов</w:t>
            </w:r>
          </w:p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4" w:type="dxa"/>
            <w:shd w:val="clear" w:color="auto" w:fill="auto"/>
          </w:tcPr>
          <w:p w:rsidR="00257CF9" w:rsidRPr="00B07110" w:rsidRDefault="00257CF9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257CF9" w:rsidRPr="00B07110" w:rsidRDefault="00075C88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устанавливается в тыс. руб.</w:t>
            </w:r>
          </w:p>
        </w:tc>
        <w:tc>
          <w:tcPr>
            <w:tcW w:w="1386" w:type="dxa"/>
          </w:tcPr>
          <w:p w:rsidR="00257CF9" w:rsidRPr="00B07110" w:rsidRDefault="00B23BC1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57CF9" w:rsidRPr="00B07110" w:rsidRDefault="00257CF9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257CF9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257CF9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257CF9" w:rsidRPr="00B07110" w:rsidRDefault="00257CF9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В.4.1.2.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1664" w:type="dxa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  <w:shd w:val="clear" w:color="auto" w:fill="auto"/>
          </w:tcPr>
          <w:p w:rsidR="00075C88" w:rsidRPr="00B07110" w:rsidRDefault="00075C88" w:rsidP="008D7A8B">
            <w:pPr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соответствии со штатным </w:t>
            </w:r>
            <w:r w:rsidR="008F0BA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расписанием </w:t>
            </w:r>
            <w:r w:rsidR="008F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1386" w:type="dxa"/>
          </w:tcPr>
          <w:p w:rsidR="00075C88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2" w:type="dxa"/>
          </w:tcPr>
          <w:p w:rsidR="00075C88" w:rsidRPr="00B07110" w:rsidRDefault="00075C88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399" w:type="dxa"/>
          </w:tcPr>
          <w:p w:rsidR="00075C88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shd w:val="clear" w:color="auto" w:fill="auto"/>
          </w:tcPr>
          <w:p w:rsidR="00075C88" w:rsidRPr="00B07110" w:rsidRDefault="003D3F34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 У</w:t>
            </w:r>
            <w:r w:rsidR="00075C88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660" w:type="dxa"/>
            <w:shd w:val="clear" w:color="auto" w:fill="auto"/>
          </w:tcPr>
          <w:p w:rsidR="00075C88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В.4.1.3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075C88" w:rsidRPr="00B07110" w:rsidRDefault="00075C88" w:rsidP="00B07110">
            <w:pPr>
              <w:spacing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в должностные обязанности которых входит выполнение </w:t>
            </w:r>
            <w:r w:rsidR="008D7A8B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  <w:shd w:val="clear" w:color="auto" w:fill="auto"/>
          </w:tcPr>
          <w:p w:rsidR="00075C88" w:rsidRPr="00B07110" w:rsidRDefault="00075C88" w:rsidP="00D074C2">
            <w:pPr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соответствии со штатным расписанием </w:t>
            </w:r>
            <w:r w:rsidR="008F0B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305F" w:rsidRPr="00B07110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386" w:type="dxa"/>
          </w:tcPr>
          <w:p w:rsidR="00075C88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075C88" w:rsidRPr="00B07110" w:rsidRDefault="00075C88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99" w:type="dxa"/>
          </w:tcPr>
          <w:p w:rsidR="00075C88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075C88" w:rsidRPr="00B07110" w:rsidRDefault="003D3F34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 У</w:t>
            </w:r>
            <w:r w:rsidR="00075C88"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660" w:type="dxa"/>
            <w:shd w:val="clear" w:color="auto" w:fill="auto"/>
          </w:tcPr>
          <w:p w:rsidR="00075C88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C88" w:rsidRPr="00B07110" w:rsidTr="00B07110">
        <w:tc>
          <w:tcPr>
            <w:tcW w:w="1147" w:type="dxa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В.4.8</w:t>
            </w:r>
          </w:p>
        </w:tc>
        <w:tc>
          <w:tcPr>
            <w:tcW w:w="14773" w:type="dxa"/>
            <w:gridSpan w:val="9"/>
            <w:shd w:val="clear" w:color="auto" w:fill="auto"/>
          </w:tcPr>
          <w:p w:rsidR="00075C88" w:rsidRPr="00B07110" w:rsidRDefault="00075C88" w:rsidP="00C35E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B07110" w:rsidRPr="00B07110" w:rsidTr="00D86863">
        <w:tc>
          <w:tcPr>
            <w:tcW w:w="1147" w:type="dxa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В.4.8.1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075C88" w:rsidRPr="00B07110" w:rsidRDefault="00075C88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совещаний-семинаров по вопросам обеспечения сохранности архивных документов</w:t>
            </w:r>
          </w:p>
        </w:tc>
        <w:tc>
          <w:tcPr>
            <w:tcW w:w="1664" w:type="dxa"/>
            <w:shd w:val="clear" w:color="auto" w:fill="auto"/>
          </w:tcPr>
          <w:p w:rsidR="00075C88" w:rsidRPr="00B07110" w:rsidRDefault="0045305F" w:rsidP="00B07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69" w:type="dxa"/>
            <w:shd w:val="clear" w:color="auto" w:fill="auto"/>
          </w:tcPr>
          <w:p w:rsidR="00075C88" w:rsidRPr="00B07110" w:rsidRDefault="0045305F" w:rsidP="002B7B53">
            <w:pPr>
              <w:spacing w:line="240" w:lineRule="auto"/>
              <w:ind w:left="42" w:right="14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</w:t>
            </w:r>
            <w:r w:rsidR="008F0BA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У</w:t>
            </w:r>
            <w:bookmarkStart w:id="0" w:name="_GoBack"/>
            <w:bookmarkEnd w:id="0"/>
            <w:r w:rsidRPr="00B07110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386" w:type="dxa"/>
          </w:tcPr>
          <w:p w:rsidR="00075C88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075C88" w:rsidRPr="00B07110" w:rsidRDefault="00075C88" w:rsidP="00D86863">
            <w:pPr>
              <w:widowControl w:val="0"/>
              <w:autoSpaceDE w:val="0"/>
              <w:autoSpaceDN w:val="0"/>
              <w:spacing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99" w:type="dxa"/>
          </w:tcPr>
          <w:p w:rsidR="00075C88" w:rsidRPr="00B07110" w:rsidRDefault="00C35E96" w:rsidP="00C35E96">
            <w:pPr>
              <w:widowControl w:val="0"/>
              <w:autoSpaceDE w:val="0"/>
              <w:autoSpaceDN w:val="0"/>
              <w:spacing w:line="240" w:lineRule="auto"/>
              <w:ind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075C88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75C88" w:rsidRPr="00B07110" w:rsidRDefault="00075C88" w:rsidP="00B071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9024A" w:rsidRPr="00966534" w:rsidRDefault="0049024A" w:rsidP="00B0711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49024A" w:rsidRPr="00966534" w:rsidSect="00B07110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0F" w:rsidRDefault="0020410F" w:rsidP="00126307">
      <w:pPr>
        <w:spacing w:line="240" w:lineRule="auto"/>
      </w:pPr>
      <w:r>
        <w:separator/>
      </w:r>
    </w:p>
  </w:endnote>
  <w:endnote w:type="continuationSeparator" w:id="1">
    <w:p w:rsidR="0020410F" w:rsidRDefault="0020410F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0F" w:rsidRDefault="0020410F" w:rsidP="00126307">
      <w:pPr>
        <w:spacing w:line="240" w:lineRule="auto"/>
      </w:pPr>
      <w:r>
        <w:separator/>
      </w:r>
    </w:p>
  </w:footnote>
  <w:footnote w:type="continuationSeparator" w:id="1">
    <w:p w:rsidR="0020410F" w:rsidRDefault="0020410F" w:rsidP="00126307">
      <w:pPr>
        <w:spacing w:line="240" w:lineRule="auto"/>
      </w:pPr>
      <w:r>
        <w:continuationSeparator/>
      </w:r>
    </w:p>
  </w:footnote>
  <w:footnote w:id="2">
    <w:p w:rsidR="0095513A" w:rsidRPr="0095513A" w:rsidRDefault="0095513A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 w:rsidRPr="0095513A">
        <w:rPr>
          <w:rFonts w:ascii="Times New Roman" w:hAnsi="Times New Roman" w:cs="Times New Roman"/>
        </w:rPr>
        <w:t>Не установлено. Контрольная деятельность начата в 2019 г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605211"/>
    </w:sdtPr>
    <w:sdtEndPr>
      <w:rPr>
        <w:rFonts w:ascii="Times New Roman" w:hAnsi="Times New Roman" w:cs="Times New Roman"/>
        <w:sz w:val="24"/>
      </w:rPr>
    </w:sdtEndPr>
    <w:sdtContent>
      <w:p w:rsidR="00075C88" w:rsidRPr="00126307" w:rsidRDefault="007D2D0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075C88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2E19B5">
          <w:rPr>
            <w:rFonts w:ascii="Times New Roman" w:hAnsi="Times New Roman" w:cs="Times New Roman"/>
            <w:noProof/>
            <w:sz w:val="24"/>
          </w:rPr>
          <w:t>20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75C88" w:rsidRDefault="00075C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D12A61"/>
    <w:multiLevelType w:val="hybridMultilevel"/>
    <w:tmpl w:val="1DEC2918"/>
    <w:lvl w:ilvl="0" w:tplc="F22C0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8F6108"/>
    <w:multiLevelType w:val="hybridMultilevel"/>
    <w:tmpl w:val="0D362D94"/>
    <w:lvl w:ilvl="0" w:tplc="01C08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6"/>
    <w:rsid w:val="000425B7"/>
    <w:rsid w:val="00044139"/>
    <w:rsid w:val="00075C88"/>
    <w:rsid w:val="00080880"/>
    <w:rsid w:val="00095917"/>
    <w:rsid w:val="000C0279"/>
    <w:rsid w:val="000E4B17"/>
    <w:rsid w:val="000F5048"/>
    <w:rsid w:val="001070FE"/>
    <w:rsid w:val="001071E5"/>
    <w:rsid w:val="0011233E"/>
    <w:rsid w:val="001200A5"/>
    <w:rsid w:val="00126307"/>
    <w:rsid w:val="001538E5"/>
    <w:rsid w:val="00161A97"/>
    <w:rsid w:val="0016551C"/>
    <w:rsid w:val="001874CD"/>
    <w:rsid w:val="001A05CC"/>
    <w:rsid w:val="001A12BE"/>
    <w:rsid w:val="001C08A1"/>
    <w:rsid w:val="001D143E"/>
    <w:rsid w:val="001D4380"/>
    <w:rsid w:val="001E56FB"/>
    <w:rsid w:val="001F38DB"/>
    <w:rsid w:val="001F74CC"/>
    <w:rsid w:val="00201492"/>
    <w:rsid w:val="0020410F"/>
    <w:rsid w:val="00223696"/>
    <w:rsid w:val="00245C07"/>
    <w:rsid w:val="00252BBE"/>
    <w:rsid w:val="00257CF9"/>
    <w:rsid w:val="00267F20"/>
    <w:rsid w:val="0027472C"/>
    <w:rsid w:val="002A4EF6"/>
    <w:rsid w:val="002B7B53"/>
    <w:rsid w:val="002C0C47"/>
    <w:rsid w:val="002C3CCD"/>
    <w:rsid w:val="002E19B5"/>
    <w:rsid w:val="00302386"/>
    <w:rsid w:val="00324596"/>
    <w:rsid w:val="00324766"/>
    <w:rsid w:val="0034669A"/>
    <w:rsid w:val="0035375A"/>
    <w:rsid w:val="003708D0"/>
    <w:rsid w:val="003A094C"/>
    <w:rsid w:val="003C47F9"/>
    <w:rsid w:val="003C4A12"/>
    <w:rsid w:val="003D231D"/>
    <w:rsid w:val="003D3F34"/>
    <w:rsid w:val="003F769C"/>
    <w:rsid w:val="00410540"/>
    <w:rsid w:val="004521B7"/>
    <w:rsid w:val="0045305F"/>
    <w:rsid w:val="00471C3F"/>
    <w:rsid w:val="00474F79"/>
    <w:rsid w:val="00485799"/>
    <w:rsid w:val="0049024A"/>
    <w:rsid w:val="004A42D9"/>
    <w:rsid w:val="004B719A"/>
    <w:rsid w:val="004C36A2"/>
    <w:rsid w:val="00535326"/>
    <w:rsid w:val="00555444"/>
    <w:rsid w:val="00555A21"/>
    <w:rsid w:val="00590573"/>
    <w:rsid w:val="005A4174"/>
    <w:rsid w:val="005B48A3"/>
    <w:rsid w:val="005C3A59"/>
    <w:rsid w:val="005E64E0"/>
    <w:rsid w:val="00601B89"/>
    <w:rsid w:val="006258E5"/>
    <w:rsid w:val="00646CA6"/>
    <w:rsid w:val="00670CCD"/>
    <w:rsid w:val="006872A0"/>
    <w:rsid w:val="006947A6"/>
    <w:rsid w:val="006A2B44"/>
    <w:rsid w:val="006B56FD"/>
    <w:rsid w:val="006E5F79"/>
    <w:rsid w:val="006E6CB2"/>
    <w:rsid w:val="006F02FA"/>
    <w:rsid w:val="0073559D"/>
    <w:rsid w:val="00744DA9"/>
    <w:rsid w:val="00745460"/>
    <w:rsid w:val="00794643"/>
    <w:rsid w:val="007A0E9E"/>
    <w:rsid w:val="007A67B9"/>
    <w:rsid w:val="007B2350"/>
    <w:rsid w:val="007D2D0D"/>
    <w:rsid w:val="007E3B15"/>
    <w:rsid w:val="007F1D46"/>
    <w:rsid w:val="00803928"/>
    <w:rsid w:val="00844BBD"/>
    <w:rsid w:val="008672DB"/>
    <w:rsid w:val="0087764C"/>
    <w:rsid w:val="008A7498"/>
    <w:rsid w:val="008B4CF7"/>
    <w:rsid w:val="008C5314"/>
    <w:rsid w:val="008D7A8B"/>
    <w:rsid w:val="008D7EDA"/>
    <w:rsid w:val="008E1A89"/>
    <w:rsid w:val="008F0BA1"/>
    <w:rsid w:val="00931ED9"/>
    <w:rsid w:val="0093262C"/>
    <w:rsid w:val="00954AA0"/>
    <w:rsid w:val="0095513A"/>
    <w:rsid w:val="00966534"/>
    <w:rsid w:val="009D1DBC"/>
    <w:rsid w:val="009E2C63"/>
    <w:rsid w:val="009F46A9"/>
    <w:rsid w:val="00A40503"/>
    <w:rsid w:val="00A52633"/>
    <w:rsid w:val="00A8336C"/>
    <w:rsid w:val="00A97B45"/>
    <w:rsid w:val="00B00DFD"/>
    <w:rsid w:val="00B07110"/>
    <w:rsid w:val="00B14E24"/>
    <w:rsid w:val="00B219E0"/>
    <w:rsid w:val="00B23BC1"/>
    <w:rsid w:val="00B77FC5"/>
    <w:rsid w:val="00B97DDC"/>
    <w:rsid w:val="00BC4E4F"/>
    <w:rsid w:val="00BD55AA"/>
    <w:rsid w:val="00BF33E0"/>
    <w:rsid w:val="00BF46D9"/>
    <w:rsid w:val="00C007C9"/>
    <w:rsid w:val="00C35E96"/>
    <w:rsid w:val="00C417D0"/>
    <w:rsid w:val="00C512EF"/>
    <w:rsid w:val="00CA2940"/>
    <w:rsid w:val="00CB171D"/>
    <w:rsid w:val="00CB79A0"/>
    <w:rsid w:val="00CD6E55"/>
    <w:rsid w:val="00CE5DA9"/>
    <w:rsid w:val="00D074C2"/>
    <w:rsid w:val="00D124DB"/>
    <w:rsid w:val="00D26CF2"/>
    <w:rsid w:val="00D47FCB"/>
    <w:rsid w:val="00D76177"/>
    <w:rsid w:val="00D7712E"/>
    <w:rsid w:val="00D86863"/>
    <w:rsid w:val="00D93C78"/>
    <w:rsid w:val="00DA0AEE"/>
    <w:rsid w:val="00DB5BE3"/>
    <w:rsid w:val="00DD3EE3"/>
    <w:rsid w:val="00E0297F"/>
    <w:rsid w:val="00E13328"/>
    <w:rsid w:val="00E144B7"/>
    <w:rsid w:val="00E3171B"/>
    <w:rsid w:val="00E32F2F"/>
    <w:rsid w:val="00E35456"/>
    <w:rsid w:val="00E4107E"/>
    <w:rsid w:val="00E44B21"/>
    <w:rsid w:val="00E70D85"/>
    <w:rsid w:val="00E86A32"/>
    <w:rsid w:val="00EA10BD"/>
    <w:rsid w:val="00EC4AF6"/>
    <w:rsid w:val="00ED2AB7"/>
    <w:rsid w:val="00EE190F"/>
    <w:rsid w:val="00EE1F62"/>
    <w:rsid w:val="00EF48C0"/>
    <w:rsid w:val="00F140F8"/>
    <w:rsid w:val="00F437ED"/>
    <w:rsid w:val="00F62750"/>
    <w:rsid w:val="00F864B4"/>
    <w:rsid w:val="00FA4F8D"/>
    <w:rsid w:val="00FB3516"/>
    <w:rsid w:val="00FB6243"/>
    <w:rsid w:val="00FB681E"/>
    <w:rsid w:val="00FD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CF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7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7CF9"/>
  </w:style>
  <w:style w:type="character" w:customStyle="1" w:styleId="211pt">
    <w:name w:val="Основной текст (2) + 11 pt"/>
    <w:rsid w:val="00954AA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95513A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13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1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CF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7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7CF9"/>
  </w:style>
  <w:style w:type="character" w:customStyle="1" w:styleId="211pt">
    <w:name w:val="Основной текст (2) + 11 pt"/>
    <w:rsid w:val="00954AA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95513A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13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619B-2D05-4BB2-89FC-AF0ABCAC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5</cp:revision>
  <cp:lastPrinted>2019-12-27T06:10:00Z</cp:lastPrinted>
  <dcterms:created xsi:type="dcterms:W3CDTF">2019-12-27T08:18:00Z</dcterms:created>
  <dcterms:modified xsi:type="dcterms:W3CDTF">2019-12-31T05:21:00Z</dcterms:modified>
</cp:coreProperties>
</file>