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B9" w:rsidRPr="002168B9" w:rsidRDefault="006C5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в составе (п 20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РФ)</w:t>
      </w:r>
    </w:p>
    <w:p w:rsidR="002168B9" w:rsidRPr="002168B9" w:rsidRDefault="002168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953"/>
        <w:gridCol w:w="3084"/>
      </w:tblGrid>
      <w:tr w:rsidR="002168B9" w:rsidRPr="002168B9" w:rsidTr="002168B9">
        <w:tc>
          <w:tcPr>
            <w:tcW w:w="534" w:type="dxa"/>
            <w:vAlign w:val="center"/>
          </w:tcPr>
          <w:p w:rsidR="002168B9" w:rsidRPr="002168B9" w:rsidRDefault="002168B9" w:rsidP="00216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2168B9" w:rsidRPr="002168B9" w:rsidRDefault="002168B9" w:rsidP="00216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8B9">
              <w:rPr>
                <w:rFonts w:ascii="Times New Roman" w:hAnsi="Times New Roman" w:cs="Times New Roman"/>
                <w:sz w:val="24"/>
                <w:szCs w:val="24"/>
              </w:rPr>
              <w:t>представителя органа местного самоуправления поселения или городского округа;</w:t>
            </w:r>
          </w:p>
        </w:tc>
        <w:tc>
          <w:tcPr>
            <w:tcW w:w="3084" w:type="dxa"/>
          </w:tcPr>
          <w:p w:rsidR="002168B9" w:rsidRPr="002168B9" w:rsidRDefault="002168B9" w:rsidP="00216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8B9">
              <w:rPr>
                <w:rFonts w:ascii="Times New Roman" w:hAnsi="Times New Roman" w:cs="Times New Roman"/>
                <w:sz w:val="24"/>
                <w:szCs w:val="24"/>
              </w:rPr>
              <w:t>п. 20 ч. 1 ст. 14 Федерального закона от 6 октября 2003 г. N 131-ФЗ</w:t>
            </w:r>
            <w:r w:rsidR="006C5F88">
              <w:rPr>
                <w:rFonts w:ascii="Times New Roman" w:hAnsi="Times New Roman" w:cs="Times New Roman"/>
                <w:sz w:val="24"/>
                <w:szCs w:val="24"/>
              </w:rPr>
              <w:t xml:space="preserve"> – главы администраций муниципальных районов, городских округов и городских поселений.</w:t>
            </w:r>
          </w:p>
        </w:tc>
      </w:tr>
      <w:tr w:rsidR="002168B9" w:rsidRPr="002168B9" w:rsidTr="002168B9">
        <w:tc>
          <w:tcPr>
            <w:tcW w:w="534" w:type="dxa"/>
            <w:vAlign w:val="center"/>
          </w:tcPr>
          <w:p w:rsidR="002168B9" w:rsidRPr="002168B9" w:rsidRDefault="002168B9" w:rsidP="00216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2168B9" w:rsidRPr="002168B9" w:rsidRDefault="002168B9" w:rsidP="00216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8B9">
              <w:rPr>
                <w:rFonts w:ascii="Times New Roman" w:hAnsi="Times New Roman" w:cs="Times New Roman"/>
                <w:sz w:val="24"/>
                <w:szCs w:val="24"/>
              </w:rPr>
              <w:t>представителя органа государственной власти субъекта Российской Федерации, в границах которого находятся поселение, городской округ;</w:t>
            </w:r>
          </w:p>
        </w:tc>
        <w:tc>
          <w:tcPr>
            <w:tcW w:w="3084" w:type="dxa"/>
          </w:tcPr>
          <w:p w:rsidR="002168B9" w:rsidRPr="002168B9" w:rsidRDefault="001F1414" w:rsidP="00506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A6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</w:t>
            </w:r>
            <w:r w:rsidR="00695917">
              <w:rPr>
                <w:rFonts w:ascii="Times New Roman" w:hAnsi="Times New Roman" w:cs="Times New Roman"/>
                <w:sz w:val="24"/>
                <w:szCs w:val="24"/>
              </w:rPr>
              <w:t xml:space="preserve">и градостроительства КО </w:t>
            </w:r>
            <w:r w:rsidR="00506A6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95917">
              <w:rPr>
                <w:rFonts w:ascii="Times New Roman" w:hAnsi="Times New Roman" w:cs="Times New Roman"/>
                <w:sz w:val="24"/>
                <w:szCs w:val="24"/>
              </w:rPr>
              <w:t>зам начальника управления</w:t>
            </w:r>
            <w:bookmarkStart w:id="0" w:name="_GoBack"/>
            <w:bookmarkEnd w:id="0"/>
            <w:r w:rsidR="0069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A6F">
              <w:rPr>
                <w:rFonts w:ascii="Times New Roman" w:hAnsi="Times New Roman" w:cs="Times New Roman"/>
                <w:sz w:val="24"/>
                <w:szCs w:val="24"/>
              </w:rPr>
              <w:t>Ю.И. Нечаев</w:t>
            </w:r>
          </w:p>
        </w:tc>
      </w:tr>
      <w:tr w:rsidR="002168B9" w:rsidRPr="002168B9" w:rsidTr="002168B9">
        <w:tc>
          <w:tcPr>
            <w:tcW w:w="534" w:type="dxa"/>
            <w:vAlign w:val="center"/>
          </w:tcPr>
          <w:p w:rsidR="002168B9" w:rsidRPr="002168B9" w:rsidRDefault="002168B9" w:rsidP="00216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2168B9" w:rsidRPr="002168B9" w:rsidRDefault="002168B9" w:rsidP="00216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8B9">
              <w:rPr>
                <w:rFonts w:ascii="Times New Roman" w:hAnsi="Times New Roman" w:cs="Times New Roman"/>
                <w:sz w:val="24"/>
                <w:szCs w:val="24"/>
              </w:rPr>
              <w:t>представителя федерального органа исполнительной власти, осуществляющего функции по контролю и надзору в области лесных отношений, а также по оказанию государственных услуг и управлению государственным имуществом в области лесных отношений</w:t>
            </w:r>
          </w:p>
        </w:tc>
        <w:tc>
          <w:tcPr>
            <w:tcW w:w="3084" w:type="dxa"/>
          </w:tcPr>
          <w:p w:rsidR="002168B9" w:rsidRPr="002168B9" w:rsidRDefault="00D90C0B" w:rsidP="00216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C0B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лесного хозяйства (Рослесхоз) является федеральным органом исполнительной власти, осуществляющим функции по контролю и надзору в области лесных отношений (за исключением лесов, расположенных на особо охраняемых природных территориях), а также по оказанию государственных услуг и управлению государственным имуществом в области лесных отношений</w:t>
            </w:r>
          </w:p>
        </w:tc>
      </w:tr>
      <w:tr w:rsidR="002168B9" w:rsidRPr="002168B9" w:rsidTr="002168B9">
        <w:tc>
          <w:tcPr>
            <w:tcW w:w="534" w:type="dxa"/>
            <w:vAlign w:val="center"/>
          </w:tcPr>
          <w:p w:rsidR="002168B9" w:rsidRPr="002168B9" w:rsidRDefault="002168B9" w:rsidP="00216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8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2168B9" w:rsidRPr="002168B9" w:rsidRDefault="002168B9" w:rsidP="00216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8B9">
              <w:rPr>
                <w:rFonts w:ascii="Times New Roman" w:hAnsi="Times New Roman" w:cs="Times New Roman"/>
                <w:sz w:val="24"/>
                <w:szCs w:val="24"/>
              </w:rPr>
              <w:t>представителя федерального органа исполнительной власти (его территориального органа),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      </w:r>
          </w:p>
        </w:tc>
        <w:tc>
          <w:tcPr>
            <w:tcW w:w="3084" w:type="dxa"/>
          </w:tcPr>
          <w:p w:rsidR="002168B9" w:rsidRDefault="00D90C0B" w:rsidP="00216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</w:p>
          <w:p w:rsidR="00506A6F" w:rsidRPr="00506A6F" w:rsidRDefault="00506A6F" w:rsidP="00506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F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  <w:p w:rsidR="00506A6F" w:rsidRPr="00506A6F" w:rsidRDefault="00506A6F" w:rsidP="00506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A6F" w:rsidRPr="00506A6F" w:rsidRDefault="00506A6F" w:rsidP="00506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F">
              <w:rPr>
                <w:rFonts w:ascii="Times New Roman" w:hAnsi="Times New Roman" w:cs="Times New Roman"/>
                <w:sz w:val="24"/>
                <w:szCs w:val="24"/>
              </w:rPr>
              <w:t xml:space="preserve">Адрес: 248000, г. Калуга, ул. </w:t>
            </w:r>
            <w:proofErr w:type="spellStart"/>
            <w:r w:rsidRPr="00506A6F">
              <w:rPr>
                <w:rFonts w:ascii="Times New Roman" w:hAnsi="Times New Roman" w:cs="Times New Roman"/>
                <w:sz w:val="24"/>
                <w:szCs w:val="24"/>
              </w:rPr>
              <w:t>Вилонова</w:t>
            </w:r>
            <w:proofErr w:type="spellEnd"/>
            <w:r w:rsidRPr="00506A6F">
              <w:rPr>
                <w:rFonts w:ascii="Times New Roman" w:hAnsi="Times New Roman" w:cs="Times New Roman"/>
                <w:sz w:val="24"/>
                <w:szCs w:val="24"/>
              </w:rPr>
              <w:t xml:space="preserve">, д. 5 </w:t>
            </w:r>
          </w:p>
          <w:p w:rsidR="00506A6F" w:rsidRPr="00506A6F" w:rsidRDefault="00506A6F" w:rsidP="00506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F">
              <w:rPr>
                <w:rFonts w:ascii="Times New Roman" w:hAnsi="Times New Roman" w:cs="Times New Roman"/>
                <w:sz w:val="24"/>
                <w:szCs w:val="24"/>
              </w:rPr>
              <w:t xml:space="preserve">Телефон: 8(4842)56-47-85 </w:t>
            </w:r>
          </w:p>
          <w:p w:rsidR="00506A6F" w:rsidRPr="00506A6F" w:rsidRDefault="00506A6F" w:rsidP="00506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F">
              <w:rPr>
                <w:rFonts w:ascii="Times New Roman" w:hAnsi="Times New Roman" w:cs="Times New Roman"/>
                <w:sz w:val="24"/>
                <w:szCs w:val="24"/>
              </w:rPr>
              <w:t>Контактный e-</w:t>
            </w:r>
            <w:proofErr w:type="spellStart"/>
            <w:r w:rsidRPr="00506A6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506A6F">
              <w:rPr>
                <w:rFonts w:ascii="Times New Roman" w:hAnsi="Times New Roman" w:cs="Times New Roman"/>
                <w:sz w:val="24"/>
                <w:szCs w:val="24"/>
              </w:rPr>
              <w:t xml:space="preserve">: 40_upr@rosreestr.ru </w:t>
            </w:r>
          </w:p>
          <w:p w:rsidR="00506A6F" w:rsidRPr="00506A6F" w:rsidRDefault="00506A6F" w:rsidP="00506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A6F" w:rsidRPr="00506A6F" w:rsidRDefault="00506A6F" w:rsidP="00506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A6F" w:rsidRPr="00506A6F" w:rsidRDefault="00506A6F" w:rsidP="00506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F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</w:p>
          <w:p w:rsidR="00506A6F" w:rsidRPr="00506A6F" w:rsidRDefault="00506A6F" w:rsidP="00506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A6F" w:rsidRPr="002168B9" w:rsidRDefault="00506A6F" w:rsidP="00506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A6F">
              <w:rPr>
                <w:rFonts w:ascii="Times New Roman" w:hAnsi="Times New Roman" w:cs="Times New Roman"/>
                <w:sz w:val="24"/>
                <w:szCs w:val="24"/>
              </w:rPr>
              <w:t>Заливацкая</w:t>
            </w:r>
            <w:proofErr w:type="spellEnd"/>
            <w:r w:rsidRPr="00506A6F"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</w:t>
            </w:r>
          </w:p>
        </w:tc>
      </w:tr>
      <w:tr w:rsidR="002168B9" w:rsidRPr="002168B9" w:rsidTr="002168B9">
        <w:tc>
          <w:tcPr>
            <w:tcW w:w="534" w:type="dxa"/>
            <w:vAlign w:val="center"/>
          </w:tcPr>
          <w:p w:rsidR="002168B9" w:rsidRPr="002168B9" w:rsidRDefault="002168B9" w:rsidP="00216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8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2168B9" w:rsidRPr="002168B9" w:rsidRDefault="002168B9" w:rsidP="00216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8B9">
              <w:rPr>
                <w:rFonts w:ascii="Times New Roman" w:hAnsi="Times New Roman" w:cs="Times New Roman"/>
                <w:sz w:val="24"/>
                <w:szCs w:val="24"/>
              </w:rPr>
              <w:t>представителя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 в области обороны, в случае, если предполагается установление границ военных городков</w:t>
            </w:r>
          </w:p>
        </w:tc>
        <w:tc>
          <w:tcPr>
            <w:tcW w:w="3084" w:type="dxa"/>
          </w:tcPr>
          <w:p w:rsidR="002168B9" w:rsidRPr="002168B9" w:rsidRDefault="00D90C0B" w:rsidP="00216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 ОБОРОНЫ</w:t>
            </w:r>
          </w:p>
        </w:tc>
      </w:tr>
      <w:tr w:rsidR="002168B9" w:rsidRPr="002972C2" w:rsidTr="002168B9">
        <w:tc>
          <w:tcPr>
            <w:tcW w:w="534" w:type="dxa"/>
            <w:vAlign w:val="center"/>
          </w:tcPr>
          <w:p w:rsidR="002168B9" w:rsidRPr="002168B9" w:rsidRDefault="002168B9" w:rsidP="00216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953" w:type="dxa"/>
          </w:tcPr>
          <w:p w:rsidR="002168B9" w:rsidRPr="002168B9" w:rsidRDefault="002168B9" w:rsidP="00216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8B9">
              <w:rPr>
                <w:rFonts w:ascii="Times New Roman" w:hAnsi="Times New Roman" w:cs="Times New Roman"/>
                <w:sz w:val="24"/>
                <w:szCs w:val="24"/>
              </w:rPr>
              <w:t>представителя общественной палаты субъекта Российской Федерации;</w:t>
            </w:r>
          </w:p>
        </w:tc>
        <w:tc>
          <w:tcPr>
            <w:tcW w:w="3084" w:type="dxa"/>
          </w:tcPr>
          <w:p w:rsidR="002972C2" w:rsidRPr="002972C2" w:rsidRDefault="002972C2" w:rsidP="0029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2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  <w:p w:rsidR="002972C2" w:rsidRPr="002972C2" w:rsidRDefault="002972C2" w:rsidP="0029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C2" w:rsidRPr="002972C2" w:rsidRDefault="002972C2" w:rsidP="0029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2">
              <w:rPr>
                <w:rFonts w:ascii="Times New Roman" w:hAnsi="Times New Roman" w:cs="Times New Roman"/>
                <w:sz w:val="24"/>
                <w:szCs w:val="24"/>
              </w:rPr>
              <w:t xml:space="preserve">248001, г. Калуга, ул. Ленина, дом 74, офис 25 </w:t>
            </w:r>
          </w:p>
          <w:p w:rsidR="002972C2" w:rsidRPr="002972C2" w:rsidRDefault="002972C2" w:rsidP="0029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2">
              <w:rPr>
                <w:rFonts w:ascii="Times New Roman" w:hAnsi="Times New Roman" w:cs="Times New Roman"/>
                <w:sz w:val="24"/>
                <w:szCs w:val="24"/>
              </w:rPr>
              <w:t xml:space="preserve">Тел.: 8 (4842) 57-04-14, Тел/факс: 8 (4842) 22-26-39 </w:t>
            </w:r>
          </w:p>
          <w:p w:rsidR="002972C2" w:rsidRPr="002972C2" w:rsidRDefault="002972C2" w:rsidP="0029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C2" w:rsidRPr="002972C2" w:rsidRDefault="002972C2" w:rsidP="0029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2">
              <w:rPr>
                <w:rFonts w:ascii="Times New Roman" w:hAnsi="Times New Roman" w:cs="Times New Roman"/>
                <w:sz w:val="24"/>
                <w:szCs w:val="24"/>
              </w:rPr>
              <w:t xml:space="preserve">ИЗОТЕНКОВА ЛИЛИЯ ЛЕОНИДОВНА, директор Аппарата Общественной палаты Калужской области </w:t>
            </w:r>
          </w:p>
          <w:p w:rsidR="002972C2" w:rsidRPr="002972C2" w:rsidRDefault="002972C2" w:rsidP="0029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2">
              <w:rPr>
                <w:rFonts w:ascii="Times New Roman" w:hAnsi="Times New Roman" w:cs="Times New Roman"/>
                <w:sz w:val="24"/>
                <w:szCs w:val="24"/>
              </w:rPr>
              <w:t xml:space="preserve"> Телефон: 8 (484 2) 57-04-14</w:t>
            </w:r>
          </w:p>
          <w:p w:rsidR="006C5F88" w:rsidRPr="002972C2" w:rsidRDefault="002972C2" w:rsidP="002972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7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e-mail: izotenkova@adm.kaluga.ru</w:t>
            </w:r>
          </w:p>
          <w:p w:rsidR="002168B9" w:rsidRPr="002972C2" w:rsidRDefault="006C5F88" w:rsidP="006C5F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7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2168B9" w:rsidRPr="002168B9" w:rsidTr="002168B9">
        <w:tc>
          <w:tcPr>
            <w:tcW w:w="534" w:type="dxa"/>
            <w:vAlign w:val="center"/>
          </w:tcPr>
          <w:p w:rsidR="002168B9" w:rsidRPr="002168B9" w:rsidRDefault="002168B9" w:rsidP="00216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8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2168B9" w:rsidRPr="002168B9" w:rsidRDefault="002168B9" w:rsidP="00216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8B9">
              <w:rPr>
                <w:rFonts w:ascii="Times New Roman" w:hAnsi="Times New Roman" w:cs="Times New Roman"/>
                <w:sz w:val="24"/>
                <w:szCs w:val="24"/>
              </w:rPr>
              <w:t>представителя лица, осуществляющего подготовку проекта генерального плана поселения или городского округа</w:t>
            </w:r>
          </w:p>
        </w:tc>
        <w:tc>
          <w:tcPr>
            <w:tcW w:w="3084" w:type="dxa"/>
          </w:tcPr>
          <w:p w:rsidR="002168B9" w:rsidRPr="002168B9" w:rsidRDefault="002168B9" w:rsidP="00216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8B9" w:rsidRPr="002168B9" w:rsidRDefault="002168B9" w:rsidP="002168B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68B9" w:rsidRPr="00216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B9"/>
    <w:rsid w:val="001B5514"/>
    <w:rsid w:val="001F1414"/>
    <w:rsid w:val="002168B9"/>
    <w:rsid w:val="002972C2"/>
    <w:rsid w:val="00506A6F"/>
    <w:rsid w:val="00695917"/>
    <w:rsid w:val="006C5F88"/>
    <w:rsid w:val="00CE41A6"/>
    <w:rsid w:val="00D9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5</cp:revision>
  <dcterms:created xsi:type="dcterms:W3CDTF">2017-10-24T12:17:00Z</dcterms:created>
  <dcterms:modified xsi:type="dcterms:W3CDTF">2017-11-30T07:24:00Z</dcterms:modified>
</cp:coreProperties>
</file>