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bookmarkStart w:id="0" w:name="_GoBack"/>
      <w:bookmarkEnd w:id="0"/>
      <w:r>
        <w:t xml:space="preserve">Судья </w:t>
      </w:r>
      <w:proofErr w:type="spellStart"/>
      <w:r>
        <w:t>Чижикова</w:t>
      </w:r>
      <w:proofErr w:type="spellEnd"/>
      <w:r>
        <w:t xml:space="preserve"> О.В. Дело № 33а-5655/2020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>24RS0029-01-2019-000876-38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rPr>
          <w:rStyle w:val="fio10"/>
        </w:rPr>
        <w:t>3.022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center"/>
      </w:pPr>
      <w:r>
        <w:t>КРАСНОЯРСКИЙ КРАЕВОЙ СУД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center"/>
      </w:pPr>
      <w:r>
        <w:t>АПЕЛЛЯЦИОННОЕ ОПРЕДЕЛЕНИЕ</w:t>
      </w:r>
    </w:p>
    <w:p w:rsidR="008E5598" w:rsidRDefault="008E5598" w:rsidP="008E5598">
      <w:pPr>
        <w:pStyle w:val="a3"/>
        <w:spacing w:before="0" w:beforeAutospacing="0" w:after="0" w:afterAutospacing="0"/>
        <w:jc w:val="right"/>
      </w:pPr>
      <w:r>
        <w:t>13 июля 2020 года                                                                                                                       г. Красноярск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>Судебная коллегия по административным делам Красноярского краевого суда в составе: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 xml:space="preserve">председательствующего Сидоренко Е.А., 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 xml:space="preserve">судей </w:t>
      </w:r>
      <w:proofErr w:type="spellStart"/>
      <w:r>
        <w:t>Шавриной</w:t>
      </w:r>
      <w:proofErr w:type="spellEnd"/>
      <w:r>
        <w:t xml:space="preserve"> А.И., Ерофеева А.И. 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>при ведении протокола помощником судьи Пинчук Н.А.,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>рассмотрев в открытом судебном заседании по докладу судьи Сидоренко Е.А.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 xml:space="preserve">дело по административному иску 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 xml:space="preserve">по апелляционной жалобе главы </w:t>
      </w:r>
      <w:proofErr w:type="spellStart"/>
      <w:r>
        <w:t>п</w:t>
      </w:r>
      <w:proofErr w:type="gramStart"/>
      <w:r>
        <w:t>.Н</w:t>
      </w:r>
      <w:proofErr w:type="gramEnd"/>
      <w:r>
        <w:t>овочернореченский</w:t>
      </w:r>
      <w:proofErr w:type="spellEnd"/>
      <w:r>
        <w:t xml:space="preserve"> Моисеенко Е.С.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 xml:space="preserve">на решение </w:t>
      </w:r>
      <w:proofErr w:type="spellStart"/>
      <w:r>
        <w:t>Козульского</w:t>
      </w:r>
      <w:proofErr w:type="spellEnd"/>
      <w:r>
        <w:t xml:space="preserve"> районного суда Красноярского края от 28 января 2020 года, которым постановлено: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t xml:space="preserve">«Административное исковое заявление прокурора </w:t>
      </w:r>
      <w:proofErr w:type="spellStart"/>
      <w:r>
        <w:t>Козульского</w:t>
      </w:r>
      <w:proofErr w:type="spellEnd"/>
      <w:r>
        <w:t xml:space="preserve"> района Красноярского края в интересах неопределённого круга лиц администрации поселка Новочернореченский </w:t>
      </w:r>
      <w:proofErr w:type="spellStart"/>
      <w:r>
        <w:t>Козульского</w:t>
      </w:r>
      <w:proofErr w:type="spellEnd"/>
      <w:r>
        <w:t xml:space="preserve"> района Красноярского края о признании незаконным бездействия по непринятию мер к созданию условий для обеспечения надлежащего бытового обслуживания населения в части предоставления услуг бани путем обеспечения необходимого количества помывочных мест, удовлетворить. </w:t>
      </w:r>
      <w:proofErr w:type="gramEnd"/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 xml:space="preserve">Признать незаконным бездействие администрации поселка Новочернореченский </w:t>
      </w:r>
      <w:proofErr w:type="spellStart"/>
      <w:r>
        <w:t>Козульского</w:t>
      </w:r>
      <w:proofErr w:type="spellEnd"/>
      <w:r>
        <w:t xml:space="preserve"> района Красноярского края по непринятию мер к созданию условий для обеспечения надлежащего бытового обслуживания населения в части предоставления услуг бани путем обеспечения необходимого количества помывочных мест.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 xml:space="preserve">Обязать администрацию поселка Новочернореченский </w:t>
      </w:r>
      <w:proofErr w:type="spellStart"/>
      <w:r>
        <w:t>Козульского</w:t>
      </w:r>
      <w:proofErr w:type="spellEnd"/>
      <w:r>
        <w:t xml:space="preserve"> района Красноярского края в течение 6 месяцев с момента вступления решения суда в законную силу создать условия для обеспечения надлежащего бытового обслуживания населения в части предоставления услуг бани путем обеспечения необходимого количества помывочных мест».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 xml:space="preserve">Заслушав докладчика, судебная коллегия 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center"/>
      </w:pPr>
      <w:r>
        <w:t>УСТАНОВИЛА: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 xml:space="preserve">Прокурор </w:t>
      </w:r>
      <w:proofErr w:type="spellStart"/>
      <w:r>
        <w:t>Козульского</w:t>
      </w:r>
      <w:proofErr w:type="spellEnd"/>
      <w:r>
        <w:t xml:space="preserve"> района Красноярского края обратился в суд в интересах неопределённого круга лиц к администрации поселка Новочернореченский </w:t>
      </w:r>
      <w:proofErr w:type="spellStart"/>
      <w:r>
        <w:t>Козульского</w:t>
      </w:r>
      <w:proofErr w:type="spellEnd"/>
      <w:r>
        <w:t xml:space="preserve"> района Красноярского края о признании </w:t>
      </w:r>
      <w:proofErr w:type="gramStart"/>
      <w:r>
        <w:t>незаконным</w:t>
      </w:r>
      <w:proofErr w:type="gramEnd"/>
      <w:r>
        <w:t xml:space="preserve"> бездействия.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 xml:space="preserve">Требования мотивированы тем, что при проведении проверки соблюдения законодательства в сфере защиты прав граждан на благоприятные и безопасные условия проживания и жизнедеятельности прокуратурой </w:t>
      </w:r>
      <w:proofErr w:type="spellStart"/>
      <w:r>
        <w:t>Козульского</w:t>
      </w:r>
      <w:proofErr w:type="spellEnd"/>
      <w:r>
        <w:t xml:space="preserve"> района Красноярского края установлено, что 3 778 человек на территории п</w:t>
      </w:r>
      <w:proofErr w:type="gramStart"/>
      <w:r>
        <w:t>.Н</w:t>
      </w:r>
      <w:proofErr w:type="gramEnd"/>
      <w:r>
        <w:t xml:space="preserve">овочернореченский из числа проживающих поселка 3 842 человека проживают в неблагоустроенном жилом фонде без предоставления услуг водоснабжения. Услуги общественной бани на территории поселка не оказываются. По данному факту </w:t>
      </w:r>
      <w:r>
        <w:rPr>
          <w:rStyle w:val="data2"/>
        </w:rPr>
        <w:t>&lt;дата&gt;</w:t>
      </w:r>
      <w:r>
        <w:t xml:space="preserve"> в адрес главы поселка Новочернореченский </w:t>
      </w:r>
      <w:proofErr w:type="spellStart"/>
      <w:r>
        <w:t>Козульского</w:t>
      </w:r>
      <w:proofErr w:type="spellEnd"/>
      <w:r>
        <w:t xml:space="preserve"> района Красноярского края прокурором района внесено представление, которое отклонено, выявленные нарушения не устранены. </w:t>
      </w:r>
      <w:proofErr w:type="gramStart"/>
      <w:r>
        <w:t xml:space="preserve">Полагает, что неисполнение органом местного самоуправления предусмотренной законом обязанности по созданию условий для обеспечения надлежащего бытового обслуживания населения в части предоставления услуг бани путем обеспечения необходимого количества помывочных мест приводит к нарушению прав неопределенного круга лиц в сфере санитарно-эпидемиологического благополучия, охраны жизни и здоровья, права на благоприятные и безопасные условия проживания. </w:t>
      </w:r>
      <w:proofErr w:type="gramEnd"/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 xml:space="preserve">Просил признать незаконным бездействия по непринятию мер к созданию условий для обеспечения надлежащего бытового обслуживания населения в части предоставления услуг бани путем обеспечения необходимого количества помывочных мест; 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 xml:space="preserve">Обязать административного ответчика администрации </w:t>
      </w:r>
      <w:proofErr w:type="spellStart"/>
      <w:r>
        <w:t>п</w:t>
      </w:r>
      <w:proofErr w:type="gramStart"/>
      <w:r>
        <w:t>.Н</w:t>
      </w:r>
      <w:proofErr w:type="gramEnd"/>
      <w:r>
        <w:t>овочернореченский</w:t>
      </w:r>
      <w:proofErr w:type="spellEnd"/>
      <w:r>
        <w:t xml:space="preserve"> </w:t>
      </w:r>
      <w:proofErr w:type="spellStart"/>
      <w:r>
        <w:t>Козульского</w:t>
      </w:r>
      <w:proofErr w:type="spellEnd"/>
      <w:r>
        <w:t xml:space="preserve"> района Красноярского края в течение 6 месяцев с момента вступления решения суда в законную силу создать условия для обеспечения надлежащего бытового обслуживания населения в части предоставления услуг бани путем обеспечения необходимого количества помывочных мест.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>Судом постановлено выше приведенное решение.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lastRenderedPageBreak/>
        <w:t xml:space="preserve">В апелляционной жалобе глава </w:t>
      </w:r>
      <w:proofErr w:type="spellStart"/>
      <w:r>
        <w:t>п</w:t>
      </w:r>
      <w:proofErr w:type="gramStart"/>
      <w:r>
        <w:t>.Н</w:t>
      </w:r>
      <w:proofErr w:type="gramEnd"/>
      <w:r>
        <w:t>овочернореченский</w:t>
      </w:r>
      <w:proofErr w:type="spellEnd"/>
      <w:r>
        <w:t xml:space="preserve"> Моисеенко Е.С. просит решение суда отменить, ссылаясь на нарушение норм материального и процессуального права, поскольку суд при вынесении решения применил норму права – Общероссийский классификатор услуг населению, утративший силу, а также не принял во внимание, что на момент предъявления иска муниципальное образование поселок Новочернореченский </w:t>
      </w:r>
      <w:proofErr w:type="spellStart"/>
      <w:r>
        <w:t>Козульского</w:t>
      </w:r>
      <w:proofErr w:type="spellEnd"/>
      <w:r>
        <w:t xml:space="preserve"> района Красноярского края, к которому предъявлены требования прокурора, перестало существовать. При этом в оспариваемом решении не указано, какие именно действия надлежит совершить административному ответчику для исполнения судебного акта, который не отвечает принципу исполнимости. Кроме того, у большинства жителей поселка имеются свои бани, у многих граждан пробурены индивидуальные скважины и проведена вода в жилые помещения с установкой водонагревателей. Считает, что само отсутствие общественной бани в поселке не может являться достаточным основанием для установления факта бездействия администрации. 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 xml:space="preserve">В возражениях на апелляционную жалобу заместитель прокурора района Протасов Е.А. просит решение суда оставить без изменения, апелляционную жалобу без удовлетворения. 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 xml:space="preserve">Административный ответчик своего представителя в судебное заседание не направил, о месте и времени судебного заседания извещен надлежащим образом. Глава </w:t>
      </w:r>
      <w:proofErr w:type="spellStart"/>
      <w:r>
        <w:t>п</w:t>
      </w:r>
      <w:proofErr w:type="gramStart"/>
      <w:r>
        <w:t>.Н</w:t>
      </w:r>
      <w:proofErr w:type="gramEnd"/>
      <w:r>
        <w:t>овочернореченский</w:t>
      </w:r>
      <w:proofErr w:type="spellEnd"/>
      <w:r>
        <w:t xml:space="preserve"> Моисеенко Е.С. ходатайствовал об отложении судебного заседания в связи с невозможность явки в виду продления режима самоизоляции. Судебная коллегия отказала в удовлетворении ходатайства, поскольку режим самоизоляции на сегодняшний день в Красноярском крае не действует, соответственно препятствий для явки в судебное заседание суда апелляционной инстанции по указанной причине у ответчика не имеется, определила рассмотреть дело в отсутствие ответчика.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>Проверив материалы дела и решение суда, выслушав прокурора Юдину В.В., возражавшую против удовлетворения апелляционной жалобы, обсудив доводы апелляционной жалобы, судебная коллегия приходит к вывод</w:t>
      </w:r>
      <w:proofErr w:type="gramStart"/>
      <w:r>
        <w:t>у о ее</w:t>
      </w:r>
      <w:proofErr w:type="gramEnd"/>
      <w:r>
        <w:t xml:space="preserve"> удовлетворении в силу следующего.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t>Удовлетворяя иск, суд исходил из положений п.10 ч.1 ст. 14 Федерального закона от 06.10.2003 № 131-ФЗ «Об общих принципах организации местного самоуправления в Российской Федерации», ст. 1 п.2 ст.2 Федерального закона от 30.03.1999 № 52-ФЗ «О санитарно-эпидемиологическом благополучии населения» и того, что на территории муниципального образования проживает 3842 человека, из них 3778 человек проживают в неблагоустроенном жилом фонде</w:t>
      </w:r>
      <w:proofErr w:type="gramEnd"/>
      <w:r>
        <w:t xml:space="preserve"> без предоставления услуг по водоснабжению, услуги общественной бани не оказываются, а отсутствие в п</w:t>
      </w:r>
      <w:proofErr w:type="gramStart"/>
      <w:r>
        <w:t>.Н</w:t>
      </w:r>
      <w:proofErr w:type="gramEnd"/>
      <w:r>
        <w:t>овочернореченский общественной бани свидетельствует о том, что администрацией поселка Новочернореченский не принимаются меры к организации бытового обслуживания населения в части предоставления услуг бани, что влечет нарушение конституционных прав граждан на охрану здоровья, санитарно-эпидемиологического благополучие, права на благоприятные и безопасные условия проживания и жизнедеятельности.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>Судебная коллегия не может согласиться с выводами суда, поскольку они основаны на неправильном толковании закона и не основаны на фактических обстоятельствах.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>Факт того, что в п</w:t>
      </w:r>
      <w:proofErr w:type="gramStart"/>
      <w:r>
        <w:t>.Н</w:t>
      </w:r>
      <w:proofErr w:type="gramEnd"/>
      <w:r>
        <w:t>овочернореченский имеется необходимость в услугах общественной бани, а ее отсутствие влечет нарушение конституционных прав граждан на охрану здоровья, санитарно-эпидемиологического благополучие, права на благоприятные и безопасные условия проживания и жизнедеятельности, не подтвержден какими-либо доказательствами. В материалах дела вообще отсутствуют какие-либо доказательства потребности населения поселка в данных услугах, неблагоприятной санитарно-эпидемиологической обстановкой, что влечет необходимость данных услуг, а также того, что отсутствие банных услуг посягает на здоровье, санитарно-эпидемиологическое благополучие граждан, проживающих в поселке, а также на их права на благоприятные и безопасные условия проживания и жизнедеятельности. Прокурор и суд ограничились только прокурорским представлением административному ответчику и от него же полученной информацией о количестве проживающих в поселке лиц.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>Между тем, в силу п. ч.3 ст.14 Федерального закона от 06.10.2003 N 131-ФЗ "Об общих принципах организации местного самоуправления в Российской Федерации" создание условий для обеспечения жителей поселения услугами связи, общественного питания, торговли и бытового обслуживания относится к вопросам местного значения сельского поселения.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 xml:space="preserve">Однако создание «условий» - это не обязанность, соответственно приведенное положение закона не означает безусловной обязанности </w:t>
      </w:r>
      <w:proofErr w:type="gramStart"/>
      <w:r>
        <w:t>органов местного самоуправления сельских поселений обеспечения жителей поселения</w:t>
      </w:r>
      <w:proofErr w:type="gramEnd"/>
      <w:r>
        <w:t xml:space="preserve"> услугами бытового обслуживания.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lastRenderedPageBreak/>
        <w:t xml:space="preserve">Не устанавливает обязанности </w:t>
      </w:r>
      <w:proofErr w:type="gramStart"/>
      <w:r>
        <w:t>органов местного самоуправления сельских поселений обеспечения надлежащего бытового обслуживания населения</w:t>
      </w:r>
      <w:proofErr w:type="gramEnd"/>
      <w:r>
        <w:t xml:space="preserve"> в части предоставления услуг бани и приведенные судом положения Федерального закона от 30.03.1999 № 52-ФЗ «О санитарно-эпидемиологическом благополучии населения»..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>Потребность в услуге общественной бани может рассматриваться как общественная потребность, затрагивающая значительную часть в данном случае сельского поселения, соответственно организация общественной бани может являться публичной, вопросом местного значения, который могли решать органы местного самоуправления, но доказательств такой потребности в деле нет.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>При указанных обстоятельствах при отсутствии такой необходимости и с учетом полномочия только в части создания условий у суда не имелось оснований для удовлетворения иска.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 xml:space="preserve">В силу ст.17 Федерального закона от 06.10.2003 N 131-ФЗ "Об общих принципах организации местного самоуправления в Российской Федерации" к полномочиям органов местного самоуправления сельских поселений в решении задач местного самоуправления не относится обеспечение жителей поселения услугами бытового обслуживания. </w:t>
      </w:r>
      <w:proofErr w:type="gramStart"/>
      <w:r>
        <w:t>В силу ч.1 ст.17 приведенного закона в целях решения вопросов местного значения органы местного самоуправления поселений обладают полномочиями на принятие устава муниципального образования и внесение в него изменений и дополнений, издание муниципальных правовых актов и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</w:t>
      </w:r>
      <w:proofErr w:type="gramEnd"/>
      <w:r>
        <w:t>, а также осуществление закупок товаров, работ, услуг для обеспечения муниципальных нужд, а также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законами.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>При этом в силу ч.3 ст.17 закона полномочия органов местного самоуправления, установленные настоящей статьей, осуществляются органами местного самоуправления муниципальных образований самостоятельно.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 xml:space="preserve">Удовлетворяя иск с заявленным предметом, суд не указал кие действия должен административный ответчик совершить по созданию условия для обеспечения надлежащего бытового обслуживания населения в части предоставления услуг бани путем обеспечения необходимого количества помывочных мест, не определил количество помывочных мест, которые ответчик должен обеспечить, в </w:t>
      </w:r>
      <w:proofErr w:type="gramStart"/>
      <w:r>
        <w:t>связи</w:t>
      </w:r>
      <w:proofErr w:type="gramEnd"/>
      <w:r>
        <w:t xml:space="preserve"> с чем решение также является не определенным и не исполнимым.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t>При этом, как следует из СанПиН 2.1.2.3150-13 "Санитарно-эпидемиологические требования к размещению, устройству, оборудованию, содержанию и режиму работы бань и саун", утвержденных Постановлением Главного государственного санитарного врача Российской Федерации от 20.12.2013 N 70, размещение здания бань допускается при возможности оборудовать системами горячего и холодного водоснабжения, а подачу холодной и горячей воды, соответствующей санитарно-эпидемиологическим требованиям к качеству воды централизованных систем питьевого</w:t>
      </w:r>
      <w:proofErr w:type="gramEnd"/>
      <w:r>
        <w:t xml:space="preserve"> водоснабжения и горячего водоснабжения. Данные обстоятельства судом также не установлены.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>При указанных обстоятельствах решение нельзя признать законным и обоснованным, оно подлежит отмене с вынесением нового решения об отказе в иске.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>Руководствуясь ст.ст.309-311 Кодекса административного судопроизводства Российской Федерации, судебная коллегия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t>ОПРЕДЕЛИЛА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t xml:space="preserve">Решение </w:t>
      </w:r>
      <w:proofErr w:type="spellStart"/>
      <w:r>
        <w:t>Козульского</w:t>
      </w:r>
      <w:proofErr w:type="spellEnd"/>
      <w:r>
        <w:t xml:space="preserve"> районного суда Красноярского края от 28 января 2020 года отменить, принять новое решение, которым в иске прокурору </w:t>
      </w:r>
      <w:proofErr w:type="spellStart"/>
      <w:r>
        <w:t>Козульского</w:t>
      </w:r>
      <w:proofErr w:type="spellEnd"/>
      <w:r>
        <w:t xml:space="preserve"> района Красноярского края в интересах неопределённого круга лиц к администрации поселка Новочернореченский </w:t>
      </w:r>
      <w:proofErr w:type="spellStart"/>
      <w:r>
        <w:t>Козульского</w:t>
      </w:r>
      <w:proofErr w:type="spellEnd"/>
      <w:r>
        <w:t xml:space="preserve"> района Красноярского края о признании незаконным бездействия по непринятию мер к созданию условий для обеспечения надлежащего бытового обслуживания населения в части предоставления услуг бани путем обеспечения необходимого</w:t>
      </w:r>
      <w:proofErr w:type="gramEnd"/>
      <w:r>
        <w:t xml:space="preserve"> количества помывочных мест отказать.</w:t>
      </w:r>
    </w:p>
    <w:p w:rsidR="008E5598" w:rsidRDefault="008E5598" w:rsidP="008E5598">
      <w:pPr>
        <w:pStyle w:val="a3"/>
        <w:spacing w:before="0" w:beforeAutospacing="0" w:after="0" w:afterAutospacing="0"/>
        <w:ind w:firstLine="720"/>
        <w:jc w:val="both"/>
      </w:pPr>
      <w:r>
        <w:lastRenderedPageBreak/>
        <w:t>Кассационная жалоба может быть подана через суд первой инстанции в течение шести месяцев со дня вынесения апелляционного определения в Восьмой кассационный суд общей юрисдикции.</w:t>
      </w:r>
    </w:p>
    <w:p w:rsidR="007E0A28" w:rsidRDefault="007E0A28" w:rsidP="008E5598"/>
    <w:sectPr w:rsidR="007E0A28" w:rsidSect="006D5D53">
      <w:pgSz w:w="11907" w:h="16838" w:code="9"/>
      <w:pgMar w:top="720" w:right="720" w:bottom="720" w:left="720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5598"/>
    <w:rsid w:val="00047F83"/>
    <w:rsid w:val="000F5A70"/>
    <w:rsid w:val="001911CB"/>
    <w:rsid w:val="00217604"/>
    <w:rsid w:val="00253BD2"/>
    <w:rsid w:val="004D3B4B"/>
    <w:rsid w:val="0069251A"/>
    <w:rsid w:val="006D5D53"/>
    <w:rsid w:val="007E0A28"/>
    <w:rsid w:val="008E5598"/>
    <w:rsid w:val="009A0855"/>
    <w:rsid w:val="00D2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59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io10">
    <w:name w:val="fio10"/>
    <w:basedOn w:val="a0"/>
    <w:rsid w:val="008E5598"/>
  </w:style>
  <w:style w:type="character" w:customStyle="1" w:styleId="data2">
    <w:name w:val="data2"/>
    <w:basedOn w:val="a0"/>
    <w:rsid w:val="008E5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Н.С. Полева</cp:lastModifiedBy>
  <cp:revision>2</cp:revision>
  <dcterms:created xsi:type="dcterms:W3CDTF">2021-06-09T03:51:00Z</dcterms:created>
  <dcterms:modified xsi:type="dcterms:W3CDTF">2021-06-09T03:51:00Z</dcterms:modified>
</cp:coreProperties>
</file>