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F8" w:rsidRDefault="004D5BF8" w:rsidP="004D5BF8"/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5420"/>
        <w:gridCol w:w="4236"/>
      </w:tblGrid>
      <w:tr w:rsidR="004D5BF8" w:rsidTr="004D5BF8">
        <w:trPr>
          <w:trHeight w:val="810"/>
        </w:trPr>
        <w:tc>
          <w:tcPr>
            <w:tcW w:w="9656" w:type="dxa"/>
            <w:gridSpan w:val="2"/>
            <w:vAlign w:val="center"/>
            <w:hideMark/>
          </w:tcPr>
          <w:p w:rsidR="004D5BF8" w:rsidRDefault="004D5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3.1.2. Информация о тарифах на подключение к системе холодного водоснабжения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1-3</w:t>
            </w:r>
          </w:p>
        </w:tc>
      </w:tr>
      <w:tr w:rsidR="004D5BF8" w:rsidTr="004D5BF8">
        <w:trPr>
          <w:trHeight w:val="315"/>
        </w:trPr>
        <w:tc>
          <w:tcPr>
            <w:tcW w:w="5420" w:type="dxa"/>
            <w:noWrap/>
            <w:vAlign w:val="bottom"/>
            <w:hideMark/>
          </w:tcPr>
          <w:p w:rsidR="004D5BF8" w:rsidRDefault="004D5BF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36" w:type="dxa"/>
            <w:noWrap/>
            <w:vAlign w:val="bottom"/>
            <w:hideMark/>
          </w:tcPr>
          <w:p w:rsidR="004D5BF8" w:rsidRDefault="009644C1" w:rsidP="009644C1">
            <w:pPr>
              <w:spacing w:after="0"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2012</w:t>
            </w:r>
            <w:bookmarkStart w:id="0" w:name="_GoBack"/>
            <w:bookmarkEnd w:id="0"/>
            <w:r w:rsidR="00503C47">
              <w:rPr>
                <w:rFonts w:asciiTheme="minorHAnsi" w:eastAsiaTheme="minorHAnsi" w:hAnsiTheme="minorHAnsi" w:cstheme="minorBidi"/>
              </w:rPr>
              <w:t>г</w:t>
            </w:r>
          </w:p>
        </w:tc>
      </w:tr>
      <w:tr w:rsidR="004D5BF8" w:rsidTr="004D5BF8">
        <w:trPr>
          <w:trHeight w:val="300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ООО «Красный комбинат»</w:t>
            </w:r>
          </w:p>
        </w:tc>
      </w:tr>
      <w:tr w:rsidR="004D5BF8" w:rsidTr="004D5BF8">
        <w:trPr>
          <w:trHeight w:val="3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4009008058</w:t>
            </w:r>
          </w:p>
        </w:tc>
      </w:tr>
      <w:tr w:rsidR="004D5BF8" w:rsidTr="004D5BF8">
        <w:trPr>
          <w:trHeight w:val="3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400901001</w:t>
            </w:r>
          </w:p>
        </w:tc>
      </w:tr>
      <w:tr w:rsidR="004D5BF8" w:rsidTr="004D5BF8">
        <w:trPr>
          <w:trHeight w:val="31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Козельск </w:t>
            </w:r>
            <w:proofErr w:type="gramStart"/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Садовая</w:t>
            </w:r>
            <w:proofErr w:type="gramEnd"/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15</w:t>
            </w:r>
          </w:p>
        </w:tc>
      </w:tr>
      <w:tr w:rsidR="004D5BF8" w:rsidTr="004D5BF8">
        <w:trPr>
          <w:trHeight w:val="1215"/>
        </w:trPr>
        <w:tc>
          <w:tcPr>
            <w:tcW w:w="54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Атрибуты решения по принятому тарифу на подключение создаваемых (реконструируемых) объектов недвижимости к системе холодного водоснабжения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(наименование, дата, номер)</w:t>
            </w:r>
          </w:p>
        </w:tc>
        <w:tc>
          <w:tcPr>
            <w:tcW w:w="423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D5BF8" w:rsidTr="004D5BF8">
        <w:trPr>
          <w:trHeight w:val="6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D5BF8" w:rsidTr="004D5BF8">
        <w:trPr>
          <w:trHeight w:val="3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действия установленного тарифа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D5BF8" w:rsidTr="004D5BF8">
        <w:trPr>
          <w:trHeight w:val="31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 опубликования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D5BF8" w:rsidTr="004D5BF8">
        <w:trPr>
          <w:trHeight w:val="3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4D5BF8" w:rsidTr="004D5BF8">
        <w:trPr>
          <w:trHeight w:val="9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Тариф на подключение создаваемых (реконструируемых) объектов недвижимости к системе холодного водоснабжения,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/м3/час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D5BF8" w:rsidTr="004D5BF8">
        <w:trPr>
          <w:trHeight w:val="315"/>
        </w:trPr>
        <w:tc>
          <w:tcPr>
            <w:tcW w:w="5420" w:type="dxa"/>
            <w:noWrap/>
            <w:vAlign w:val="bottom"/>
            <w:hideMark/>
          </w:tcPr>
          <w:p w:rsidR="004D5BF8" w:rsidRDefault="004D5BF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36" w:type="dxa"/>
            <w:noWrap/>
            <w:vAlign w:val="bottom"/>
            <w:hideMark/>
          </w:tcPr>
          <w:p w:rsidR="004D5BF8" w:rsidRDefault="004D5BF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4D5BF8" w:rsidTr="004D5BF8">
        <w:trPr>
          <w:trHeight w:val="300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ООО «Красный комбинат»</w:t>
            </w:r>
          </w:p>
        </w:tc>
      </w:tr>
      <w:tr w:rsidR="004D5BF8" w:rsidTr="004D5BF8">
        <w:trPr>
          <w:trHeight w:val="3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4009008058</w:t>
            </w:r>
          </w:p>
        </w:tc>
      </w:tr>
      <w:tr w:rsidR="004D5BF8" w:rsidTr="004D5BF8">
        <w:trPr>
          <w:trHeight w:val="3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400901001</w:t>
            </w:r>
          </w:p>
        </w:tc>
      </w:tr>
      <w:tr w:rsidR="004D5BF8" w:rsidTr="004D5BF8">
        <w:trPr>
          <w:trHeight w:val="31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Козельск </w:t>
            </w:r>
            <w:proofErr w:type="gramStart"/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Садовая</w:t>
            </w:r>
            <w:proofErr w:type="gramEnd"/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15</w:t>
            </w:r>
          </w:p>
        </w:tc>
      </w:tr>
      <w:tr w:rsidR="004D5BF8" w:rsidTr="004D5BF8">
        <w:trPr>
          <w:trHeight w:val="915"/>
        </w:trPr>
        <w:tc>
          <w:tcPr>
            <w:tcW w:w="54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Атрибуты решения по принятому тарифу на подключение организаций к системе холодного водоснабжения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(наименование, дата, номер)</w:t>
            </w:r>
          </w:p>
        </w:tc>
        <w:tc>
          <w:tcPr>
            <w:tcW w:w="423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D5BF8" w:rsidTr="004D5BF8">
        <w:trPr>
          <w:trHeight w:val="6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D5BF8" w:rsidTr="004D5BF8">
        <w:trPr>
          <w:trHeight w:val="3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действия установленного тарифа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D5BF8" w:rsidTr="004D5BF8">
        <w:trPr>
          <w:trHeight w:val="31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 опубликования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2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D5BF8" w:rsidTr="004D5BF8">
        <w:trPr>
          <w:trHeight w:val="3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4D5BF8" w:rsidRDefault="004D5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4D5BF8" w:rsidTr="004D5BF8">
        <w:trPr>
          <w:trHeight w:val="6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Тариф на подключение организаций к системе холодного водоснабжения,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/м3/час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D5BF8" w:rsidTr="004D5BF8">
        <w:trPr>
          <w:trHeight w:val="300"/>
        </w:trPr>
        <w:tc>
          <w:tcPr>
            <w:tcW w:w="5420" w:type="dxa"/>
            <w:noWrap/>
            <w:vAlign w:val="bottom"/>
            <w:hideMark/>
          </w:tcPr>
          <w:p w:rsidR="004D5BF8" w:rsidRDefault="004D5BF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36" w:type="dxa"/>
            <w:noWrap/>
            <w:vAlign w:val="bottom"/>
            <w:hideMark/>
          </w:tcPr>
          <w:p w:rsidR="004D5BF8" w:rsidRDefault="004D5BF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4D5BF8" w:rsidTr="004D5BF8">
        <w:trPr>
          <w:trHeight w:val="567"/>
        </w:trPr>
        <w:tc>
          <w:tcPr>
            <w:tcW w:w="9656" w:type="dxa"/>
            <w:gridSpan w:val="2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раскрывается регулируемой организацией не позднее 30 дней со дня принятия соответствующего решения об установлении тарифа/надбавки на очередной период регулирования</w:t>
            </w:r>
          </w:p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2 - одновременно на сайте в сети Интернет публикуются сведения, указанные в пунктах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а-г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з-т раздела 2 и пунктах б-д раздела 4 настоящей формы, учтенные органом исполнительной власти субъекта Российской Федерации (органом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самоуправления) при установлении тарифов и надбавок к тарифам на очередной период регулирования</w:t>
            </w:r>
          </w:p>
        </w:tc>
      </w:tr>
      <w:tr w:rsidR="004D5BF8" w:rsidTr="004D5BF8">
        <w:trPr>
          <w:trHeight w:val="1245"/>
        </w:trPr>
        <w:tc>
          <w:tcPr>
            <w:tcW w:w="9656" w:type="dxa"/>
            <w:gridSpan w:val="2"/>
            <w:hideMark/>
          </w:tcPr>
          <w:p w:rsidR="004D5BF8" w:rsidRDefault="004D5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 – не позднее 25 дней со дня принятия соответствующего решения об установлении тарифа/надбавки на очередной период регулирования,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</w:tc>
      </w:tr>
    </w:tbl>
    <w:p w:rsidR="004D5BF8" w:rsidRDefault="004D5BF8" w:rsidP="004D5BF8"/>
    <w:p w:rsidR="004D5BF8" w:rsidRPr="00620782" w:rsidRDefault="00620782" w:rsidP="00620782">
      <w:pPr>
        <w:jc w:val="center"/>
        <w:rPr>
          <w:sz w:val="28"/>
          <w:szCs w:val="28"/>
        </w:rPr>
      </w:pPr>
      <w:r w:rsidRPr="00620782">
        <w:rPr>
          <w:sz w:val="28"/>
          <w:szCs w:val="28"/>
        </w:rPr>
        <w:t xml:space="preserve">Генеральный директор                  </w:t>
      </w:r>
      <w:r>
        <w:rPr>
          <w:sz w:val="28"/>
          <w:szCs w:val="28"/>
        </w:rPr>
        <w:t xml:space="preserve">     </w:t>
      </w:r>
      <w:r w:rsidRPr="00620782">
        <w:rPr>
          <w:sz w:val="28"/>
          <w:szCs w:val="28"/>
        </w:rPr>
        <w:t xml:space="preserve">          П.С. </w:t>
      </w:r>
      <w:proofErr w:type="spellStart"/>
      <w:r w:rsidRPr="00620782">
        <w:rPr>
          <w:sz w:val="28"/>
          <w:szCs w:val="28"/>
        </w:rPr>
        <w:t>Лукиян</w:t>
      </w:r>
      <w:proofErr w:type="spellEnd"/>
    </w:p>
    <w:p w:rsidR="007E0809" w:rsidRDefault="007E0809"/>
    <w:sectPr w:rsidR="007E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F8"/>
    <w:rsid w:val="001578AD"/>
    <w:rsid w:val="004D5BF8"/>
    <w:rsid w:val="00503C47"/>
    <w:rsid w:val="00620782"/>
    <w:rsid w:val="007E0809"/>
    <w:rsid w:val="00912248"/>
    <w:rsid w:val="0096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2011-10-13T11:19:00Z</cp:lastPrinted>
  <dcterms:created xsi:type="dcterms:W3CDTF">2011-07-18T10:43:00Z</dcterms:created>
  <dcterms:modified xsi:type="dcterms:W3CDTF">2011-12-16T13:36:00Z</dcterms:modified>
</cp:coreProperties>
</file>