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9" w:rsidRDefault="00EB40AD">
      <w:pPr>
        <w:pStyle w:val="20"/>
        <w:shd w:val="clear" w:color="auto" w:fill="auto"/>
        <w:spacing w:after="228" w:line="360" w:lineRule="exact"/>
        <w:ind w:left="8640"/>
      </w:pPr>
      <w:r>
        <w:t>{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5477"/>
      </w:tblGrid>
      <w:tr w:rsidR="00B94F19">
        <w:trPr>
          <w:trHeight w:hRule="exact"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after="12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Наименование</w:t>
            </w:r>
          </w:p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12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организации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a7"/>
              </w:rPr>
              <w:t>ООО « Водоснабжение»</w:t>
            </w:r>
          </w:p>
        </w:tc>
      </w:tr>
      <w:tr w:rsidR="00B94F19">
        <w:trPr>
          <w:trHeight w:hRule="exact" w:val="3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ИНН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a7"/>
              </w:rPr>
              <w:t>4023008204</w:t>
            </w:r>
          </w:p>
        </w:tc>
      </w:tr>
      <w:tr w:rsidR="00B94F19">
        <w:trPr>
          <w:trHeight w:hRule="exact" w:val="3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КПП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a7"/>
              </w:rPr>
              <w:t>402301001</w:t>
            </w:r>
          </w:p>
        </w:tc>
      </w:tr>
      <w:tr w:rsidR="00B94F19">
        <w:trPr>
          <w:trHeight w:hRule="exact" w:val="3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Местонахождение (адрес)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a7"/>
              </w:rPr>
              <w:t xml:space="preserve">249440 </w:t>
            </w:r>
            <w:proofErr w:type="gramStart"/>
            <w:r>
              <w:rPr>
                <w:rStyle w:val="a7"/>
              </w:rPr>
              <w:t>Калужская</w:t>
            </w:r>
            <w:proofErr w:type="gramEnd"/>
            <w:r>
              <w:rPr>
                <w:rStyle w:val="a7"/>
              </w:rPr>
              <w:t xml:space="preserve"> обл. г. Киров ул. Гоголя 4а</w:t>
            </w:r>
          </w:p>
        </w:tc>
      </w:tr>
      <w:tr w:rsidR="00B94F19">
        <w:trPr>
          <w:trHeight w:hRule="exact" w:val="3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F19" w:rsidRDefault="00EB40AD">
            <w:pPr>
              <w:pStyle w:val="21"/>
              <w:framePr w:w="8611" w:wrap="notBeside" w:vAnchor="text" w:hAnchor="text" w:y="1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  <w:b/>
                <w:bCs/>
              </w:rPr>
              <w:t>Год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F19" w:rsidRPr="00501D4A" w:rsidRDefault="00501D4A" w:rsidP="00501D4A">
            <w:pPr>
              <w:framePr w:w="8611" w:wrap="notBeside" w:vAnchor="text" w:hAnchor="text" w:y="1"/>
              <w:jc w:val="center"/>
            </w:pPr>
            <w:r>
              <w:t>2013 г</w:t>
            </w:r>
            <w:bookmarkStart w:id="0" w:name="_GoBack"/>
            <w:bookmarkEnd w:id="0"/>
          </w:p>
        </w:tc>
      </w:tr>
    </w:tbl>
    <w:p w:rsidR="00B94F19" w:rsidRDefault="00B94F19">
      <w:pPr>
        <w:rPr>
          <w:sz w:val="2"/>
          <w:szCs w:val="2"/>
        </w:rPr>
      </w:pPr>
    </w:p>
    <w:p w:rsidR="00B94F19" w:rsidRDefault="00EB40AD">
      <w:pPr>
        <w:pStyle w:val="21"/>
        <w:shd w:val="clear" w:color="auto" w:fill="auto"/>
        <w:spacing w:before="250"/>
        <w:ind w:left="140" w:right="80"/>
      </w:pPr>
      <w:r>
        <w:t>Форма 3.6. Условия публичных договоров поставок товаров, оказания услуг в сфере холодного водоснабжения, в том числе договоров на подключение к системе холодного водоснабжения (ссылка на источник публикации)</w:t>
      </w:r>
      <w:r>
        <w:rPr>
          <w:vertAlign w:val="superscript"/>
        </w:rPr>
        <w:footnoteReference w:id="1"/>
      </w:r>
      <w:r>
        <w:t>'</w:t>
      </w:r>
      <w:r>
        <w:rPr>
          <w:vertAlign w:val="superscript"/>
        </w:rPr>
        <w:footnoteReference w:id="2"/>
      </w:r>
    </w:p>
    <w:tbl>
      <w:tblPr>
        <w:tblpPr w:leftFromText="180" w:rightFromText="180" w:vertAnchor="text" w:tblpX="81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2"/>
      </w:tblGrid>
      <w:tr w:rsidR="00B910B1" w:rsidTr="00B910B1">
        <w:trPr>
          <w:trHeight w:val="3960"/>
        </w:trPr>
        <w:tc>
          <w:tcPr>
            <w:tcW w:w="12572" w:type="dxa"/>
          </w:tcPr>
          <w:p w:rsidR="00B910B1" w:rsidRDefault="00B910B1" w:rsidP="00B910B1">
            <w:pPr>
              <w:pStyle w:val="21"/>
              <w:spacing w:before="250"/>
              <w:ind w:right="80"/>
              <w:jc w:val="center"/>
            </w:pPr>
            <w:r>
              <w:t>Договор</w:t>
            </w:r>
          </w:p>
          <w:p w:rsidR="00B910B1" w:rsidRDefault="00B910B1" w:rsidP="00B910B1">
            <w:pPr>
              <w:pStyle w:val="21"/>
              <w:spacing w:before="250"/>
              <w:ind w:right="80"/>
              <w:jc w:val="center"/>
            </w:pPr>
            <w:r>
              <w:t>на отпуск (получение) холодной питьевой воды</w:t>
            </w:r>
          </w:p>
          <w:p w:rsidR="00B910B1" w:rsidRDefault="00B910B1" w:rsidP="00B910B1">
            <w:pPr>
              <w:pStyle w:val="21"/>
              <w:spacing w:before="250"/>
              <w:ind w:right="80"/>
              <w:jc w:val="center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Общество с ограниченной ответственностью «Водоснабжение», именуемое в дальнейшем «Исполнитель», в лице генерального директора </w:t>
            </w:r>
            <w:proofErr w:type="spellStart"/>
            <w:r>
              <w:t>Пантюхова</w:t>
            </w:r>
            <w:proofErr w:type="spellEnd"/>
            <w:r>
              <w:t xml:space="preserve"> О.Н., действующего на основании Устава, с одной стороны, и гр-н (ка) ____________________________________________проживающи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 по адресу:______________________________________ул.____________________________д.____кв.______ паспорт№______серия____________выдан(кем)_______________________________________________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______________________________________________________ дата выдачи _____________________</w:t>
            </w:r>
            <w:proofErr w:type="gramStart"/>
            <w:r>
              <w:t>г</w:t>
            </w:r>
            <w:proofErr w:type="gramEnd"/>
            <w:r>
              <w:t xml:space="preserve">.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lastRenderedPageBreak/>
              <w:t>контактный телефон _____________, именуемый в дальнейшем «Потребитель», с другой стороны заключили настоящий договор о нижеследующем: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1.Предмет договора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1.1. Исполнитель обязуется осуществлять отпуск холодной питьевой воды  через присоединенную водопроводную сеть для обеспечения личных, семейных, домашних и иных нужд Потребителя, не связанных с осуществлением предпринимательской деятельности в объеме, предусмотренном п.2.1.1. настоящего Договора, а Потребитель обязуется оплачивать полученную холодную питьевую воду.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 Права и обязанности сторон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2.1.Исполнитель обязан: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2.1.1. Осуществлять отпуск Потребителю холодной питьевой воды в объеме норматива потребления коммунальных услуг для граждан, установленного уполномоченным органом.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2.1.2. Производить контроль качества холодной питьевой воды.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2.1.3. Направлять Потребителю счета-извещения на оплату холодной питьевой воды.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2.1.4. Производить по требованию Потребителя сверку платы за холодную питьевую воду и в течени</w:t>
            </w:r>
            <w:proofErr w:type="gramStart"/>
            <w:r>
              <w:t>и</w:t>
            </w:r>
            <w:proofErr w:type="gramEnd"/>
            <w:r>
              <w:t xml:space="preserve"> 3-х дней выдавать ему документ с результатом сверки.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2.2. Исполнитель имеет право: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lastRenderedPageBreak/>
              <w:t>2.2.1.   Требовать внесения платы за полученную холодную питьевую воду в сроки, установленные в п.2.3.1. настоящего Договора, а в случае ее просрочки  - оплаты пени, предусмотренной в п.4.4. Договора.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2.2.1. При наличии у Потребителя индивидуального прибора учета холодной питьевой воды (водомерного счетчика) производить </w:t>
            </w:r>
            <w:proofErr w:type="gramStart"/>
            <w:r>
              <w:t>контроль за</w:t>
            </w:r>
            <w:proofErr w:type="gramEnd"/>
            <w:r>
              <w:t xml:space="preserve"> его техническим состоянием,  правильностью учета расхода питьевой воды Абонентом, и наличием контрольной пломбы на нем.</w:t>
            </w:r>
          </w:p>
          <w:p w:rsidR="00CB5BF0" w:rsidRDefault="00B910B1" w:rsidP="00CB5BF0">
            <w:pPr>
              <w:pStyle w:val="21"/>
              <w:spacing w:before="250"/>
              <w:ind w:right="80"/>
            </w:pPr>
            <w:r>
              <w:t xml:space="preserve">2.2.2. Ограничивать (прекращать) отпуск холодной питьевой воды в случае неоднократного нарушения сроков оплаты за полученную питьевую воду  в </w:t>
            </w:r>
            <w:proofErr w:type="gramStart"/>
            <w:r>
              <w:t>порядке</w:t>
            </w:r>
            <w:proofErr w:type="gramEnd"/>
            <w:r>
              <w:t xml:space="preserve"> предусмотренном </w:t>
            </w:r>
            <w:r w:rsidR="00CB5BF0">
              <w:t xml:space="preserve"> Правилами предоставления</w:t>
            </w:r>
          </w:p>
          <w:p w:rsidR="00B910B1" w:rsidRDefault="00CB5BF0" w:rsidP="00CB5BF0">
            <w:pPr>
              <w:pStyle w:val="21"/>
              <w:spacing w:before="250"/>
              <w:ind w:right="80"/>
            </w:pPr>
            <w:r>
              <w:t xml:space="preserve">Коммунальных услуг собственникам и пользователям помещений в многоквартирных домах и жилых домов </w:t>
            </w:r>
            <w:r w:rsidR="00B910B1">
              <w:t>(далее Правила)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2.2.3. В случае обнаружения несанкционированного  подключения к водопроводной сети, за надлежащее техническое состояние и безопасность которой несет Исполнитель, Исполнитель имеет право произвести перерасчет размера платы за 6 месяцев предшествующих месяцу, в котором было выявлено совершение указанного действия.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2.3. Потребитель обязан: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2.3.1. Своевременно и в полном объеме в срок до 10 числа,   следующего за </w:t>
            </w:r>
            <w:proofErr w:type="gramStart"/>
            <w:r>
              <w:t>отчетным</w:t>
            </w:r>
            <w:proofErr w:type="gramEnd"/>
            <w:r>
              <w:t xml:space="preserve"> месяца вносить плату за полученную холодную питьевую воду.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2.3.2. При наличии у него водомерного счетчика, содержать его в технически исправном состоянии.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2.3.3.Обеспечивать беспрепятственный доступ работников </w:t>
            </w:r>
            <w:proofErr w:type="spellStart"/>
            <w:r>
              <w:t>Водоснабжающей</w:t>
            </w:r>
            <w:proofErr w:type="spellEnd"/>
            <w:r>
              <w:t xml:space="preserve"> организации к водомерному счетчику </w:t>
            </w:r>
            <w:proofErr w:type="gramStart"/>
            <w:r>
              <w:t xml:space="preserve">( </w:t>
            </w:r>
            <w:proofErr w:type="gramEnd"/>
            <w:r>
              <w:t xml:space="preserve">при его наличии ).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2.3.4.  Производить поверку водомерного счетчика </w:t>
            </w:r>
            <w:proofErr w:type="gramStart"/>
            <w:r>
              <w:t xml:space="preserve">( </w:t>
            </w:r>
            <w:proofErr w:type="gramEnd"/>
            <w:r>
              <w:t>при его наличии) в сроки, предусмотренные в его техническом паспорте.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2.3.5.  Немедленно сообщать </w:t>
            </w:r>
            <w:proofErr w:type="spellStart"/>
            <w:r>
              <w:t>Водоснабжающей</w:t>
            </w:r>
            <w:proofErr w:type="spellEnd"/>
            <w:r>
              <w:t xml:space="preserve"> организации об авариях, неисправностях, ремонте, поверке либо выводе из эксплуатации водомерного счетчика ( при его наличии)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т</w:t>
            </w:r>
            <w:proofErr w:type="gramEnd"/>
            <w:r>
              <w:t xml:space="preserve">ел. 5-73-17).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lastRenderedPageBreak/>
              <w:t xml:space="preserve">2.3.6.  Обеспечить сохранность пломбы  на водомерном счетчике </w:t>
            </w:r>
            <w:proofErr w:type="gramStart"/>
            <w:r>
              <w:t xml:space="preserve">( </w:t>
            </w:r>
            <w:proofErr w:type="gramEnd"/>
            <w:r>
              <w:t>при его наличии).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2.3.7. Нести иные </w:t>
            </w:r>
            <w:proofErr w:type="gramStart"/>
            <w:r>
              <w:t>обязанности</w:t>
            </w:r>
            <w:proofErr w:type="gramEnd"/>
            <w:r>
              <w:t xml:space="preserve"> предусмотренные Жилищным кодексом РФ и Правилами.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2.3.8. Потребителю запрещается самовольно нарушать пломбы на водомерном счетчике,  его демонтировать  и осуществлять действия, направленные на искажение его показаний или повреждение.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2.4.   Потребитель имеет право: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2.4.1. Получать питьевую воду в  объеме,  предусмотренном в п.2.1.1. настоящего Договора.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2.4.2. Получать льготы по оплате питьевой воды, при оформлении их в установленном законом порядке с момента подачи заявления продавцу о предоставлении льготы.</w:t>
            </w:r>
            <w:r>
              <w:tab/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3. Расчеты за отпуск (получение) питьевой воды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3.1. Расчеты за полученную питьевую воду  осуществляются по </w:t>
            </w:r>
            <w:proofErr w:type="gramStart"/>
            <w:r>
              <w:t>тарифам</w:t>
            </w:r>
            <w:proofErr w:type="gramEnd"/>
            <w:r>
              <w:t xml:space="preserve"> установленным для Исполнителя уполномоченными органами.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3.2. Оплата питьевой воды осуществляется на основании счетов-извещений, либо наличными денежными средствами в кассу Исполнителя.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4. Ответственность сторон.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4.1. Стороны несут взаимную ответственность при неисполнении или ненадлежащем исполнении обязательств, установленных настоящим Договором, в соответствии с действующим законодательством и Правилами.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lastRenderedPageBreak/>
              <w:t>4.2. В случае прекращения подачи питьевой воды на срок более суток, Потребителю производится перерасчет платы.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4.3. Снижение платы не допускается, если перерыв подачи питьевой воды связан с устранением  угрозы жизни и здоровью граждан, устранением аварии на водопроводной сети, с предотвращением угрозы ущерба имуществу Исполнителя, либо в случае непредвиденных обстоятельств (форс-мажор).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4.4. Несвоевременное внесение платы за полученную от Исполнителя холодную питьевую воду влечет за собой начисление пени в размере одной трехсотой ставки рефинансирования ЦБ РФ, от просроченной суммы за каждый день просрочки платежа.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4.5. В случае неоднократного </w:t>
            </w:r>
            <w:proofErr w:type="gramStart"/>
            <w:r>
              <w:t xml:space="preserve">( </w:t>
            </w:r>
            <w:proofErr w:type="gramEnd"/>
            <w:r>
              <w:t xml:space="preserve">2 и более раза) отказа Потребителем в допуске представителя Исполнителя в занимаемое Потребителем жилое помещение для производства контроля за техническим состоянием водомерного счетчика, наличием контрольной пломбы  на нем и правильностью учета расхода питьевой воды Потребителем размер платы за холодную питьевую воду определяется в порядке, определенном Правилами и приложениями к ним.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5.Заключительные положения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5.1. Настоящий договор заключен на срок с «___» _______________ 200__г и действует по «___» _______________ 20___г., вступает в силу с момента его подписания и считается продленным на каждый следующий год, если за месяц  до даты его истечения не последует заявления  одной из сторон об  отказе от договора либо в его пересмотре.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5.2. </w:t>
            </w:r>
            <w:proofErr w:type="gramStart"/>
            <w:r>
              <w:t>Договор</w:t>
            </w:r>
            <w:proofErr w:type="gramEnd"/>
            <w:r>
              <w:t xml:space="preserve"> может быть расторгнут Потребителем в одностороннем порядке при условии предупреждения им Продавца не менее чем за 10 дней до его расторжения.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5.3. По </w:t>
            </w:r>
            <w:proofErr w:type="gramStart"/>
            <w:r>
              <w:t>вопросам</w:t>
            </w:r>
            <w:proofErr w:type="gramEnd"/>
            <w:r>
              <w:t xml:space="preserve"> не урегулированным настоящим договором, стороны руководствуются действующим  </w:t>
            </w:r>
            <w:r>
              <w:lastRenderedPageBreak/>
              <w:t>законодательством и Правилами предоставления коммунальных услуг гражданам.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5.4. Настоящий договор составлен в 2-х экземплярах имеющих одинаковую юридическую силу, по одному для каждой из сторон.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>8. Адреса и подписи сторон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    «Исполнитель»                                                                             «Потребитель»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ООО  «Водоснабжение»                                      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гор. Киров, ул. Гоголя,  4-А                                         _______________  ______________________                                  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Генеральный директор                                                       Подпись                                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         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___________________  Пантюхов О.Н.                                                               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                          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lastRenderedPageBreak/>
              <w:t xml:space="preserve">                  Внимание! Просим указать в Договоре паспортные данные.</w:t>
            </w:r>
          </w:p>
          <w:p w:rsidR="00B910B1" w:rsidRDefault="00B910B1" w:rsidP="00B910B1">
            <w:pPr>
              <w:pStyle w:val="21"/>
              <w:spacing w:before="250"/>
              <w:ind w:right="80"/>
            </w:pPr>
          </w:p>
          <w:p w:rsidR="00B910B1" w:rsidRDefault="00B910B1" w:rsidP="00B910B1">
            <w:pPr>
              <w:pStyle w:val="21"/>
              <w:spacing w:before="250"/>
              <w:ind w:right="80"/>
            </w:pPr>
            <w:r>
              <w:t xml:space="preserve">                 Один экземпляр настоящего Договора после его подписания просим вернуть в адрес                               </w:t>
            </w:r>
          </w:p>
          <w:p w:rsidR="00B910B1" w:rsidRDefault="00B910B1" w:rsidP="00B910B1">
            <w:pPr>
              <w:pStyle w:val="21"/>
              <w:shd w:val="clear" w:color="auto" w:fill="auto"/>
              <w:spacing w:before="250"/>
              <w:ind w:right="80"/>
            </w:pPr>
            <w:r>
              <w:t xml:space="preserve">                 </w:t>
            </w:r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Водоснабжение</w:t>
            </w:r>
            <w:proofErr w:type="spellEnd"/>
            <w:r>
              <w:t>» !</w:t>
            </w:r>
          </w:p>
        </w:tc>
      </w:tr>
    </w:tbl>
    <w:p w:rsidR="00B910B1" w:rsidRDefault="00B910B1">
      <w:pPr>
        <w:pStyle w:val="21"/>
        <w:shd w:val="clear" w:color="auto" w:fill="auto"/>
        <w:spacing w:before="250"/>
        <w:ind w:left="140" w:right="80"/>
      </w:pPr>
    </w:p>
    <w:sectPr w:rsidR="00B910B1">
      <w:footnotePr>
        <w:numRestart w:val="eachPage"/>
      </w:footnotePr>
      <w:type w:val="continuous"/>
      <w:pgSz w:w="16838" w:h="16834" w:orient="landscape"/>
      <w:pgMar w:top="3546" w:right="1935" w:bottom="3560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37" w:rsidRDefault="001A2437">
      <w:r>
        <w:separator/>
      </w:r>
    </w:p>
  </w:endnote>
  <w:endnote w:type="continuationSeparator" w:id="0">
    <w:p w:rsidR="001A2437" w:rsidRDefault="001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37" w:rsidRDefault="001A2437">
      <w:r>
        <w:separator/>
      </w:r>
    </w:p>
  </w:footnote>
  <w:footnote w:type="continuationSeparator" w:id="0">
    <w:p w:rsidR="001A2437" w:rsidRDefault="001A2437">
      <w:r>
        <w:continuationSeparator/>
      </w:r>
    </w:p>
  </w:footnote>
  <w:footnote w:id="1">
    <w:p w:rsidR="00B94F19" w:rsidRDefault="00EB40AD">
      <w:pPr>
        <w:pStyle w:val="a5"/>
        <w:shd w:val="clear" w:color="auto" w:fill="auto"/>
        <w:ind w:left="120" w:right="820"/>
      </w:pPr>
      <w:r>
        <w:footnoteRef/>
      </w:r>
      <w:r>
        <w:t xml:space="preserve"> -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</w:r>
    </w:p>
  </w:footnote>
  <w:footnote w:id="2">
    <w:p w:rsidR="00B94F19" w:rsidRDefault="00EB40AD">
      <w:pPr>
        <w:pStyle w:val="a5"/>
        <w:shd w:val="clear" w:color="auto" w:fill="auto"/>
        <w:ind w:left="100" w:right="380"/>
      </w:pPr>
      <w:r>
        <w:t>2-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F19"/>
    <w:rsid w:val="001A2437"/>
    <w:rsid w:val="00501D4A"/>
    <w:rsid w:val="00B910B1"/>
    <w:rsid w:val="00B94F19"/>
    <w:rsid w:val="00C40F0F"/>
    <w:rsid w:val="00CB5BF0"/>
    <w:rsid w:val="00E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 + 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Gungsuh" w:eastAsia="Gungsuh" w:hAnsi="Gungsuh" w:cs="Gungsuh"/>
      <w:sz w:val="36"/>
      <w:szCs w:val="36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1158</Words>
  <Characters>6603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Водоснабжение</cp:lastModifiedBy>
  <cp:revision>4</cp:revision>
  <dcterms:created xsi:type="dcterms:W3CDTF">2012-12-14T07:15:00Z</dcterms:created>
  <dcterms:modified xsi:type="dcterms:W3CDTF">2012-12-14T07:25:00Z</dcterms:modified>
</cp:coreProperties>
</file>