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40" w:type="dxa"/>
        <w:tblInd w:w="-176" w:type="dxa"/>
        <w:tblLook w:val="04A0" w:firstRow="1" w:lastRow="0" w:firstColumn="1" w:lastColumn="0" w:noHBand="0" w:noVBand="1"/>
      </w:tblPr>
      <w:tblGrid>
        <w:gridCol w:w="267"/>
        <w:gridCol w:w="4839"/>
        <w:gridCol w:w="158"/>
        <w:gridCol w:w="1583"/>
        <w:gridCol w:w="1505"/>
        <w:gridCol w:w="48"/>
        <w:gridCol w:w="1788"/>
        <w:gridCol w:w="94"/>
        <w:gridCol w:w="4658"/>
      </w:tblGrid>
      <w:tr w:rsidR="0007226D" w:rsidTr="0007226D">
        <w:trPr>
          <w:gridBefore w:val="1"/>
          <w:gridAfter w:val="1"/>
          <w:wBefore w:w="267" w:type="dxa"/>
          <w:wAfter w:w="4658" w:type="dxa"/>
          <w:trHeight w:val="317"/>
        </w:trPr>
        <w:tc>
          <w:tcPr>
            <w:tcW w:w="49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07226D" w:rsidRDefault="000722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501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07226D" w:rsidRDefault="00072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Калужский филиал ОАО «Ростелеком» </w:t>
            </w:r>
          </w:p>
          <w:p w:rsidR="0007226D" w:rsidRDefault="00072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7226D" w:rsidTr="0007226D">
        <w:trPr>
          <w:gridBefore w:val="1"/>
          <w:gridAfter w:val="1"/>
          <w:wBefore w:w="267" w:type="dxa"/>
          <w:wAfter w:w="4658" w:type="dxa"/>
          <w:trHeight w:val="317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226D" w:rsidRDefault="000722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226D" w:rsidRDefault="000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7226D" w:rsidTr="0007226D">
        <w:trPr>
          <w:gridBefore w:val="1"/>
          <w:gridAfter w:val="1"/>
          <w:wBefore w:w="267" w:type="dxa"/>
          <w:wAfter w:w="4658" w:type="dxa"/>
          <w:trHeight w:val="315"/>
        </w:trPr>
        <w:tc>
          <w:tcPr>
            <w:tcW w:w="49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7226D" w:rsidRDefault="000722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0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26D" w:rsidRDefault="0007226D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7707049388</w:t>
            </w:r>
          </w:p>
        </w:tc>
      </w:tr>
      <w:tr w:rsidR="0007226D" w:rsidTr="0007226D">
        <w:trPr>
          <w:gridBefore w:val="1"/>
          <w:gridAfter w:val="1"/>
          <w:wBefore w:w="267" w:type="dxa"/>
          <w:wAfter w:w="4658" w:type="dxa"/>
          <w:trHeight w:val="315"/>
        </w:trPr>
        <w:tc>
          <w:tcPr>
            <w:tcW w:w="49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7226D" w:rsidRDefault="000722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0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26D" w:rsidRDefault="0007226D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402743001</w:t>
            </w:r>
          </w:p>
        </w:tc>
      </w:tr>
      <w:tr w:rsidR="0007226D" w:rsidTr="0007226D">
        <w:trPr>
          <w:gridBefore w:val="1"/>
          <w:gridAfter w:val="1"/>
          <w:wBefore w:w="267" w:type="dxa"/>
          <w:wAfter w:w="4658" w:type="dxa"/>
          <w:trHeight w:val="315"/>
        </w:trPr>
        <w:tc>
          <w:tcPr>
            <w:tcW w:w="49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7226D" w:rsidRDefault="000722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50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26D" w:rsidRDefault="0007226D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248000 ,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алуга</w:t>
            </w:r>
            <w:proofErr w:type="spellEnd"/>
            <w:r>
              <w:rPr>
                <w:sz w:val="22"/>
                <w:szCs w:val="22"/>
              </w:rPr>
              <w:t>, ул. Театральная, д.38 </w:t>
            </w:r>
          </w:p>
        </w:tc>
      </w:tr>
      <w:tr w:rsidR="0007226D" w:rsidTr="0007226D">
        <w:trPr>
          <w:gridBefore w:val="1"/>
          <w:gridAfter w:val="1"/>
          <w:wBefore w:w="267" w:type="dxa"/>
          <w:wAfter w:w="4658" w:type="dxa"/>
          <w:trHeight w:val="300"/>
        </w:trPr>
        <w:tc>
          <w:tcPr>
            <w:tcW w:w="4997" w:type="dxa"/>
            <w:gridSpan w:val="2"/>
            <w:noWrap/>
            <w:vAlign w:val="bottom"/>
          </w:tcPr>
          <w:p w:rsidR="0007226D" w:rsidRDefault="000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gridSpan w:val="2"/>
            <w:noWrap/>
            <w:vAlign w:val="bottom"/>
          </w:tcPr>
          <w:p w:rsidR="0007226D" w:rsidRDefault="000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3"/>
            <w:noWrap/>
            <w:vAlign w:val="bottom"/>
          </w:tcPr>
          <w:p w:rsidR="0007226D" w:rsidRDefault="000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226D" w:rsidTr="0007226D">
        <w:trPr>
          <w:gridBefore w:val="1"/>
          <w:gridAfter w:val="1"/>
          <w:wBefore w:w="267" w:type="dxa"/>
          <w:wAfter w:w="4658" w:type="dxa"/>
          <w:trHeight w:val="675"/>
        </w:trPr>
        <w:tc>
          <w:tcPr>
            <w:tcW w:w="100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7226D" w:rsidRDefault="00072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3.4. Информация об инвестиционных программах и отчетах об их реализации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1-3</w:t>
            </w:r>
          </w:p>
        </w:tc>
      </w:tr>
      <w:tr w:rsidR="0007226D" w:rsidTr="0007226D">
        <w:trPr>
          <w:gridBefore w:val="1"/>
          <w:gridAfter w:val="1"/>
          <w:wBefore w:w="267" w:type="dxa"/>
          <w:wAfter w:w="4658" w:type="dxa"/>
          <w:trHeight w:val="855"/>
        </w:trPr>
        <w:tc>
          <w:tcPr>
            <w:tcW w:w="4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26D" w:rsidRDefault="000722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а) Наименование инвестиционной программы</w:t>
            </w:r>
          </w:p>
        </w:tc>
        <w:tc>
          <w:tcPr>
            <w:tcW w:w="5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7226D" w:rsidRDefault="00072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</w:tc>
      </w:tr>
      <w:tr w:rsidR="0007226D" w:rsidTr="0007226D">
        <w:trPr>
          <w:gridBefore w:val="1"/>
          <w:gridAfter w:val="1"/>
          <w:wBefore w:w="267" w:type="dxa"/>
          <w:wAfter w:w="4658" w:type="dxa"/>
          <w:trHeight w:val="960"/>
        </w:trPr>
        <w:tc>
          <w:tcPr>
            <w:tcW w:w="4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26D" w:rsidRDefault="000722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б) Цель инвестиционной программы</w:t>
            </w:r>
          </w:p>
        </w:tc>
        <w:tc>
          <w:tcPr>
            <w:tcW w:w="5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7226D" w:rsidRDefault="00072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6D" w:rsidTr="0007226D">
        <w:trPr>
          <w:gridBefore w:val="1"/>
          <w:gridAfter w:val="1"/>
          <w:wBefore w:w="267" w:type="dxa"/>
          <w:wAfter w:w="4658" w:type="dxa"/>
          <w:trHeight w:val="945"/>
        </w:trPr>
        <w:tc>
          <w:tcPr>
            <w:tcW w:w="4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26D" w:rsidRDefault="000722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в) Сроки начала и окончания реализации инвестиционной программы</w:t>
            </w:r>
          </w:p>
        </w:tc>
        <w:tc>
          <w:tcPr>
            <w:tcW w:w="5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7226D" w:rsidRDefault="00072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6D" w:rsidTr="0007226D">
        <w:trPr>
          <w:gridBefore w:val="1"/>
          <w:gridAfter w:val="1"/>
          <w:wBefore w:w="267" w:type="dxa"/>
          <w:wAfter w:w="4658" w:type="dxa"/>
          <w:trHeight w:val="300"/>
        </w:trPr>
        <w:tc>
          <w:tcPr>
            <w:tcW w:w="4997" w:type="dxa"/>
            <w:gridSpan w:val="2"/>
            <w:noWrap/>
            <w:vAlign w:val="bottom"/>
          </w:tcPr>
          <w:p w:rsidR="0007226D" w:rsidRDefault="000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gridSpan w:val="2"/>
            <w:noWrap/>
            <w:vAlign w:val="bottom"/>
          </w:tcPr>
          <w:p w:rsidR="0007226D" w:rsidRDefault="000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3"/>
            <w:noWrap/>
            <w:vAlign w:val="bottom"/>
          </w:tcPr>
          <w:p w:rsidR="0007226D" w:rsidRDefault="000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226D" w:rsidTr="0007226D">
        <w:trPr>
          <w:gridBefore w:val="1"/>
          <w:gridAfter w:val="1"/>
          <w:wBefore w:w="267" w:type="dxa"/>
          <w:wAfter w:w="4658" w:type="dxa"/>
          <w:trHeight w:val="735"/>
        </w:trPr>
        <w:tc>
          <w:tcPr>
            <w:tcW w:w="10015" w:type="dxa"/>
            <w:gridSpan w:val="7"/>
            <w:vAlign w:val="center"/>
            <w:hideMark/>
          </w:tcPr>
          <w:p w:rsidR="0007226D" w:rsidRDefault="00072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г) Потребности в финансовых средствах, необходимых для реализации инвестиционной программы</w:t>
            </w:r>
          </w:p>
        </w:tc>
      </w:tr>
      <w:tr w:rsidR="0007226D" w:rsidTr="0007226D">
        <w:trPr>
          <w:gridBefore w:val="1"/>
          <w:gridAfter w:val="1"/>
          <w:wBefore w:w="267" w:type="dxa"/>
          <w:wAfter w:w="4658" w:type="dxa"/>
          <w:trHeight w:val="300"/>
        </w:trPr>
        <w:tc>
          <w:tcPr>
            <w:tcW w:w="4997" w:type="dxa"/>
            <w:gridSpan w:val="2"/>
            <w:noWrap/>
            <w:vAlign w:val="bottom"/>
          </w:tcPr>
          <w:p w:rsidR="0007226D" w:rsidRDefault="000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gridSpan w:val="2"/>
            <w:noWrap/>
            <w:vAlign w:val="bottom"/>
          </w:tcPr>
          <w:p w:rsidR="0007226D" w:rsidRDefault="000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3"/>
            <w:noWrap/>
            <w:vAlign w:val="bottom"/>
          </w:tcPr>
          <w:p w:rsidR="0007226D" w:rsidRDefault="000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226D" w:rsidTr="0007226D">
        <w:trPr>
          <w:gridBefore w:val="1"/>
          <w:gridAfter w:val="1"/>
          <w:wBefore w:w="267" w:type="dxa"/>
          <w:wAfter w:w="4658" w:type="dxa"/>
          <w:trHeight w:val="915"/>
        </w:trPr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7226D" w:rsidRDefault="00072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226D" w:rsidRDefault="00072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Потребность в финансовых средствах на __________год, тыс. руб.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226D" w:rsidRDefault="00072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07226D" w:rsidTr="0007226D">
        <w:trPr>
          <w:gridBefore w:val="1"/>
          <w:gridAfter w:val="1"/>
          <w:wBefore w:w="267" w:type="dxa"/>
          <w:wAfter w:w="4658" w:type="dxa"/>
          <w:trHeight w:val="315"/>
        </w:trPr>
        <w:tc>
          <w:tcPr>
            <w:tcW w:w="4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7226D" w:rsidRDefault="000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7226D" w:rsidRDefault="000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26D" w:rsidRDefault="000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6D" w:rsidTr="0007226D">
        <w:trPr>
          <w:gridBefore w:val="1"/>
          <w:gridAfter w:val="1"/>
          <w:wBefore w:w="267" w:type="dxa"/>
          <w:wAfter w:w="4658" w:type="dxa"/>
          <w:trHeight w:val="300"/>
        </w:trPr>
        <w:tc>
          <w:tcPr>
            <w:tcW w:w="4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26D" w:rsidRDefault="000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26D" w:rsidRDefault="000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26D" w:rsidRDefault="000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6D" w:rsidTr="0007226D">
        <w:trPr>
          <w:gridBefore w:val="1"/>
          <w:gridAfter w:val="1"/>
          <w:wBefore w:w="267" w:type="dxa"/>
          <w:wAfter w:w="4658" w:type="dxa"/>
          <w:trHeight w:val="300"/>
        </w:trPr>
        <w:tc>
          <w:tcPr>
            <w:tcW w:w="4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26D" w:rsidRDefault="000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26D" w:rsidRDefault="000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26D" w:rsidRDefault="000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6D" w:rsidTr="0007226D">
        <w:trPr>
          <w:gridBefore w:val="1"/>
          <w:gridAfter w:val="1"/>
          <w:wBefore w:w="267" w:type="dxa"/>
          <w:wAfter w:w="4658" w:type="dxa"/>
          <w:trHeight w:val="300"/>
        </w:trPr>
        <w:tc>
          <w:tcPr>
            <w:tcW w:w="4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26D" w:rsidRDefault="000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3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26D" w:rsidRDefault="000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26D" w:rsidRDefault="000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6D" w:rsidTr="0007226D">
        <w:trPr>
          <w:gridBefore w:val="1"/>
          <w:gridAfter w:val="1"/>
          <w:wBefore w:w="267" w:type="dxa"/>
          <w:wAfter w:w="4658" w:type="dxa"/>
          <w:trHeight w:val="300"/>
        </w:trPr>
        <w:tc>
          <w:tcPr>
            <w:tcW w:w="4997" w:type="dxa"/>
            <w:gridSpan w:val="2"/>
            <w:noWrap/>
            <w:vAlign w:val="bottom"/>
          </w:tcPr>
          <w:p w:rsidR="0007226D" w:rsidRDefault="000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gridSpan w:val="2"/>
            <w:noWrap/>
            <w:vAlign w:val="bottom"/>
          </w:tcPr>
          <w:p w:rsidR="0007226D" w:rsidRDefault="000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3"/>
            <w:noWrap/>
            <w:vAlign w:val="bottom"/>
          </w:tcPr>
          <w:p w:rsidR="0007226D" w:rsidRDefault="000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226D" w:rsidTr="0007226D">
        <w:trPr>
          <w:gridBefore w:val="1"/>
          <w:gridAfter w:val="1"/>
          <w:wBefore w:w="267" w:type="dxa"/>
          <w:wAfter w:w="4658" w:type="dxa"/>
          <w:trHeight w:val="975"/>
        </w:trPr>
        <w:tc>
          <w:tcPr>
            <w:tcW w:w="10015" w:type="dxa"/>
            <w:gridSpan w:val="7"/>
            <w:hideMark/>
          </w:tcPr>
          <w:p w:rsidR="0007226D" w:rsidRDefault="000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1 - сведения, указанные в пунктах г-е публикуются в отношении мероприятий инвестиционной программы, доля расходов на реализацию каждого из которых превышает 5% суммы финансирования инвестиционной программы за отчетный год</w:t>
            </w:r>
          </w:p>
        </w:tc>
      </w:tr>
      <w:tr w:rsidR="0007226D" w:rsidTr="0007226D">
        <w:trPr>
          <w:gridBefore w:val="1"/>
          <w:gridAfter w:val="1"/>
          <w:wBefore w:w="267" w:type="dxa"/>
          <w:wAfter w:w="4658" w:type="dxa"/>
          <w:trHeight w:val="630"/>
        </w:trPr>
        <w:tc>
          <w:tcPr>
            <w:tcW w:w="10015" w:type="dxa"/>
            <w:gridSpan w:val="7"/>
            <w:hideMark/>
          </w:tcPr>
          <w:p w:rsidR="0007226D" w:rsidRDefault="000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2 - раскрывается регулируемой организацией не позднее 30 дней со дня сдачи годового бухгалтерского баланса в налоговые органы и должна соответствовать годовой бухгалтерской отчетности за отчетный  год</w:t>
            </w:r>
          </w:p>
          <w:p w:rsidR="0007226D" w:rsidRDefault="000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– не позднее 25 дней со дня сдачи годового бухгалтерского баланса в налоговые органы, для публикации на сайте в сети Интернет, в министерство конкурентной политики и тарифов Калужской области в электронном виде представляется вся подлежащая раскрытию информация.</w:t>
            </w:r>
          </w:p>
        </w:tc>
      </w:tr>
      <w:tr w:rsidR="0007226D" w:rsidTr="0007226D">
        <w:trPr>
          <w:gridBefore w:val="1"/>
          <w:gridAfter w:val="1"/>
          <w:wBefore w:w="267" w:type="dxa"/>
          <w:wAfter w:w="4658" w:type="dxa"/>
          <w:trHeight w:val="300"/>
        </w:trPr>
        <w:tc>
          <w:tcPr>
            <w:tcW w:w="10015" w:type="dxa"/>
            <w:gridSpan w:val="7"/>
            <w:noWrap/>
            <w:vAlign w:val="bottom"/>
            <w:hideMark/>
          </w:tcPr>
          <w:p w:rsidR="0007226D" w:rsidRDefault="000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4 - заполняется организацией в соответствии с инвестиционной программой</w:t>
            </w:r>
          </w:p>
        </w:tc>
      </w:tr>
      <w:tr w:rsidR="0007226D" w:rsidTr="0007226D">
        <w:trPr>
          <w:gridAfter w:val="2"/>
          <w:wAfter w:w="4752" w:type="dxa"/>
          <w:trHeight w:val="315"/>
        </w:trPr>
        <w:tc>
          <w:tcPr>
            <w:tcW w:w="510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7226D" w:rsidRDefault="000722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50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07226D" w:rsidRDefault="00072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Калужский филиал ОАО «Ростелеком» </w:t>
            </w:r>
          </w:p>
        </w:tc>
      </w:tr>
      <w:tr w:rsidR="0007226D" w:rsidTr="0007226D">
        <w:trPr>
          <w:gridAfter w:val="2"/>
          <w:wAfter w:w="4752" w:type="dxa"/>
          <w:trHeight w:val="315"/>
        </w:trPr>
        <w:tc>
          <w:tcPr>
            <w:tcW w:w="51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7226D" w:rsidRDefault="000722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0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07226D" w:rsidRDefault="0007226D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7707049388</w:t>
            </w:r>
          </w:p>
        </w:tc>
      </w:tr>
      <w:tr w:rsidR="0007226D" w:rsidTr="0007226D">
        <w:trPr>
          <w:gridAfter w:val="2"/>
          <w:wAfter w:w="4752" w:type="dxa"/>
          <w:trHeight w:val="315"/>
        </w:trPr>
        <w:tc>
          <w:tcPr>
            <w:tcW w:w="51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7226D" w:rsidRDefault="000722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0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07226D" w:rsidRDefault="0007226D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402743001</w:t>
            </w:r>
          </w:p>
        </w:tc>
      </w:tr>
      <w:tr w:rsidR="0007226D" w:rsidTr="0007226D">
        <w:trPr>
          <w:gridAfter w:val="2"/>
          <w:wAfter w:w="4752" w:type="dxa"/>
          <w:trHeight w:val="315"/>
        </w:trPr>
        <w:tc>
          <w:tcPr>
            <w:tcW w:w="51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7226D" w:rsidRDefault="000722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50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07226D" w:rsidRDefault="0007226D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248000 ,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алуга</w:t>
            </w:r>
            <w:proofErr w:type="spellEnd"/>
            <w:r>
              <w:rPr>
                <w:sz w:val="22"/>
                <w:szCs w:val="22"/>
              </w:rPr>
              <w:t>, ул. Театральная, д.38 </w:t>
            </w:r>
          </w:p>
        </w:tc>
      </w:tr>
      <w:tr w:rsidR="0007226D" w:rsidTr="0007226D">
        <w:trPr>
          <w:trHeight w:val="330"/>
        </w:trPr>
        <w:tc>
          <w:tcPr>
            <w:tcW w:w="10188" w:type="dxa"/>
            <w:gridSpan w:val="7"/>
            <w:noWrap/>
            <w:vAlign w:val="bottom"/>
            <w:hideMark/>
          </w:tcPr>
          <w:p w:rsidR="0007226D" w:rsidRDefault="00072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д) Показатели эффективности реализации инвестиционной программы¹</w:t>
            </w:r>
          </w:p>
        </w:tc>
        <w:tc>
          <w:tcPr>
            <w:tcW w:w="4752" w:type="dxa"/>
            <w:gridSpan w:val="2"/>
            <w:vAlign w:val="bottom"/>
            <w:hideMark/>
          </w:tcPr>
          <w:p w:rsidR="0007226D" w:rsidRDefault="0007226D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248000 ,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алуга</w:t>
            </w:r>
            <w:proofErr w:type="spellEnd"/>
            <w:r>
              <w:rPr>
                <w:sz w:val="22"/>
                <w:szCs w:val="22"/>
              </w:rPr>
              <w:t>, ул. Театральная, д.38 </w:t>
            </w:r>
          </w:p>
        </w:tc>
      </w:tr>
      <w:tr w:rsidR="0007226D" w:rsidTr="0007226D">
        <w:trPr>
          <w:gridAfter w:val="2"/>
          <w:wAfter w:w="4752" w:type="dxa"/>
          <w:trHeight w:val="315"/>
        </w:trPr>
        <w:tc>
          <w:tcPr>
            <w:tcW w:w="51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26D" w:rsidRDefault="00072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226D" w:rsidRDefault="00072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Значения показателей на предыдущий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отчетный период</w:t>
            </w:r>
          </w:p>
        </w:tc>
        <w:tc>
          <w:tcPr>
            <w:tcW w:w="15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226D" w:rsidRDefault="00072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Значения показателей на текущий отчетный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период</w:t>
            </w:r>
          </w:p>
        </w:tc>
        <w:tc>
          <w:tcPr>
            <w:tcW w:w="178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226D" w:rsidRDefault="00072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Ожидаемые значения после реализации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</w:tr>
      <w:tr w:rsidR="0007226D" w:rsidTr="0007226D">
        <w:trPr>
          <w:gridAfter w:val="2"/>
          <w:wAfter w:w="4752" w:type="dxa"/>
          <w:trHeight w:val="720"/>
        </w:trPr>
        <w:tc>
          <w:tcPr>
            <w:tcW w:w="51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26D" w:rsidRDefault="000722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226D" w:rsidRDefault="000722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226D" w:rsidRDefault="000722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226D" w:rsidRDefault="000722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226D" w:rsidTr="0007226D">
        <w:trPr>
          <w:gridAfter w:val="2"/>
          <w:wAfter w:w="4752" w:type="dxa"/>
          <w:trHeight w:val="315"/>
        </w:trPr>
        <w:tc>
          <w:tcPr>
            <w:tcW w:w="101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7226D" w:rsidRDefault="00072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мероприятия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07226D" w:rsidTr="0007226D">
        <w:trPr>
          <w:gridAfter w:val="2"/>
          <w:wAfter w:w="4752" w:type="dxa"/>
          <w:trHeight w:val="300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7226D" w:rsidRDefault="000722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окупаемости, лет</w:t>
            </w:r>
          </w:p>
        </w:tc>
        <w:tc>
          <w:tcPr>
            <w:tcW w:w="174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26D" w:rsidRDefault="00072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26D" w:rsidRDefault="00072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7226D" w:rsidRDefault="00072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26D" w:rsidTr="0007226D">
        <w:trPr>
          <w:gridAfter w:val="2"/>
          <w:wAfter w:w="4752" w:type="dxa"/>
          <w:trHeight w:val="480"/>
        </w:trPr>
        <w:tc>
          <w:tcPr>
            <w:tcW w:w="5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7226D" w:rsidRDefault="000722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Перебои в снабжении потребителей (часов на потребителя)</w:t>
            </w:r>
          </w:p>
        </w:tc>
        <w:tc>
          <w:tcPr>
            <w:tcW w:w="17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26D" w:rsidRDefault="00072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26D" w:rsidRDefault="00072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7226D" w:rsidRDefault="00072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6D" w:rsidTr="0007226D">
        <w:trPr>
          <w:gridAfter w:val="2"/>
          <w:wAfter w:w="4752" w:type="dxa"/>
          <w:trHeight w:val="480"/>
        </w:trPr>
        <w:tc>
          <w:tcPr>
            <w:tcW w:w="5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7226D" w:rsidRDefault="000722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Продолжительность (бесперебойность) поставки товаров и услуг (час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ень)</w:t>
            </w:r>
          </w:p>
        </w:tc>
        <w:tc>
          <w:tcPr>
            <w:tcW w:w="17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26D" w:rsidRDefault="00072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26D" w:rsidRDefault="00072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7226D" w:rsidRDefault="00072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6D" w:rsidTr="0007226D">
        <w:trPr>
          <w:gridAfter w:val="2"/>
          <w:wAfter w:w="4752" w:type="dxa"/>
          <w:trHeight w:val="300"/>
        </w:trPr>
        <w:tc>
          <w:tcPr>
            <w:tcW w:w="5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7226D" w:rsidRDefault="000722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 потерь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7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26D" w:rsidRDefault="00072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26D" w:rsidRDefault="00072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7226D" w:rsidRDefault="00072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6D" w:rsidTr="0007226D">
        <w:trPr>
          <w:gridAfter w:val="2"/>
          <w:wAfter w:w="4752" w:type="dxa"/>
          <w:trHeight w:val="480"/>
        </w:trPr>
        <w:tc>
          <w:tcPr>
            <w:tcW w:w="5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7226D" w:rsidRDefault="000722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Износ систем коммунальной инфраструктуры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(%), 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26D" w:rsidRDefault="00072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26D" w:rsidRDefault="00072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7226D" w:rsidRDefault="00072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6D" w:rsidTr="0007226D">
        <w:trPr>
          <w:gridAfter w:val="2"/>
          <w:wAfter w:w="4752" w:type="dxa"/>
          <w:trHeight w:val="300"/>
        </w:trPr>
        <w:tc>
          <w:tcPr>
            <w:tcW w:w="5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7226D" w:rsidRDefault="000722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-оборудование водозаборов</w:t>
            </w:r>
          </w:p>
        </w:tc>
        <w:tc>
          <w:tcPr>
            <w:tcW w:w="17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26D" w:rsidRDefault="00072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26D" w:rsidRDefault="00072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7226D" w:rsidRDefault="00072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6D" w:rsidTr="0007226D">
        <w:trPr>
          <w:gridAfter w:val="2"/>
          <w:wAfter w:w="4752" w:type="dxa"/>
          <w:trHeight w:val="300"/>
        </w:trPr>
        <w:tc>
          <w:tcPr>
            <w:tcW w:w="5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7226D" w:rsidRDefault="000722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-оборудование системы очистки воды </w:t>
            </w:r>
          </w:p>
        </w:tc>
        <w:tc>
          <w:tcPr>
            <w:tcW w:w="17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26D" w:rsidRDefault="00072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26D" w:rsidRDefault="00072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7226D" w:rsidRDefault="00072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6D" w:rsidTr="0007226D">
        <w:trPr>
          <w:gridAfter w:val="2"/>
          <w:wAfter w:w="4752" w:type="dxa"/>
          <w:trHeight w:val="480"/>
        </w:trPr>
        <w:tc>
          <w:tcPr>
            <w:tcW w:w="5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7226D" w:rsidRDefault="000722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-оборудование системы транспортировки воды</w:t>
            </w:r>
          </w:p>
        </w:tc>
        <w:tc>
          <w:tcPr>
            <w:tcW w:w="17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26D" w:rsidRDefault="00072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26D" w:rsidRDefault="00072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7226D" w:rsidRDefault="00072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6D" w:rsidTr="0007226D">
        <w:trPr>
          <w:gridAfter w:val="2"/>
          <w:wAfter w:w="4752" w:type="dxa"/>
          <w:trHeight w:val="480"/>
        </w:trPr>
        <w:tc>
          <w:tcPr>
            <w:tcW w:w="5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7226D" w:rsidRDefault="000722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Обеспеченность потребления товаров и услуг приборами учета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7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26D" w:rsidRDefault="00072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26D" w:rsidRDefault="00072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7226D" w:rsidRDefault="00072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6D" w:rsidTr="0007226D">
        <w:trPr>
          <w:gridAfter w:val="2"/>
          <w:wAfter w:w="4752" w:type="dxa"/>
          <w:trHeight w:val="705"/>
        </w:trPr>
        <w:tc>
          <w:tcPr>
            <w:tcW w:w="51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7226D" w:rsidRDefault="000722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Доля потребителей в жилых домах, обеспеченных доступом к коммунальной инфраструктуре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7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26D" w:rsidRDefault="00072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26D" w:rsidRDefault="00072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7226D" w:rsidRDefault="00072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6D" w:rsidTr="0007226D">
        <w:trPr>
          <w:gridAfter w:val="2"/>
          <w:wAfter w:w="4752" w:type="dxa"/>
          <w:trHeight w:val="480"/>
        </w:trPr>
        <w:tc>
          <w:tcPr>
            <w:tcW w:w="5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7226D" w:rsidRDefault="000722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Численность населения, пользующихся услугами данной организации (чел.)</w:t>
            </w:r>
          </w:p>
        </w:tc>
        <w:tc>
          <w:tcPr>
            <w:tcW w:w="17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26D" w:rsidRDefault="00072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26D" w:rsidRDefault="00072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7226D" w:rsidRDefault="00072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6D" w:rsidTr="0007226D">
        <w:trPr>
          <w:gridAfter w:val="2"/>
          <w:wAfter w:w="4752" w:type="dxa"/>
          <w:trHeight w:val="300"/>
        </w:trPr>
        <w:tc>
          <w:tcPr>
            <w:tcW w:w="5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7226D" w:rsidRDefault="000722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Удельное водопотребление 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/чел)</w:t>
            </w:r>
          </w:p>
        </w:tc>
        <w:tc>
          <w:tcPr>
            <w:tcW w:w="17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26D" w:rsidRDefault="00072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26D" w:rsidRDefault="000722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226D" w:rsidRDefault="000722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26D" w:rsidTr="0007226D">
        <w:trPr>
          <w:gridAfter w:val="2"/>
          <w:wAfter w:w="4752" w:type="dxa"/>
          <w:trHeight w:val="480"/>
        </w:trPr>
        <w:tc>
          <w:tcPr>
            <w:tcW w:w="51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7226D" w:rsidRDefault="000722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Расход электроэнергии на выработку 1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воды, кВт*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26D" w:rsidRDefault="00072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26D" w:rsidRDefault="00072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7226D" w:rsidRDefault="00072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6D" w:rsidTr="0007226D">
        <w:trPr>
          <w:gridAfter w:val="2"/>
          <w:wAfter w:w="4752" w:type="dxa"/>
          <w:trHeight w:val="480"/>
        </w:trPr>
        <w:tc>
          <w:tcPr>
            <w:tcW w:w="51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7226D" w:rsidRDefault="000722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Расход электроэнергии на передачу 1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воды, кВт*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26D" w:rsidRDefault="00072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26D" w:rsidRDefault="00072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7226D" w:rsidRDefault="00072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6D" w:rsidTr="0007226D">
        <w:trPr>
          <w:gridAfter w:val="2"/>
          <w:wAfter w:w="4752" w:type="dxa"/>
          <w:trHeight w:val="300"/>
        </w:trPr>
        <w:tc>
          <w:tcPr>
            <w:tcW w:w="51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7226D" w:rsidRDefault="000722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аварий, всего, ед.</w:t>
            </w:r>
          </w:p>
        </w:tc>
        <w:tc>
          <w:tcPr>
            <w:tcW w:w="17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26D" w:rsidRDefault="00072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26D" w:rsidRDefault="00072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7226D" w:rsidRDefault="00072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6D" w:rsidTr="0007226D">
        <w:trPr>
          <w:gridAfter w:val="2"/>
          <w:wAfter w:w="4752" w:type="dxa"/>
          <w:trHeight w:val="480"/>
        </w:trPr>
        <w:tc>
          <w:tcPr>
            <w:tcW w:w="51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7226D" w:rsidRDefault="000722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аварий на 1 км сетей холодного водоснабжения, ед.</w:t>
            </w:r>
          </w:p>
        </w:tc>
        <w:tc>
          <w:tcPr>
            <w:tcW w:w="17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26D" w:rsidRDefault="00072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26D" w:rsidRDefault="00072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7226D" w:rsidRDefault="00072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26D" w:rsidTr="0007226D">
        <w:trPr>
          <w:gridAfter w:val="2"/>
          <w:wAfter w:w="4752" w:type="dxa"/>
          <w:trHeight w:val="480"/>
        </w:trPr>
        <w:tc>
          <w:tcPr>
            <w:tcW w:w="51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7226D" w:rsidRDefault="000722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Производительность труда на 1 человека, тыс. руб./чел.</w:t>
            </w:r>
          </w:p>
        </w:tc>
        <w:tc>
          <w:tcPr>
            <w:tcW w:w="17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26D" w:rsidRDefault="00072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26D" w:rsidRDefault="00072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7226D" w:rsidRDefault="00072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26D" w:rsidTr="0007226D">
        <w:trPr>
          <w:gridAfter w:val="2"/>
          <w:wAfter w:w="4752" w:type="dxa"/>
          <w:trHeight w:val="495"/>
        </w:trPr>
        <w:tc>
          <w:tcPr>
            <w:tcW w:w="51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7226D" w:rsidRDefault="0007226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Другие показатели, предусмотренные инвестиционной программой</w:t>
            </w:r>
          </w:p>
        </w:tc>
        <w:tc>
          <w:tcPr>
            <w:tcW w:w="17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7226D" w:rsidRDefault="00072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7226D" w:rsidRDefault="00072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7226D" w:rsidRDefault="00072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26D" w:rsidTr="0007226D">
        <w:trPr>
          <w:gridAfter w:val="2"/>
          <w:wAfter w:w="4752" w:type="dxa"/>
          <w:trHeight w:val="2565"/>
        </w:trPr>
        <w:tc>
          <w:tcPr>
            <w:tcW w:w="10188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7226D" w:rsidRDefault="000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перечень показателей приведен с учетом приложения №1 к Методике проведения мониторинга выполнения производственных и инвестиционных программ, утвержденной Приказом Министерства регионального развития РФ от 14.04.2008 №48.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данный перечень показателей не является исчерпывающим и может быть дополнен показателями, определенными в инвестиционной программе организации коммунального комплекса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показатели заполняются в разбивке по мероприятиям,  наименование мероприятий и их перечень вводится организацией 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соответствии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инвестиционной программой</w:t>
            </w:r>
          </w:p>
        </w:tc>
      </w:tr>
      <w:bookmarkEnd w:id="0"/>
    </w:tbl>
    <w:p w:rsidR="0007226D" w:rsidRDefault="0007226D" w:rsidP="0007226D"/>
    <w:p w:rsidR="0007226D" w:rsidRDefault="0007226D" w:rsidP="0007226D">
      <w:pPr>
        <w:spacing w:after="0"/>
        <w:sectPr w:rsidR="0007226D">
          <w:pgSz w:w="11906" w:h="16838"/>
          <w:pgMar w:top="1134" w:right="851" w:bottom="238" w:left="1701" w:header="709" w:footer="709" w:gutter="0"/>
          <w:cols w:space="720"/>
        </w:sectPr>
      </w:pPr>
    </w:p>
    <w:p w:rsidR="002A1C8B" w:rsidRDefault="002A1C8B"/>
    <w:sectPr w:rsidR="002A1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6D"/>
    <w:rsid w:val="0007226D"/>
    <w:rsid w:val="002A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07226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7226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07226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7226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Оксана Сергеевна</dc:creator>
  <cp:lastModifiedBy>Мельникова Оксана Сергеевна</cp:lastModifiedBy>
  <cp:revision>1</cp:revision>
  <dcterms:created xsi:type="dcterms:W3CDTF">2013-07-15T10:09:00Z</dcterms:created>
  <dcterms:modified xsi:type="dcterms:W3CDTF">2013-07-15T10:09:00Z</dcterms:modified>
</cp:coreProperties>
</file>