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764"/>
        <w:gridCol w:w="578"/>
        <w:gridCol w:w="610"/>
        <w:gridCol w:w="608"/>
        <w:gridCol w:w="721"/>
        <w:gridCol w:w="514"/>
        <w:gridCol w:w="479"/>
        <w:gridCol w:w="534"/>
        <w:gridCol w:w="451"/>
        <w:gridCol w:w="505"/>
        <w:gridCol w:w="449"/>
        <w:gridCol w:w="503"/>
        <w:gridCol w:w="447"/>
        <w:gridCol w:w="502"/>
        <w:gridCol w:w="446"/>
        <w:gridCol w:w="501"/>
        <w:gridCol w:w="445"/>
      </w:tblGrid>
      <w:tr w:rsidR="00105AF1" w14:paraId="695EF333" w14:textId="77777777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F8E164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8F9AE8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DA88FB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69E14D5" w14:textId="77777777" w:rsidR="00A759D9" w:rsidRDefault="00EB2DD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A37694C">
                <v:rect id="_x0000_s1026" style="position:absolute;margin-left:5pt;margin-top:17pt;width:55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991EF7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E9BA78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475D77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7D7640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D24D65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9401FE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C1589C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153B0D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2B3491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30811A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7994DB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F4650F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79D39D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5C1080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64519BBA" w14:textId="77777777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AA4DDD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1E06E8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9FD2C0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08DD89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CBBC5F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AA77BA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63EF84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8C884E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F9E7C9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E1E5FF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E540F3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9D7DF3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99BD41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A255C2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64C915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271972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C031A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A3E550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50896A25" w14:textId="77777777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9D01DC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012B0F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81B8F2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44FB77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13D2F9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357568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8A0169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08FA7F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22BE4B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8F2BBA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315570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4B84FD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DDC53C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886131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973C7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6F846C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DC0F39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E4D24C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54F98229" w14:textId="77777777">
        <w:trPr>
          <w:trHeight w:val="60"/>
        </w:trPr>
        <w:tc>
          <w:tcPr>
            <w:tcW w:w="42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2B9E49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0830B7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E5C685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A1BB8C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48CAF2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427D3C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6F4D2C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94834A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218C24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AE144C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F18683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6633C0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803CDC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0D9363B9" w14:textId="77777777"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14:paraId="03035450" w14:textId="77777777" w:rsidR="00A759D9" w:rsidRDefault="00AF20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14:paraId="31C62661" w14:textId="77777777" w:rsidR="00A759D9" w:rsidRDefault="00A759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9BB1C4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A3798E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1F1544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23AB50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140B9B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B20C9D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3EB1CD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DBE035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3259297F" w14:textId="77777777"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14:paraId="6A656361" w14:textId="77777777" w:rsidR="00A759D9" w:rsidRDefault="00AF20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14:paraId="4EA282C3" w14:textId="77777777" w:rsidR="00A759D9" w:rsidRDefault="00A759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B7F5CB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014A53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312BC1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0C6B67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252D39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E8C11F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E99D67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EC68E9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6BCB3717" w14:textId="77777777"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14:paraId="2199C388" w14:textId="77777777" w:rsidR="00A759D9" w:rsidRDefault="00AF20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14:paraId="22EEFC71" w14:textId="77777777" w:rsidR="00A759D9" w:rsidRDefault="00A759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557523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1F9052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947A3D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C64BCC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FAA0F8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A23937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1DC8CF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5182EE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5C5142C3" w14:textId="77777777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E0D66E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1331044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A7E14B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1ECE90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8B373E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77222A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0A87AA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A75F03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98C895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F7E292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5FE50F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875786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D993C1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AA255E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0C6772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8D6E7A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78166C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A51B9C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44877E7B" w14:textId="77777777"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14:paraId="347B1E83" w14:textId="77777777" w:rsidR="00A759D9" w:rsidRDefault="00AF20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14:paraId="724E621A" w14:textId="77777777" w:rsidR="00A759D9" w:rsidRDefault="00A759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416697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AD8FB5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12EC47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A3317B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219A3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52584C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B6274B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B248EC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3F7010F5" w14:textId="77777777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14:paraId="1D0C0216" w14:textId="77777777" w:rsidR="00A759D9" w:rsidRDefault="00A759D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70B8D1D1" w14:textId="77777777" w:rsidR="00A759D9" w:rsidRDefault="00A75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D56383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FB832A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87B4CC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right w:w="0" w:type="dxa"/>
            </w:tcMar>
            <w:vAlign w:val="center"/>
          </w:tcPr>
          <w:p w14:paraId="7D3DB66C" w14:textId="77777777" w:rsidR="00A759D9" w:rsidRDefault="00A759D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438C53A8" w14:textId="77777777" w:rsidR="00A759D9" w:rsidRDefault="00A75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97228C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B931E7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605138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BCBCAE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434197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DC10B3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1D8574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39858B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6913BB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CAD2C1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A80EF7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69F716EC" w14:textId="77777777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14:paraId="494767BC" w14:textId="77777777" w:rsidR="00A759D9" w:rsidRDefault="00AF20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1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363843E" w14:textId="42B675CF" w:rsidR="00A759D9" w:rsidRDefault="009E37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F20D5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AF20D5">
              <w:rPr>
                <w:rFonts w:ascii="Times New Roman" w:hAnsi="Times New Roman"/>
                <w:sz w:val="26"/>
                <w:szCs w:val="26"/>
              </w:rPr>
              <w:t xml:space="preserve"> 2022 г.</w:t>
            </w:r>
          </w:p>
        </w:tc>
        <w:tc>
          <w:tcPr>
            <w:tcW w:w="774" w:type="dxa"/>
            <w:shd w:val="clear" w:color="FFFFFF" w:fill="auto"/>
            <w:tcMar>
              <w:right w:w="0" w:type="dxa"/>
            </w:tcMar>
            <w:vAlign w:val="center"/>
          </w:tcPr>
          <w:p w14:paraId="2BD51C69" w14:textId="77777777" w:rsidR="00A759D9" w:rsidRDefault="00AF20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7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9AFB27A" w14:textId="26CA5358" w:rsidR="00A759D9" w:rsidRDefault="009E37C4" w:rsidP="009E37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5EACFD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F1F485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E280B8C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14FEC0C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21F81AB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DBE59E2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A8B07FF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2BE93C2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4375650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AF1" w14:paraId="53B4F96A" w14:textId="77777777"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737501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008AC4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7C6919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7CC073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93F015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123070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7D24A2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973782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DD4928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F055D1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BD2244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7C6DCF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316A38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68D332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1F17F8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8B6DFC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B468F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62B3C4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163ACC90" w14:textId="77777777">
        <w:tc>
          <w:tcPr>
            <w:tcW w:w="6511" w:type="dxa"/>
            <w:gridSpan w:val="10"/>
            <w:shd w:val="clear" w:color="FFFFFF" w:fill="auto"/>
            <w:vAlign w:val="bottom"/>
          </w:tcPr>
          <w:p w14:paraId="60D12E20" w14:textId="7A33A6C1" w:rsidR="00A759D9" w:rsidRDefault="00AF20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</w:t>
            </w:r>
            <w:r w:rsidR="009E37C4">
              <w:rPr>
                <w:rFonts w:ascii="Times New Roman" w:hAnsi="Times New Roman"/>
                <w:b/>
                <w:sz w:val="26"/>
                <w:szCs w:val="26"/>
              </w:rPr>
              <w:t>на тепловую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энергию (мощность) для общества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 </w:t>
            </w:r>
            <w:r w:rsidR="003665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ответственностью «УК Парковый Центр» 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3E35A9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416377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35A419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8943A7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994C36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B19E34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B31A50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A944C2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105AF1" w14:paraId="03493BA9" w14:textId="77777777"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8C679F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141E7C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865781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7BDBA9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4AB11D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1D80B5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83714D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42763F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6327E6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A280B7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D4B8F3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6C3294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8131D8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06169C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42338E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649DDD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ACF58B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F8C453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4732DAB6" w14:textId="77777777">
        <w:tc>
          <w:tcPr>
            <w:tcW w:w="10975" w:type="dxa"/>
            <w:gridSpan w:val="18"/>
            <w:shd w:val="clear" w:color="FFFFFF" w:fill="auto"/>
          </w:tcPr>
          <w:p w14:paraId="2B827798" w14:textId="1FC6ACCC" w:rsidR="00A759D9" w:rsidRDefault="00AF20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</w:t>
            </w:r>
            <w:r w:rsidR="00CE392A" w:rsidRPr="00CE392A">
              <w:rPr>
                <w:rFonts w:ascii="Times New Roman" w:hAnsi="Times New Roman"/>
                <w:sz w:val="26"/>
                <w:szCs w:val="26"/>
              </w:rPr>
              <w:t xml:space="preserve">от 24.11.2020 </w:t>
            </w:r>
            <w:r w:rsidR="00CE392A">
              <w:rPr>
                <w:rFonts w:ascii="Times New Roman" w:hAnsi="Times New Roman"/>
                <w:sz w:val="26"/>
                <w:szCs w:val="26"/>
              </w:rPr>
              <w:t>№</w:t>
            </w:r>
            <w:r w:rsidR="00CE392A" w:rsidRPr="00CE392A">
              <w:rPr>
                <w:rFonts w:ascii="Times New Roman" w:hAnsi="Times New Roman"/>
                <w:sz w:val="26"/>
                <w:szCs w:val="26"/>
              </w:rPr>
              <w:t xml:space="preserve"> 1907, от 30.07.2021 </w:t>
            </w:r>
            <w:r w:rsidR="00CE392A">
              <w:rPr>
                <w:rFonts w:ascii="Times New Roman" w:hAnsi="Times New Roman"/>
                <w:sz w:val="26"/>
                <w:szCs w:val="26"/>
              </w:rPr>
              <w:t>№</w:t>
            </w:r>
            <w:r w:rsidR="00CE392A" w:rsidRPr="00CE392A">
              <w:rPr>
                <w:rFonts w:ascii="Times New Roman" w:hAnsi="Times New Roman"/>
                <w:sz w:val="26"/>
                <w:szCs w:val="26"/>
              </w:rPr>
              <w:t xml:space="preserve"> 1280</w:t>
            </w:r>
            <w:r w:rsidR="00CE392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от 25.11.2021 № 2033,</w:t>
            </w:r>
            <w:r w:rsidR="009E37C4" w:rsidRPr="009E37C4">
              <w:rPr>
                <w:rFonts w:ascii="Times New Roman" w:hAnsi="Times New Roman"/>
                <w:sz w:val="26"/>
                <w:szCs w:val="26"/>
              </w:rPr>
              <w:t xml:space="preserve"> от 30.11.2021 </w:t>
            </w:r>
            <w:r w:rsidR="00CE392A">
              <w:rPr>
                <w:rFonts w:ascii="Times New Roman" w:hAnsi="Times New Roman"/>
                <w:sz w:val="26"/>
                <w:szCs w:val="26"/>
              </w:rPr>
              <w:br/>
            </w:r>
            <w:r w:rsidR="009E37C4">
              <w:rPr>
                <w:rFonts w:ascii="Times New Roman" w:hAnsi="Times New Roman"/>
                <w:sz w:val="26"/>
                <w:szCs w:val="26"/>
              </w:rPr>
              <w:t>№</w:t>
            </w:r>
            <w:r w:rsidR="009E37C4" w:rsidRPr="009E37C4">
              <w:rPr>
                <w:rFonts w:ascii="Times New Roman" w:hAnsi="Times New Roman"/>
                <w:sz w:val="26"/>
                <w:szCs w:val="26"/>
              </w:rPr>
              <w:t xml:space="preserve"> 2115, от 31.12.2021 </w:t>
            </w:r>
            <w:r w:rsidR="009E37C4">
              <w:rPr>
                <w:rFonts w:ascii="Times New Roman" w:hAnsi="Times New Roman"/>
                <w:sz w:val="26"/>
                <w:szCs w:val="26"/>
              </w:rPr>
              <w:t>№</w:t>
            </w:r>
            <w:r w:rsidR="009E37C4" w:rsidRPr="009E37C4">
              <w:rPr>
                <w:rFonts w:ascii="Times New Roman" w:hAnsi="Times New Roman"/>
                <w:sz w:val="26"/>
                <w:szCs w:val="26"/>
              </w:rPr>
              <w:t xml:space="preserve"> 2602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37C4" w:rsidRPr="009E37C4">
              <w:rPr>
                <w:rFonts w:ascii="Times New Roman" w:hAnsi="Times New Roman"/>
                <w:sz w:val="26"/>
                <w:szCs w:val="26"/>
              </w:rPr>
              <w:t xml:space="preserve">от 03.03.2022 </w:t>
            </w:r>
            <w:r w:rsidR="009E37C4">
              <w:rPr>
                <w:rFonts w:ascii="Times New Roman" w:hAnsi="Times New Roman"/>
                <w:sz w:val="26"/>
                <w:szCs w:val="26"/>
              </w:rPr>
              <w:t>№</w:t>
            </w:r>
            <w:r w:rsidR="009E37C4" w:rsidRPr="009E37C4">
              <w:rPr>
                <w:rFonts w:ascii="Times New Roman" w:hAnsi="Times New Roman"/>
                <w:sz w:val="26"/>
                <w:szCs w:val="26"/>
              </w:rPr>
              <w:t xml:space="preserve"> 283</w:t>
            </w:r>
            <w:r w:rsidR="00CE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</w:t>
            </w:r>
            <w:r w:rsidR="00105AF1">
              <w:rPr>
                <w:rFonts w:ascii="Times New Roman" w:hAnsi="Times New Roman"/>
                <w:sz w:val="26"/>
                <w:szCs w:val="26"/>
              </w:rPr>
              <w:t xml:space="preserve"> распоряжением Губернатора Калужской области от</w:t>
            </w:r>
            <w:r w:rsidR="008D73B1">
              <w:rPr>
                <w:rFonts w:ascii="Times New Roman" w:hAnsi="Times New Roman"/>
                <w:sz w:val="26"/>
                <w:szCs w:val="26"/>
              </w:rPr>
              <w:t xml:space="preserve"> 25.03.2022 № 51-р/</w:t>
            </w:r>
            <w:proofErr w:type="spellStart"/>
            <w:r w:rsidR="008D73B1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8D73B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 </w:t>
            </w:r>
            <w:r w:rsidR="009A7774">
              <w:rPr>
                <w:rFonts w:ascii="Times New Roman" w:hAnsi="Times New Roman"/>
                <w:sz w:val="26"/>
                <w:szCs w:val="26"/>
              </w:rPr>
              <w:t>04.04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.2022 </w:t>
            </w:r>
            <w:r w:rsidRPr="009E37C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759D9" w14:paraId="05EA6DEC" w14:textId="77777777"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14:paraId="04FD5675" w14:textId="35921241" w:rsidR="00A759D9" w:rsidRDefault="00AF20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для общества с ограниченной ответственностью «УК Парковый Центр», применяющего упрощенную систему </w:t>
            </w:r>
            <w:r w:rsidR="009E37C4">
              <w:rPr>
                <w:rFonts w:ascii="Times New Roman" w:hAnsi="Times New Roman"/>
                <w:sz w:val="26"/>
                <w:szCs w:val="26"/>
              </w:rPr>
              <w:t>налогообложения, одноставочные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</w:t>
            </w:r>
            <w:r w:rsidR="009E37C4">
              <w:rPr>
                <w:rFonts w:ascii="Times New Roman" w:hAnsi="Times New Roman"/>
                <w:sz w:val="26"/>
                <w:szCs w:val="26"/>
              </w:rPr>
              <w:t>приложению к</w:t>
            </w:r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A759D9" w14:paraId="25F9098E" w14:textId="77777777">
        <w:tc>
          <w:tcPr>
            <w:tcW w:w="10975" w:type="dxa"/>
            <w:gridSpan w:val="18"/>
            <w:shd w:val="clear" w:color="FFFFFF" w:fill="auto"/>
          </w:tcPr>
          <w:p w14:paraId="0D8798AE" w14:textId="24E90FB9" w:rsidR="00A759D9" w:rsidRDefault="00AF20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</w:t>
            </w:r>
            <w:r w:rsidR="00BE0223">
              <w:rPr>
                <w:rFonts w:ascii="Times New Roman" w:hAnsi="Times New Roman"/>
                <w:sz w:val="26"/>
                <w:szCs w:val="26"/>
              </w:rPr>
              <w:t xml:space="preserve">01 мая </w:t>
            </w:r>
            <w:r>
              <w:rPr>
                <w:rFonts w:ascii="Times New Roman" w:hAnsi="Times New Roman"/>
                <w:sz w:val="26"/>
                <w:szCs w:val="26"/>
              </w:rPr>
              <w:t>2022 года по 31 декабря 2022 года с календарной разбивкой.</w:t>
            </w:r>
          </w:p>
        </w:tc>
      </w:tr>
      <w:tr w:rsidR="00A759D9" w14:paraId="658E6F35" w14:textId="77777777">
        <w:tc>
          <w:tcPr>
            <w:tcW w:w="10975" w:type="dxa"/>
            <w:gridSpan w:val="18"/>
            <w:shd w:val="clear" w:color="FFFFFF" w:fill="auto"/>
          </w:tcPr>
          <w:p w14:paraId="5DF044DB" w14:textId="4C0C7311" w:rsidR="00A759D9" w:rsidRDefault="00AF20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3. Настоящий приказ вступает в силу </w:t>
            </w:r>
            <w:r w:rsidR="009A7774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BE0223">
              <w:rPr>
                <w:rFonts w:ascii="Times New Roman" w:hAnsi="Times New Roman"/>
                <w:sz w:val="26"/>
                <w:szCs w:val="26"/>
              </w:rPr>
              <w:t>01</w:t>
            </w:r>
            <w:r w:rsidR="009A7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0223">
              <w:rPr>
                <w:rFonts w:ascii="Times New Roman" w:hAnsi="Times New Roman"/>
                <w:sz w:val="26"/>
                <w:szCs w:val="26"/>
              </w:rPr>
              <w:t>мая</w:t>
            </w:r>
            <w:r>
              <w:rPr>
                <w:rFonts w:ascii="Times New Roman" w:hAnsi="Times New Roman"/>
                <w:sz w:val="26"/>
                <w:szCs w:val="26"/>
              </w:rPr>
              <w:t> 2022 года.</w:t>
            </w:r>
          </w:p>
        </w:tc>
      </w:tr>
      <w:tr w:rsidR="00105AF1" w14:paraId="766F3D2D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244D2271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E2F08E4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2D74E361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843BDD4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9D653B1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E5599E0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4FCE16C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460A4CD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A9F51FF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D19717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42397B0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47EF529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58FDE8B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B593A42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91CE5EC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4AD5073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7F40AB8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84BFE7F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AF1" w14:paraId="31469F5A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248AEEE5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0FB914D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E01DCBC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87E071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5E3E1A3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2541EF5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0345055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1FA909D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48AB8AB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8DB459A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F09D161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6B24511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01053F3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D7162A7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1E25E2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4440FC9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21E5C47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1C6C37F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AF1" w14:paraId="5AB52FE9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7D5C0CB8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F60E48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532D0336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0E1107A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541D456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97BD40A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E825F0B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6A8519E9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F3FF5A9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3C00B18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9766220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6D9F2742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DB213A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3A9A1B4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DAD1F4E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596AD8F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08CFF98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C365058" w14:textId="77777777" w:rsidR="00A759D9" w:rsidRDefault="00A759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9D9" w14:paraId="3848D78C" w14:textId="77777777">
        <w:trPr>
          <w:trHeight w:val="60"/>
        </w:trPr>
        <w:tc>
          <w:tcPr>
            <w:tcW w:w="4279" w:type="dxa"/>
            <w:gridSpan w:val="6"/>
            <w:shd w:val="clear" w:color="FFFFFF" w:fill="auto"/>
            <w:vAlign w:val="bottom"/>
          </w:tcPr>
          <w:p w14:paraId="73FBE5B8" w14:textId="458021F6" w:rsidR="00A759D9" w:rsidRDefault="00105A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AF20D5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21A8A926" w14:textId="77777777" w:rsidR="00A759D9" w:rsidRDefault="00A759D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05" w:type="dxa"/>
            <w:gridSpan w:val="11"/>
            <w:shd w:val="clear" w:color="FFFFFF" w:fill="auto"/>
            <w:vAlign w:val="bottom"/>
          </w:tcPr>
          <w:p w14:paraId="5E6DE075" w14:textId="71FB7B9A" w:rsidR="00A759D9" w:rsidRDefault="00105AF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5D81F70A" w14:textId="77777777" w:rsidR="00A759D9" w:rsidRDefault="00AF20D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882"/>
        <w:gridCol w:w="656"/>
        <w:gridCol w:w="684"/>
        <w:gridCol w:w="622"/>
        <w:gridCol w:w="552"/>
        <w:gridCol w:w="429"/>
        <w:gridCol w:w="447"/>
        <w:gridCol w:w="438"/>
        <w:gridCol w:w="364"/>
        <w:gridCol w:w="440"/>
        <w:gridCol w:w="362"/>
        <w:gridCol w:w="441"/>
        <w:gridCol w:w="360"/>
        <w:gridCol w:w="460"/>
        <w:gridCol w:w="367"/>
        <w:gridCol w:w="771"/>
        <w:gridCol w:w="685"/>
      </w:tblGrid>
      <w:tr w:rsidR="00A759D9" w14:paraId="133E5790" w14:textId="77777777" w:rsidTr="00BE0223">
        <w:trPr>
          <w:trHeight w:val="60"/>
        </w:trPr>
        <w:tc>
          <w:tcPr>
            <w:tcW w:w="679" w:type="dxa"/>
            <w:shd w:val="clear" w:color="FFFFFF" w:fill="auto"/>
            <w:vAlign w:val="bottom"/>
          </w:tcPr>
          <w:p w14:paraId="5DEF2B0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14:paraId="3B5270B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4BA75F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14:paraId="604C76F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707DEE8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2A356FDD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14:paraId="5F1146A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4CF640F" w14:textId="77777777" w:rsidR="00A759D9" w:rsidRDefault="00AF20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759D9" w14:paraId="292DFFF1" w14:textId="77777777" w:rsidTr="00BE0223">
        <w:tc>
          <w:tcPr>
            <w:tcW w:w="679" w:type="dxa"/>
            <w:shd w:val="clear" w:color="FFFFFF" w:fill="auto"/>
            <w:vAlign w:val="bottom"/>
          </w:tcPr>
          <w:p w14:paraId="59B1E70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14:paraId="18FA09B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B52533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14:paraId="3050551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14DDAFA6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17A827A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14:paraId="290716C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0019E99" w14:textId="77777777" w:rsidR="00A759D9" w:rsidRDefault="00AF20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A759D9" w14:paraId="3F1CCDD7" w14:textId="77777777" w:rsidTr="00BE0223">
        <w:trPr>
          <w:trHeight w:val="60"/>
        </w:trPr>
        <w:tc>
          <w:tcPr>
            <w:tcW w:w="679" w:type="dxa"/>
            <w:shd w:val="clear" w:color="FFFFFF" w:fill="auto"/>
            <w:vAlign w:val="bottom"/>
          </w:tcPr>
          <w:p w14:paraId="64C0886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14:paraId="493DDF0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5A253A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14:paraId="1F6F2EE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0766ADC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09259A0A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14:paraId="029336F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4AF9610" w14:textId="4CC8ADA6" w:rsidR="00A759D9" w:rsidRDefault="00AF20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9485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4.0</w:t>
            </w:r>
            <w:r w:rsidR="0009485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.2022 №          -РК</w:t>
            </w:r>
          </w:p>
        </w:tc>
      </w:tr>
      <w:tr w:rsidR="00A759D9" w14:paraId="091BF92E" w14:textId="77777777" w:rsidTr="00BE0223">
        <w:trPr>
          <w:trHeight w:val="345"/>
        </w:trPr>
        <w:tc>
          <w:tcPr>
            <w:tcW w:w="679" w:type="dxa"/>
            <w:shd w:val="clear" w:color="FFFFFF" w:fill="auto"/>
            <w:vAlign w:val="bottom"/>
          </w:tcPr>
          <w:p w14:paraId="4F117C6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14:paraId="6CDE90A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1611018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14:paraId="73B33B10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3DEDC68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65E7053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14:paraId="6AC0ABDB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7C8DE153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6A0A1527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1FDA5781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165BBDA4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14:paraId="588704E2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4ED336C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17EA5B7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14C3F43F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3C7DCCB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14:paraId="412321F5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7BDA848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7059A76A" w14:textId="77777777" w:rsidTr="00BE022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133192E" w14:textId="77777777" w:rsidR="00A759D9" w:rsidRDefault="00AF20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A759D9" w14:paraId="3C9EFD69" w14:textId="77777777" w:rsidTr="00BE0223">
        <w:trPr>
          <w:trHeight w:val="210"/>
        </w:trPr>
        <w:tc>
          <w:tcPr>
            <w:tcW w:w="7356" w:type="dxa"/>
            <w:gridSpan w:val="14"/>
            <w:shd w:val="clear" w:color="FFFFFF" w:fill="auto"/>
            <w:vAlign w:val="bottom"/>
          </w:tcPr>
          <w:p w14:paraId="3A788611" w14:textId="77777777" w:rsidR="00A759D9" w:rsidRDefault="00A759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3CBC1E0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17D9DDCC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14:paraId="1C1EA55E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EBABAD9" w14:textId="77777777" w:rsidR="00A759D9" w:rsidRDefault="00A759D9">
            <w:pPr>
              <w:rPr>
                <w:rFonts w:ascii="Times New Roman" w:hAnsi="Times New Roman"/>
                <w:szCs w:val="16"/>
              </w:rPr>
            </w:pPr>
          </w:p>
        </w:tc>
      </w:tr>
      <w:tr w:rsidR="00A759D9" w14:paraId="20408BD8" w14:textId="77777777" w:rsidTr="00BE0223">
        <w:trPr>
          <w:trHeight w:val="60"/>
        </w:trPr>
        <w:tc>
          <w:tcPr>
            <w:tcW w:w="15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C722C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4D155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F916E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B0401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23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54214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4B715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A759D9" w14:paraId="60EA55E9" w14:textId="77777777" w:rsidTr="00BE0223">
        <w:trPr>
          <w:trHeight w:val="60"/>
        </w:trPr>
        <w:tc>
          <w:tcPr>
            <w:tcW w:w="15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1A553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04268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08724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D577A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1D6A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3F398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4F9E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37A6C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4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C2593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9D9" w14:paraId="24F817D2" w14:textId="77777777" w:rsidTr="00BE0223">
        <w:trPr>
          <w:trHeight w:val="60"/>
        </w:trPr>
        <w:tc>
          <w:tcPr>
            <w:tcW w:w="15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EBFDC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«УК Парковый Центр»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32A3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6A0C0" w14:textId="6AAC4EE6" w:rsidR="00A759D9" w:rsidRDefault="00BE0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</w:t>
            </w:r>
            <w:r w:rsidR="00AF20D5">
              <w:rPr>
                <w:rFonts w:ascii="Times New Roman" w:hAnsi="Times New Roman"/>
                <w:sz w:val="20"/>
                <w:szCs w:val="20"/>
              </w:rPr>
              <w:t>-30.06.2022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19E66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2059,13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66ED2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637DF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A3EBB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541CE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A6CAE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9D9" w14:paraId="0B45D0F6" w14:textId="77777777" w:rsidTr="00BE0223">
        <w:trPr>
          <w:trHeight w:val="60"/>
        </w:trPr>
        <w:tc>
          <w:tcPr>
            <w:tcW w:w="15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68723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B3E3A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F2237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08E72" w14:textId="61239EDC" w:rsidR="00A759D9" w:rsidRDefault="0009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</w:t>
            </w:r>
            <w:r w:rsidR="008D73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5658E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5F6FE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1323C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0F7F9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5CC92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9D9" w14:paraId="415075FA" w14:textId="77777777" w:rsidTr="00BE0223">
        <w:trPr>
          <w:trHeight w:val="60"/>
        </w:trPr>
        <w:tc>
          <w:tcPr>
            <w:tcW w:w="15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E31A1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2B32B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A759D9" w14:paraId="68EE78C6" w14:textId="77777777" w:rsidTr="00BE0223">
        <w:trPr>
          <w:trHeight w:val="60"/>
        </w:trPr>
        <w:tc>
          <w:tcPr>
            <w:tcW w:w="15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ACD50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35991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FF1E8" w14:textId="0888C1F8" w:rsidR="00A759D9" w:rsidRDefault="00BE0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</w:t>
            </w:r>
            <w:r w:rsidR="00AF20D5">
              <w:rPr>
                <w:rFonts w:ascii="Times New Roman" w:hAnsi="Times New Roman"/>
                <w:sz w:val="20"/>
                <w:szCs w:val="20"/>
              </w:rPr>
              <w:t>-30.06.2022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03038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2059,13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68D2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16BC7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098FF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A311A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A6A58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9D9" w14:paraId="6F722061" w14:textId="77777777" w:rsidTr="00BE0223">
        <w:trPr>
          <w:trHeight w:val="60"/>
        </w:trPr>
        <w:tc>
          <w:tcPr>
            <w:tcW w:w="156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C36B9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C152C" w14:textId="77777777" w:rsidR="00A759D9" w:rsidRDefault="00A759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51B2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F0BF7" w14:textId="073DA941" w:rsidR="00A759D9" w:rsidRDefault="0009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</w:t>
            </w:r>
            <w:r w:rsidR="008D73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B0567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B383B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8F3FF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538D5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209E3" w14:textId="77777777" w:rsidR="00A759D9" w:rsidRDefault="00AF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9D9" w14:paraId="2AFAB975" w14:textId="77777777" w:rsidTr="00BE022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08511E0E" w14:textId="77777777" w:rsidR="00A759D9" w:rsidRDefault="00AF20D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A759D9" w14:paraId="553D1DE0" w14:textId="77777777" w:rsidTr="00BE0223">
        <w:trPr>
          <w:trHeight w:val="60"/>
        </w:trPr>
        <w:tc>
          <w:tcPr>
            <w:tcW w:w="9639" w:type="dxa"/>
            <w:gridSpan w:val="18"/>
            <w:shd w:val="clear" w:color="FFFFFF" w:fill="auto"/>
          </w:tcPr>
          <w:p w14:paraId="6FA98415" w14:textId="77777777" w:rsidR="00A759D9" w:rsidRDefault="00AF20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 общества с ограниченной ответственностью «УК Парковый Центр» составляет:</w:t>
            </w:r>
          </w:p>
        </w:tc>
      </w:tr>
      <w:tr w:rsidR="00A759D9" w14:paraId="10A84C15" w14:textId="77777777" w:rsidTr="00BE022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24B00B25" w14:textId="38C5935F" w:rsidR="00A759D9" w:rsidRDefault="00AF20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</w:t>
            </w:r>
            <w:r w:rsidR="008D73B1">
              <w:rPr>
                <w:rFonts w:ascii="Times New Roman" w:hAnsi="Times New Roman"/>
                <w:sz w:val="26"/>
                <w:szCs w:val="26"/>
              </w:rPr>
              <w:t>1</w:t>
            </w:r>
            <w:r w:rsidR="003270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3B1">
              <w:rPr>
                <w:rFonts w:ascii="Times New Roman" w:hAnsi="Times New Roman"/>
                <w:sz w:val="26"/>
                <w:szCs w:val="26"/>
              </w:rPr>
              <w:t>мая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30 июня 2022г</w:t>
            </w:r>
            <w:r w:rsidRPr="008D73B1">
              <w:rPr>
                <w:rFonts w:ascii="Times New Roman" w:hAnsi="Times New Roman"/>
                <w:sz w:val="26"/>
                <w:szCs w:val="26"/>
              </w:rPr>
              <w:t>. - 952,</w:t>
            </w:r>
            <w:r w:rsidR="00FA4015" w:rsidRPr="008D73B1">
              <w:rPr>
                <w:rFonts w:ascii="Times New Roman" w:hAnsi="Times New Roman"/>
                <w:sz w:val="26"/>
                <w:szCs w:val="26"/>
              </w:rPr>
              <w:t>43</w:t>
            </w:r>
            <w:r w:rsidRPr="008D73B1"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A759D9" w14:paraId="52F4D6B8" w14:textId="77777777" w:rsidTr="00BE022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237B799A" w14:textId="7D2F2934" w:rsidR="00A759D9" w:rsidRDefault="00AF20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2022г. </w:t>
            </w:r>
            <w:r w:rsidR="0032702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02D">
              <w:rPr>
                <w:rFonts w:ascii="Times New Roman" w:hAnsi="Times New Roman"/>
                <w:sz w:val="26"/>
                <w:szCs w:val="26"/>
              </w:rPr>
              <w:t>985,</w:t>
            </w:r>
            <w:r w:rsidR="008D73B1">
              <w:rPr>
                <w:rFonts w:ascii="Times New Roman" w:hAnsi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руб./Гкал.</w:t>
            </w:r>
          </w:p>
        </w:tc>
      </w:tr>
    </w:tbl>
    <w:p w14:paraId="15DE3F84" w14:textId="1D954229" w:rsidR="00AF20D5" w:rsidRDefault="00AF20D5" w:rsidP="00BE0223"/>
    <w:sectPr w:rsidR="00AF20D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9D9"/>
    <w:rsid w:val="00094854"/>
    <w:rsid w:val="00105AF1"/>
    <w:rsid w:val="0032702D"/>
    <w:rsid w:val="003665C6"/>
    <w:rsid w:val="008D73B1"/>
    <w:rsid w:val="009A7774"/>
    <w:rsid w:val="009E37C4"/>
    <w:rsid w:val="00A27003"/>
    <w:rsid w:val="00A759D9"/>
    <w:rsid w:val="00AF20D5"/>
    <w:rsid w:val="00BE0223"/>
    <w:rsid w:val="00CE392A"/>
    <w:rsid w:val="00EB2DDA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F8E163"/>
  <w15:docId w15:val="{57877F9D-6FA8-4F1D-B22E-7DDB3E4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Анучина Юлия Александровна</cp:lastModifiedBy>
  <cp:revision>6</cp:revision>
  <cp:lastPrinted>2022-03-31T06:52:00Z</cp:lastPrinted>
  <dcterms:created xsi:type="dcterms:W3CDTF">2022-03-24T11:46:00Z</dcterms:created>
  <dcterms:modified xsi:type="dcterms:W3CDTF">2022-03-31T06:58:00Z</dcterms:modified>
</cp:coreProperties>
</file>