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45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7"/>
        <w:gridCol w:w="523"/>
        <w:gridCol w:w="29"/>
        <w:gridCol w:w="385"/>
        <w:gridCol w:w="57"/>
        <w:gridCol w:w="392"/>
        <w:gridCol w:w="89"/>
        <w:gridCol w:w="393"/>
        <w:gridCol w:w="127"/>
        <w:gridCol w:w="236"/>
        <w:gridCol w:w="154"/>
        <w:gridCol w:w="419"/>
        <w:gridCol w:w="205"/>
        <w:gridCol w:w="276"/>
        <w:gridCol w:w="442"/>
        <w:gridCol w:w="244"/>
        <w:gridCol w:w="197"/>
        <w:gridCol w:w="441"/>
        <w:gridCol w:w="440"/>
        <w:gridCol w:w="422"/>
        <w:gridCol w:w="422"/>
        <w:gridCol w:w="422"/>
        <w:gridCol w:w="422"/>
        <w:gridCol w:w="422"/>
        <w:gridCol w:w="365"/>
        <w:gridCol w:w="365"/>
        <w:gridCol w:w="353"/>
        <w:gridCol w:w="416"/>
        <w:gridCol w:w="416"/>
        <w:gridCol w:w="820"/>
      </w:tblGrid>
      <w:tr w:rsidR="00D65B9D" w:rsidTr="00A07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102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65B9D" w:rsidRDefault="00424E04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1pt;margin-top:15pt;width:50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</w:tr>
      <w:tr w:rsidR="00D65B9D" w:rsidTr="00A07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</w:tr>
      <w:tr w:rsidR="00D65B9D" w:rsidTr="00A07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</w:tr>
      <w:tr w:rsidR="00D65B9D" w:rsidTr="00A07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</w:tr>
      <w:tr w:rsidR="00D65B9D" w:rsidTr="00A07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14" w:type="dxa"/>
            <w:gridSpan w:val="20"/>
            <w:shd w:val="clear" w:color="FFFFFF" w:fill="auto"/>
            <w:vAlign w:val="bottom"/>
          </w:tcPr>
          <w:p w:rsidR="00D65B9D" w:rsidRDefault="00424E0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</w:tr>
      <w:tr w:rsidR="00D65B9D" w:rsidTr="00A07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14" w:type="dxa"/>
            <w:gridSpan w:val="20"/>
            <w:shd w:val="clear" w:color="FFFFFF" w:fill="auto"/>
            <w:vAlign w:val="bottom"/>
          </w:tcPr>
          <w:p w:rsidR="00D65B9D" w:rsidRDefault="00424E0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</w:tr>
      <w:tr w:rsidR="00D65B9D" w:rsidTr="00A07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14" w:type="dxa"/>
            <w:gridSpan w:val="20"/>
            <w:shd w:val="clear" w:color="FFFFFF" w:fill="auto"/>
            <w:vAlign w:val="bottom"/>
          </w:tcPr>
          <w:p w:rsidR="00D65B9D" w:rsidRDefault="00424E0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</w:tr>
      <w:tr w:rsidR="00D65B9D" w:rsidTr="00A07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9" w:type="dxa"/>
            <w:gridSpan w:val="8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</w:tr>
      <w:tr w:rsidR="00D65B9D" w:rsidTr="00A07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14" w:type="dxa"/>
            <w:gridSpan w:val="20"/>
            <w:shd w:val="clear" w:color="FFFFFF" w:fill="auto"/>
            <w:vAlign w:val="bottom"/>
          </w:tcPr>
          <w:p w:rsidR="00D65B9D" w:rsidRDefault="00424E0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</w:tr>
      <w:tr w:rsidR="00D65B9D" w:rsidTr="00A07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</w:trPr>
        <w:tc>
          <w:tcPr>
            <w:tcW w:w="565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D65B9D" w:rsidRDefault="00D65B9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3" w:type="dxa"/>
            <w:shd w:val="clear" w:color="FFFFFF" w:fill="auto"/>
            <w:vAlign w:val="center"/>
          </w:tcPr>
          <w:p w:rsidR="00D65B9D" w:rsidRDefault="00D65B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D65B9D" w:rsidRDefault="00D65B9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center"/>
          </w:tcPr>
          <w:p w:rsidR="00D65B9D" w:rsidRDefault="00D65B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</w:tr>
      <w:tr w:rsidR="00D65B9D" w:rsidTr="00A07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804" w:type="dxa"/>
            <w:gridSpan w:val="11"/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29 ноября 2021 г.</w:t>
            </w:r>
          </w:p>
        </w:tc>
        <w:tc>
          <w:tcPr>
            <w:tcW w:w="481" w:type="dxa"/>
            <w:gridSpan w:val="2"/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764" w:type="dxa"/>
            <w:gridSpan w:val="5"/>
            <w:shd w:val="clear" w:color="FFFFFF" w:fill="auto"/>
            <w:tcMar>
              <w:left w:w="0" w:type="dxa"/>
            </w:tcMar>
            <w:vAlign w:val="center"/>
          </w:tcPr>
          <w:p w:rsidR="00D65B9D" w:rsidRDefault="00424E04" w:rsidP="00A07AC4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-РК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65B9D" w:rsidTr="00A07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0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D65B9D" w:rsidRDefault="00D65B9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</w:tr>
      <w:tr w:rsidR="00D65B9D" w:rsidTr="00A07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</w:trPr>
        <w:tc>
          <w:tcPr>
            <w:tcW w:w="5614" w:type="dxa"/>
            <w:gridSpan w:val="20"/>
            <w:shd w:val="clear" w:color="FFFFFF" w:fill="auto"/>
            <w:vAlign w:val="bottom"/>
          </w:tcPr>
          <w:p w:rsidR="00D65B9D" w:rsidRDefault="00424E04" w:rsidP="00A07AC4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A07AC4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</w:t>
            </w:r>
            <w:r w:rsidR="00A07AC4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от 26.11.2018 № 193-РК «Об установлении тарифов на  тепловую энергию (мощность) для  общества с  ограниченной ответственностью «Дом» на 2019-2023 годы»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(в ред. приказов министерства конкурентной политики Калужской области от 25.11.2019 № 209-РК, от 30.11.2020 № 279-РК)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</w:tr>
      <w:tr w:rsidR="00D65B9D" w:rsidTr="00A07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0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D65B9D" w:rsidRDefault="00D65B9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</w:tr>
      <w:tr w:rsidR="00D65B9D" w:rsidTr="00A07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0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D65B9D" w:rsidRDefault="00D65B9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</w:tr>
      <w:tr w:rsidR="00D65B9D" w:rsidTr="00A07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</w:trPr>
        <w:tc>
          <w:tcPr>
            <w:tcW w:w="9639" w:type="dxa"/>
            <w:gridSpan w:val="30"/>
            <w:shd w:val="clear" w:color="FFFFFF" w:fill="auto"/>
          </w:tcPr>
          <w:p w:rsidR="00D65B9D" w:rsidRDefault="00424E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теплоснабжении», постановлением Правительства Российской Федерации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</w:t>
            </w:r>
            <w:r>
              <w:rPr>
                <w:rFonts w:ascii="Times New Roman" w:hAnsi="Times New Roman"/>
                <w:sz w:val="26"/>
                <w:szCs w:val="26"/>
              </w:rPr>
              <w:t>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22.11.2016 № 1224, о</w:t>
            </w:r>
            <w:r>
              <w:rPr>
                <w:rFonts w:ascii="Times New Roman" w:hAnsi="Times New Roman"/>
                <w:sz w:val="26"/>
                <w:szCs w:val="26"/>
              </w:rPr>
              <w:t>т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31, от 25.</w:t>
            </w:r>
            <w:r>
              <w:rPr>
                <w:rFonts w:ascii="Times New Roman" w:hAnsi="Times New Roman"/>
                <w:sz w:val="26"/>
                <w:szCs w:val="26"/>
              </w:rPr>
              <w:t>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с изм., внесенными постановлением Правительства РФ от 30.04.2020 № 622), приказами Федеральной службы по тарифам от 13.06.2013 № 760-э «Об утверждении Методических указаний по ра</w:t>
            </w:r>
            <w:r>
              <w:rPr>
                <w:rFonts w:ascii="Times New Roman" w:hAnsi="Times New Roman"/>
                <w:sz w:val="26"/>
                <w:szCs w:val="26"/>
              </w:rPr>
              <w:t>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17, от 18.07.2018 № 1005/18, от 29.08.2019 № 1152/19, от 21</w:t>
            </w:r>
            <w:r>
              <w:rPr>
                <w:rFonts w:ascii="Times New Roman" w:hAnsi="Times New Roman"/>
                <w:sz w:val="26"/>
                <w:szCs w:val="26"/>
              </w:rPr>
              <w:t>.12.2020 № 1237/20), от 07.06.2013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приказа ФАС России от 29.08.2019 № 1153/19), постановлением Правитель</w:t>
            </w:r>
            <w:r>
              <w:rPr>
                <w:rFonts w:ascii="Times New Roman" w:hAnsi="Times New Roman"/>
                <w:sz w:val="26"/>
                <w:szCs w:val="26"/>
              </w:rPr>
              <w:t>ства Калужской области от 04.04.2007 № 88 «О министерстве конкурентной политики Калужской области» (в ред. постановлений Правительства Калужской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области от 07.06.2007 № 145, от 06.09.2007 № 214,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 09.11.2007 № 285, от 22.04.2008 № 171, от 09.09.2010 № 355</w:t>
            </w:r>
            <w:r>
              <w:rPr>
                <w:rFonts w:ascii="Times New Roman" w:hAnsi="Times New Roman"/>
                <w:sz w:val="26"/>
                <w:szCs w:val="26"/>
              </w:rPr>
              <w:t>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</w:t>
            </w:r>
            <w:r>
              <w:rPr>
                <w:rFonts w:ascii="Times New Roman" w:hAnsi="Times New Roman"/>
                <w:sz w:val="26"/>
                <w:szCs w:val="26"/>
              </w:rPr>
              <w:t>.01.2017 № 26, от 29.03.2017 № 173, от 26.07.2017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425, от 31.10.2017 № 623, от 06.12.2017 № 714, от 18.12.2017 № 748, от 05.02.2018 № 81, от 30.08.2018 № 523, от 05.10.2018 № 611, от 07.12.2018 № 742, от 25.12.2018 № 805, от 07.05.2019 № 288, от 11.07.20</w:t>
            </w:r>
            <w:r>
              <w:rPr>
                <w:rFonts w:ascii="Times New Roman" w:hAnsi="Times New Roman"/>
                <w:sz w:val="26"/>
                <w:szCs w:val="26"/>
              </w:rPr>
              <w:t>19 № 432, от 08.11.2019 № 705, от 03.06.2020 № 437, от 28.08.2020 № 665, от 30.06.2021 № 412, от 06.09.2021 № 591, от 16.09.2021 № 611), на основании протокола заседания комиссии по тарифам и ценам министерства конкурентной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политики Калужской области от 29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.11.2021 </w:t>
            </w:r>
            <w:r w:rsidRPr="00A07AC4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D65B9D" w:rsidTr="00A07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</w:trPr>
        <w:tc>
          <w:tcPr>
            <w:tcW w:w="9639" w:type="dxa"/>
            <w:gridSpan w:val="30"/>
            <w:shd w:val="clear" w:color="FFFFFF" w:fill="auto"/>
            <w:vAlign w:val="bottom"/>
          </w:tcPr>
          <w:p w:rsidR="00D65B9D" w:rsidRDefault="00424E04" w:rsidP="00A07A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</w:t>
            </w:r>
            <w:r w:rsidR="00A07AC4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приказ министерства конкурентной политики Калужской области от 26.11.2018 № 193-РК «Об установлении тарифов на  тепловую энергию (мощность) для  общества с  ограниченной ответственностью «Дом» </w:t>
            </w:r>
            <w:r w:rsidR="00A07AC4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на 2019-2023 годы»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(в</w:t>
            </w:r>
            <w:r w:rsidR="00A07AC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ред. приказов</w:t>
            </w:r>
            <w:r w:rsidR="00A07AC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министерства конкурентной политики Калужской области от 25.11.2019 № 209-РК, от 30.11.2020 № 279-РК) (далее - приказ), изложив  приложение № 1 к приказу в новой редакции согласно приложению к настоящему приказу.</w:t>
            </w:r>
            <w:proofErr w:type="gramEnd"/>
          </w:p>
        </w:tc>
      </w:tr>
      <w:tr w:rsidR="00D65B9D" w:rsidTr="00A07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</w:trPr>
        <w:tc>
          <w:tcPr>
            <w:tcW w:w="8807" w:type="dxa"/>
            <w:gridSpan w:val="28"/>
            <w:shd w:val="clear" w:color="FFFFFF" w:fill="auto"/>
          </w:tcPr>
          <w:p w:rsidR="00D65B9D" w:rsidRDefault="00424E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2. Настоящий приказ </w:t>
            </w:r>
            <w:r>
              <w:rPr>
                <w:rFonts w:ascii="Times New Roman" w:hAnsi="Times New Roman"/>
                <w:sz w:val="26"/>
                <w:szCs w:val="26"/>
              </w:rPr>
              <w:t>вступает в силу с 1 января 2022 года.</w:t>
            </w:r>
          </w:p>
        </w:tc>
        <w:tc>
          <w:tcPr>
            <w:tcW w:w="416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</w:tr>
      <w:tr w:rsidR="00D65B9D" w:rsidTr="00A07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3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D65B9D" w:rsidRDefault="00D65B9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</w:tr>
      <w:tr w:rsidR="00D65B9D" w:rsidTr="00A07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3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D65B9D" w:rsidRDefault="00D65B9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</w:tr>
      <w:tr w:rsidR="00D65B9D" w:rsidTr="00A07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3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D65B9D" w:rsidRDefault="00D65B9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</w:tr>
      <w:tr w:rsidR="00D65B9D" w:rsidTr="00A07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4536" w:type="dxa"/>
            <w:gridSpan w:val="17"/>
            <w:shd w:val="clear" w:color="FFFFFF" w:fill="auto"/>
            <w:vAlign w:val="bottom"/>
          </w:tcPr>
          <w:p w:rsidR="00D65B9D" w:rsidRDefault="00424E0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103" w:type="dxa"/>
            <w:gridSpan w:val="13"/>
            <w:shd w:val="clear" w:color="FFFFFF" w:fill="auto"/>
            <w:vAlign w:val="bottom"/>
          </w:tcPr>
          <w:p w:rsidR="00D65B9D" w:rsidRDefault="00424E04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D65B9D" w:rsidRDefault="00424E04">
      <w:r>
        <w:br w:type="page"/>
      </w:r>
    </w:p>
    <w:tbl>
      <w:tblPr>
        <w:tblStyle w:val="TableStyle0"/>
        <w:tblW w:w="967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564"/>
        <w:gridCol w:w="442"/>
        <w:gridCol w:w="701"/>
        <w:gridCol w:w="629"/>
        <w:gridCol w:w="335"/>
        <w:gridCol w:w="570"/>
        <w:gridCol w:w="422"/>
        <w:gridCol w:w="309"/>
        <w:gridCol w:w="148"/>
        <w:gridCol w:w="420"/>
        <w:gridCol w:w="309"/>
        <w:gridCol w:w="61"/>
        <w:gridCol w:w="406"/>
        <w:gridCol w:w="241"/>
        <w:gridCol w:w="160"/>
        <w:gridCol w:w="397"/>
        <w:gridCol w:w="152"/>
        <w:gridCol w:w="241"/>
        <w:gridCol w:w="390"/>
        <w:gridCol w:w="78"/>
        <w:gridCol w:w="309"/>
        <w:gridCol w:w="335"/>
        <w:gridCol w:w="39"/>
        <w:gridCol w:w="692"/>
        <w:gridCol w:w="725"/>
        <w:gridCol w:w="39"/>
      </w:tblGrid>
      <w:tr w:rsidR="00D65B9D" w:rsidTr="00A07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04" w:type="dxa"/>
            <w:gridSpan w:val="20"/>
            <w:shd w:val="clear" w:color="FFFFFF" w:fill="auto"/>
            <w:vAlign w:val="bottom"/>
          </w:tcPr>
          <w:p w:rsidR="00D65B9D" w:rsidRDefault="00424E0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D65B9D" w:rsidTr="00A07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</w:trPr>
        <w:tc>
          <w:tcPr>
            <w:tcW w:w="564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gridSpan w:val="2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5" w:type="dxa"/>
            <w:gridSpan w:val="13"/>
            <w:shd w:val="clear" w:color="FFFFFF" w:fill="auto"/>
            <w:vAlign w:val="bottom"/>
          </w:tcPr>
          <w:p w:rsidR="00D65B9D" w:rsidRDefault="00424E0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D65B9D" w:rsidTr="00A07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</w:trPr>
        <w:tc>
          <w:tcPr>
            <w:tcW w:w="564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gridSpan w:val="2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5" w:type="dxa"/>
            <w:gridSpan w:val="13"/>
            <w:shd w:val="clear" w:color="FFFFFF" w:fill="auto"/>
            <w:vAlign w:val="bottom"/>
          </w:tcPr>
          <w:p w:rsidR="00D65B9D" w:rsidRDefault="00424E0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D65B9D" w:rsidTr="00A07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</w:trPr>
        <w:tc>
          <w:tcPr>
            <w:tcW w:w="564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gridSpan w:val="2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5" w:type="dxa"/>
            <w:gridSpan w:val="13"/>
            <w:shd w:val="clear" w:color="FFFFFF" w:fill="auto"/>
            <w:vAlign w:val="bottom"/>
          </w:tcPr>
          <w:p w:rsidR="00D65B9D" w:rsidRDefault="00424E0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D65B9D" w:rsidTr="00A07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</w:trPr>
        <w:tc>
          <w:tcPr>
            <w:tcW w:w="564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5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D65B9D" w:rsidRDefault="00424E0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29.11.2021 №        -РК</w:t>
            </w:r>
          </w:p>
        </w:tc>
      </w:tr>
      <w:tr w:rsidR="00D65B9D" w:rsidTr="00A07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8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D65B9D" w:rsidRDefault="00D65B9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</w:tr>
      <w:tr w:rsidR="00D65B9D" w:rsidTr="00A07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2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D65B9D" w:rsidRDefault="00424E0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D65B9D" w:rsidTr="00A07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2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D65B9D" w:rsidRDefault="00424E0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D65B9D" w:rsidTr="00A07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gridSpan w:val="2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5" w:type="dxa"/>
            <w:gridSpan w:val="13"/>
            <w:shd w:val="clear" w:color="FFFFFF" w:fill="auto"/>
            <w:vAlign w:val="bottom"/>
          </w:tcPr>
          <w:p w:rsidR="00D65B9D" w:rsidRDefault="00424E0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D65B9D" w:rsidTr="00A07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gridSpan w:val="2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5" w:type="dxa"/>
            <w:gridSpan w:val="13"/>
            <w:shd w:val="clear" w:color="FFFFFF" w:fill="auto"/>
            <w:vAlign w:val="bottom"/>
          </w:tcPr>
          <w:p w:rsidR="00D65B9D" w:rsidRDefault="00424E0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D65B9D" w:rsidTr="00A07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5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D65B9D" w:rsidRDefault="00424E0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26.11.2018 № 193-РК</w:t>
            </w:r>
          </w:p>
        </w:tc>
      </w:tr>
      <w:tr w:rsidR="00A07AC4" w:rsidTr="00A07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gridSpan w:val="2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gridSpan w:val="2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gridSpan w:val="2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" w:type="dxa"/>
            <w:gridSpan w:val="2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</w:tr>
      <w:tr w:rsidR="00D65B9D" w:rsidTr="00A07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D65B9D" w:rsidRDefault="00424E0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D65B9D" w:rsidTr="00A07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trHeight w:val="210"/>
        </w:trPr>
        <w:tc>
          <w:tcPr>
            <w:tcW w:w="6678" w:type="dxa"/>
            <w:gridSpan w:val="17"/>
            <w:shd w:val="clear" w:color="FFFFFF" w:fill="auto"/>
            <w:vAlign w:val="bottom"/>
          </w:tcPr>
          <w:p w:rsidR="00D65B9D" w:rsidRDefault="00D65B9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3" w:type="dxa"/>
            <w:gridSpan w:val="2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" w:type="dxa"/>
            <w:gridSpan w:val="2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D65B9D" w:rsidRDefault="00D65B9D">
            <w:pPr>
              <w:rPr>
                <w:rFonts w:ascii="Times New Roman" w:hAnsi="Times New Roman"/>
                <w:szCs w:val="16"/>
              </w:rPr>
            </w:pPr>
          </w:p>
        </w:tc>
      </w:tr>
      <w:tr w:rsidR="00D65B9D" w:rsidTr="00A07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 w:colFirst="0" w:colLast="8"/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636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77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280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456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D65B9D" w:rsidTr="00A07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D65B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D65B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D65B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D65B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6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145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D65B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B9D" w:rsidTr="00A07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«Дом»</w:t>
            </w:r>
          </w:p>
        </w:tc>
        <w:tc>
          <w:tcPr>
            <w:tcW w:w="8108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</w:t>
            </w:r>
            <w:r>
              <w:rPr>
                <w:rFonts w:ascii="Times New Roman" w:hAnsi="Times New Roman"/>
                <w:sz w:val="20"/>
                <w:szCs w:val="20"/>
              </w:rPr>
              <w:t>потребителей, в случае отсутствия дифференциации тарифов по схеме подключения</w:t>
            </w:r>
          </w:p>
        </w:tc>
      </w:tr>
      <w:tr w:rsidR="00D65B9D" w:rsidTr="00A07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D65B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1705,84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65B9D" w:rsidTr="00A07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D65B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D65B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1734,50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65B9D" w:rsidTr="00A07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D65B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D65B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1734,50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65B9D" w:rsidTr="00A07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D65B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D65B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1779,68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65B9D" w:rsidTr="00A07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D65B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D65B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1779,68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65B9D" w:rsidTr="00A07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D65B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D65B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1833,08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65B9D" w:rsidTr="00A07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D65B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D65B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1833,08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65B9D" w:rsidTr="00A07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D65B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D65B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1924,68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65B9D" w:rsidTr="00A07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D65B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D65B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1876,21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65B9D" w:rsidTr="00A07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D65B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D65B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1926,92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65B9D" w:rsidTr="00A07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D65B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8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</w:t>
            </w:r>
          </w:p>
        </w:tc>
      </w:tr>
      <w:tr w:rsidR="00D65B9D" w:rsidTr="00A07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D65B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руб./Гкал</w:t>
            </w: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1705,84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65B9D" w:rsidTr="00A07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D65B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D65B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1734,50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65B9D" w:rsidTr="00A07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D65B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D65B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1734,50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65B9D" w:rsidTr="00A07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D65B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D65B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1779,68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65B9D" w:rsidTr="00A07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D65B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D65B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1779,68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65B9D" w:rsidTr="00A07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D65B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D65B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1833,08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65B9D" w:rsidTr="00A07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D65B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D65B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1833,08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65B9D" w:rsidTr="00A07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D65B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D65B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1924,68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65B9D" w:rsidTr="00A07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D65B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D65B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1876,21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65B9D" w:rsidTr="00A07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D65B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D65B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1926,92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B9D" w:rsidRDefault="00424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bookmarkEnd w:id="0"/>
      <w:tr w:rsidR="00D65B9D" w:rsidTr="00A07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D65B9D" w:rsidRDefault="00424E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</w:tr>
    </w:tbl>
    <w:p w:rsidR="00424E04" w:rsidRDefault="00424E04"/>
    <w:sectPr w:rsidR="00424E04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5B9D"/>
    <w:rsid w:val="00424E04"/>
    <w:rsid w:val="00A07AC4"/>
    <w:rsid w:val="00D6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820</Words>
  <Characters>4677</Characters>
  <Application>Microsoft Office Word</Application>
  <DocSecurity>0</DocSecurity>
  <Lines>38</Lines>
  <Paragraphs>10</Paragraphs>
  <ScaleCrop>false</ScaleCrop>
  <Company/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2</cp:revision>
  <dcterms:created xsi:type="dcterms:W3CDTF">2021-11-23T12:50:00Z</dcterms:created>
  <dcterms:modified xsi:type="dcterms:W3CDTF">2021-11-23T12:53:00Z</dcterms:modified>
</cp:coreProperties>
</file>