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17"/>
        <w:gridCol w:w="41"/>
        <w:gridCol w:w="368"/>
        <w:gridCol w:w="73"/>
        <w:gridCol w:w="372"/>
        <w:gridCol w:w="109"/>
        <w:gridCol w:w="370"/>
        <w:gridCol w:w="150"/>
        <w:gridCol w:w="211"/>
        <w:gridCol w:w="179"/>
        <w:gridCol w:w="392"/>
        <w:gridCol w:w="232"/>
        <w:gridCol w:w="246"/>
        <w:gridCol w:w="441"/>
        <w:gridCol w:w="273"/>
        <w:gridCol w:w="167"/>
        <w:gridCol w:w="439"/>
        <w:gridCol w:w="439"/>
        <w:gridCol w:w="426"/>
        <w:gridCol w:w="426"/>
        <w:gridCol w:w="426"/>
        <w:gridCol w:w="426"/>
        <w:gridCol w:w="426"/>
        <w:gridCol w:w="368"/>
        <w:gridCol w:w="368"/>
        <w:gridCol w:w="362"/>
        <w:gridCol w:w="416"/>
        <w:gridCol w:w="416"/>
        <w:gridCol w:w="824"/>
      </w:tblGrid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1D1E8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1" w:type="dxa"/>
            <w:gridSpan w:val="19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1" w:type="dxa"/>
            <w:gridSpan w:val="19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1" w:type="dxa"/>
            <w:gridSpan w:val="19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4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1" w:type="dxa"/>
            <w:gridSpan w:val="19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002DB3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0" w:type="dxa"/>
            <w:shd w:val="clear" w:color="FFFFFF" w:fill="auto"/>
            <w:tcMar>
              <w:right w:w="0" w:type="dxa"/>
            </w:tcMar>
            <w:vAlign w:val="center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84" w:type="dxa"/>
            <w:gridSpan w:val="11"/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17 декабря 2021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59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B15512" w:rsidRDefault="001D1E82" w:rsidP="00002DB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81" w:type="dxa"/>
            <w:gridSpan w:val="19"/>
            <w:shd w:val="clear" w:color="FFFFFF" w:fill="auto"/>
            <w:vAlign w:val="bottom"/>
          </w:tcPr>
          <w:p w:rsidR="00B15512" w:rsidRDefault="001D1E82" w:rsidP="00002DB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19.12.2018 № 553-РК «Об</w:t>
            </w:r>
            <w:r w:rsidR="00002D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002D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002D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публичного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Генерирующая компания» (производственное подразделение «Калужская ТЭЦ» филиала ПАО 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- «Центральная генерация») на 2</w:t>
            </w:r>
            <w:r w:rsidR="00002DB3">
              <w:rPr>
                <w:rFonts w:ascii="Times New Roman" w:hAnsi="Times New Roman"/>
                <w:b/>
                <w:sz w:val="26"/>
                <w:szCs w:val="26"/>
              </w:rPr>
              <w:t xml:space="preserve">019-2023 годы» (в ред. приказов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16.12.2019 № 386-РК, от 14.12.2020 № 404-РК)</w:t>
            </w:r>
            <w:proofErr w:type="gramEnd"/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2" w:type="dxa"/>
            <w:gridSpan w:val="3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17.12.2021 </w:t>
            </w:r>
            <w:r w:rsidRPr="0067666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B15512" w:rsidRDefault="001D1E82" w:rsidP="006766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19.12.2018 № 553-РК «Об установлении тарифов на тепловую энергию (мощность) для 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Генерирующая компания» (производственное подразделение «Калужская ТЭЦ» филиала ПАО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«Центральная генерация») на 2019-2023 годы» (в ред. приказов министерства конкурентной политики Калужской области от 16.12.2019 № 386-РК, от 14.12.2020 № 404-РК) (далее - приказ), изложив  приложения № 1</w:t>
            </w:r>
            <w:r w:rsidR="00676661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№ 4 к приказу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 новой редакции согласно приложению к настоящему приказу.</w:t>
            </w: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67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B15512" w:rsidRDefault="001D1E8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15512" w:rsidRDefault="001D1E82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65"/>
        <w:gridCol w:w="436"/>
        <w:gridCol w:w="701"/>
        <w:gridCol w:w="629"/>
        <w:gridCol w:w="331"/>
        <w:gridCol w:w="565"/>
        <w:gridCol w:w="417"/>
        <w:gridCol w:w="385"/>
        <w:gridCol w:w="70"/>
        <w:gridCol w:w="414"/>
        <w:gridCol w:w="361"/>
        <w:gridCol w:w="24"/>
        <w:gridCol w:w="376"/>
        <w:gridCol w:w="274"/>
        <w:gridCol w:w="121"/>
        <w:gridCol w:w="390"/>
        <w:gridCol w:w="198"/>
        <w:gridCol w:w="188"/>
        <w:gridCol w:w="382"/>
        <w:gridCol w:w="179"/>
        <w:gridCol w:w="200"/>
        <w:gridCol w:w="328"/>
        <w:gridCol w:w="179"/>
        <w:gridCol w:w="552"/>
        <w:gridCol w:w="725"/>
      </w:tblGrid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8" w:type="dxa"/>
            <w:gridSpan w:val="20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17.12.2021 №        -РК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B155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6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DF2B95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08" w:type="dxa"/>
            <w:gridSpan w:val="17"/>
            <w:shd w:val="clear" w:color="FFFFFF" w:fill="auto"/>
            <w:vAlign w:val="bottom"/>
          </w:tcPr>
          <w:p w:rsidR="00B15512" w:rsidRDefault="00B155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1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2B95" w:rsidRDefault="001D1E82" w:rsidP="00DF2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="00DF2B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DF2B9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15512" w:rsidRDefault="00DF2B95" w:rsidP="00DF2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D1E82">
              <w:rPr>
                <w:rFonts w:ascii="Times New Roman" w:hAnsi="Times New Roman"/>
                <w:sz w:val="20"/>
                <w:szCs w:val="20"/>
              </w:rPr>
              <w:t>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E82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27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771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1454,09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1496,18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1496,18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1529,46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1529,46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1581,42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1581,42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1633,74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1600,79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1678,78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771D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1744,91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1795,42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1795,42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1835,35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1835,35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1897,70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1897,70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1960,49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1920,95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2014,54</w:t>
            </w:r>
          </w:p>
        </w:tc>
        <w:tc>
          <w:tcPr>
            <w:tcW w:w="6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Величина расходов на топливо, отнесенных на 1 Гкал тепловой энергии, отпускаемой в виде воды, для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Генерирующая компания» (производственное подразделение «Калужская ТЭЦ» филиала ПАО 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Квадра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- «Центральная генерация») составляет: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- 1 024,85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- 1 054,53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771D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- 1 0</w:t>
            </w:r>
            <w:r w:rsidR="00771DA2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,5</w:t>
            </w:r>
            <w:r w:rsidR="00771DA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771D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- 1 0</w:t>
            </w:r>
            <w:r w:rsidR="00771DA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71DA2">
              <w:rPr>
                <w:rFonts w:ascii="Times New Roman" w:hAnsi="Times New Roman"/>
                <w:sz w:val="26"/>
                <w:szCs w:val="26"/>
              </w:rPr>
              <w:t>97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771D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- 1 04</w:t>
            </w:r>
            <w:r w:rsidR="00771D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71DA2">
              <w:rPr>
                <w:rFonts w:ascii="Times New Roman" w:hAnsi="Times New Roman"/>
                <w:sz w:val="26"/>
                <w:szCs w:val="26"/>
              </w:rPr>
              <w:t>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771D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- 1 0</w:t>
            </w:r>
            <w:r w:rsidR="00771DA2">
              <w:rPr>
                <w:rFonts w:ascii="Times New Roman" w:hAnsi="Times New Roman"/>
                <w:sz w:val="26"/>
                <w:szCs w:val="26"/>
              </w:rPr>
              <w:t>77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71DA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771D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 период с 1 января по 30 июня 2022г. </w:t>
            </w:r>
            <w:r w:rsidR="00771DA2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1DA2">
              <w:rPr>
                <w:rFonts w:ascii="Times New Roman" w:hAnsi="Times New Roman"/>
                <w:sz w:val="26"/>
                <w:szCs w:val="26"/>
              </w:rPr>
              <w:t>1080,10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BA6F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2022г. </w:t>
            </w:r>
            <w:r w:rsidR="00BA6F0C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6F0C">
              <w:rPr>
                <w:rFonts w:ascii="Times New Roman" w:hAnsi="Times New Roman"/>
                <w:sz w:val="26"/>
                <w:szCs w:val="26"/>
              </w:rPr>
              <w:t>1115,84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 w:rsidP="00BA6F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- 1 14</w:t>
            </w:r>
            <w:r w:rsidR="00BA6F0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="00BA6F0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руб./Гкал;</w:t>
            </w:r>
          </w:p>
        </w:tc>
      </w:tr>
      <w:tr w:rsidR="00B15512" w:rsidTr="00DF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- 1 199,93 руб./Гкал.</w:t>
            </w:r>
          </w:p>
        </w:tc>
      </w:tr>
    </w:tbl>
    <w:p w:rsidR="00B15512" w:rsidRDefault="00B15512"/>
    <w:tbl>
      <w:tblPr>
        <w:tblStyle w:val="TableStyle0"/>
        <w:tblW w:w="9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65"/>
        <w:gridCol w:w="435"/>
        <w:gridCol w:w="701"/>
        <w:gridCol w:w="629"/>
        <w:gridCol w:w="374"/>
        <w:gridCol w:w="541"/>
        <w:gridCol w:w="394"/>
        <w:gridCol w:w="390"/>
        <w:gridCol w:w="61"/>
        <w:gridCol w:w="417"/>
        <w:gridCol w:w="374"/>
        <w:gridCol w:w="16"/>
        <w:gridCol w:w="383"/>
        <w:gridCol w:w="273"/>
        <w:gridCol w:w="121"/>
        <w:gridCol w:w="389"/>
        <w:gridCol w:w="199"/>
        <w:gridCol w:w="186"/>
        <w:gridCol w:w="381"/>
        <w:gridCol w:w="142"/>
        <w:gridCol w:w="236"/>
        <w:gridCol w:w="327"/>
        <w:gridCol w:w="181"/>
        <w:gridCol w:w="551"/>
        <w:gridCol w:w="724"/>
        <w:gridCol w:w="181"/>
      </w:tblGrid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1D1E8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210"/>
        </w:trPr>
        <w:tc>
          <w:tcPr>
            <w:tcW w:w="6712" w:type="dxa"/>
            <w:gridSpan w:val="17"/>
            <w:shd w:val="clear" w:color="FFFFFF" w:fill="auto"/>
            <w:vAlign w:val="bottom"/>
          </w:tcPr>
          <w:p w:rsidR="00B15512" w:rsidRDefault="00B155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1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20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 без использования тепловых сетей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817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1754,97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1979,47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2009,84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2105,96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2146,60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2146,60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2205,37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2205,37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2280,04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2280,04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2375,36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2312,48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2411,81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15512" w:rsidRDefault="00B15512"/>
    <w:tbl>
      <w:tblPr>
        <w:tblStyle w:val="TableStyle0"/>
        <w:tblW w:w="98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65"/>
        <w:gridCol w:w="435"/>
        <w:gridCol w:w="701"/>
        <w:gridCol w:w="629"/>
        <w:gridCol w:w="374"/>
        <w:gridCol w:w="541"/>
        <w:gridCol w:w="394"/>
        <w:gridCol w:w="390"/>
        <w:gridCol w:w="61"/>
        <w:gridCol w:w="417"/>
        <w:gridCol w:w="374"/>
        <w:gridCol w:w="16"/>
        <w:gridCol w:w="383"/>
        <w:gridCol w:w="273"/>
        <w:gridCol w:w="121"/>
        <w:gridCol w:w="389"/>
        <w:gridCol w:w="199"/>
        <w:gridCol w:w="186"/>
        <w:gridCol w:w="381"/>
        <w:gridCol w:w="199"/>
        <w:gridCol w:w="179"/>
        <w:gridCol w:w="327"/>
        <w:gridCol w:w="199"/>
        <w:gridCol w:w="533"/>
        <w:gridCol w:w="724"/>
        <w:gridCol w:w="199"/>
      </w:tblGrid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9" w:type="dxa"/>
            <w:gridSpan w:val="14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210"/>
        </w:trPr>
        <w:tc>
          <w:tcPr>
            <w:tcW w:w="6712" w:type="dxa"/>
            <w:gridSpan w:val="17"/>
            <w:shd w:val="clear" w:color="FFFFFF" w:fill="auto"/>
            <w:vAlign w:val="bottom"/>
          </w:tcPr>
          <w:p w:rsidR="00B15512" w:rsidRDefault="00B155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3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838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публичного акционерного общества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 с использованием тепловых сетей МУП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818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2008,41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2046,57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2046,57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2120,24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2120,24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2190,93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2190,93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2280,55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2211,48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2304,23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2410,09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2455,88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2455,88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2544,29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2544,29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2629,12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2629,12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2736,66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2653,78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2765,08</w:t>
            </w:r>
          </w:p>
        </w:tc>
        <w:tc>
          <w:tcPr>
            <w:tcW w:w="6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9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15512" w:rsidRDefault="00B15512"/>
    <w:tbl>
      <w:tblPr>
        <w:tblStyle w:val="TableStyle0"/>
        <w:tblW w:w="98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65"/>
        <w:gridCol w:w="436"/>
        <w:gridCol w:w="699"/>
        <w:gridCol w:w="631"/>
        <w:gridCol w:w="373"/>
        <w:gridCol w:w="538"/>
        <w:gridCol w:w="393"/>
        <w:gridCol w:w="448"/>
        <w:gridCol w:w="417"/>
        <w:gridCol w:w="376"/>
        <w:gridCol w:w="401"/>
        <w:gridCol w:w="262"/>
        <w:gridCol w:w="133"/>
        <w:gridCol w:w="390"/>
        <w:gridCol w:w="186"/>
        <w:gridCol w:w="200"/>
        <w:gridCol w:w="381"/>
        <w:gridCol w:w="186"/>
        <w:gridCol w:w="192"/>
        <w:gridCol w:w="327"/>
        <w:gridCol w:w="186"/>
        <w:gridCol w:w="546"/>
        <w:gridCol w:w="724"/>
        <w:gridCol w:w="186"/>
      </w:tblGrid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4" w:type="dxa"/>
            <w:gridSpan w:val="13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4" w:type="dxa"/>
            <w:gridSpan w:val="13"/>
            <w:shd w:val="clear" w:color="FFFFFF" w:fill="auto"/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B15512" w:rsidRDefault="001D1E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553-РК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345"/>
        </w:trPr>
        <w:tc>
          <w:tcPr>
            <w:tcW w:w="64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B15512" w:rsidRDefault="001D1E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теплоснабжающим,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теплосетевым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организациям, приобретающим тепловую энергию с целью компенсации потерь тепловой энергии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210"/>
        </w:trPr>
        <w:tc>
          <w:tcPr>
            <w:tcW w:w="6711" w:type="dxa"/>
            <w:gridSpan w:val="15"/>
            <w:shd w:val="clear" w:color="FFFFFF" w:fill="auto"/>
            <w:vAlign w:val="bottom"/>
          </w:tcPr>
          <w:p w:rsidR="00B15512" w:rsidRDefault="00B155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7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15512" w:rsidRDefault="00B15512">
            <w:pPr>
              <w:rPr>
                <w:rFonts w:ascii="Times New Roman" w:hAnsi="Times New Roman"/>
                <w:szCs w:val="16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Генерирующая компания» (производственное подразделение «Калужская ТЭЦ» филиала ПАО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- «Центральная генерация»)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1754,97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1788,83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1837,81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1900,03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1979,47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1927,07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B1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2009,84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5512" w:rsidRDefault="001D1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5512" w:rsidTr="007D2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B15512" w:rsidRDefault="001D1E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».</w:t>
            </w:r>
          </w:p>
        </w:tc>
      </w:tr>
    </w:tbl>
    <w:p w:rsidR="001D1E82" w:rsidRDefault="001D1E82"/>
    <w:sectPr w:rsidR="001D1E8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512"/>
    <w:rsid w:val="00002DB3"/>
    <w:rsid w:val="001D1E82"/>
    <w:rsid w:val="00676661"/>
    <w:rsid w:val="00771DA2"/>
    <w:rsid w:val="007D225F"/>
    <w:rsid w:val="00B15512"/>
    <w:rsid w:val="00BA6F0C"/>
    <w:rsid w:val="00D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7</cp:revision>
  <dcterms:created xsi:type="dcterms:W3CDTF">2021-12-14T13:07:00Z</dcterms:created>
  <dcterms:modified xsi:type="dcterms:W3CDTF">2021-12-14T13:23:00Z</dcterms:modified>
</cp:coreProperties>
</file>