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23"/>
        <w:gridCol w:w="728"/>
        <w:gridCol w:w="617"/>
        <w:gridCol w:w="676"/>
        <w:gridCol w:w="618"/>
        <w:gridCol w:w="556"/>
        <w:gridCol w:w="498"/>
        <w:gridCol w:w="494"/>
        <w:gridCol w:w="529"/>
        <w:gridCol w:w="524"/>
        <w:gridCol w:w="480"/>
        <w:gridCol w:w="479"/>
        <w:gridCol w:w="477"/>
        <w:gridCol w:w="476"/>
        <w:gridCol w:w="474"/>
        <w:gridCol w:w="473"/>
        <w:gridCol w:w="377"/>
        <w:gridCol w:w="440"/>
      </w:tblGrid>
      <w:tr w:rsidR="00062668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D122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7pt;margin-top:9pt;width:55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</w:tr>
      <w:tr w:rsidR="00062668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</w:tr>
      <w:tr w:rsidR="00062668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</w:tr>
      <w:tr w:rsidR="00187C6E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</w:tr>
      <w:tr w:rsidR="00187C6E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187C6E" w:rsidRDefault="008723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</w:tr>
      <w:tr w:rsidR="00187C6E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187C6E" w:rsidRDefault="008723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</w:tr>
      <w:tr w:rsidR="00187C6E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187C6E" w:rsidRDefault="008723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</w:tr>
      <w:tr w:rsidR="00062668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</w:tr>
      <w:tr w:rsidR="00187C6E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187C6E" w:rsidRDefault="008723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</w:tr>
      <w:tr w:rsidR="00062668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187C6E" w:rsidRDefault="00187C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:rsidR="00187C6E" w:rsidRDefault="00187C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187C6E" w:rsidRDefault="00187C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187C6E" w:rsidRDefault="00187C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</w:tr>
      <w:tr w:rsidR="00187C6E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187C6E" w:rsidRDefault="008723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187C6E" w:rsidRDefault="00EC37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872333">
              <w:rPr>
                <w:rFonts w:ascii="Times New Roman" w:hAnsi="Times New Roman"/>
                <w:sz w:val="26"/>
                <w:szCs w:val="26"/>
              </w:rPr>
              <w:t xml:space="preserve"> ноября 2021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187C6E" w:rsidRDefault="008723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21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187C6E" w:rsidRDefault="0087233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7C6E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87C6E" w:rsidRDefault="00187C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7C6E">
        <w:tc>
          <w:tcPr>
            <w:tcW w:w="6617" w:type="dxa"/>
            <w:gridSpan w:val="10"/>
            <w:shd w:val="clear" w:color="FFFFFF" w:fill="auto"/>
            <w:vAlign w:val="center"/>
          </w:tcPr>
          <w:p w:rsidR="00187C6E" w:rsidRDefault="00872333" w:rsidP="0006266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11.11.2019 № 154-РК  «Об установлении долгосрочных тарифов</w:t>
            </w:r>
            <w:r w:rsidR="0006266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 </w:t>
            </w:r>
            <w:r w:rsidR="0006266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водоотведение для муниципального предприятия города Обнинска Калужской области «Коммунальное хозяйство» на 2020-2024 годы»  (в ред. приказа министерства конкурентной политики Калужской области от 19.10.2020 № 81-РК) 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</w:tr>
      <w:tr w:rsidR="00187C6E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87C6E" w:rsidRDefault="00187C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7C6E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87C6E" w:rsidRDefault="00187C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7C6E">
        <w:tc>
          <w:tcPr>
            <w:tcW w:w="11082" w:type="dxa"/>
            <w:gridSpan w:val="18"/>
            <w:shd w:val="clear" w:color="FFFFFF" w:fill="auto"/>
          </w:tcPr>
          <w:p w:rsidR="00187C6E" w:rsidRDefault="00872333" w:rsidP="00EC3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</w:t>
            </w:r>
            <w:r w:rsidR="000626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13.05.2013 № 406 «О государственном регулировании тарифов</w:t>
            </w:r>
            <w:r w:rsidR="000626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в </w:t>
            </w:r>
            <w:r w:rsidR="000626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сфере водоснабжения и водоотведения» (в </w:t>
            </w:r>
            <w:r w:rsidR="000626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с изм., внесенными постановлением Правит</w:t>
            </w:r>
            <w:r w:rsidR="004532A1">
              <w:rPr>
                <w:rFonts w:ascii="Times New Roman" w:hAnsi="Times New Roman"/>
                <w:sz w:val="26"/>
                <w:szCs w:val="26"/>
              </w:rPr>
              <w:t>ельства РФ от 30.04.2020 № 622)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532A1">
              <w:rPr>
                <w:rFonts w:ascii="Times New Roman" w:hAnsi="Times New Roman" w:cs="Times New Roman"/>
                <w:sz w:val="26"/>
                <w:szCs w:val="26"/>
              </w:rPr>
              <w:t xml:space="preserve">в части водоотведения без очистки поверхностных сточных вод, </w:t>
            </w:r>
            <w:r>
              <w:rPr>
                <w:rFonts w:ascii="Times New Roman" w:hAnsi="Times New Roman"/>
                <w:sz w:val="26"/>
                <w:szCs w:val="26"/>
              </w:rPr>
              <w:t>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</w:t>
            </w:r>
            <w:r w:rsidR="00F941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водоотведения» (в ред. приказов ФСТ России от 24.11.2014 № 2054-э, от 27.05.2015 № 1080-э, приказов ФАС России от 30.06.2017 № 868/17, от 29.08.2017 № 1130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29.08.2018 № 1216/18, от 29.10.2019 № 1438/19, от 08.10.2020 № 976/20),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17.12.2012 № 627, от 01.03.2013 № 112, от 02.08.2013 № 403, от 26.02.2014 № 128, от 26.03.2014 № 196, от 01.02.2016 № 62, от 18.05.2016 № 294,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11.11.2019 № 152-РК «Об утверждении производственной программы в сфере водоснабжения и (или) водоотведения для</w:t>
            </w:r>
            <w:r w:rsidR="000626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муниципального предприятия города Обнинска Калужской области «Коммунальное хозяйство» на 2020-2024 годы»  </w:t>
            </w:r>
            <w:r w:rsidRPr="00197E65">
              <w:rPr>
                <w:rFonts w:ascii="Times New Roman" w:hAnsi="Times New Roman"/>
                <w:sz w:val="26"/>
                <w:szCs w:val="26"/>
              </w:rPr>
              <w:t>(в ред. приказ</w:t>
            </w:r>
            <w:r w:rsidR="00197E65">
              <w:rPr>
                <w:rFonts w:ascii="Times New Roman" w:hAnsi="Times New Roman"/>
                <w:sz w:val="26"/>
                <w:szCs w:val="26"/>
              </w:rPr>
              <w:t>ов</w:t>
            </w:r>
            <w:r w:rsidRPr="00197E65"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</w:t>
            </w:r>
            <w:proofErr w:type="gramEnd"/>
            <w:r w:rsidRPr="00197E65"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 w:rsidRPr="00197E65">
              <w:rPr>
                <w:rFonts w:ascii="Times New Roman" w:hAnsi="Times New Roman"/>
                <w:sz w:val="26"/>
                <w:szCs w:val="26"/>
              </w:rPr>
              <w:t>19.10.2020 № 66-РК</w:t>
            </w:r>
            <w:r w:rsidR="00197E65">
              <w:rPr>
                <w:rFonts w:ascii="Times New Roman" w:hAnsi="Times New Roman"/>
                <w:sz w:val="26"/>
                <w:szCs w:val="26"/>
              </w:rPr>
              <w:t xml:space="preserve">, от </w:t>
            </w:r>
            <w:r w:rsidR="001D1229">
              <w:rPr>
                <w:rFonts w:ascii="Times New Roman" w:hAnsi="Times New Roman"/>
                <w:sz w:val="26"/>
                <w:szCs w:val="26"/>
              </w:rPr>
              <w:t xml:space="preserve">08.11.2021 </w:t>
            </w:r>
            <w:r w:rsidR="00197E65">
              <w:rPr>
                <w:rFonts w:ascii="Times New Roman" w:hAnsi="Times New Roman"/>
                <w:sz w:val="26"/>
                <w:szCs w:val="26"/>
              </w:rPr>
              <w:t>№</w:t>
            </w:r>
            <w:r w:rsidR="001D122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F704D5">
              <w:rPr>
                <w:rFonts w:ascii="Times New Roman" w:hAnsi="Times New Roman"/>
                <w:sz w:val="26"/>
                <w:szCs w:val="26"/>
              </w:rPr>
              <w:t>-РК</w:t>
            </w:r>
            <w:r w:rsidRPr="00197E65">
              <w:rPr>
                <w:rFonts w:ascii="Times New Roman" w:hAnsi="Times New Roman"/>
                <w:sz w:val="26"/>
                <w:szCs w:val="26"/>
              </w:rPr>
              <w:t>),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основании протокола заседания комиссии по тарифам и </w:t>
            </w:r>
            <w:r w:rsidR="000626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ценам министерства конкурентной политики Калужской области от 0</w:t>
            </w:r>
            <w:r w:rsidR="00EC376E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.11.2021 </w:t>
            </w:r>
            <w:r w:rsidRPr="00062668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187C6E">
        <w:tc>
          <w:tcPr>
            <w:tcW w:w="11082" w:type="dxa"/>
            <w:gridSpan w:val="18"/>
            <w:shd w:val="clear" w:color="FFFFFF" w:fill="auto"/>
            <w:vAlign w:val="bottom"/>
          </w:tcPr>
          <w:p w:rsidR="00187C6E" w:rsidRDefault="00872333" w:rsidP="00F941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</w:t>
            </w:r>
            <w:r w:rsidR="00F941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11.11.2019 № 154-РК «Об установлении долгосрочных тарифов на </w:t>
            </w:r>
            <w:r w:rsidR="000626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водоотведение для</w:t>
            </w:r>
            <w:r w:rsidR="000626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муниципального предприятия города Обнинска Калужской области «Коммунальное хозяйство» на 2020-2024 годы»  (в ред. приказа министерства конкурентной политики Калужской области от 19.10.2020 № 81-РК), (далее - приказ), изложив  приложение № 1 к приказу в новой редакции согласно приложению к настоящему приказу.</w:t>
            </w:r>
            <w:proofErr w:type="gramEnd"/>
          </w:p>
        </w:tc>
      </w:tr>
      <w:tr w:rsidR="00187C6E">
        <w:tc>
          <w:tcPr>
            <w:tcW w:w="11082" w:type="dxa"/>
            <w:gridSpan w:val="18"/>
            <w:shd w:val="clear" w:color="FFFFFF" w:fill="auto"/>
          </w:tcPr>
          <w:p w:rsidR="00187C6E" w:rsidRDefault="008723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187C6E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87C6E" w:rsidRDefault="00187C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7C6E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87C6E" w:rsidRDefault="00187C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7C6E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87C6E" w:rsidRDefault="00187C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7C6E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:rsidR="00187C6E" w:rsidRDefault="008723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:rsidR="00187C6E" w:rsidRDefault="0087233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187C6E" w:rsidRDefault="00872333">
      <w:r>
        <w:br w:type="page"/>
      </w:r>
    </w:p>
    <w:p w:rsidR="00872333" w:rsidRDefault="00872333">
      <w:pPr>
        <w:rPr>
          <w:rFonts w:ascii="Times New Roman" w:hAnsi="Times New Roman"/>
          <w:szCs w:val="16"/>
        </w:rPr>
        <w:sectPr w:rsidR="00872333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880"/>
        <w:gridCol w:w="880"/>
        <w:gridCol w:w="881"/>
        <w:gridCol w:w="881"/>
        <w:gridCol w:w="881"/>
        <w:gridCol w:w="881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12"/>
        <w:gridCol w:w="6"/>
      </w:tblGrid>
      <w:tr w:rsidR="00187C6E" w:rsidTr="00872333">
        <w:trPr>
          <w:trHeight w:val="320"/>
        </w:trPr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gridSpan w:val="9"/>
            <w:shd w:val="clear" w:color="FFFFFF" w:fill="auto"/>
            <w:vAlign w:val="bottom"/>
          </w:tcPr>
          <w:p w:rsidR="00187C6E" w:rsidRDefault="008723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187C6E" w:rsidTr="00872333">
        <w:trPr>
          <w:trHeight w:val="320"/>
        </w:trPr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gridSpan w:val="9"/>
            <w:shd w:val="clear" w:color="FFFFFF" w:fill="auto"/>
            <w:vAlign w:val="bottom"/>
          </w:tcPr>
          <w:p w:rsidR="00187C6E" w:rsidRDefault="008723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87C6E" w:rsidTr="00872333">
        <w:trPr>
          <w:trHeight w:val="320"/>
        </w:trPr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gridSpan w:val="9"/>
            <w:shd w:val="clear" w:color="FFFFFF" w:fill="auto"/>
            <w:vAlign w:val="bottom"/>
          </w:tcPr>
          <w:p w:rsidR="00187C6E" w:rsidRDefault="008723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87C6E" w:rsidTr="00872333">
        <w:trPr>
          <w:trHeight w:val="320"/>
        </w:trPr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gridSpan w:val="9"/>
            <w:shd w:val="clear" w:color="FFFFFF" w:fill="auto"/>
            <w:vAlign w:val="bottom"/>
          </w:tcPr>
          <w:p w:rsidR="00187C6E" w:rsidRDefault="008723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87C6E" w:rsidTr="00872333">
        <w:trPr>
          <w:trHeight w:val="320"/>
        </w:trPr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87C6E" w:rsidRDefault="00872333" w:rsidP="00EC37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</w:t>
            </w:r>
            <w:r w:rsidR="00EC376E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.11.2021 № -РК</w:t>
            </w:r>
          </w:p>
        </w:tc>
      </w:tr>
      <w:tr w:rsidR="00187C6E" w:rsidTr="00872333">
        <w:trPr>
          <w:trHeight w:val="60"/>
        </w:trPr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87C6E" w:rsidRDefault="00187C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7C6E" w:rsidTr="00872333">
        <w:trPr>
          <w:trHeight w:val="310"/>
        </w:trPr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187C6E" w:rsidRDefault="008723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187C6E" w:rsidTr="00872333">
        <w:trPr>
          <w:trHeight w:val="310"/>
        </w:trPr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187C6E" w:rsidRDefault="008723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87C6E" w:rsidTr="00872333">
        <w:trPr>
          <w:trHeight w:val="310"/>
        </w:trPr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gridSpan w:val="9"/>
            <w:shd w:val="clear" w:color="FFFFFF" w:fill="auto"/>
            <w:vAlign w:val="bottom"/>
          </w:tcPr>
          <w:p w:rsidR="00187C6E" w:rsidRDefault="008723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87C6E" w:rsidTr="00872333">
        <w:trPr>
          <w:trHeight w:val="310"/>
        </w:trPr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gridSpan w:val="9"/>
            <w:shd w:val="clear" w:color="FFFFFF" w:fill="auto"/>
            <w:vAlign w:val="bottom"/>
          </w:tcPr>
          <w:p w:rsidR="00187C6E" w:rsidRDefault="008723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87C6E" w:rsidTr="00872333">
        <w:trPr>
          <w:trHeight w:val="310"/>
        </w:trPr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87C6E" w:rsidRDefault="00872333" w:rsidP="008723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11.11.2019 № 154-РК  </w:t>
            </w:r>
          </w:p>
        </w:tc>
      </w:tr>
      <w:tr w:rsidR="00187C6E" w:rsidTr="00872333">
        <w:trPr>
          <w:trHeight w:val="345"/>
        </w:trPr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</w:tr>
      <w:tr w:rsidR="00187C6E" w:rsidTr="00872333">
        <w:trPr>
          <w:trHeight w:val="60"/>
        </w:trPr>
        <w:tc>
          <w:tcPr>
            <w:tcW w:w="400" w:type="pct"/>
            <w:gridSpan w:val="18"/>
            <w:shd w:val="clear" w:color="FFFFFF" w:fill="auto"/>
            <w:vAlign w:val="bottom"/>
          </w:tcPr>
          <w:p w:rsidR="00872333" w:rsidRDefault="008723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водоотведение для муниципального предприятия города Обнинска Калужской области «Коммунальное хозяйство» </w:t>
            </w:r>
          </w:p>
          <w:p w:rsidR="00187C6E" w:rsidRDefault="008723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на  2020-2024 годы</w:t>
            </w:r>
          </w:p>
        </w:tc>
      </w:tr>
      <w:tr w:rsidR="00187C6E" w:rsidTr="00872333">
        <w:trPr>
          <w:trHeight w:val="210"/>
        </w:trPr>
        <w:tc>
          <w:tcPr>
            <w:tcW w:w="400" w:type="pct"/>
            <w:gridSpan w:val="14"/>
            <w:shd w:val="clear" w:color="FFFFFF" w:fill="auto"/>
            <w:vAlign w:val="bottom"/>
          </w:tcPr>
          <w:p w:rsidR="00187C6E" w:rsidRDefault="00187C6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Cs w:val="16"/>
              </w:rPr>
            </w:pPr>
          </w:p>
        </w:tc>
      </w:tr>
      <w:tr w:rsidR="00187C6E" w:rsidTr="00872333">
        <w:trPr>
          <w:trHeight w:val="60"/>
        </w:trPr>
        <w:tc>
          <w:tcPr>
            <w:tcW w:w="40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40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0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C6E" w:rsidTr="00872333">
        <w:trPr>
          <w:trHeight w:val="60"/>
        </w:trPr>
        <w:tc>
          <w:tcPr>
            <w:tcW w:w="40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187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187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40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40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40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40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40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40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40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40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01.01.2024</w:t>
            </w:r>
          </w:p>
        </w:tc>
        <w:tc>
          <w:tcPr>
            <w:tcW w:w="40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01.07.2024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C6E" w:rsidTr="00872333">
        <w:trPr>
          <w:trHeight w:val="60"/>
        </w:trPr>
        <w:tc>
          <w:tcPr>
            <w:tcW w:w="40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187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187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0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0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0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0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0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0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0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0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0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C6E" w:rsidTr="00872333">
        <w:trPr>
          <w:trHeight w:val="60"/>
        </w:trPr>
        <w:tc>
          <w:tcPr>
            <w:tcW w:w="40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187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187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40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40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40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40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40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40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40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40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40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C6E" w:rsidTr="00872333">
        <w:trPr>
          <w:trHeight w:val="60"/>
        </w:trPr>
        <w:tc>
          <w:tcPr>
            <w:tcW w:w="40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C6E" w:rsidTr="00872333">
        <w:trPr>
          <w:trHeight w:val="60"/>
        </w:trPr>
        <w:tc>
          <w:tcPr>
            <w:tcW w:w="4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187C6E" w:rsidRDefault="008723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4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4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7,39</w:t>
            </w:r>
          </w:p>
        </w:tc>
        <w:tc>
          <w:tcPr>
            <w:tcW w:w="4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7,69</w:t>
            </w:r>
          </w:p>
        </w:tc>
        <w:tc>
          <w:tcPr>
            <w:tcW w:w="4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7,69</w:t>
            </w:r>
          </w:p>
        </w:tc>
        <w:tc>
          <w:tcPr>
            <w:tcW w:w="4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7,92</w:t>
            </w:r>
          </w:p>
        </w:tc>
        <w:tc>
          <w:tcPr>
            <w:tcW w:w="4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7,92</w:t>
            </w:r>
          </w:p>
        </w:tc>
        <w:tc>
          <w:tcPr>
            <w:tcW w:w="4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8,14</w:t>
            </w:r>
          </w:p>
        </w:tc>
        <w:tc>
          <w:tcPr>
            <w:tcW w:w="4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7,94</w:t>
            </w:r>
          </w:p>
        </w:tc>
        <w:tc>
          <w:tcPr>
            <w:tcW w:w="4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8,08</w:t>
            </w:r>
          </w:p>
        </w:tc>
        <w:tc>
          <w:tcPr>
            <w:tcW w:w="4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8,08</w:t>
            </w:r>
          </w:p>
        </w:tc>
        <w:tc>
          <w:tcPr>
            <w:tcW w:w="4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7C6E" w:rsidRDefault="00872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187C6E" w:rsidRDefault="00187C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C6E" w:rsidTr="00872333">
        <w:trPr>
          <w:trHeight w:val="60"/>
        </w:trPr>
        <w:tc>
          <w:tcPr>
            <w:tcW w:w="400" w:type="pct"/>
            <w:shd w:val="clear" w:color="FFFFFF" w:fill="auto"/>
            <w:vAlign w:val="center"/>
          </w:tcPr>
          <w:p w:rsidR="00187C6E" w:rsidRDefault="0087233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400" w:type="pct"/>
            <w:shd w:val="clear" w:color="FFFFFF" w:fill="auto"/>
            <w:vAlign w:val="center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shd w:val="clear" w:color="FFFFFF" w:fill="auto"/>
            <w:vAlign w:val="center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shd w:val="clear" w:color="FFFFFF" w:fill="auto"/>
            <w:vAlign w:val="center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shd w:val="clear" w:color="FFFFFF" w:fill="auto"/>
            <w:vAlign w:val="center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shd w:val="clear" w:color="FFFFFF" w:fill="auto"/>
            <w:vAlign w:val="center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shd w:val="clear" w:color="FFFFFF" w:fill="auto"/>
            <w:vAlign w:val="center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shd w:val="clear" w:color="FFFFFF" w:fill="auto"/>
            <w:vAlign w:val="center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shd w:val="clear" w:color="FFFFFF" w:fill="auto"/>
            <w:vAlign w:val="center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shd w:val="clear" w:color="FFFFFF" w:fill="auto"/>
            <w:vAlign w:val="center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shd w:val="clear" w:color="FFFFFF" w:fill="auto"/>
            <w:vAlign w:val="center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shd w:val="clear" w:color="FFFFFF" w:fill="auto"/>
            <w:vAlign w:val="center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shd w:val="clear" w:color="FFFFFF" w:fill="auto"/>
            <w:vAlign w:val="center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shd w:val="clear" w:color="FFFFFF" w:fill="auto"/>
            <w:vAlign w:val="center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shd w:val="clear" w:color="FFFFFF" w:fill="auto"/>
            <w:vAlign w:val="center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pct"/>
            <w:shd w:val="clear" w:color="FFFFFF" w:fill="auto"/>
            <w:vAlign w:val="center"/>
          </w:tcPr>
          <w:p w:rsidR="00187C6E" w:rsidRDefault="00187C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187C6E" w:rsidRDefault="00187C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187C6E" w:rsidRDefault="00187C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3C0D" w:rsidRDefault="00E43C0D"/>
    <w:sectPr w:rsidR="00E43C0D" w:rsidSect="00872333">
      <w:pgSz w:w="16839" w:h="11907" w:orient="landscape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7C6E"/>
    <w:rsid w:val="00062668"/>
    <w:rsid w:val="00187C6E"/>
    <w:rsid w:val="00197E65"/>
    <w:rsid w:val="001D1229"/>
    <w:rsid w:val="004532A1"/>
    <w:rsid w:val="00872333"/>
    <w:rsid w:val="00DB0867"/>
    <w:rsid w:val="00E43C0D"/>
    <w:rsid w:val="00EC376E"/>
    <w:rsid w:val="00F704D5"/>
    <w:rsid w:val="00F9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9</cp:revision>
  <dcterms:created xsi:type="dcterms:W3CDTF">2021-10-19T06:48:00Z</dcterms:created>
  <dcterms:modified xsi:type="dcterms:W3CDTF">2021-10-21T07:51:00Z</dcterms:modified>
</cp:coreProperties>
</file>