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39"/>
        <w:gridCol w:w="425"/>
        <w:gridCol w:w="455"/>
        <w:gridCol w:w="712"/>
        <w:gridCol w:w="394"/>
        <w:gridCol w:w="1618"/>
        <w:gridCol w:w="429"/>
        <w:gridCol w:w="393"/>
        <w:gridCol w:w="34"/>
        <w:gridCol w:w="20"/>
        <w:gridCol w:w="352"/>
        <w:gridCol w:w="54"/>
        <w:gridCol w:w="350"/>
        <w:gridCol w:w="54"/>
        <w:gridCol w:w="348"/>
        <w:gridCol w:w="54"/>
        <w:gridCol w:w="347"/>
        <w:gridCol w:w="54"/>
        <w:gridCol w:w="345"/>
        <w:gridCol w:w="54"/>
        <w:gridCol w:w="344"/>
        <w:gridCol w:w="54"/>
        <w:gridCol w:w="343"/>
        <w:gridCol w:w="54"/>
        <w:gridCol w:w="289"/>
        <w:gridCol w:w="54"/>
        <w:gridCol w:w="289"/>
        <w:gridCol w:w="114"/>
        <w:gridCol w:w="20"/>
        <w:gridCol w:w="34"/>
        <w:gridCol w:w="20"/>
      </w:tblGrid>
      <w:tr w:rsidR="002B47E3" w:rsidTr="005C2E90"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1A3D2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2.2pt;margin-top:16.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trHeight w:val="60"/>
        </w:trPr>
        <w:tc>
          <w:tcPr>
            <w:tcW w:w="308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2B47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FA0001" w:rsidP="00FA0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сентября </w:t>
            </w:r>
            <w:r w:rsidR="002B47E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B47E3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0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Pr="001A3D2B" w:rsidRDefault="001A3D2B" w:rsidP="005C2E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утратившим силу </w:t>
            </w:r>
            <w:r w:rsidR="00757D82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приказа министерства конкурентной политики Калужской области 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от 17.12.2018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№ 399-РК «Об установлении тарифов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на тепловую энергию 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(мощность) 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для  муниципального унитарного предприятия «Тарусажилдорстрой-Заказчик» на 2019-2023 годы»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в ред. приказ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 09.12.2019 № 329-РК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т 16.11.2020 № 176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-РК</w:t>
            </w:r>
            <w:r w:rsidR="005C2E90" w:rsidRPr="001A3D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3"/>
          <w:wAfter w:w="7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Pr="001A3D2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Pr="001A3D2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3"/>
          <w:wAfter w:w="74" w:type="dxa"/>
        </w:trPr>
        <w:tc>
          <w:tcPr>
            <w:tcW w:w="9136" w:type="dxa"/>
            <w:gridSpan w:val="29"/>
            <w:shd w:val="clear" w:color="FFFFFF" w:fill="auto"/>
          </w:tcPr>
          <w:p w:rsidR="003A346B" w:rsidRPr="001A3D2B" w:rsidRDefault="002B47E3" w:rsidP="00FA00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D2B"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</w:t>
            </w:r>
            <w:r w:rsidR="001A3D2B">
              <w:rPr>
                <w:rFonts w:ascii="Times New Roman" w:hAnsi="Times New Roman"/>
                <w:sz w:val="26"/>
                <w:szCs w:val="26"/>
              </w:rPr>
              <w:br/>
            </w:r>
            <w:r w:rsidRPr="001A3D2B">
              <w:rPr>
                <w:rFonts w:ascii="Times New Roman" w:hAnsi="Times New Roman"/>
                <w:sz w:val="26"/>
                <w:szCs w:val="26"/>
              </w:rPr>
              <w:t>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</w:t>
            </w:r>
            <w:bookmarkStart w:id="0" w:name="_GoBack"/>
            <w:r w:rsidRPr="001A3D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 w:rsidRPr="001A3D2B">
              <w:rPr>
                <w:rFonts w:ascii="Times New Roman" w:hAnsi="Times New Roman"/>
                <w:sz w:val="26"/>
                <w:szCs w:val="26"/>
              </w:rPr>
              <w:t xml:space="preserve">от 08.11.2019 № 705, </w:t>
            </w:r>
            <w:r w:rsidR="001A3D2B">
              <w:rPr>
                <w:rFonts w:ascii="Times New Roman" w:hAnsi="Times New Roman"/>
                <w:sz w:val="26"/>
                <w:szCs w:val="26"/>
              </w:rPr>
              <w:br/>
            </w:r>
            <w:r w:rsidRPr="001A3D2B">
              <w:rPr>
                <w:rFonts w:ascii="Times New Roman" w:hAnsi="Times New Roman"/>
                <w:sz w:val="26"/>
                <w:szCs w:val="26"/>
              </w:rPr>
              <w:t>от 03.06.2020 № 437, от 28.08.2020 № 665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>, от 30.06.2021 № 412</w:t>
            </w:r>
            <w:r w:rsidRPr="001A3D2B">
              <w:rPr>
                <w:rFonts w:ascii="Times New Roman" w:hAnsi="Times New Roman"/>
                <w:sz w:val="26"/>
                <w:szCs w:val="26"/>
              </w:rPr>
              <w:t>)</w:t>
            </w:r>
            <w:r w:rsidR="00EB34B2" w:rsidRPr="001A3D2B">
              <w:rPr>
                <w:rFonts w:ascii="Times New Roman" w:hAnsi="Times New Roman"/>
                <w:sz w:val="26"/>
                <w:szCs w:val="26"/>
              </w:rPr>
              <w:t xml:space="preserve">, на основании постановления Правительства Калужской области от 13.07.2004 № 205 </w:t>
            </w:r>
            <w:r w:rsidR="001A3D2B">
              <w:rPr>
                <w:rFonts w:ascii="Times New Roman" w:hAnsi="Times New Roman"/>
                <w:sz w:val="26"/>
                <w:szCs w:val="26"/>
              </w:rPr>
              <w:br/>
            </w:r>
            <w:r w:rsidR="00EB34B2" w:rsidRPr="001A3D2B">
              <w:rPr>
                <w:rFonts w:ascii="Times New Roman" w:hAnsi="Times New Roman"/>
                <w:sz w:val="26"/>
                <w:szCs w:val="26"/>
              </w:rPr>
              <w:t xml:space="preserve">«Об утверждении Положения о государственной регистрации нормативных правовых актов исполнительных органов государственной власти Калужской области» (в ред. постановления Правительства Калужской области от 09.09.2011 № 489) </w:t>
            </w:r>
            <w:r w:rsidR="001D2D53" w:rsidRPr="001A3D2B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A3D2B"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</w:t>
            </w:r>
            <w:r w:rsidR="00757D82" w:rsidRPr="001A3D2B">
              <w:rPr>
                <w:rFonts w:ascii="Times New Roman" w:hAnsi="Times New Roman"/>
                <w:sz w:val="26"/>
                <w:szCs w:val="26"/>
              </w:rPr>
              <w:t>итики Калужской области от 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>06.09.2021</w:t>
            </w:r>
            <w:r w:rsidRPr="001A3D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3D2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A346B" w:rsidTr="005C2E90">
        <w:trPr>
          <w:gridAfter w:val="3"/>
          <w:wAfter w:w="74" w:type="dxa"/>
        </w:trPr>
        <w:tc>
          <w:tcPr>
            <w:tcW w:w="9136" w:type="dxa"/>
            <w:gridSpan w:val="29"/>
            <w:shd w:val="clear" w:color="FFFFFF" w:fill="auto"/>
            <w:vAlign w:val="bottom"/>
          </w:tcPr>
          <w:p w:rsidR="003A346B" w:rsidRPr="001A3D2B" w:rsidRDefault="002B47E3" w:rsidP="005C2E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D2B"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r w:rsidR="005C2E90" w:rsidRPr="001A3D2B">
              <w:rPr>
                <w:rFonts w:ascii="Times New Roman" w:hAnsi="Times New Roman"/>
                <w:sz w:val="26"/>
                <w:szCs w:val="26"/>
              </w:rPr>
              <w:t>Признать утратившим силу</w:t>
            </w:r>
            <w:r w:rsidR="00702702" w:rsidRPr="001A3D2B">
              <w:rPr>
                <w:rFonts w:ascii="Times New Roman" w:hAnsi="Times New Roman"/>
                <w:sz w:val="26"/>
                <w:szCs w:val="26"/>
              </w:rPr>
              <w:t xml:space="preserve"> приказ министерства конкурентно</w:t>
            </w:r>
            <w:r w:rsidR="005C2E90" w:rsidRPr="001A3D2B">
              <w:rPr>
                <w:rFonts w:ascii="Times New Roman" w:hAnsi="Times New Roman"/>
                <w:sz w:val="26"/>
                <w:szCs w:val="26"/>
              </w:rPr>
              <w:t xml:space="preserve">й политики Калужской области </w:t>
            </w:r>
            <w:r w:rsidR="00702702" w:rsidRPr="001A3D2B"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>399</w:t>
            </w:r>
            <w:r w:rsidR="00702702" w:rsidRPr="001A3D2B">
              <w:rPr>
                <w:rFonts w:ascii="Times New Roman" w:hAnsi="Times New Roman"/>
                <w:sz w:val="26"/>
                <w:szCs w:val="26"/>
              </w:rPr>
              <w:t>-РК «Об установлении тарифов  на  т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 xml:space="preserve">епловую энергию (мощность) для муниципального унитарного предприятия 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«Тарусажилдорстрой-Заказчик» </w:t>
            </w:r>
            <w:r w:rsidR="00702702" w:rsidRPr="001A3D2B">
              <w:rPr>
                <w:rFonts w:ascii="Times New Roman" w:hAnsi="Times New Roman"/>
                <w:sz w:val="26"/>
                <w:szCs w:val="26"/>
              </w:rPr>
              <w:t>на 2019-2023 годы» (в ред. приказ</w:t>
            </w:r>
            <w:r w:rsidR="005C2E90" w:rsidRPr="001A3D2B">
              <w:rPr>
                <w:rFonts w:ascii="Times New Roman" w:hAnsi="Times New Roman"/>
                <w:sz w:val="26"/>
                <w:szCs w:val="26"/>
              </w:rPr>
              <w:t>ов</w:t>
            </w:r>
            <w:r w:rsidR="00702702" w:rsidRPr="001A3D2B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 </w:t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 xml:space="preserve">09.12.2019 </w:t>
            </w:r>
            <w:r w:rsidR="005C2E90" w:rsidRPr="001A3D2B">
              <w:rPr>
                <w:rFonts w:ascii="Times New Roman" w:hAnsi="Times New Roman"/>
                <w:sz w:val="26"/>
                <w:szCs w:val="26"/>
              </w:rPr>
              <w:br/>
            </w:r>
            <w:r w:rsidR="00FA0001" w:rsidRPr="001A3D2B">
              <w:rPr>
                <w:rFonts w:ascii="Times New Roman" w:hAnsi="Times New Roman"/>
                <w:sz w:val="26"/>
                <w:szCs w:val="26"/>
              </w:rPr>
              <w:t>№ 329</w:t>
            </w:r>
            <w:r w:rsidR="005C2E90" w:rsidRPr="001A3D2B">
              <w:rPr>
                <w:rFonts w:ascii="Times New Roman" w:hAnsi="Times New Roman"/>
                <w:sz w:val="26"/>
                <w:szCs w:val="26"/>
              </w:rPr>
              <w:t>-РК, от 16.11.2020 № 176-РК)</w:t>
            </w:r>
            <w:r w:rsidRPr="001A3D2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A346B" w:rsidTr="005C2E90">
        <w:trPr>
          <w:gridAfter w:val="2"/>
          <w:wAfter w:w="54" w:type="dxa"/>
        </w:trPr>
        <w:tc>
          <w:tcPr>
            <w:tcW w:w="8679" w:type="dxa"/>
            <w:gridSpan w:val="26"/>
            <w:shd w:val="clear" w:color="FFFFFF" w:fill="auto"/>
          </w:tcPr>
          <w:p w:rsidR="003A346B" w:rsidRPr="00A46AEB" w:rsidRDefault="002B47E3" w:rsidP="00A46A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AEB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</w:t>
            </w:r>
            <w:r w:rsidR="00A46AEB" w:rsidRPr="00A46AEB">
              <w:rPr>
                <w:rFonts w:ascii="Times New Roman" w:hAnsi="Times New Roman"/>
                <w:sz w:val="26"/>
                <w:szCs w:val="26"/>
              </w:rPr>
              <w:t>1 октября</w:t>
            </w:r>
            <w:r w:rsidRPr="00A46AEB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A0001" w:rsidRPr="00A46AEB">
              <w:rPr>
                <w:rFonts w:ascii="Times New Roman" w:hAnsi="Times New Roman"/>
                <w:sz w:val="26"/>
                <w:szCs w:val="26"/>
              </w:rPr>
              <w:t>1</w:t>
            </w:r>
            <w:r w:rsidRPr="00A46AEB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Pr="00A46AE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RPr="00FA0001" w:rsidTr="005C2E90">
        <w:trPr>
          <w:gridAfter w:val="3"/>
          <w:wAfter w:w="74" w:type="dxa"/>
          <w:trHeight w:val="60"/>
        </w:trPr>
        <w:tc>
          <w:tcPr>
            <w:tcW w:w="5563" w:type="dxa"/>
            <w:gridSpan w:val="10"/>
            <w:shd w:val="clear" w:color="FFFFFF" w:fill="auto"/>
            <w:vAlign w:val="bottom"/>
          </w:tcPr>
          <w:p w:rsidR="003A346B" w:rsidRPr="00FA0001" w:rsidRDefault="00FA0001" w:rsidP="00414B55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A0001"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3573" w:type="dxa"/>
            <w:gridSpan w:val="19"/>
            <w:shd w:val="clear" w:color="FFFFFF" w:fill="auto"/>
            <w:vAlign w:val="bottom"/>
          </w:tcPr>
          <w:p w:rsidR="003A346B" w:rsidRPr="00FA0001" w:rsidRDefault="00FA0001">
            <w:pPr>
              <w:jc w:val="right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A346B" w:rsidRDefault="003A346B"/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1A3D2B"/>
    <w:rsid w:val="001D2D53"/>
    <w:rsid w:val="002B47E3"/>
    <w:rsid w:val="002D5B56"/>
    <w:rsid w:val="003A346B"/>
    <w:rsid w:val="00414B55"/>
    <w:rsid w:val="00522E47"/>
    <w:rsid w:val="005C2E90"/>
    <w:rsid w:val="00702702"/>
    <w:rsid w:val="00757D82"/>
    <w:rsid w:val="00902F56"/>
    <w:rsid w:val="009D7091"/>
    <w:rsid w:val="00A46AEB"/>
    <w:rsid w:val="00D03085"/>
    <w:rsid w:val="00EB34B2"/>
    <w:rsid w:val="00F27225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Кушнир Виктория Олеговна</cp:lastModifiedBy>
  <cp:revision>16</cp:revision>
  <cp:lastPrinted>2021-08-31T05:35:00Z</cp:lastPrinted>
  <dcterms:created xsi:type="dcterms:W3CDTF">2020-11-11T06:45:00Z</dcterms:created>
  <dcterms:modified xsi:type="dcterms:W3CDTF">2021-08-31T05:37:00Z</dcterms:modified>
</cp:coreProperties>
</file>