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06"/>
        <w:gridCol w:w="401"/>
        <w:gridCol w:w="433"/>
        <w:gridCol w:w="648"/>
        <w:gridCol w:w="394"/>
        <w:gridCol w:w="1604"/>
        <w:gridCol w:w="419"/>
        <w:gridCol w:w="419"/>
        <w:gridCol w:w="454"/>
        <w:gridCol w:w="421"/>
        <w:gridCol w:w="419"/>
        <w:gridCol w:w="418"/>
        <w:gridCol w:w="416"/>
        <w:gridCol w:w="414"/>
        <w:gridCol w:w="413"/>
        <w:gridCol w:w="412"/>
        <w:gridCol w:w="357"/>
        <w:gridCol w:w="356"/>
        <w:gridCol w:w="171"/>
      </w:tblGrid>
      <w:tr w:rsidR="0066670D" w:rsidTr="0066670D"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6F720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.95pt;margin-top:11.2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66670D" w:rsidTr="0066670D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66670D" w:rsidTr="0066670D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842" w:type="dxa"/>
            <w:gridSpan w:val="10"/>
            <w:shd w:val="clear" w:color="FFFFFF" w:fill="auto"/>
            <w:vAlign w:val="bottom"/>
          </w:tcPr>
          <w:p w:rsidR="003D43A2" w:rsidRDefault="00F2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842" w:type="dxa"/>
            <w:gridSpan w:val="10"/>
            <w:shd w:val="clear" w:color="FFFFFF" w:fill="auto"/>
            <w:vAlign w:val="bottom"/>
          </w:tcPr>
          <w:p w:rsidR="003D43A2" w:rsidRDefault="00F2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842" w:type="dxa"/>
            <w:gridSpan w:val="10"/>
            <w:shd w:val="clear" w:color="FFFFFF" w:fill="auto"/>
            <w:vAlign w:val="bottom"/>
          </w:tcPr>
          <w:p w:rsidR="003D43A2" w:rsidRDefault="00F2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66670D" w:rsidTr="0066670D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842" w:type="dxa"/>
            <w:gridSpan w:val="10"/>
            <w:shd w:val="clear" w:color="FFFFFF" w:fill="auto"/>
            <w:vAlign w:val="bottom"/>
          </w:tcPr>
          <w:p w:rsidR="003D43A2" w:rsidRDefault="00F2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66670D" w:rsidTr="0066670D"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D43A2" w:rsidRDefault="00F21D74" w:rsidP="006667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D43A2" w:rsidRDefault="006F72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205">
              <w:rPr>
                <w:rFonts w:ascii="Times New Roman" w:hAnsi="Times New Roman"/>
                <w:sz w:val="26"/>
                <w:szCs w:val="26"/>
              </w:rPr>
              <w:t>30</w:t>
            </w:r>
            <w:r w:rsidR="00F21D74" w:rsidRPr="006F7205">
              <w:rPr>
                <w:rFonts w:ascii="Times New Roman" w:hAnsi="Times New Roman"/>
                <w:sz w:val="26"/>
                <w:szCs w:val="26"/>
              </w:rPr>
              <w:t xml:space="preserve"> ноября 2020</w:t>
            </w:r>
            <w:r w:rsidR="00F21D74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6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D43A2" w:rsidRDefault="00F21D74" w:rsidP="006667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c>
          <w:tcPr>
            <w:tcW w:w="5842" w:type="dxa"/>
            <w:gridSpan w:val="10"/>
            <w:shd w:val="clear" w:color="FFFFFF" w:fill="auto"/>
            <w:vAlign w:val="bottom"/>
          </w:tcPr>
          <w:p w:rsidR="003D43A2" w:rsidRDefault="00F21D74" w:rsidP="006667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6670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19.12.2018 № 528-РК «Об</w:t>
            </w:r>
            <w:r w:rsidR="006667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 на  тепловую энергию (мощность) для  акционерного общества «Калужская обувная фабрика «Калита» на 2019-2023 годы» (в ред. приказа министерства конкурентной политики Калужской области от 02.12.2019 № 276-РК)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c>
          <w:tcPr>
            <w:tcW w:w="9639" w:type="dxa"/>
            <w:gridSpan w:val="20"/>
            <w:shd w:val="clear" w:color="FFFFFF" w:fill="auto"/>
          </w:tcPr>
          <w:p w:rsidR="003D43A2" w:rsidRDefault="00F21D74" w:rsidP="006F72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</w:t>
            </w:r>
            <w:r w:rsidR="006F7205">
              <w:rPr>
                <w:rFonts w:ascii="Times New Roman" w:hAnsi="Times New Roman"/>
                <w:sz w:val="26"/>
                <w:szCs w:val="26"/>
              </w:rPr>
              <w:t>олитики Калужской области от  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 w:rsidRPr="0066670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3D43A2" w:rsidTr="0066670D">
        <w:tc>
          <w:tcPr>
            <w:tcW w:w="9639" w:type="dxa"/>
            <w:gridSpan w:val="20"/>
            <w:shd w:val="clear" w:color="FFFFFF" w:fill="auto"/>
            <w:vAlign w:val="bottom"/>
          </w:tcPr>
          <w:p w:rsidR="003D43A2" w:rsidRDefault="00F21D74" w:rsidP="006667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66670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19.12.2018 № 528-РК «Об установлении тарифов  на  тепловую энергию (мощность) для  акционерного общества «Калужская обувная фабрика «Калита» на 2019-2023 годы» (в ред. приказа министерства конкурентной политики Калужской области от 02.12.2019 № 276-РК)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D43A2" w:rsidTr="0066670D">
        <w:tc>
          <w:tcPr>
            <w:tcW w:w="9112" w:type="dxa"/>
            <w:gridSpan w:val="18"/>
            <w:shd w:val="clear" w:color="FFFFFF" w:fill="auto"/>
          </w:tcPr>
          <w:p w:rsidR="003D43A2" w:rsidRDefault="00F21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 w:rsidTr="0066670D">
        <w:trPr>
          <w:trHeight w:val="60"/>
        </w:trPr>
        <w:tc>
          <w:tcPr>
            <w:tcW w:w="5388" w:type="dxa"/>
            <w:gridSpan w:val="9"/>
            <w:shd w:val="clear" w:color="FFFFFF" w:fill="auto"/>
            <w:vAlign w:val="bottom"/>
          </w:tcPr>
          <w:p w:rsidR="003D43A2" w:rsidRDefault="00F21D7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1" w:type="dxa"/>
            <w:gridSpan w:val="11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D43A2" w:rsidRDefault="00F21D7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97"/>
        <w:gridCol w:w="368"/>
        <w:gridCol w:w="701"/>
        <w:gridCol w:w="629"/>
        <w:gridCol w:w="256"/>
        <w:gridCol w:w="1318"/>
        <w:gridCol w:w="333"/>
        <w:gridCol w:w="445"/>
        <w:gridCol w:w="384"/>
        <w:gridCol w:w="302"/>
        <w:gridCol w:w="364"/>
        <w:gridCol w:w="357"/>
        <w:gridCol w:w="351"/>
        <w:gridCol w:w="345"/>
        <w:gridCol w:w="341"/>
        <w:gridCol w:w="336"/>
        <w:gridCol w:w="292"/>
        <w:gridCol w:w="732"/>
        <w:gridCol w:w="724"/>
      </w:tblGrid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D43A2"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43A2"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43A2"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43A2"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6F7205" w:rsidP="006F72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</w:t>
            </w:r>
            <w:r w:rsidR="00F21D74">
              <w:rPr>
                <w:rFonts w:ascii="Times New Roman" w:hAnsi="Times New Roman"/>
                <w:sz w:val="26"/>
                <w:szCs w:val="26"/>
              </w:rPr>
              <w:t>.11.2020 №        -РК</w:t>
            </w: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3D43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43A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D43A2" w:rsidRDefault="00F2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528-РК</w:t>
            </w:r>
          </w:p>
        </w:tc>
      </w:tr>
      <w:tr w:rsidR="003D43A2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3D43A2" w:rsidRDefault="00F2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D43A2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3D43A2" w:rsidRDefault="003D43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D43A2" w:rsidRDefault="003D43A2">
            <w:pPr>
              <w:rPr>
                <w:rFonts w:ascii="Times New Roman" w:hAnsi="Times New Roman"/>
                <w:szCs w:val="16"/>
              </w:rPr>
            </w:pP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«Калужская обувная фабрика «Калита»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1817,41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1817,41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1890,09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3D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3A2" w:rsidRDefault="00F2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3A2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3D43A2" w:rsidRDefault="00F21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21D74" w:rsidRDefault="00F21D74"/>
    <w:sectPr w:rsidR="00F21D7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3A2"/>
    <w:rsid w:val="000A23A3"/>
    <w:rsid w:val="003D43A2"/>
    <w:rsid w:val="0066670D"/>
    <w:rsid w:val="006F7205"/>
    <w:rsid w:val="00D53044"/>
    <w:rsid w:val="00F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2020-11-10T13:06:00Z</cp:lastPrinted>
  <dcterms:created xsi:type="dcterms:W3CDTF">2020-11-10T12:57:00Z</dcterms:created>
  <dcterms:modified xsi:type="dcterms:W3CDTF">2020-11-21T12:29:00Z</dcterms:modified>
</cp:coreProperties>
</file>