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174"/>
        <w:gridCol w:w="806"/>
      </w:tblGrid>
      <w:tr w:rsidR="00D2614A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806B0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D2614A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D2614A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D2614A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D2614A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18 декабря 2020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CF0E06" w:rsidRDefault="00806B03" w:rsidP="00D2614A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CF0E06" w:rsidRDefault="00806B0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17.12.2018 № 409-РК «Об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установлении тарифов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тепловую энергию (мощность) и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теплоноситель для 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2019-2023 годы» (в</w:t>
            </w:r>
            <w:r w:rsidR="00D261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приказа министерства конкурентной политики Калужской области от 16.12.2019 № 373-РК)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CF0E06" w:rsidRDefault="00806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</w:t>
            </w:r>
            <w:r>
              <w:rPr>
                <w:rFonts w:ascii="Times New Roman" w:hAnsi="Times New Roman"/>
                <w:sz w:val="26"/>
                <w:szCs w:val="26"/>
              </w:rPr>
              <w:t>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</w:t>
            </w:r>
            <w:r>
              <w:rPr>
                <w:rFonts w:ascii="Times New Roman" w:hAnsi="Times New Roman"/>
                <w:sz w:val="26"/>
                <w:szCs w:val="26"/>
              </w:rPr>
              <w:t>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</w:t>
            </w:r>
            <w:r>
              <w:rPr>
                <w:rFonts w:ascii="Times New Roman" w:hAnsi="Times New Roman"/>
                <w:sz w:val="26"/>
                <w:szCs w:val="26"/>
              </w:rPr>
              <w:t>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</w:t>
            </w:r>
            <w:r>
              <w:rPr>
                <w:rFonts w:ascii="Times New Roman" w:hAnsi="Times New Roman"/>
                <w:sz w:val="26"/>
                <w:szCs w:val="26"/>
              </w:rPr>
              <w:t>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</w:t>
            </w:r>
            <w:r>
              <w:rPr>
                <w:rFonts w:ascii="Times New Roman" w:hAnsi="Times New Roman"/>
                <w:sz w:val="26"/>
                <w:szCs w:val="26"/>
              </w:rPr>
              <w:t>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</w:t>
            </w:r>
            <w:r>
              <w:rPr>
                <w:rFonts w:ascii="Times New Roman" w:hAnsi="Times New Roman"/>
                <w:sz w:val="26"/>
                <w:szCs w:val="26"/>
              </w:rPr>
              <w:t>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</w:t>
            </w:r>
            <w:r>
              <w:rPr>
                <w:rFonts w:ascii="Times New Roman" w:hAnsi="Times New Roman"/>
                <w:sz w:val="26"/>
                <w:szCs w:val="26"/>
              </w:rPr>
              <w:t>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</w:t>
            </w:r>
            <w:r>
              <w:rPr>
                <w:rFonts w:ascii="Times New Roman" w:hAnsi="Times New Roman"/>
                <w:sz w:val="26"/>
                <w:szCs w:val="26"/>
              </w:rPr>
              <w:t>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</w:t>
            </w:r>
            <w:r>
              <w:rPr>
                <w:rFonts w:ascii="Times New Roman" w:hAnsi="Times New Roman"/>
                <w:sz w:val="26"/>
                <w:szCs w:val="26"/>
              </w:rPr>
              <w:t>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07.12.2018 № 742, от 25.12.2018 № 805, от 07.05.2019 № 288, от 11.07.2019 № 432, от 08.11.2019 №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 18.12.2020 </w:t>
            </w:r>
            <w:r w:rsidRPr="00D2614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CF0E06" w:rsidRDefault="00806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</w:t>
            </w:r>
            <w:r>
              <w:rPr>
                <w:rFonts w:ascii="Times New Roman" w:hAnsi="Times New Roman"/>
                <w:sz w:val="26"/>
                <w:szCs w:val="26"/>
              </w:rPr>
              <w:t>лужской области от 17.12.2018 № 409-РК «Об установлении тарифов на тепловую энергию (мощность) и</w:t>
            </w:r>
            <w:r w:rsidR="00D261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на</w:t>
            </w:r>
            <w:r w:rsidR="00D261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теплоноситель для</w:t>
            </w:r>
            <w:r w:rsidR="00D261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унитарного муниципального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</w:t>
            </w:r>
            <w:r w:rsidR="00D261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ред. приказа министерства конкурентной политики Калужской области о</w:t>
            </w:r>
            <w:r>
              <w:rPr>
                <w:rFonts w:ascii="Times New Roman" w:hAnsi="Times New Roman"/>
                <w:sz w:val="26"/>
                <w:szCs w:val="26"/>
              </w:rPr>
              <w:t>т 16.12.2019 № 373-РК) (далее - приказ), изложив  приложения № 1, № 2 к приказу в новой редакции согласно приложению к настоящему приказу.</w:t>
            </w:r>
            <w:proofErr w:type="gramEnd"/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CF0E06" w:rsidRDefault="00806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CF0E06" w:rsidRDefault="00806B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Н.В.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Владимиров</w:t>
            </w:r>
          </w:p>
        </w:tc>
      </w:tr>
    </w:tbl>
    <w:p w:rsidR="00CF0E06" w:rsidRDefault="00806B03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39"/>
        <w:gridCol w:w="406"/>
        <w:gridCol w:w="701"/>
        <w:gridCol w:w="629"/>
        <w:gridCol w:w="339"/>
        <w:gridCol w:w="573"/>
        <w:gridCol w:w="426"/>
        <w:gridCol w:w="359"/>
        <w:gridCol w:w="100"/>
        <w:gridCol w:w="424"/>
        <w:gridCol w:w="359"/>
        <w:gridCol w:w="18"/>
        <w:gridCol w:w="411"/>
        <w:gridCol w:w="359"/>
        <w:gridCol w:w="47"/>
        <w:gridCol w:w="403"/>
        <w:gridCol w:w="359"/>
        <w:gridCol w:w="39"/>
        <w:gridCol w:w="395"/>
        <w:gridCol w:w="359"/>
        <w:gridCol w:w="34"/>
        <w:gridCol w:w="340"/>
        <w:gridCol w:w="359"/>
        <w:gridCol w:w="372"/>
        <w:gridCol w:w="725"/>
      </w:tblGrid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1" w:type="dxa"/>
            <w:gridSpan w:val="20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3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3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3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18.12.2020 №        -РК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32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F0E06" w:rsidRDefault="00CF0E0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2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3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2" w:type="dxa"/>
            <w:gridSpan w:val="13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3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D2614A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3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57" w:type="dxa"/>
            <w:gridSpan w:val="17"/>
            <w:shd w:val="clear" w:color="FFFFFF" w:fill="auto"/>
            <w:vAlign w:val="bottom"/>
          </w:tcPr>
          <w:p w:rsidR="00CF0E06" w:rsidRDefault="00CF0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9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123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Отборный пар </w:t>
            </w:r>
            <w:r>
              <w:rPr>
                <w:rFonts w:ascii="Times New Roman" w:hAnsi="Times New Roman"/>
                <w:sz w:val="20"/>
                <w:szCs w:val="20"/>
              </w:rPr>
              <w:t>давлением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 w:rsidP="00D26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 w:rsidR="00D26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 w:rsidR="00D26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097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13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1950,66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1983,80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2055,21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2116,87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2103,67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2166,81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0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2231,85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 w:rsidTr="00D26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CF0E06" w:rsidRDefault="00CF0E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F0E06" w:rsidRDefault="00806B03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1"/>
        <w:gridCol w:w="443"/>
        <w:gridCol w:w="486"/>
        <w:gridCol w:w="525"/>
        <w:gridCol w:w="393"/>
        <w:gridCol w:w="619"/>
        <w:gridCol w:w="478"/>
        <w:gridCol w:w="481"/>
        <w:gridCol w:w="480"/>
        <w:gridCol w:w="480"/>
        <w:gridCol w:w="482"/>
        <w:gridCol w:w="481"/>
        <w:gridCol w:w="481"/>
        <w:gridCol w:w="480"/>
        <w:gridCol w:w="480"/>
        <w:gridCol w:w="480"/>
        <w:gridCol w:w="415"/>
        <w:gridCol w:w="415"/>
        <w:gridCol w:w="415"/>
      </w:tblGrid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F0E06" w:rsidRDefault="00806B0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409-РК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теплоноситель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CF0E06" w:rsidRDefault="00CF0E0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F0E06" w:rsidRDefault="00CF0E06">
            <w:pPr>
              <w:rPr>
                <w:rFonts w:ascii="Times New Roman" w:hAnsi="Times New Roman"/>
                <w:szCs w:val="16"/>
              </w:rPr>
            </w:pP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Жилищник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14,80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16,04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16,23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CF0E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F0E06" w:rsidRDefault="00806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F0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CF0E06" w:rsidRDefault="00806B0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806B03" w:rsidRDefault="00806B03"/>
    <w:sectPr w:rsidR="00806B0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E06"/>
    <w:rsid w:val="00806B03"/>
    <w:rsid w:val="00CF0E06"/>
    <w:rsid w:val="00D2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2020-12-15T06:25:00Z</dcterms:created>
  <dcterms:modified xsi:type="dcterms:W3CDTF">2020-12-15T06:27:00Z</dcterms:modified>
</cp:coreProperties>
</file>