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659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160"/>
        <w:gridCol w:w="20"/>
      </w:tblGrid>
      <w:tr w:rsidR="0081045F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81045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.35pt;margin-top:14.0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81045F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81045F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BC1758" w:rsidRDefault="00382C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BC1758" w:rsidRDefault="00382C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BC1758" w:rsidRDefault="00382C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81045F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BC1758" w:rsidRDefault="00382C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81045F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BC1758" w:rsidRDefault="00BC17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BC1758" w:rsidRDefault="00BC17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BC1758" w:rsidRDefault="00382C68" w:rsidP="008104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C1758" w:rsidRDefault="00382C68" w:rsidP="008104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C1758" w:rsidRDefault="00BC17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9" w:type="dxa"/>
            <w:gridSpan w:val="10"/>
            <w:shd w:val="clear" w:color="FFFFFF" w:fill="auto"/>
            <w:vAlign w:val="bottom"/>
          </w:tcPr>
          <w:p w:rsidR="00BC1758" w:rsidRDefault="00382C68" w:rsidP="008104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81045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211-РК «Об установлении тарифов </w:t>
            </w:r>
            <w:r w:rsidR="00810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810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 Войсковой части 54985 на 2019-2023 годы</w:t>
            </w:r>
            <w:r w:rsidR="0081045F" w:rsidRPr="0081045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(в</w:t>
            </w:r>
            <w:r w:rsidR="00810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ред. приказа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рентной политики Калужской области от </w:t>
            </w:r>
            <w:r w:rsidR="00810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18.11.2019 № 200-РК)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C1758" w:rsidRDefault="00BC17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C1758" w:rsidRDefault="00BC17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</w:tcPr>
          <w:p w:rsidR="00BC1758" w:rsidRDefault="00382C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</w:t>
            </w:r>
            <w:r>
              <w:rPr>
                <w:rFonts w:ascii="Times New Roman" w:hAnsi="Times New Roman"/>
                <w:sz w:val="26"/>
                <w:szCs w:val="26"/>
              </w:rPr>
              <w:t>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</w:t>
            </w:r>
            <w:r>
              <w:rPr>
                <w:rFonts w:ascii="Times New Roman" w:hAnsi="Times New Roman"/>
                <w:sz w:val="26"/>
                <w:szCs w:val="26"/>
              </w:rPr>
              <w:t>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</w:t>
            </w:r>
            <w:r>
              <w:rPr>
                <w:rFonts w:ascii="Times New Roman" w:hAnsi="Times New Roman"/>
                <w:sz w:val="26"/>
                <w:szCs w:val="26"/>
              </w:rPr>
              <w:t>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</w:t>
            </w:r>
            <w:r>
              <w:rPr>
                <w:rFonts w:ascii="Times New Roman" w:hAnsi="Times New Roman"/>
                <w:sz w:val="26"/>
                <w:szCs w:val="26"/>
              </w:rPr>
              <w:t>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</w:t>
            </w:r>
            <w:r>
              <w:rPr>
                <w:rFonts w:ascii="Times New Roman" w:hAnsi="Times New Roman"/>
                <w:sz w:val="26"/>
                <w:szCs w:val="26"/>
              </w:rPr>
              <w:t>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</w:t>
            </w:r>
            <w:r>
              <w:rPr>
                <w:rFonts w:ascii="Times New Roman" w:hAnsi="Times New Roman"/>
                <w:sz w:val="26"/>
                <w:szCs w:val="26"/>
              </w:rPr>
              <w:t>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</w:t>
            </w:r>
            <w:r>
              <w:rPr>
                <w:rFonts w:ascii="Times New Roman" w:hAnsi="Times New Roman"/>
                <w:sz w:val="26"/>
                <w:szCs w:val="26"/>
              </w:rPr>
              <w:t>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</w:t>
            </w:r>
            <w:r>
              <w:rPr>
                <w:rFonts w:ascii="Times New Roman" w:hAnsi="Times New Roman"/>
                <w:sz w:val="26"/>
                <w:szCs w:val="26"/>
              </w:rPr>
              <w:t>437, от 28.08.2020 № 665), на </w:t>
            </w:r>
            <w:r w:rsidR="008104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основании протокола заседания комиссии по тарифам и </w:t>
            </w:r>
            <w:r w:rsidR="008104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ценам министерства конкурентной политики Калужской области от   16.11.2020 </w:t>
            </w:r>
            <w:r w:rsidRPr="0081045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BC1758" w:rsidRDefault="00382C68" w:rsidP="008104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81045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>26.11.2018 № 211</w:t>
            </w:r>
            <w:r w:rsidR="008104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104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РК «Об установлении тарифов на тепловую энергию (мощность) для  Войсковой части 54985 на 2019-2023 годы</w:t>
            </w:r>
            <w:r w:rsidR="0081045F" w:rsidRPr="0081045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 ред. приказа министерства конкурентной политики Калужской области от 18.11.2019 № 200-РК) (далее - приказ), изложив  приложение № 1 </w:t>
            </w:r>
            <w:r>
              <w:rPr>
                <w:rFonts w:ascii="Times New Roman" w:hAnsi="Times New Roman"/>
                <w:sz w:val="26"/>
                <w:szCs w:val="26"/>
              </w:rPr>
              <w:t>к приказу в новой редакции согласно приложению к настоящему приказу.</w:t>
            </w:r>
            <w:proofErr w:type="gramEnd"/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2" w:type="dxa"/>
            <w:gridSpan w:val="18"/>
            <w:shd w:val="clear" w:color="FFFFFF" w:fill="auto"/>
          </w:tcPr>
          <w:p w:rsidR="00BC1758" w:rsidRDefault="00382C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C1758" w:rsidRDefault="00BC17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C1758" w:rsidRDefault="00BC17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C1758" w:rsidRDefault="00BC17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 w:rsidTr="0081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386" w:type="dxa"/>
            <w:gridSpan w:val="9"/>
            <w:shd w:val="clear" w:color="FFFFFF" w:fill="auto"/>
            <w:vAlign w:val="bottom"/>
          </w:tcPr>
          <w:p w:rsidR="00BC1758" w:rsidRDefault="00382C6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3" w:type="dxa"/>
            <w:gridSpan w:val="11"/>
            <w:shd w:val="clear" w:color="FFFFFF" w:fill="auto"/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C1758" w:rsidRDefault="00382C68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97"/>
        <w:gridCol w:w="368"/>
        <w:gridCol w:w="701"/>
        <w:gridCol w:w="629"/>
        <w:gridCol w:w="256"/>
        <w:gridCol w:w="1318"/>
        <w:gridCol w:w="333"/>
        <w:gridCol w:w="445"/>
        <w:gridCol w:w="384"/>
        <w:gridCol w:w="302"/>
        <w:gridCol w:w="364"/>
        <w:gridCol w:w="357"/>
        <w:gridCol w:w="351"/>
        <w:gridCol w:w="345"/>
        <w:gridCol w:w="341"/>
        <w:gridCol w:w="336"/>
        <w:gridCol w:w="292"/>
        <w:gridCol w:w="732"/>
        <w:gridCol w:w="724"/>
      </w:tblGrid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       -РК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C1758" w:rsidRDefault="00BC17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C1758" w:rsidRDefault="00382C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211-РК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C1758" w:rsidRDefault="00382C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BC1758" w:rsidRDefault="00BC17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C1758" w:rsidRDefault="00BC1758">
            <w:pPr>
              <w:rPr>
                <w:rFonts w:ascii="Times New Roman" w:hAnsi="Times New Roman"/>
                <w:szCs w:val="16"/>
              </w:rPr>
            </w:pP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Войсковая часть 54985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1855,76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1932,30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1932,30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1969,01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2049,20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2049,20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2107,44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1855,76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1932,30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1932,30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1969,01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2049,20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2049,20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BC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2107,44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758" w:rsidRDefault="00382C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C1758" w:rsidRDefault="00382C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382C68" w:rsidRDefault="00382C68"/>
    <w:sectPr w:rsidR="00382C6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758"/>
    <w:rsid w:val="00382C68"/>
    <w:rsid w:val="0081045F"/>
    <w:rsid w:val="00BC1758"/>
    <w:rsid w:val="00E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cp:lastPrinted>2020-11-10T12:46:00Z</cp:lastPrinted>
  <dcterms:created xsi:type="dcterms:W3CDTF">2020-11-10T12:33:00Z</dcterms:created>
  <dcterms:modified xsi:type="dcterms:W3CDTF">2020-11-10T12:46:00Z</dcterms:modified>
</cp:coreProperties>
</file>