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46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519"/>
        <w:gridCol w:w="39"/>
        <w:gridCol w:w="372"/>
        <w:gridCol w:w="69"/>
        <w:gridCol w:w="377"/>
        <w:gridCol w:w="103"/>
        <w:gridCol w:w="376"/>
        <w:gridCol w:w="144"/>
        <w:gridCol w:w="218"/>
        <w:gridCol w:w="173"/>
        <w:gridCol w:w="399"/>
        <w:gridCol w:w="225"/>
        <w:gridCol w:w="253"/>
        <w:gridCol w:w="441"/>
        <w:gridCol w:w="264"/>
        <w:gridCol w:w="176"/>
        <w:gridCol w:w="440"/>
        <w:gridCol w:w="439"/>
        <w:gridCol w:w="424"/>
        <w:gridCol w:w="424"/>
        <w:gridCol w:w="424"/>
        <w:gridCol w:w="424"/>
        <w:gridCol w:w="424"/>
        <w:gridCol w:w="367"/>
        <w:gridCol w:w="367"/>
        <w:gridCol w:w="364"/>
        <w:gridCol w:w="416"/>
        <w:gridCol w:w="415"/>
        <w:gridCol w:w="824"/>
      </w:tblGrid>
      <w:tr w:rsidR="002A643F" w:rsidTr="002A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1020"/>
        </w:trPr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43EF" w:rsidRDefault="00AC77DB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1pt;margin-top:15pt;width:50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3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</w:tr>
      <w:tr w:rsidR="002A643F" w:rsidTr="002A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</w:tr>
      <w:tr w:rsidR="002A643F" w:rsidTr="002A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</w:tr>
      <w:tr w:rsidR="002A643F" w:rsidTr="002A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</w:tr>
      <w:tr w:rsidR="006E43EF" w:rsidTr="002A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5594" w:type="dxa"/>
            <w:gridSpan w:val="19"/>
            <w:shd w:val="clear" w:color="FFFFFF" w:fill="auto"/>
            <w:vAlign w:val="bottom"/>
          </w:tcPr>
          <w:p w:rsidR="006E43EF" w:rsidRDefault="00AC77D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</w:tr>
      <w:tr w:rsidR="006E43EF" w:rsidTr="002A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5594" w:type="dxa"/>
            <w:gridSpan w:val="19"/>
            <w:shd w:val="clear" w:color="FFFFFF" w:fill="auto"/>
            <w:vAlign w:val="bottom"/>
          </w:tcPr>
          <w:p w:rsidR="006E43EF" w:rsidRDefault="00AC77D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</w:tr>
      <w:tr w:rsidR="006E43EF" w:rsidTr="002A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5594" w:type="dxa"/>
            <w:gridSpan w:val="19"/>
            <w:shd w:val="clear" w:color="FFFFFF" w:fill="auto"/>
            <w:vAlign w:val="bottom"/>
          </w:tcPr>
          <w:p w:rsidR="006E43EF" w:rsidRDefault="00AC77D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</w:tr>
      <w:tr w:rsidR="006E43EF" w:rsidTr="002A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7" w:type="dxa"/>
            <w:gridSpan w:val="8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</w:tr>
      <w:tr w:rsidR="006E43EF" w:rsidTr="002A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5594" w:type="dxa"/>
            <w:gridSpan w:val="19"/>
            <w:shd w:val="clear" w:color="FFFFFF" w:fill="auto"/>
            <w:vAlign w:val="bottom"/>
          </w:tcPr>
          <w:p w:rsidR="006E43EF" w:rsidRDefault="00AC77D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</w:tr>
      <w:tr w:rsidR="002A643F" w:rsidTr="002A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</w:trPr>
        <w:tc>
          <w:tcPr>
            <w:tcW w:w="563" w:type="dxa"/>
            <w:shd w:val="clear" w:color="FFFFFF" w:fill="auto"/>
            <w:tcMar>
              <w:right w:w="0" w:type="dxa"/>
            </w:tcMar>
            <w:vAlign w:val="center"/>
          </w:tcPr>
          <w:p w:rsidR="006E43EF" w:rsidRDefault="006E43E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0" w:type="dxa"/>
            <w:shd w:val="clear" w:color="FFFFFF" w:fill="auto"/>
            <w:vAlign w:val="center"/>
          </w:tcPr>
          <w:p w:rsidR="006E43EF" w:rsidRDefault="006E43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6E43EF" w:rsidRDefault="006E43E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  <w:gridSpan w:val="2"/>
            <w:shd w:val="clear" w:color="FFFFFF" w:fill="auto"/>
            <w:vAlign w:val="center"/>
          </w:tcPr>
          <w:p w:rsidR="006E43EF" w:rsidRDefault="006E43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</w:tr>
      <w:tr w:rsidR="006E43EF" w:rsidTr="002A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563" w:type="dxa"/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793" w:type="dxa"/>
            <w:gridSpan w:val="11"/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14 декабря 2020 г.</w:t>
            </w:r>
          </w:p>
        </w:tc>
        <w:tc>
          <w:tcPr>
            <w:tcW w:w="478" w:type="dxa"/>
            <w:gridSpan w:val="2"/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760" w:type="dxa"/>
            <w:gridSpan w:val="5"/>
            <w:shd w:val="clear" w:color="FFFFFF" w:fill="auto"/>
            <w:tcMar>
              <w:left w:w="0" w:type="dxa"/>
            </w:tcMar>
            <w:vAlign w:val="center"/>
          </w:tcPr>
          <w:p w:rsidR="006E43EF" w:rsidRDefault="00AC77DB" w:rsidP="002A643F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-РК</w:t>
            </w: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43EF" w:rsidTr="002A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563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5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6E43EF" w:rsidRDefault="006E43E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</w:tr>
      <w:tr w:rsidR="006E43EF" w:rsidTr="002A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</w:trPr>
        <w:tc>
          <w:tcPr>
            <w:tcW w:w="5594" w:type="dxa"/>
            <w:gridSpan w:val="19"/>
            <w:shd w:val="clear" w:color="FFFFFF" w:fill="auto"/>
            <w:vAlign w:val="bottom"/>
          </w:tcPr>
          <w:p w:rsidR="006E43EF" w:rsidRDefault="00AC77DB" w:rsidP="002A643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2A643F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 от 10.12.2018 № 333-РК «Об установлении тарифов </w:t>
            </w:r>
            <w:r w:rsidR="002A64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</w:t>
            </w:r>
            <w:r w:rsidR="002A64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тепловую энергию (мощность) для  общества с</w:t>
            </w:r>
            <w:r w:rsidR="002A64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ограниченной ответственностью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Аркаим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на 2019-2023 годы»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(в</w:t>
            </w:r>
            <w:r w:rsidR="002A64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ред. приказа министерства конкурентной политики Калужской области от 18.11.2019 № 195-РК)</w:t>
            </w: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</w:tr>
      <w:tr w:rsidR="006E43EF" w:rsidTr="002A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563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5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6E43EF" w:rsidRDefault="006E43E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</w:tr>
      <w:tr w:rsidR="006E43EF" w:rsidTr="002A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563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5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6E43EF" w:rsidRDefault="006E43E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</w:tr>
      <w:tr w:rsidR="006E43EF" w:rsidTr="002A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</w:trPr>
        <w:tc>
          <w:tcPr>
            <w:tcW w:w="9639" w:type="dxa"/>
            <w:gridSpan w:val="29"/>
            <w:shd w:val="clear" w:color="FFFFFF" w:fill="auto"/>
          </w:tcPr>
          <w:p w:rsidR="006E43EF" w:rsidRDefault="00AC77D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законом «О теплоснабжении», постановлением Правительства Российской Федерации от 22.10.2012 № 1075 </w:t>
            </w:r>
            <w:r>
              <w:rPr>
                <w:rFonts w:ascii="Times New Roman" w:hAnsi="Times New Roman"/>
                <w:sz w:val="26"/>
                <w:szCs w:val="26"/>
              </w:rPr>
              <w:t>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</w:t>
            </w:r>
            <w:r>
              <w:rPr>
                <w:rFonts w:ascii="Times New Roman" w:hAnsi="Times New Roman"/>
                <w:sz w:val="26"/>
                <w:szCs w:val="26"/>
              </w:rPr>
              <w:t>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603, от 28.10.2016 № 1098, от 22.11.2016 № 1224, от 24.01.2017 № 54, от </w:t>
            </w:r>
            <w:r>
              <w:rPr>
                <w:rFonts w:ascii="Times New Roman" w:hAnsi="Times New Roman"/>
                <w:sz w:val="26"/>
                <w:szCs w:val="26"/>
              </w:rPr>
              <w:t>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</w:t>
            </w:r>
            <w:r>
              <w:rPr>
                <w:rFonts w:ascii="Times New Roman" w:hAnsi="Times New Roman"/>
                <w:sz w:val="26"/>
                <w:szCs w:val="26"/>
              </w:rPr>
              <w:t>.2019 № 209, от 26.04.2019 № 519, от 05.09.2019 № 1164, с изм., внесенными постановлением Правительства РФ от 30.04.2020 № 622), приказами Федеральной службы по тарифам от 13.06.2013 № 760-э «Об утверждении Методических указаний по расчёту регулируемых цен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(тарифов) в сфере теплоснабжения» (в ред. приказа ФСТ России от 27.05.2015 № 1080-э, приказов ФАС России от 04.07.2016 № 888/16, от 30.06.2017 № 868/17, от 04.10.2017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17, от 18.07.2018 № 1005/18, от 29.08.2019 № 1152/19), от 07.06.2013 № 163 «Об ут</w:t>
            </w:r>
            <w:r>
              <w:rPr>
                <w:rFonts w:ascii="Times New Roman" w:hAnsi="Times New Roman"/>
                <w:sz w:val="26"/>
                <w:szCs w:val="26"/>
              </w:rPr>
              <w:t>верждении Регламента открытия дел об установлении регулируемых цен (тарифов) и отмене регулирования тарифов в сфере теплоснабжения» (в ред. приказа ФАС России от 29.08.2019 № 1153/19), постановлением Правительства Калужской области от 04.04.2007 № 88 «О ми</w:t>
            </w:r>
            <w:r>
              <w:rPr>
                <w:rFonts w:ascii="Times New Roman" w:hAnsi="Times New Roman"/>
                <w:sz w:val="26"/>
                <w:szCs w:val="26"/>
              </w:rPr>
              <w:t>нистерстве конкурентной политики Калужской области» (в ред. постановлений Правительства Калужской области от 07.06.2007 № 145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от 06.09.2007 № 214, от 09.11.2007 № 285, от 22.04.2008 № 171, от 09.09.2010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№ 355, от 17.01.2011 № 12, от 24.01.2012 № 20, от 02</w:t>
            </w:r>
            <w:r>
              <w:rPr>
                <w:rFonts w:ascii="Times New Roman" w:hAnsi="Times New Roman"/>
                <w:sz w:val="26"/>
                <w:szCs w:val="26"/>
              </w:rPr>
              <w:t>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</w:t>
            </w:r>
            <w:r>
              <w:rPr>
                <w:rFonts w:ascii="Times New Roman" w:hAnsi="Times New Roman"/>
                <w:sz w:val="26"/>
                <w:szCs w:val="26"/>
              </w:rPr>
              <w:t>17 № 425, от 31.10.2017 № 623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</w:t>
            </w:r>
            <w:r>
              <w:rPr>
                <w:rFonts w:ascii="Times New Roman" w:hAnsi="Times New Roman"/>
                <w:sz w:val="26"/>
                <w:szCs w:val="26"/>
              </w:rPr>
              <w:t>437, от 28.08.2020 № 665), распоряжением Губернатора Калужской области от 25.11.2020 № 276-р/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«Об отпуске Владимирова Н.В.», на основании протокола заседания комиссии по тарифам и ценам министерства конкурентной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политики Калужской области от 14.12.2020 </w:t>
            </w:r>
            <w:r w:rsidRPr="002A643F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6E43EF" w:rsidTr="002A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</w:trPr>
        <w:tc>
          <w:tcPr>
            <w:tcW w:w="9639" w:type="dxa"/>
            <w:gridSpan w:val="29"/>
            <w:shd w:val="clear" w:color="FFFFFF" w:fill="auto"/>
            <w:vAlign w:val="bottom"/>
          </w:tcPr>
          <w:p w:rsidR="006E43EF" w:rsidRDefault="00AC77DB" w:rsidP="002A643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</w:t>
            </w:r>
            <w:r w:rsidR="002A643F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приказ министерства конкурентной политики Калужской области от 10.12.2018 № 333-РК «Об установлении тарифов на тепловую энергию (мощность) для  общества с 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Аркаим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на 2019-2023 годы» (в ред.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приказа министерства конкурентной политики Калужской области от 18.11.2019 № 195-РК) (далее - приказ), изложив  приложение № 1 к приказу в новой редакции согласно приложению к настоящему приказу.</w:t>
            </w:r>
            <w:proofErr w:type="gramEnd"/>
          </w:p>
        </w:tc>
      </w:tr>
      <w:tr w:rsidR="006E43EF" w:rsidTr="002A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</w:trPr>
        <w:tc>
          <w:tcPr>
            <w:tcW w:w="8808" w:type="dxa"/>
            <w:gridSpan w:val="27"/>
            <w:shd w:val="clear" w:color="FFFFFF" w:fill="auto"/>
          </w:tcPr>
          <w:p w:rsidR="006E43EF" w:rsidRDefault="00AC77D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2. Настоящий приказ вступает в силу с 1 января 2021 </w:t>
            </w:r>
            <w:r>
              <w:rPr>
                <w:rFonts w:ascii="Times New Roman" w:hAnsi="Times New Roman"/>
                <w:sz w:val="26"/>
                <w:szCs w:val="26"/>
              </w:rPr>
              <w:t>года.</w:t>
            </w:r>
          </w:p>
        </w:tc>
        <w:tc>
          <w:tcPr>
            <w:tcW w:w="416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</w:tr>
      <w:tr w:rsidR="006E43EF" w:rsidTr="002A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559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1" w:type="dxa"/>
            <w:gridSpan w:val="2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1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6E43EF" w:rsidRDefault="006E43E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</w:tr>
      <w:tr w:rsidR="006E43EF" w:rsidTr="002A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559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1" w:type="dxa"/>
            <w:gridSpan w:val="2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1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6E43EF" w:rsidRDefault="006E43E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</w:tr>
      <w:tr w:rsidR="006E43EF" w:rsidTr="002A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559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1" w:type="dxa"/>
            <w:gridSpan w:val="2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1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6E43EF" w:rsidRDefault="006E43E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</w:tr>
      <w:tr w:rsidR="006E43EF" w:rsidTr="002A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4539" w:type="dxa"/>
            <w:gridSpan w:val="16"/>
            <w:shd w:val="clear" w:color="FFFFFF" w:fill="auto"/>
            <w:vAlign w:val="bottom"/>
          </w:tcPr>
          <w:p w:rsidR="006E43EF" w:rsidRDefault="00AC77D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. министра</w:t>
            </w:r>
          </w:p>
        </w:tc>
        <w:tc>
          <w:tcPr>
            <w:tcW w:w="5100" w:type="dxa"/>
            <w:gridSpan w:val="13"/>
            <w:shd w:val="clear" w:color="FFFFFF" w:fill="auto"/>
            <w:vAlign w:val="bottom"/>
          </w:tcPr>
          <w:p w:rsidR="006E43EF" w:rsidRDefault="00AC77DB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С.А.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Чериканов</w:t>
            </w:r>
            <w:proofErr w:type="spellEnd"/>
          </w:p>
        </w:tc>
      </w:tr>
    </w:tbl>
    <w:p w:rsidR="006E43EF" w:rsidRDefault="00AC77DB">
      <w:r>
        <w:br w:type="page"/>
      </w:r>
    </w:p>
    <w:tbl>
      <w:tblPr>
        <w:tblStyle w:val="TableStyle0"/>
        <w:tblW w:w="966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564"/>
        <w:gridCol w:w="442"/>
        <w:gridCol w:w="701"/>
        <w:gridCol w:w="629"/>
        <w:gridCol w:w="335"/>
        <w:gridCol w:w="570"/>
        <w:gridCol w:w="422"/>
        <w:gridCol w:w="309"/>
        <w:gridCol w:w="148"/>
        <w:gridCol w:w="420"/>
        <w:gridCol w:w="309"/>
        <w:gridCol w:w="61"/>
        <w:gridCol w:w="406"/>
        <w:gridCol w:w="309"/>
        <w:gridCol w:w="92"/>
        <w:gridCol w:w="397"/>
        <w:gridCol w:w="309"/>
        <w:gridCol w:w="84"/>
        <w:gridCol w:w="390"/>
        <w:gridCol w:w="309"/>
        <w:gridCol w:w="78"/>
        <w:gridCol w:w="335"/>
        <w:gridCol w:w="309"/>
        <w:gridCol w:w="422"/>
        <w:gridCol w:w="725"/>
        <w:gridCol w:w="26"/>
      </w:tblGrid>
      <w:tr w:rsidR="006E43EF" w:rsidTr="002A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04" w:type="dxa"/>
            <w:gridSpan w:val="20"/>
            <w:shd w:val="clear" w:color="FFFFFF" w:fill="auto"/>
            <w:vAlign w:val="bottom"/>
          </w:tcPr>
          <w:p w:rsidR="006E43EF" w:rsidRDefault="00AC77D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6E43EF" w:rsidTr="002A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</w:trPr>
        <w:tc>
          <w:tcPr>
            <w:tcW w:w="564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gridSpan w:val="2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5" w:type="dxa"/>
            <w:gridSpan w:val="13"/>
            <w:shd w:val="clear" w:color="FFFFFF" w:fill="auto"/>
            <w:vAlign w:val="bottom"/>
          </w:tcPr>
          <w:p w:rsidR="006E43EF" w:rsidRDefault="00AC77D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6E43EF" w:rsidTr="002A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</w:trPr>
        <w:tc>
          <w:tcPr>
            <w:tcW w:w="564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gridSpan w:val="2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5" w:type="dxa"/>
            <w:gridSpan w:val="13"/>
            <w:shd w:val="clear" w:color="FFFFFF" w:fill="auto"/>
            <w:vAlign w:val="bottom"/>
          </w:tcPr>
          <w:p w:rsidR="006E43EF" w:rsidRDefault="00AC77D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6E43EF" w:rsidTr="002A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</w:trPr>
        <w:tc>
          <w:tcPr>
            <w:tcW w:w="564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gridSpan w:val="2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5" w:type="dxa"/>
            <w:gridSpan w:val="13"/>
            <w:shd w:val="clear" w:color="FFFFFF" w:fill="auto"/>
            <w:vAlign w:val="bottom"/>
          </w:tcPr>
          <w:p w:rsidR="006E43EF" w:rsidRDefault="00AC77D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6E43EF" w:rsidTr="002A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</w:trPr>
        <w:tc>
          <w:tcPr>
            <w:tcW w:w="564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5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6E43EF" w:rsidRDefault="00AC77D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14.12.2020 №        -РК</w:t>
            </w:r>
          </w:p>
        </w:tc>
      </w:tr>
      <w:tr w:rsidR="006E43EF" w:rsidTr="002A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8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6E43EF" w:rsidRDefault="006E43E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</w:tr>
      <w:tr w:rsidR="006E43EF" w:rsidTr="002A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2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6E43EF" w:rsidRDefault="00AC77D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6E43EF" w:rsidTr="002A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2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6E43EF" w:rsidRDefault="00AC77D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6E43EF" w:rsidTr="002A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gridSpan w:val="2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5" w:type="dxa"/>
            <w:gridSpan w:val="13"/>
            <w:shd w:val="clear" w:color="FFFFFF" w:fill="auto"/>
            <w:vAlign w:val="bottom"/>
          </w:tcPr>
          <w:p w:rsidR="006E43EF" w:rsidRDefault="00AC77D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6E43EF" w:rsidTr="002A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gridSpan w:val="2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5" w:type="dxa"/>
            <w:gridSpan w:val="13"/>
            <w:shd w:val="clear" w:color="FFFFFF" w:fill="auto"/>
            <w:vAlign w:val="bottom"/>
          </w:tcPr>
          <w:p w:rsidR="006E43EF" w:rsidRDefault="00AC77D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6E43EF" w:rsidTr="002A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5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6E43EF" w:rsidRDefault="00AC77D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10.12.2018 № 333-РК</w:t>
            </w:r>
          </w:p>
        </w:tc>
      </w:tr>
      <w:tr w:rsidR="002A643F" w:rsidTr="002A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gridSpan w:val="2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gridSpan w:val="2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gridSpan w:val="2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" w:type="dxa"/>
            <w:gridSpan w:val="2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</w:tr>
      <w:tr w:rsidR="006E43EF" w:rsidTr="002A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6E43EF" w:rsidRDefault="00AC77D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6E43EF" w:rsidTr="002A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210"/>
        </w:trPr>
        <w:tc>
          <w:tcPr>
            <w:tcW w:w="6678" w:type="dxa"/>
            <w:gridSpan w:val="17"/>
            <w:shd w:val="clear" w:color="FFFFFF" w:fill="auto"/>
            <w:vAlign w:val="bottom"/>
          </w:tcPr>
          <w:p w:rsidR="006E43EF" w:rsidRDefault="006E43E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3" w:type="dxa"/>
            <w:gridSpan w:val="2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" w:type="dxa"/>
            <w:gridSpan w:val="2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6E43EF" w:rsidRDefault="006E43EF">
            <w:pPr>
              <w:rPr>
                <w:rFonts w:ascii="Times New Roman" w:hAnsi="Times New Roman"/>
                <w:szCs w:val="16"/>
              </w:rPr>
            </w:pPr>
          </w:p>
        </w:tc>
      </w:tr>
      <w:tr w:rsidR="006E43EF" w:rsidTr="002A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 w:colFirst="0" w:colLast="8"/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регулируемой организации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636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77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07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17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6E43EF" w:rsidTr="002A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6E43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6E43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6E43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6E43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117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6E43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43EF" w:rsidTr="002A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Аркаим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095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потребителей, в </w:t>
            </w:r>
            <w:r>
              <w:rPr>
                <w:rFonts w:ascii="Times New Roman" w:hAnsi="Times New Roman"/>
                <w:sz w:val="20"/>
                <w:szCs w:val="20"/>
              </w:rPr>
              <w:t>случае отсутствия дифференциации тарифов по схеме подключения</w:t>
            </w:r>
          </w:p>
        </w:tc>
      </w:tr>
      <w:tr w:rsidR="006E43EF" w:rsidTr="002A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6E43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2309,80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43EF" w:rsidTr="002A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6E43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6E43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2349,05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43EF" w:rsidTr="002A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6E43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6E43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2349,05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43EF" w:rsidTr="002A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6E43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6E43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2270,68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43EF" w:rsidTr="002A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6E43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6E43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2270,68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43EF" w:rsidTr="002A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6E43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6E43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2293,48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43EF" w:rsidTr="002A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6E43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6E43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2472,60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43EF" w:rsidTr="002A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6E43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6E43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2538,95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43EF" w:rsidTr="002A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6E43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6E43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2538,95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43EF" w:rsidTr="002A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6E43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6E43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2607,29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43EF" w:rsidTr="002A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6E43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5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</w:t>
            </w:r>
          </w:p>
        </w:tc>
      </w:tr>
      <w:tr w:rsidR="006E43EF" w:rsidTr="002A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6E43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2309,80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43EF" w:rsidTr="002A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6E43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6E43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2349,05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43EF" w:rsidTr="002A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6E43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6E43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2349,05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43EF" w:rsidTr="002A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6E43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6E43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2270,68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43EF" w:rsidTr="002A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6E43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6E43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2270,68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43EF" w:rsidTr="002A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6E43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6E43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2293,48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43EF" w:rsidTr="002A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6E43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6E43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2472,60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43EF" w:rsidTr="002A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6E43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6E43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2538,95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43EF" w:rsidTr="002A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6E43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6E43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2538,95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43EF" w:rsidTr="002A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6E43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6E43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2607,29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43EF" w:rsidRDefault="00AC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bookmarkEnd w:id="0"/>
      <w:tr w:rsidR="006E43EF" w:rsidTr="002A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6E43EF" w:rsidRDefault="00AC77D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</w:tr>
    </w:tbl>
    <w:p w:rsidR="00AC77DB" w:rsidRDefault="00AC77DB"/>
    <w:sectPr w:rsidR="00AC77DB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43EF"/>
    <w:rsid w:val="002A643F"/>
    <w:rsid w:val="006E43EF"/>
    <w:rsid w:val="00AC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816</Words>
  <Characters>4656</Characters>
  <Application>Microsoft Office Word</Application>
  <DocSecurity>0</DocSecurity>
  <Lines>38</Lines>
  <Paragraphs>10</Paragraphs>
  <ScaleCrop>false</ScaleCrop>
  <Company/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2</cp:revision>
  <dcterms:created xsi:type="dcterms:W3CDTF">2020-12-08T08:29:00Z</dcterms:created>
  <dcterms:modified xsi:type="dcterms:W3CDTF">2020-12-08T08:30:00Z</dcterms:modified>
</cp:coreProperties>
</file>