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06"/>
        <w:gridCol w:w="401"/>
        <w:gridCol w:w="433"/>
        <w:gridCol w:w="464"/>
        <w:gridCol w:w="394"/>
        <w:gridCol w:w="1604"/>
        <w:gridCol w:w="419"/>
        <w:gridCol w:w="419"/>
        <w:gridCol w:w="750"/>
        <w:gridCol w:w="421"/>
        <w:gridCol w:w="419"/>
        <w:gridCol w:w="418"/>
        <w:gridCol w:w="416"/>
        <w:gridCol w:w="414"/>
        <w:gridCol w:w="413"/>
        <w:gridCol w:w="412"/>
        <w:gridCol w:w="357"/>
        <w:gridCol w:w="356"/>
        <w:gridCol w:w="59"/>
      </w:tblGrid>
      <w:tr w:rsidR="00AC2C74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AC2C7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.95pt;margin-top:13.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AC2C74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AC2C74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AC2C74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:rsidR="00C55E60" w:rsidRDefault="000823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:rsidR="00C55E60" w:rsidRDefault="000823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:rsidR="00C55E60" w:rsidRDefault="000823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AC2C74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:rsidR="00C55E60" w:rsidRDefault="000823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AC2C74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C55E60" w:rsidRDefault="00C55E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C55E60" w:rsidRDefault="00C55E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AC2C74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C55E60" w:rsidRDefault="0008231F" w:rsidP="00AC2C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80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C55E60" w:rsidRDefault="00082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9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55E60" w:rsidRDefault="0008231F" w:rsidP="00AC2C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55E60" w:rsidRDefault="00C55E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4" w:type="dxa"/>
            <w:gridSpan w:val="10"/>
            <w:shd w:val="clear" w:color="FFFFFF" w:fill="auto"/>
            <w:vAlign w:val="bottom"/>
          </w:tcPr>
          <w:p w:rsidR="00C55E60" w:rsidRDefault="0008231F" w:rsidP="00AC2C7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AC2C74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03.12.2018 № 251-РК «Об</w:t>
            </w:r>
            <w:r w:rsidR="00AC2C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</w:t>
            </w:r>
            <w:r w:rsidR="00AC2C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</w:t>
            </w:r>
            <w:r w:rsidR="00AC2C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 Общества с </w:t>
            </w:r>
            <w:r w:rsidR="00AC2C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ограниченной ответственностью «Энергоресурс»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годы» (в ред. приказа министерства конкурентной политики Калужской области от 25.11.2019 № 213-РК)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55E60" w:rsidRDefault="00C55E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55E60" w:rsidRDefault="00C55E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0"/>
            <w:shd w:val="clear" w:color="FFFFFF" w:fill="auto"/>
          </w:tcPr>
          <w:p w:rsidR="00C55E60" w:rsidRDefault="000823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</w:t>
            </w:r>
            <w:r>
              <w:rPr>
                <w:rFonts w:ascii="Times New Roman" w:hAnsi="Times New Roman"/>
                <w:sz w:val="26"/>
                <w:szCs w:val="26"/>
              </w:rPr>
              <w:t>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</w:t>
            </w:r>
            <w:r>
              <w:rPr>
                <w:rFonts w:ascii="Times New Roman" w:hAnsi="Times New Roman"/>
                <w:sz w:val="26"/>
                <w:szCs w:val="26"/>
              </w:rPr>
              <w:t>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</w:t>
            </w:r>
            <w:r>
              <w:rPr>
                <w:rFonts w:ascii="Times New Roman" w:hAnsi="Times New Roman"/>
                <w:sz w:val="26"/>
                <w:szCs w:val="26"/>
              </w:rPr>
              <w:t>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</w:t>
            </w:r>
            <w:r>
              <w:rPr>
                <w:rFonts w:ascii="Times New Roman" w:hAnsi="Times New Roman"/>
                <w:sz w:val="26"/>
                <w:szCs w:val="26"/>
              </w:rPr>
              <w:t>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</w:t>
            </w:r>
            <w:r>
              <w:rPr>
                <w:rFonts w:ascii="Times New Roman" w:hAnsi="Times New Roman"/>
                <w:sz w:val="26"/>
                <w:szCs w:val="26"/>
              </w:rPr>
              <w:t>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</w:t>
            </w:r>
            <w:r>
              <w:rPr>
                <w:rFonts w:ascii="Times New Roman" w:hAnsi="Times New Roman"/>
                <w:sz w:val="26"/>
                <w:szCs w:val="26"/>
              </w:rPr>
              <w:t>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4.01.2012 № 20, от 02.05.2012 № 221, от 05.06.2012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278, от 17.12.2012 № 627, от 01.03.2013 № 112, от 02.08.2013 № 403, от 26.02.2014 № 128, от 26.03.2014 № 196, от 01.02.2016 № 62, от 18.05.2016 № 294, от 16.11.2016 № 617, от 18.01.2017 № 26, от 29.03.20</w:t>
            </w:r>
            <w:r>
              <w:rPr>
                <w:rFonts w:ascii="Times New Roman" w:hAnsi="Times New Roman"/>
                <w:sz w:val="26"/>
                <w:szCs w:val="26"/>
              </w:rPr>
              <w:t>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09.11.2020 </w:t>
            </w:r>
            <w:r w:rsidRPr="00AC2C7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0"/>
            <w:shd w:val="clear" w:color="FFFFFF" w:fill="auto"/>
            <w:vAlign w:val="bottom"/>
          </w:tcPr>
          <w:p w:rsidR="00C55E60" w:rsidRDefault="0008231F" w:rsidP="00AC2C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AC2C74">
              <w:rPr>
                <w:rFonts w:ascii="Times New Roman" w:hAnsi="Times New Roman"/>
                <w:sz w:val="26"/>
                <w:szCs w:val="26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области от 03.12.2018 № 251-РК «Об установлении тарифов на тепловую энергию (мощность) для  Общества с ограниченной ответственностью «Энергоресурс» на 2019-2023 годы» (в ред. приказа министерства конкурентной политики Калужской области от 25.11.2</w:t>
            </w:r>
            <w:r>
              <w:rPr>
                <w:rFonts w:ascii="Times New Roman" w:hAnsi="Times New Roman"/>
                <w:sz w:val="26"/>
                <w:szCs w:val="26"/>
              </w:rPr>
              <w:t>019 № 213-РК)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4" w:type="dxa"/>
            <w:gridSpan w:val="18"/>
            <w:shd w:val="clear" w:color="FFFFFF" w:fill="auto"/>
          </w:tcPr>
          <w:p w:rsidR="00C55E60" w:rsidRDefault="000823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55E60" w:rsidRDefault="00C55E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55E60" w:rsidRDefault="00C55E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55E60" w:rsidRDefault="00C55E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 w:rsidTr="00AC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4" w:type="dxa"/>
            <w:gridSpan w:val="9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435" w:type="dxa"/>
            <w:gridSpan w:val="11"/>
            <w:shd w:val="clear" w:color="FFFFFF" w:fill="auto"/>
            <w:vAlign w:val="bottom"/>
          </w:tcPr>
          <w:p w:rsidR="00C55E60" w:rsidRDefault="0008231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55E60" w:rsidRDefault="0008231F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0"/>
        <w:gridCol w:w="701"/>
        <w:gridCol w:w="629"/>
        <w:gridCol w:w="247"/>
        <w:gridCol w:w="1281"/>
        <w:gridCol w:w="323"/>
        <w:gridCol w:w="442"/>
        <w:gridCol w:w="377"/>
        <w:gridCol w:w="291"/>
        <w:gridCol w:w="356"/>
        <w:gridCol w:w="349"/>
        <w:gridCol w:w="342"/>
        <w:gridCol w:w="336"/>
        <w:gridCol w:w="331"/>
        <w:gridCol w:w="327"/>
        <w:gridCol w:w="283"/>
        <w:gridCol w:w="732"/>
        <w:gridCol w:w="724"/>
      </w:tblGrid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C55E60" w:rsidRDefault="00082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55E60" w:rsidRDefault="00082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55E60" w:rsidRDefault="00082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55E60" w:rsidRDefault="00082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55E60" w:rsidRDefault="00082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 -РК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55E60" w:rsidRDefault="00C55E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55E60" w:rsidRDefault="00082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55E60" w:rsidRDefault="00082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55E60" w:rsidRDefault="00082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55E60" w:rsidRDefault="00082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55E60" w:rsidRDefault="000823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251-РК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C55E60" w:rsidRDefault="00C55E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55E60" w:rsidRDefault="00C55E60">
            <w:pPr>
              <w:rPr>
                <w:rFonts w:ascii="Times New Roman" w:hAnsi="Times New Roman"/>
                <w:szCs w:val="16"/>
              </w:rPr>
            </w:pP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«Энергоресурс»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1224,84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1232,40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1232,40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1269,37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1269,37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1307,45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1299,40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1334,29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1334,29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1469,81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1478,88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1478,88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1523,24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1523,24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1568,94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1559,28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1601,15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1601,15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C55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1644,28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5E60" w:rsidRDefault="00082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</w:tcPr>
          <w:p w:rsidR="00C55E60" w:rsidRDefault="000823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Величина расходов на топливо, отнесенных на 1 Гкал тепловой энергии, отпускаемой в виде воды, для Общества с ограниченной </w:t>
            </w:r>
            <w:r>
              <w:rPr>
                <w:rFonts w:ascii="Times New Roman" w:hAnsi="Times New Roman"/>
                <w:sz w:val="26"/>
                <w:szCs w:val="26"/>
              </w:rPr>
              <w:t>ответственностью «Энергоресурс» составляет: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- 780,75 руб./Гкал;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- 787,96 руб./Гкал;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- 787,96 руб./Гкал;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июля по </w:t>
            </w:r>
            <w:r>
              <w:rPr>
                <w:rFonts w:ascii="Times New Roman" w:hAnsi="Times New Roman"/>
                <w:sz w:val="26"/>
                <w:szCs w:val="26"/>
              </w:rPr>
              <w:t>31 декабря 2020г. - 808,61 руб./Гкал;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- 808,61 руб./Гкал;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- 833,93 руб./Гкал;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- 835,94 руб./Гкал;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на период с 1 июля по 31 </w:t>
            </w:r>
            <w:r>
              <w:rPr>
                <w:rFonts w:ascii="Times New Roman" w:hAnsi="Times New Roman"/>
                <w:sz w:val="26"/>
                <w:szCs w:val="26"/>
              </w:rPr>
              <w:t>декабря 2022г. - 861,02 руб./Гкал;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- 861,02 руб./Гкал;</w:t>
            </w:r>
          </w:p>
        </w:tc>
      </w:tr>
      <w:tr w:rsidR="00C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55E60" w:rsidRDefault="000823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- 886,85 руб./Гкал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</w:tr>
    </w:tbl>
    <w:p w:rsidR="0008231F" w:rsidRDefault="0008231F"/>
    <w:sectPr w:rsidR="0008231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E60"/>
    <w:rsid w:val="0008231F"/>
    <w:rsid w:val="00AC2C74"/>
    <w:rsid w:val="00C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2020-11-04T07:38:00Z</dcterms:created>
  <dcterms:modified xsi:type="dcterms:W3CDTF">2020-11-04T07:42:00Z</dcterms:modified>
</cp:coreProperties>
</file>