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772"/>
        <w:gridCol w:w="619"/>
        <w:gridCol w:w="616"/>
        <w:gridCol w:w="500"/>
        <w:gridCol w:w="715"/>
        <w:gridCol w:w="518"/>
        <w:gridCol w:w="487"/>
        <w:gridCol w:w="541"/>
        <w:gridCol w:w="457"/>
        <w:gridCol w:w="509"/>
        <w:gridCol w:w="452"/>
        <w:gridCol w:w="507"/>
        <w:gridCol w:w="450"/>
        <w:gridCol w:w="505"/>
        <w:gridCol w:w="449"/>
        <w:gridCol w:w="504"/>
        <w:gridCol w:w="448"/>
      </w:tblGrid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B36D7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5pt;margin-top:17pt;width:55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7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81" w:type="dxa"/>
            <w:gridSpan w:val="9"/>
            <w:shd w:val="clear" w:color="FFFFFF" w:fill="auto"/>
            <w:vAlign w:val="bottom"/>
          </w:tcPr>
          <w:p w:rsidR="00506411" w:rsidRDefault="00B36D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81" w:type="dxa"/>
            <w:gridSpan w:val="9"/>
            <w:shd w:val="clear" w:color="FFFFFF" w:fill="auto"/>
            <w:vAlign w:val="bottom"/>
          </w:tcPr>
          <w:p w:rsidR="00506411" w:rsidRDefault="00B36D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81" w:type="dxa"/>
            <w:gridSpan w:val="9"/>
            <w:shd w:val="clear" w:color="FFFFFF" w:fill="auto"/>
            <w:vAlign w:val="bottom"/>
          </w:tcPr>
          <w:p w:rsidR="00506411" w:rsidRDefault="00B36D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81" w:type="dxa"/>
            <w:gridSpan w:val="9"/>
            <w:shd w:val="clear" w:color="FFFFFF" w:fill="auto"/>
            <w:vAlign w:val="bottom"/>
          </w:tcPr>
          <w:p w:rsidR="00506411" w:rsidRDefault="00B36D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506411" w:rsidRDefault="0050641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506411" w:rsidRDefault="00506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center"/>
          </w:tcPr>
          <w:p w:rsidR="00506411" w:rsidRDefault="0050641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506411" w:rsidRDefault="00506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506411" w:rsidRDefault="00B36D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2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ноября 2020 г.</w:t>
            </w: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center"/>
          </w:tcPr>
          <w:p w:rsidR="00506411" w:rsidRDefault="00B36D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07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06411" w:rsidRDefault="005E7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B36D7C"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525" w:type="dxa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6" w:type="dxa"/>
            <w:gridSpan w:val="10"/>
            <w:shd w:val="clear" w:color="FFFFFF" w:fill="auto"/>
            <w:vAlign w:val="bottom"/>
          </w:tcPr>
          <w:p w:rsidR="00506411" w:rsidRDefault="00B36D7C" w:rsidP="005E70B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 тепловую энергию (мощность) для</w:t>
            </w:r>
            <w:r w:rsidR="005E70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муниципального унитарного предприятия «Дирекция единого заказчика на услуги жилищно-коммунального хозяйства» </w:t>
            </w:r>
            <w:r w:rsidR="005E70BF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5E70BF" w:rsidRPr="005E70BF">
              <w:rPr>
                <w:rFonts w:ascii="Times New Roman" w:hAnsi="Times New Roman"/>
                <w:b/>
                <w:sz w:val="26"/>
                <w:szCs w:val="26"/>
              </w:rPr>
              <w:t xml:space="preserve">о системам теплоснабжения, расположенным на территории МО ГП «Поселок Полотняный Завод»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2020 год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70" w:type="dxa"/>
            <w:gridSpan w:val="18"/>
            <w:shd w:val="clear" w:color="FFFFFF" w:fill="auto"/>
          </w:tcPr>
          <w:p w:rsidR="00506411" w:rsidRDefault="00B36D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</w:t>
            </w:r>
            <w:r>
              <w:rPr>
                <w:rFonts w:ascii="Times New Roman" w:hAnsi="Times New Roman"/>
                <w:sz w:val="26"/>
                <w:szCs w:val="26"/>
              </w:rPr>
              <w:t>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</w:t>
            </w:r>
            <w:r>
              <w:rPr>
                <w:rFonts w:ascii="Times New Roman" w:hAnsi="Times New Roman"/>
                <w:sz w:val="26"/>
                <w:szCs w:val="26"/>
              </w:rPr>
              <w:t>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</w:t>
            </w:r>
            <w:r>
              <w:rPr>
                <w:rFonts w:ascii="Times New Roman" w:hAnsi="Times New Roman"/>
                <w:sz w:val="26"/>
                <w:szCs w:val="26"/>
              </w:rPr>
              <w:t>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</w:t>
            </w:r>
            <w:r>
              <w:rPr>
                <w:rFonts w:ascii="Times New Roman" w:hAnsi="Times New Roman"/>
                <w:sz w:val="26"/>
                <w:szCs w:val="26"/>
              </w:rPr>
              <w:t>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26.02.2014 № 128, от 26.03.2014 № 196, от 01.02.2016 № 62, от 18.05.2016 № 294, от 16.11.2016 № 617, от 18.01.2017 № 26, от 29.03.2017 № 173, от 26.07.2017 № 425, от 31.10.2017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</w:t>
            </w:r>
            <w:r>
              <w:rPr>
                <w:rFonts w:ascii="Times New Roman" w:hAnsi="Times New Roman"/>
                <w:sz w:val="26"/>
                <w:szCs w:val="26"/>
              </w:rPr>
              <w:t>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нкурентной политики Калужской области от 02.11.2020 </w:t>
            </w:r>
            <w:r w:rsidRPr="005E70B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506411" w:rsidRDefault="00B36D7C" w:rsidP="005E70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для</w:t>
            </w:r>
            <w:r w:rsidR="005E70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муниципального унитарного предприятия «Дирекция единого заказчика на </w:t>
            </w:r>
            <w:r w:rsidR="005E70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услуги жилищно-коммунального хозяйства» </w:t>
            </w:r>
            <w:r w:rsidR="005E70BF">
              <w:rPr>
                <w:rFonts w:ascii="Times New Roman" w:hAnsi="Times New Roman"/>
                <w:sz w:val="26"/>
                <w:szCs w:val="26"/>
              </w:rPr>
              <w:t>п</w:t>
            </w:r>
            <w:r w:rsidR="005E70BF" w:rsidRPr="005E70BF">
              <w:rPr>
                <w:rFonts w:ascii="Times New Roman" w:hAnsi="Times New Roman"/>
                <w:sz w:val="26"/>
                <w:szCs w:val="26"/>
              </w:rPr>
              <w:t>о системам теплоснабжения, расположенным на территории МО ГП «Поселок Полотняный Завод»</w:t>
            </w:r>
            <w:r w:rsidR="005E70BF">
              <w:rPr>
                <w:rFonts w:ascii="Times New Roman" w:hAnsi="Times New Roman"/>
                <w:sz w:val="26"/>
                <w:szCs w:val="26"/>
              </w:rPr>
              <w:t>,</w:t>
            </w:r>
            <w:r w:rsidR="005E70BF" w:rsidRPr="005E70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 на тепловую энергию (мощность) согласно пр</w:t>
            </w:r>
            <w:r>
              <w:rPr>
                <w:rFonts w:ascii="Times New Roman" w:hAnsi="Times New Roman"/>
                <w:sz w:val="26"/>
                <w:szCs w:val="26"/>
              </w:rPr>
              <w:t>иложению  к настоящему приказу.</w:t>
            </w: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70" w:type="dxa"/>
            <w:gridSpan w:val="18"/>
            <w:shd w:val="clear" w:color="FFFFFF" w:fill="auto"/>
          </w:tcPr>
          <w:p w:rsidR="00506411" w:rsidRDefault="00B36D7C" w:rsidP="005E70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Тарифы, установленные в пункте 1 настоящего приказа, действуют </w:t>
            </w:r>
            <w:r w:rsidR="005E70B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с </w:t>
            </w:r>
            <w:r w:rsidR="005E70BF">
              <w:rPr>
                <w:rFonts w:ascii="Times New Roman" w:hAnsi="Times New Roman"/>
                <w:sz w:val="26"/>
                <w:szCs w:val="26"/>
              </w:rPr>
              <w:t xml:space="preserve"> 23 ноября</w:t>
            </w:r>
            <w:r>
              <w:rPr>
                <w:rFonts w:ascii="Times New Roman" w:hAnsi="Times New Roman"/>
                <w:sz w:val="26"/>
                <w:szCs w:val="26"/>
              </w:rPr>
              <w:t> 2020 года по 31 декабря 2020 года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70" w:type="dxa"/>
            <w:gridSpan w:val="18"/>
            <w:shd w:val="clear" w:color="FFFFFF" w:fill="auto"/>
          </w:tcPr>
          <w:p w:rsidR="00506411" w:rsidRDefault="00B36D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Настоящий приказ вступает в силу с 1 января 2020 года.</w:t>
            </w: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74" w:type="dxa"/>
            <w:gridSpan w:val="6"/>
            <w:shd w:val="clear" w:color="FFFFFF" w:fill="auto"/>
            <w:vAlign w:val="bottom"/>
          </w:tcPr>
          <w:p w:rsidR="00506411" w:rsidRDefault="00B36D7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05" w:type="dxa"/>
            <w:gridSpan w:val="11"/>
            <w:shd w:val="clear" w:color="FFFFFF" w:fill="auto"/>
            <w:vAlign w:val="bottom"/>
          </w:tcPr>
          <w:p w:rsidR="00506411" w:rsidRDefault="00B36D7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06411" w:rsidRDefault="00B36D7C">
      <w:r>
        <w:br w:type="page"/>
      </w:r>
    </w:p>
    <w:tbl>
      <w:tblPr>
        <w:tblStyle w:val="TableStyle0"/>
        <w:tblW w:w="99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965"/>
        <w:gridCol w:w="696"/>
        <w:gridCol w:w="657"/>
        <w:gridCol w:w="398"/>
        <w:gridCol w:w="659"/>
        <w:gridCol w:w="403"/>
        <w:gridCol w:w="422"/>
        <w:gridCol w:w="408"/>
        <w:gridCol w:w="327"/>
        <w:gridCol w:w="412"/>
        <w:gridCol w:w="324"/>
        <w:gridCol w:w="414"/>
        <w:gridCol w:w="322"/>
        <w:gridCol w:w="438"/>
        <w:gridCol w:w="330"/>
        <w:gridCol w:w="1012"/>
        <w:gridCol w:w="7"/>
        <w:gridCol w:w="116"/>
        <w:gridCol w:w="20"/>
      </w:tblGrid>
      <w:tr w:rsidR="005E70BF" w:rsidTr="005E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6" w:type="dxa"/>
          <w:trHeight w:val="60"/>
        </w:trPr>
        <w:tc>
          <w:tcPr>
            <w:tcW w:w="587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6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06411" w:rsidRDefault="00B36D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E70BF" w:rsidTr="005E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6" w:type="dxa"/>
        </w:trPr>
        <w:tc>
          <w:tcPr>
            <w:tcW w:w="587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6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06411" w:rsidRDefault="00B36D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5E70BF" w:rsidTr="005E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6" w:type="dxa"/>
          <w:trHeight w:val="60"/>
        </w:trPr>
        <w:tc>
          <w:tcPr>
            <w:tcW w:w="587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6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06411" w:rsidRDefault="00B36D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02.11.2020 №          -РК</w:t>
            </w:r>
          </w:p>
        </w:tc>
      </w:tr>
      <w:tr w:rsidR="005E70BF" w:rsidTr="005E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87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65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4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5" w:type="dxa"/>
            <w:gridSpan w:val="3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</w:tr>
      <w:tr w:rsidR="00506411" w:rsidTr="005E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6" w:type="dxa"/>
          <w:trHeight w:val="60"/>
        </w:trPr>
        <w:tc>
          <w:tcPr>
            <w:tcW w:w="9781" w:type="dxa"/>
            <w:gridSpan w:val="18"/>
            <w:shd w:val="clear" w:color="FFFFFF" w:fill="auto"/>
            <w:vAlign w:val="bottom"/>
          </w:tcPr>
          <w:p w:rsidR="00506411" w:rsidRDefault="00B36D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поставляемую потребителям</w:t>
            </w:r>
          </w:p>
        </w:tc>
      </w:tr>
      <w:tr w:rsidR="00506411" w:rsidTr="005E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994" w:type="dxa"/>
            <w:gridSpan w:val="14"/>
            <w:shd w:val="clear" w:color="FFFFFF" w:fill="auto"/>
            <w:vAlign w:val="bottom"/>
          </w:tcPr>
          <w:p w:rsidR="00506411" w:rsidRDefault="005064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5" w:type="dxa"/>
            <w:gridSpan w:val="3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06411" w:rsidRDefault="00506411">
            <w:pPr>
              <w:rPr>
                <w:rFonts w:ascii="Times New Roman" w:hAnsi="Times New Roman"/>
                <w:szCs w:val="16"/>
              </w:rPr>
            </w:pPr>
          </w:p>
        </w:tc>
      </w:tr>
      <w:tr w:rsidR="005E70BF" w:rsidTr="005E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3" w:type="dxa"/>
          <w:trHeight w:val="60"/>
        </w:trPr>
        <w:tc>
          <w:tcPr>
            <w:tcW w:w="255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5E70BF" w:rsidTr="005E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3" w:type="dxa"/>
          <w:trHeight w:val="60"/>
        </w:trPr>
        <w:tc>
          <w:tcPr>
            <w:tcW w:w="255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5064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5064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5064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5064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7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7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0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5064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11" w:rsidTr="005E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3" w:type="dxa"/>
          <w:trHeight w:val="60"/>
        </w:trPr>
        <w:tc>
          <w:tcPr>
            <w:tcW w:w="255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</w:t>
            </w:r>
            <w:r>
              <w:rPr>
                <w:rFonts w:ascii="Times New Roman" w:hAnsi="Times New Roman"/>
                <w:sz w:val="20"/>
                <w:szCs w:val="20"/>
              </w:rPr>
              <w:t>предприятие «Дирекция единого заказчика на услуги жилищно-коммунального хозяйства»</w:t>
            </w:r>
          </w:p>
        </w:tc>
        <w:tc>
          <w:tcPr>
            <w:tcW w:w="722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E70BF" w:rsidTr="005E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3" w:type="dxa"/>
          <w:trHeight w:val="60"/>
        </w:trPr>
        <w:tc>
          <w:tcPr>
            <w:tcW w:w="255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5064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5E7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70BF"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 w:rsidRPr="005E70BF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5E7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</w:t>
            </w:r>
            <w:r w:rsidR="00B36D7C">
              <w:rPr>
                <w:rFonts w:ascii="Times New Roman" w:hAnsi="Times New Roman"/>
                <w:sz w:val="20"/>
                <w:szCs w:val="20"/>
              </w:rPr>
              <w:t>-31.12 2020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2025,00</w:t>
            </w:r>
          </w:p>
        </w:tc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6411" w:rsidTr="005E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3" w:type="dxa"/>
          <w:trHeight w:val="60"/>
        </w:trPr>
        <w:tc>
          <w:tcPr>
            <w:tcW w:w="255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5064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5E70BF" w:rsidTr="005E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3" w:type="dxa"/>
          <w:trHeight w:val="60"/>
        </w:trPr>
        <w:tc>
          <w:tcPr>
            <w:tcW w:w="255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5064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5E7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70BF"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 w:rsidRPr="005E70BF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5E7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</w:t>
            </w:r>
            <w:bookmarkStart w:id="0" w:name="_GoBack"/>
            <w:bookmarkEnd w:id="0"/>
            <w:r w:rsidR="00B36D7C">
              <w:rPr>
                <w:rFonts w:ascii="Times New Roman" w:hAnsi="Times New Roman"/>
                <w:sz w:val="20"/>
                <w:szCs w:val="20"/>
              </w:rPr>
              <w:t>-31.12 2020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2430,00</w:t>
            </w:r>
          </w:p>
        </w:tc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411" w:rsidRDefault="00B36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6411" w:rsidTr="005E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3" w:type="dxa"/>
          <w:trHeight w:val="60"/>
        </w:trPr>
        <w:tc>
          <w:tcPr>
            <w:tcW w:w="9774" w:type="dxa"/>
            <w:gridSpan w:val="17"/>
            <w:shd w:val="clear" w:color="FFFFFF" w:fill="auto"/>
            <w:vAlign w:val="bottom"/>
          </w:tcPr>
          <w:p w:rsidR="00506411" w:rsidRDefault="00B36D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B36D7C" w:rsidRDefault="00B36D7C"/>
    <w:sectPr w:rsidR="00B36D7C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411"/>
    <w:rsid w:val="00506411"/>
    <w:rsid w:val="005E70BF"/>
    <w:rsid w:val="00B3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2020-10-28T05:41:00Z</dcterms:created>
  <dcterms:modified xsi:type="dcterms:W3CDTF">2020-10-28T05:45:00Z</dcterms:modified>
</cp:coreProperties>
</file>