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760"/>
        <w:gridCol w:w="608"/>
        <w:gridCol w:w="352"/>
        <w:gridCol w:w="534"/>
        <w:gridCol w:w="806"/>
        <w:gridCol w:w="504"/>
        <w:gridCol w:w="555"/>
        <w:gridCol w:w="519"/>
        <w:gridCol w:w="512"/>
        <w:gridCol w:w="475"/>
        <w:gridCol w:w="505"/>
        <w:gridCol w:w="473"/>
        <w:gridCol w:w="503"/>
        <w:gridCol w:w="471"/>
        <w:gridCol w:w="501"/>
        <w:gridCol w:w="470"/>
        <w:gridCol w:w="500"/>
      </w:tblGrid>
      <w:tr w:rsidR="00C97F02"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707D6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pt;margin-top:17pt;width:60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</w:tr>
      <w:tr w:rsidR="00C97F02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</w:tr>
      <w:tr w:rsidR="00C97F02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</w:tr>
      <w:tr w:rsidR="00D923B7">
        <w:trPr>
          <w:trHeight w:val="60"/>
        </w:trPr>
        <w:tc>
          <w:tcPr>
            <w:tcW w:w="4030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</w:tr>
      <w:tr w:rsidR="00D923B7"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D923B7" w:rsidRDefault="00E828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</w:tr>
      <w:tr w:rsidR="00D923B7"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D923B7" w:rsidRDefault="00E828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</w:tr>
      <w:tr w:rsidR="00D923B7"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D923B7" w:rsidRDefault="00E828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</w:tr>
      <w:tr w:rsidR="00C97F02"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</w:tr>
      <w:tr w:rsidR="00D923B7"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D923B7" w:rsidRDefault="00E828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</w:tr>
      <w:tr w:rsidR="00C97F02"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D923B7" w:rsidRDefault="00D923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</w:tr>
      <w:tr w:rsidR="00D923B7"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D923B7" w:rsidRDefault="00E8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ноября 2020 г.</w:t>
            </w:r>
          </w:p>
        </w:tc>
        <w:tc>
          <w:tcPr>
            <w:tcW w:w="866" w:type="dxa"/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12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923B7" w:rsidRDefault="00C97F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E82830"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center"/>
          </w:tcPr>
          <w:p w:rsidR="00D923B7" w:rsidRDefault="00D923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23B7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923B7" w:rsidRDefault="00D923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23B7">
        <w:tc>
          <w:tcPr>
            <w:tcW w:w="6472" w:type="dxa"/>
            <w:gridSpan w:val="10"/>
            <w:shd w:val="clear" w:color="FFFFFF" w:fill="auto"/>
            <w:vAlign w:val="bottom"/>
          </w:tcPr>
          <w:p w:rsidR="00D923B7" w:rsidRDefault="00E82830" w:rsidP="00C97F0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тепловую энергию (мощность) для </w:t>
            </w:r>
            <w:r w:rsidR="00C97F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</w:t>
            </w:r>
            <w:r w:rsidR="00C97F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97F02" w:rsidRPr="00C97F02">
              <w:rPr>
                <w:rFonts w:ascii="Times New Roman" w:hAnsi="Times New Roman"/>
                <w:b/>
                <w:sz w:val="26"/>
                <w:szCs w:val="26"/>
              </w:rPr>
              <w:t xml:space="preserve">по системе теплоснабжения, расположенной на территории </w:t>
            </w:r>
            <w:r w:rsidR="00C97F02">
              <w:rPr>
                <w:rFonts w:ascii="Times New Roman" w:hAnsi="Times New Roman"/>
                <w:b/>
                <w:sz w:val="26"/>
                <w:szCs w:val="26"/>
              </w:rPr>
              <w:t>СП</w:t>
            </w:r>
            <w:r w:rsidR="00C97F02" w:rsidRPr="00C97F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97F02">
              <w:rPr>
                <w:rFonts w:ascii="Times New Roman" w:hAnsi="Times New Roman"/>
                <w:b/>
                <w:sz w:val="26"/>
                <w:szCs w:val="26"/>
              </w:rPr>
              <w:t>«Д</w:t>
            </w:r>
            <w:r w:rsidR="00C97F02" w:rsidRPr="00C97F02">
              <w:rPr>
                <w:rFonts w:ascii="Times New Roman" w:hAnsi="Times New Roman"/>
                <w:b/>
                <w:sz w:val="26"/>
                <w:szCs w:val="26"/>
              </w:rPr>
              <w:t xml:space="preserve">еревня </w:t>
            </w:r>
            <w:r w:rsidR="00C97F02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="00C97F02" w:rsidRPr="00C97F02">
              <w:rPr>
                <w:rFonts w:ascii="Times New Roman" w:hAnsi="Times New Roman"/>
                <w:b/>
                <w:sz w:val="26"/>
                <w:szCs w:val="26"/>
              </w:rPr>
              <w:t>орки</w:t>
            </w:r>
            <w:r w:rsidR="00C97F02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C97F02" w:rsidRPr="00C97F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2021-2025  годы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</w:tr>
      <w:tr w:rsidR="00D923B7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923B7" w:rsidRDefault="00D923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23B7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923B7" w:rsidRDefault="00D923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23B7">
        <w:tc>
          <w:tcPr>
            <w:tcW w:w="11356" w:type="dxa"/>
            <w:gridSpan w:val="18"/>
            <w:shd w:val="clear" w:color="FFFFFF" w:fill="auto"/>
          </w:tcPr>
          <w:p w:rsidR="00D923B7" w:rsidRDefault="00E828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 02.11.2020 </w:t>
            </w:r>
            <w:r w:rsidRPr="00C97F02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D923B7">
        <w:trPr>
          <w:trHeight w:val="60"/>
        </w:trPr>
        <w:tc>
          <w:tcPr>
            <w:tcW w:w="11356" w:type="dxa"/>
            <w:gridSpan w:val="18"/>
            <w:shd w:val="clear" w:color="FFFFFF" w:fill="auto"/>
            <w:vAlign w:val="bottom"/>
          </w:tcPr>
          <w:p w:rsidR="00D923B7" w:rsidRDefault="00E828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 </w:t>
            </w:r>
            <w:r w:rsidR="00F64F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</w:t>
            </w:r>
            <w:r w:rsidR="00F64F73" w:rsidRPr="00F64F73">
              <w:rPr>
                <w:rFonts w:ascii="Times New Roman" w:hAnsi="Times New Roman"/>
                <w:sz w:val="26"/>
                <w:szCs w:val="26"/>
              </w:rPr>
              <w:t>по системе теплоснабжения, расположенной на территории СП «Деревня Горки»</w:t>
            </w:r>
            <w:r w:rsidR="00F64F73">
              <w:rPr>
                <w:rFonts w:ascii="Times New Roman" w:hAnsi="Times New Roman"/>
                <w:sz w:val="26"/>
                <w:szCs w:val="26"/>
              </w:rPr>
              <w:t>,</w:t>
            </w:r>
            <w:r w:rsidR="00F64F73" w:rsidRPr="00F64F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 на тепловую энергию (мощность) согласно приложению № 1  к настоящему приказу.</w:t>
            </w:r>
          </w:p>
        </w:tc>
      </w:tr>
      <w:tr w:rsidR="00D923B7">
        <w:tc>
          <w:tcPr>
            <w:tcW w:w="11356" w:type="dxa"/>
            <w:gridSpan w:val="18"/>
            <w:shd w:val="clear" w:color="FFFFFF" w:fill="auto"/>
          </w:tcPr>
          <w:p w:rsidR="00D923B7" w:rsidRDefault="00E828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Тарифы, установленные в пункте 1 настоящего приказа, действуют с 1 января  2021 года по 31 декабря 2025 года с календарной разбивкой.</w:t>
            </w:r>
          </w:p>
        </w:tc>
      </w:tr>
      <w:tr w:rsidR="00D923B7">
        <w:tc>
          <w:tcPr>
            <w:tcW w:w="11356" w:type="dxa"/>
            <w:gridSpan w:val="18"/>
            <w:shd w:val="clear" w:color="FFFFFF" w:fill="auto"/>
          </w:tcPr>
          <w:p w:rsidR="00D923B7" w:rsidRDefault="00E828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Установить на 2021-2025 годы долгосрочные параметры регулирования деятельности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</w:t>
            </w:r>
            <w:r w:rsidR="00F64F73" w:rsidRPr="00F64F73">
              <w:rPr>
                <w:rFonts w:ascii="Times New Roman" w:hAnsi="Times New Roman"/>
                <w:sz w:val="26"/>
                <w:szCs w:val="26"/>
              </w:rPr>
              <w:t>по системе теплоснабжения, расположенной на территории СП «Деревня Горки»</w:t>
            </w:r>
            <w:r w:rsidR="00F64F73">
              <w:rPr>
                <w:rFonts w:ascii="Times New Roman" w:hAnsi="Times New Roman"/>
                <w:sz w:val="26"/>
                <w:szCs w:val="26"/>
              </w:rPr>
              <w:t>,</w:t>
            </w:r>
            <w:r w:rsidR="00F64F73" w:rsidRPr="00F64F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для</w:t>
            </w:r>
            <w:r w:rsidR="00707D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формирования тарифов на тепловую энергию (мощность) с использованием метода индексации установленных тарифов согласно приложению № 2  к настоящему приказу.</w:t>
            </w:r>
          </w:p>
        </w:tc>
      </w:tr>
      <w:tr w:rsidR="00D923B7">
        <w:tc>
          <w:tcPr>
            <w:tcW w:w="11356" w:type="dxa"/>
            <w:gridSpan w:val="18"/>
            <w:shd w:val="clear" w:color="FFFFFF" w:fill="auto"/>
          </w:tcPr>
          <w:p w:rsidR="00D923B7" w:rsidRDefault="00E828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4. Настоящий приказ вступает в силу с 1 января 2021 года.</w:t>
            </w:r>
          </w:p>
        </w:tc>
      </w:tr>
      <w:tr w:rsidR="00D923B7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923B7" w:rsidRDefault="00D923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23B7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923B7" w:rsidRDefault="00D923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23B7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923B7" w:rsidRDefault="00D923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23B7">
        <w:trPr>
          <w:trHeight w:val="60"/>
        </w:trPr>
        <w:tc>
          <w:tcPr>
            <w:tcW w:w="4030" w:type="dxa"/>
            <w:gridSpan w:val="6"/>
            <w:shd w:val="clear" w:color="FFFFFF" w:fill="auto"/>
            <w:vAlign w:val="bottom"/>
          </w:tcPr>
          <w:p w:rsidR="00D923B7" w:rsidRDefault="00E8283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35" w:type="dxa"/>
            <w:gridSpan w:val="11"/>
            <w:shd w:val="clear" w:color="FFFFFF" w:fill="auto"/>
            <w:vAlign w:val="bottom"/>
          </w:tcPr>
          <w:p w:rsidR="00D923B7" w:rsidRDefault="00E8283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923B7" w:rsidRDefault="00E82830">
      <w:r>
        <w:br w:type="page"/>
      </w:r>
    </w:p>
    <w:tbl>
      <w:tblPr>
        <w:tblStyle w:val="TableStyle0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9"/>
        <w:gridCol w:w="974"/>
        <w:gridCol w:w="899"/>
        <w:gridCol w:w="431"/>
        <w:gridCol w:w="544"/>
        <w:gridCol w:w="939"/>
        <w:gridCol w:w="380"/>
        <w:gridCol w:w="486"/>
        <w:gridCol w:w="395"/>
        <w:gridCol w:w="383"/>
        <w:gridCol w:w="398"/>
        <w:gridCol w:w="380"/>
        <w:gridCol w:w="400"/>
        <w:gridCol w:w="378"/>
        <w:gridCol w:w="421"/>
        <w:gridCol w:w="389"/>
        <w:gridCol w:w="709"/>
        <w:gridCol w:w="525"/>
      </w:tblGrid>
      <w:tr w:rsidR="00D923B7" w:rsidTr="00C97F02">
        <w:trPr>
          <w:trHeight w:val="60"/>
        </w:trPr>
        <w:tc>
          <w:tcPr>
            <w:tcW w:w="74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923B7" w:rsidRDefault="00E8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D923B7" w:rsidTr="00C97F02">
        <w:tc>
          <w:tcPr>
            <w:tcW w:w="74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923B7" w:rsidRDefault="00E8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D923B7" w:rsidTr="00C97F02">
        <w:trPr>
          <w:trHeight w:val="60"/>
        </w:trPr>
        <w:tc>
          <w:tcPr>
            <w:tcW w:w="74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923B7" w:rsidRDefault="00E8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02.11.2020 №       -РК</w:t>
            </w:r>
          </w:p>
        </w:tc>
      </w:tr>
      <w:tr w:rsidR="00C97F02" w:rsidTr="00C97F02">
        <w:trPr>
          <w:trHeight w:val="345"/>
        </w:trPr>
        <w:tc>
          <w:tcPr>
            <w:tcW w:w="74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</w:tr>
      <w:tr w:rsidR="00D923B7" w:rsidTr="00C97F02">
        <w:trPr>
          <w:trHeight w:val="60"/>
        </w:trPr>
        <w:tc>
          <w:tcPr>
            <w:tcW w:w="9780" w:type="dxa"/>
            <w:gridSpan w:val="18"/>
            <w:shd w:val="clear" w:color="FFFFFF" w:fill="auto"/>
            <w:vAlign w:val="bottom"/>
          </w:tcPr>
          <w:p w:rsidR="00D923B7" w:rsidRDefault="00E828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D923B7" w:rsidTr="00C97F02">
        <w:tc>
          <w:tcPr>
            <w:tcW w:w="749" w:type="dxa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4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2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05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2125,42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2374,82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2374,82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2444,44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2444,44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2517,34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2517,34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2592,43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2592,43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2669,80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707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707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707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707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707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707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707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707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707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707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rPr>
          <w:trHeight w:val="60"/>
        </w:trPr>
        <w:tc>
          <w:tcPr>
            <w:tcW w:w="9780" w:type="dxa"/>
            <w:gridSpan w:val="18"/>
            <w:shd w:val="clear" w:color="FFFFFF" w:fill="auto"/>
            <w:vAlign w:val="bottom"/>
          </w:tcPr>
          <w:p w:rsidR="00D923B7" w:rsidRDefault="00E8283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* Выделяется в целях реализации пункта 6 статьи 168 Налогового кодекса РФ (Часть вторая).</w:t>
            </w:r>
          </w:p>
        </w:tc>
      </w:tr>
    </w:tbl>
    <w:p w:rsidR="00D923B7" w:rsidRDefault="00E82830">
      <w:r>
        <w:br w:type="page"/>
      </w:r>
    </w:p>
    <w:tbl>
      <w:tblPr>
        <w:tblStyle w:val="TableStyle0"/>
        <w:tblW w:w="9715" w:type="dxa"/>
        <w:tblInd w:w="0" w:type="dxa"/>
        <w:tblLook w:val="04A0" w:firstRow="1" w:lastRow="0" w:firstColumn="1" w:lastColumn="0" w:noHBand="0" w:noVBand="1"/>
      </w:tblPr>
      <w:tblGrid>
        <w:gridCol w:w="489"/>
        <w:gridCol w:w="966"/>
        <w:gridCol w:w="757"/>
        <w:gridCol w:w="347"/>
        <w:gridCol w:w="511"/>
        <w:gridCol w:w="758"/>
        <w:gridCol w:w="444"/>
        <w:gridCol w:w="522"/>
        <w:gridCol w:w="487"/>
        <w:gridCol w:w="515"/>
        <w:gridCol w:w="482"/>
        <w:gridCol w:w="510"/>
        <w:gridCol w:w="477"/>
        <w:gridCol w:w="506"/>
        <w:gridCol w:w="473"/>
        <w:gridCol w:w="502"/>
        <w:gridCol w:w="470"/>
        <w:gridCol w:w="499"/>
      </w:tblGrid>
      <w:tr w:rsidR="00D923B7" w:rsidTr="00C97F02">
        <w:trPr>
          <w:trHeight w:val="60"/>
        </w:trPr>
        <w:tc>
          <w:tcPr>
            <w:tcW w:w="48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923B7" w:rsidRDefault="00E8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D923B7" w:rsidTr="00C97F02">
        <w:tc>
          <w:tcPr>
            <w:tcW w:w="48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923B7" w:rsidRDefault="00E8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D923B7" w:rsidTr="00C97F02">
        <w:trPr>
          <w:trHeight w:val="60"/>
        </w:trPr>
        <w:tc>
          <w:tcPr>
            <w:tcW w:w="48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D923B7" w:rsidRDefault="00E828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02.11.2020 №       -РК</w:t>
            </w:r>
          </w:p>
        </w:tc>
      </w:tr>
      <w:tr w:rsidR="00C97F02" w:rsidTr="00C97F02">
        <w:trPr>
          <w:trHeight w:val="345"/>
        </w:trPr>
        <w:tc>
          <w:tcPr>
            <w:tcW w:w="48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D923B7" w:rsidRDefault="00D923B7">
            <w:pPr>
              <w:rPr>
                <w:rFonts w:ascii="Times New Roman" w:hAnsi="Times New Roman"/>
                <w:szCs w:val="16"/>
              </w:rPr>
            </w:pPr>
          </w:p>
        </w:tc>
      </w:tr>
      <w:tr w:rsidR="00D923B7" w:rsidTr="00C97F02">
        <w:trPr>
          <w:trHeight w:val="60"/>
        </w:trPr>
        <w:tc>
          <w:tcPr>
            <w:tcW w:w="9715" w:type="dxa"/>
            <w:gridSpan w:val="18"/>
            <w:shd w:val="clear" w:color="FFFFFF" w:fill="auto"/>
            <w:vAlign w:val="bottom"/>
          </w:tcPr>
          <w:p w:rsidR="00D923B7" w:rsidRDefault="00E828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для формирования тарифов 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</w:tc>
      </w:tr>
      <w:tr w:rsidR="00D923B7" w:rsidTr="00C97F02">
        <w:tc>
          <w:tcPr>
            <w:tcW w:w="489" w:type="dxa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3B7" w:rsidTr="00C97F02">
        <w:trPr>
          <w:trHeight w:val="60"/>
        </w:trPr>
        <w:tc>
          <w:tcPr>
            <w:tcW w:w="48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72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регулируемой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858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опера-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</w:p>
        </w:tc>
        <w:tc>
          <w:tcPr>
            <w:tcW w:w="1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прибыли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надежности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теплоснабжения</w:t>
            </w: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эффективности</w:t>
            </w:r>
          </w:p>
        </w:tc>
        <w:tc>
          <w:tcPr>
            <w:tcW w:w="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программ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области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и повышения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Динамика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изменения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топливо</w:t>
            </w:r>
          </w:p>
        </w:tc>
      </w:tr>
      <w:tr w:rsidR="00D923B7" w:rsidTr="00C97F02">
        <w:trPr>
          <w:trHeight w:val="60"/>
        </w:trPr>
        <w:tc>
          <w:tcPr>
            <w:tcW w:w="4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FFFFFF" w:fill="auto"/>
            <w:vAlign w:val="center"/>
          </w:tcPr>
          <w:p w:rsidR="00D923B7" w:rsidRDefault="00D923B7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</w:t>
            </w:r>
            <w:r w:rsidR="00C97F0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23B7" w:rsidTr="00C97F02">
        <w:tc>
          <w:tcPr>
            <w:tcW w:w="4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839,25</w:t>
            </w:r>
          </w:p>
        </w:tc>
        <w:tc>
          <w:tcPr>
            <w:tcW w:w="9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c>
          <w:tcPr>
            <w:tcW w:w="4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c>
          <w:tcPr>
            <w:tcW w:w="4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c>
          <w:tcPr>
            <w:tcW w:w="4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B7" w:rsidTr="00C97F02">
        <w:tc>
          <w:tcPr>
            <w:tcW w:w="4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D92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3B7" w:rsidRDefault="00E8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923B7" w:rsidRDefault="00E82830">
      <w:r>
        <w:br w:type="page"/>
      </w:r>
    </w:p>
    <w:sectPr w:rsidR="00D923B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3B7"/>
    <w:rsid w:val="00707D63"/>
    <w:rsid w:val="00C97F02"/>
    <w:rsid w:val="00D923B7"/>
    <w:rsid w:val="00E82830"/>
    <w:rsid w:val="00F6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5</cp:revision>
  <dcterms:created xsi:type="dcterms:W3CDTF">2020-10-22T13:13:00Z</dcterms:created>
  <dcterms:modified xsi:type="dcterms:W3CDTF">2020-10-27T08:55:00Z</dcterms:modified>
</cp:coreProperties>
</file>