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4"/>
        <w:gridCol w:w="153"/>
        <w:gridCol w:w="755"/>
        <w:gridCol w:w="877"/>
        <w:gridCol w:w="541"/>
        <w:gridCol w:w="153"/>
        <w:gridCol w:w="412"/>
        <w:gridCol w:w="153"/>
        <w:gridCol w:w="416"/>
        <w:gridCol w:w="464"/>
        <w:gridCol w:w="511"/>
        <w:gridCol w:w="383"/>
        <w:gridCol w:w="153"/>
        <w:gridCol w:w="351"/>
        <w:gridCol w:w="153"/>
        <w:gridCol w:w="22"/>
        <w:gridCol w:w="351"/>
        <w:gridCol w:w="93"/>
        <w:gridCol w:w="60"/>
        <w:gridCol w:w="291"/>
        <w:gridCol w:w="46"/>
        <w:gridCol w:w="107"/>
        <w:gridCol w:w="244"/>
        <w:gridCol w:w="153"/>
        <w:gridCol w:w="10"/>
        <w:gridCol w:w="351"/>
        <w:gridCol w:w="139"/>
        <w:gridCol w:w="14"/>
        <w:gridCol w:w="337"/>
        <w:gridCol w:w="153"/>
        <w:gridCol w:w="22"/>
        <w:gridCol w:w="351"/>
        <w:gridCol w:w="93"/>
        <w:gridCol w:w="60"/>
        <w:gridCol w:w="291"/>
        <w:gridCol w:w="46"/>
        <w:gridCol w:w="107"/>
        <w:gridCol w:w="244"/>
        <w:gridCol w:w="153"/>
      </w:tblGrid>
      <w:tr w:rsidR="00440BC7" w:rsidRPr="00704EBF" w:rsidTr="009B1018">
        <w:trPr>
          <w:trHeight w:val="780"/>
        </w:trPr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D2129D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pict>
                <v:rect id="Rectangle 3" o:spid="_x0000_s1026" alt="image000" style="position:absolute;margin-left:33.4pt;margin-top:21.85pt;width:56pt;height:59pt;z-index:251658240;visibility:visible;mso-position-horizontal-relative:text;mso-position-vertical-relative:text" stroked="f">
                  <v:fill r:id="rId5" o:title="" recolor="t" type="frame"/>
                </v:rect>
              </w:pict>
            </w:r>
          </w:p>
        </w:tc>
        <w:tc>
          <w:tcPr>
            <w:tcW w:w="6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BC7" w:rsidRPr="00704EBF" w:rsidTr="009B1018">
        <w:trPr>
          <w:trHeight w:val="60"/>
        </w:trPr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BC7" w:rsidRPr="00704EBF" w:rsidTr="009B1018">
        <w:trPr>
          <w:trHeight w:val="60"/>
        </w:trPr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BC7" w:rsidRPr="00704EBF" w:rsidTr="009B1018">
        <w:trPr>
          <w:trHeight w:val="60"/>
        </w:trPr>
        <w:tc>
          <w:tcPr>
            <w:tcW w:w="3884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BC7" w:rsidRPr="00704EBF" w:rsidTr="009B1018">
        <w:trPr>
          <w:trHeight w:val="60"/>
        </w:trPr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D2129D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w:pict>
                <v:rect id="Rectangle 2" o:spid="_x0000_s1027" style="position:absolute;margin-left:.5pt;margin-top:14.6pt;width:263.5pt;height:86.9pt;z-index:251659264;visibility:visible;mso-position-horizontal-relative:text;mso-position-vertical-relative:text" stroked="f">
                  <v:textbox style="mso-next-textbox:#Rectangle 2">
                    <w:txbxContent>
                      <w:p w:rsidR="00440BC7" w:rsidRPr="00281081" w:rsidRDefault="00440BC7">
                        <w:pPr>
                          <w:pStyle w:val="1CStyle-11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8108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МИНИСТЕРСТВО</w:t>
                        </w:r>
                        <w:r w:rsidRPr="0028108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br/>
                          <w:t>КОНКУРЕНТНОЙ ПОЛИТИКИ</w:t>
                        </w:r>
                        <w:r w:rsidRPr="0028108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br/>
                          <w:t>КАЛУЖСКОЙ ОБЛАСТИ</w:t>
                        </w:r>
                        <w:r w:rsidRPr="0028108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br/>
                        </w:r>
                        <w:r w:rsidRPr="0028108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55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7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BC7" w:rsidRPr="00704EBF" w:rsidTr="009B1018">
        <w:trPr>
          <w:trHeight w:val="60"/>
        </w:trPr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5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7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BC7" w:rsidRPr="00704EBF" w:rsidTr="009B1018">
        <w:trPr>
          <w:trHeight w:val="350"/>
        </w:trPr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5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7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BC7" w:rsidRPr="00704EBF" w:rsidTr="009B1018">
        <w:trPr>
          <w:trHeight w:val="340"/>
        </w:trPr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BC7" w:rsidRPr="00704EBF" w:rsidTr="009B1018">
        <w:trPr>
          <w:trHeight w:val="340"/>
        </w:trPr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BC7" w:rsidRPr="00704EBF" w:rsidTr="009B1018">
        <w:tc>
          <w:tcPr>
            <w:tcW w:w="57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40BC7" w:rsidRPr="00704EBF" w:rsidRDefault="00440BC7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dxa"/>
            <w:shd w:val="clear" w:color="FFFFFF" w:fill="auto"/>
            <w:vAlign w:val="center"/>
          </w:tcPr>
          <w:p w:rsidR="00440BC7" w:rsidRPr="00704EBF" w:rsidRDefault="00440BC7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right w:w="0" w:type="dxa"/>
            </w:tcMar>
            <w:vAlign w:val="center"/>
          </w:tcPr>
          <w:p w:rsidR="00440BC7" w:rsidRPr="00704EBF" w:rsidRDefault="00440BC7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vAlign w:val="center"/>
          </w:tcPr>
          <w:p w:rsidR="00440BC7" w:rsidRPr="00704EBF" w:rsidRDefault="00440BC7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BC7" w:rsidRPr="00704EBF" w:rsidTr="009B1018">
        <w:trPr>
          <w:gridAfter w:val="1"/>
          <w:wAfter w:w="153" w:type="dxa"/>
          <w:trHeight w:val="335"/>
        </w:trPr>
        <w:tc>
          <w:tcPr>
            <w:tcW w:w="424" w:type="dxa"/>
            <w:shd w:val="clear" w:color="FFFFFF" w:fill="auto"/>
            <w:tcMar>
              <w:right w:w="0" w:type="dxa"/>
            </w:tcMar>
            <w:vAlign w:val="center"/>
          </w:tcPr>
          <w:p w:rsidR="00440BC7" w:rsidRDefault="00440BC7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BC7" w:rsidRPr="00704EBF" w:rsidRDefault="00440BC7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326" w:type="dxa"/>
            <w:gridSpan w:val="4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440BC7" w:rsidRDefault="00440BC7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BC7" w:rsidRPr="00704EBF" w:rsidRDefault="00440BC7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декабря 2019 г.</w:t>
            </w: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:rsidR="00440BC7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27" w:type="dxa"/>
            <w:gridSpan w:val="5"/>
            <w:tcBorders>
              <w:bottom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          -РК</w:t>
            </w: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BC7" w:rsidRPr="00704EBF" w:rsidTr="009B1018">
        <w:trPr>
          <w:trHeight w:val="60"/>
        </w:trPr>
        <w:tc>
          <w:tcPr>
            <w:tcW w:w="577" w:type="dxa"/>
            <w:gridSpan w:val="2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9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BC7" w:rsidRPr="00704EBF" w:rsidTr="009B1018">
        <w:trPr>
          <w:gridAfter w:val="3"/>
          <w:wAfter w:w="504" w:type="dxa"/>
        </w:trPr>
        <w:tc>
          <w:tcPr>
            <w:tcW w:w="5395" w:type="dxa"/>
            <w:gridSpan w:val="13"/>
            <w:shd w:val="clear" w:color="FFFFFF" w:fill="auto"/>
            <w:vAlign w:val="center"/>
          </w:tcPr>
          <w:p w:rsidR="00440BC7" w:rsidRPr="004B62B9" w:rsidRDefault="00440BC7" w:rsidP="00704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62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установлении тарифов на транспортировку сточных вод для   государственного предприятия Калужской области «Калугаоблводоканал» на территории городского поселения «Город Киров» а 2020 год</w:t>
            </w:r>
          </w:p>
        </w:tc>
        <w:tc>
          <w:tcPr>
            <w:tcW w:w="5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BC7" w:rsidRPr="00704EBF" w:rsidTr="009B1018">
        <w:trPr>
          <w:trHeight w:val="60"/>
        </w:trPr>
        <w:tc>
          <w:tcPr>
            <w:tcW w:w="577" w:type="dxa"/>
            <w:gridSpan w:val="2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9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BC7" w:rsidRPr="00704EBF" w:rsidTr="009B1018">
        <w:trPr>
          <w:trHeight w:val="60"/>
        </w:trPr>
        <w:tc>
          <w:tcPr>
            <w:tcW w:w="577" w:type="dxa"/>
            <w:gridSpan w:val="2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9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BC7" w:rsidRPr="00704EBF" w:rsidTr="009B1018">
        <w:tc>
          <w:tcPr>
            <w:tcW w:w="9637" w:type="dxa"/>
            <w:gridSpan w:val="39"/>
            <w:shd w:val="clear" w:color="FFFFFF" w:fill="auto"/>
          </w:tcPr>
          <w:p w:rsidR="00440BC7" w:rsidRPr="00704EBF" w:rsidRDefault="00440BC7" w:rsidP="0070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</w:t>
            </w:r>
            <w:r w:rsidR="00C2786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27864" w:rsidRPr="00C27864">
              <w:rPr>
                <w:rFonts w:ascii="Times New Roman" w:hAnsi="Times New Roman"/>
                <w:sz w:val="26"/>
                <w:szCs w:val="26"/>
              </w:rPr>
              <w:t>от 30.11.2019 № 1549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627ED">
              <w:rPr>
                <w:rFonts w:ascii="Times New Roman" w:hAnsi="Times New Roman" w:cs="Times New Roman"/>
                <w:sz w:val="26"/>
                <w:szCs w:val="26"/>
              </w:rPr>
              <w:t xml:space="preserve">от 29.10.2019 </w:t>
            </w:r>
            <w:hyperlink r:id="rId6" w:history="1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0627ED">
                <w:rPr>
                  <w:rFonts w:ascii="Times New Roman" w:hAnsi="Times New Roman" w:cs="Times New Roman"/>
                  <w:sz w:val="26"/>
                  <w:szCs w:val="26"/>
                </w:rPr>
                <w:t xml:space="preserve"> 1438/19</w:t>
              </w:r>
            </w:hyperlink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 08.11.2019 № 705), приказом министерства конкурентной политики Калужской области от 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.12.2019 № ____-РК «Об утверждении производственной программы в сфере водоснабжения и (или) водоотведения для   </w:t>
            </w:r>
            <w:r w:rsidRPr="00325301">
              <w:rPr>
                <w:rFonts w:ascii="Times New Roman" w:hAnsi="Times New Roman" w:cs="Times New Roman"/>
                <w:sz w:val="26"/>
                <w:szCs w:val="26"/>
              </w:rPr>
              <w:t>государственного предприятия Калужской области «Калугаоблводоканал»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городского поселения «Город Киров» 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на 2020 год», на основании протокола заседания комиссии по тарифам и ценам министерства конкурентной политики Калужской области от 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.12.2019 </w:t>
            </w: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440BC7" w:rsidRPr="00704EBF" w:rsidTr="009B1018">
        <w:trPr>
          <w:trHeight w:val="60"/>
        </w:trPr>
        <w:tc>
          <w:tcPr>
            <w:tcW w:w="9637" w:type="dxa"/>
            <w:gridSpan w:val="39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  <w:t>1. Установить и ввести в действие с 1 января  2020 года тарифы на транспортировку сточных вод для </w:t>
            </w:r>
            <w:r w:rsidRPr="00325301">
              <w:rPr>
                <w:rFonts w:ascii="Times New Roman" w:hAnsi="Times New Roman" w:cs="Times New Roman"/>
                <w:sz w:val="26"/>
                <w:szCs w:val="26"/>
              </w:rPr>
              <w:t>государственного предприятия Калужской области «Калугаоблводоканал»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городского поселения «Город Киров» </w:t>
            </w:r>
            <w:r w:rsidR="0088045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а 2020 год </w:t>
            </w:r>
            <w:r w:rsidR="005B1B3C" w:rsidRPr="005B1B3C">
              <w:rPr>
                <w:rFonts w:ascii="Times New Roman" w:hAnsi="Times New Roman"/>
                <w:sz w:val="26"/>
                <w:szCs w:val="26"/>
              </w:rPr>
              <w:t xml:space="preserve">с календарной разбивкой 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согласно  приложению  к настоящему приказу.</w:t>
            </w:r>
          </w:p>
        </w:tc>
      </w:tr>
      <w:tr w:rsidR="00440BC7" w:rsidRPr="00704EBF" w:rsidTr="009B1018">
        <w:tc>
          <w:tcPr>
            <w:tcW w:w="9637" w:type="dxa"/>
            <w:gridSpan w:val="39"/>
            <w:shd w:val="clear" w:color="FFFFFF" w:fill="auto"/>
          </w:tcPr>
          <w:p w:rsidR="00440BC7" w:rsidRPr="00704EBF" w:rsidRDefault="00440BC7" w:rsidP="0070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440BC7" w:rsidRPr="00704EBF" w:rsidTr="009B1018">
        <w:trPr>
          <w:trHeight w:val="60"/>
        </w:trPr>
        <w:tc>
          <w:tcPr>
            <w:tcW w:w="577" w:type="dxa"/>
            <w:gridSpan w:val="2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9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BC7" w:rsidRPr="00704EBF" w:rsidTr="009B1018">
        <w:trPr>
          <w:trHeight w:val="60"/>
        </w:trPr>
        <w:tc>
          <w:tcPr>
            <w:tcW w:w="577" w:type="dxa"/>
            <w:gridSpan w:val="2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9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BC7" w:rsidRPr="00704EBF" w:rsidTr="009B1018">
        <w:trPr>
          <w:trHeight w:val="60"/>
        </w:trPr>
        <w:tc>
          <w:tcPr>
            <w:tcW w:w="577" w:type="dxa"/>
            <w:gridSpan w:val="2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9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440BC7" w:rsidRPr="00704EBF" w:rsidRDefault="00440BC7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BC7" w:rsidRPr="00704EBF" w:rsidTr="009B1018">
        <w:trPr>
          <w:trHeight w:val="60"/>
        </w:trPr>
        <w:tc>
          <w:tcPr>
            <w:tcW w:w="4859" w:type="dxa"/>
            <w:gridSpan w:val="11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Министр</w:t>
            </w:r>
          </w:p>
        </w:tc>
        <w:tc>
          <w:tcPr>
            <w:tcW w:w="4778" w:type="dxa"/>
            <w:gridSpan w:val="28"/>
            <w:shd w:val="clear" w:color="FFFFFF" w:fill="auto"/>
            <w:vAlign w:val="bottom"/>
          </w:tcPr>
          <w:p w:rsidR="00440BC7" w:rsidRPr="00704EBF" w:rsidRDefault="00440BC7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Н.В. Владимиров</w:t>
            </w:r>
          </w:p>
        </w:tc>
      </w:tr>
    </w:tbl>
    <w:p w:rsidR="009B1018" w:rsidRDefault="009B1018"/>
    <w:p w:rsidR="00440BC7" w:rsidRDefault="00440BC7">
      <w:r w:rsidRPr="009B1018">
        <w:br w:type="page"/>
      </w:r>
    </w:p>
    <w:tbl>
      <w:tblPr>
        <w:tblW w:w="9657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6"/>
        <w:gridCol w:w="614"/>
        <w:gridCol w:w="699"/>
        <w:gridCol w:w="550"/>
        <w:gridCol w:w="458"/>
        <w:gridCol w:w="319"/>
        <w:gridCol w:w="344"/>
        <w:gridCol w:w="370"/>
        <w:gridCol w:w="364"/>
        <w:gridCol w:w="156"/>
        <w:gridCol w:w="224"/>
        <w:gridCol w:w="403"/>
        <w:gridCol w:w="339"/>
        <w:gridCol w:w="245"/>
        <w:gridCol w:w="58"/>
        <w:gridCol w:w="318"/>
        <w:gridCol w:w="78"/>
        <w:gridCol w:w="297"/>
        <w:gridCol w:w="90"/>
        <w:gridCol w:w="684"/>
        <w:gridCol w:w="1491"/>
        <w:gridCol w:w="408"/>
        <w:gridCol w:w="343"/>
        <w:gridCol w:w="309"/>
        <w:gridCol w:w="20"/>
      </w:tblGrid>
      <w:tr w:rsidR="00593E66" w:rsidRPr="00704EBF" w:rsidTr="00593E66">
        <w:trPr>
          <w:gridAfter w:val="1"/>
          <w:wAfter w:w="20" w:type="dxa"/>
          <w:trHeight w:val="300"/>
        </w:trPr>
        <w:tc>
          <w:tcPr>
            <w:tcW w:w="476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gridSpan w:val="9"/>
            <w:shd w:val="clear" w:color="FFFFFF" w:fill="auto"/>
          </w:tcPr>
          <w:p w:rsidR="00593E66" w:rsidRPr="00704EBF" w:rsidRDefault="00593E66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5" w:type="dxa"/>
            <w:gridSpan w:val="6"/>
            <w:shd w:val="clear" w:color="FFFFFF" w:fill="auto"/>
            <w:tcMar>
              <w:right w:w="0" w:type="dxa"/>
            </w:tcMar>
            <w:vAlign w:val="bottom"/>
          </w:tcPr>
          <w:p w:rsidR="00593E66" w:rsidRPr="00704EBF" w:rsidRDefault="00593E66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</w:tr>
      <w:tr w:rsidR="00593E66" w:rsidRPr="00704EBF" w:rsidTr="00593E66">
        <w:trPr>
          <w:gridAfter w:val="1"/>
          <w:wAfter w:w="20" w:type="dxa"/>
          <w:trHeight w:val="300"/>
        </w:trPr>
        <w:tc>
          <w:tcPr>
            <w:tcW w:w="476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right w:w="0" w:type="dxa"/>
            </w:tcMar>
            <w:vAlign w:val="bottom"/>
          </w:tcPr>
          <w:p w:rsidR="00593E66" w:rsidRPr="00704EBF" w:rsidRDefault="00593E66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gridSpan w:val="8"/>
            <w:shd w:val="clear" w:color="FFFFFF" w:fill="auto"/>
          </w:tcPr>
          <w:p w:rsidR="00593E66" w:rsidRPr="00704EBF" w:rsidRDefault="00593E66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  <w:gridSpan w:val="8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к приказу министерства</w:t>
            </w:r>
          </w:p>
        </w:tc>
      </w:tr>
      <w:tr w:rsidR="00593E66" w:rsidRPr="00704EBF" w:rsidTr="00593E66">
        <w:trPr>
          <w:gridAfter w:val="1"/>
          <w:wAfter w:w="20" w:type="dxa"/>
          <w:trHeight w:val="300"/>
        </w:trPr>
        <w:tc>
          <w:tcPr>
            <w:tcW w:w="476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right w:w="0" w:type="dxa"/>
            </w:tcMar>
            <w:vAlign w:val="bottom"/>
          </w:tcPr>
          <w:p w:rsidR="00593E66" w:rsidRPr="00704EBF" w:rsidRDefault="00593E66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gridSpan w:val="8"/>
            <w:shd w:val="clear" w:color="FFFFFF" w:fill="auto"/>
          </w:tcPr>
          <w:p w:rsidR="00593E66" w:rsidRPr="00704EBF" w:rsidRDefault="00593E66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  <w:gridSpan w:val="8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конкурентной политики</w:t>
            </w:r>
          </w:p>
        </w:tc>
      </w:tr>
      <w:tr w:rsidR="00593E66" w:rsidRPr="00704EBF" w:rsidTr="00593E66">
        <w:trPr>
          <w:gridAfter w:val="1"/>
          <w:wAfter w:w="20" w:type="dxa"/>
          <w:trHeight w:val="300"/>
        </w:trPr>
        <w:tc>
          <w:tcPr>
            <w:tcW w:w="476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right w:w="0" w:type="dxa"/>
            </w:tcMar>
            <w:vAlign w:val="bottom"/>
          </w:tcPr>
          <w:p w:rsidR="00593E66" w:rsidRPr="00704EBF" w:rsidRDefault="00593E66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gridSpan w:val="8"/>
            <w:shd w:val="clear" w:color="FFFFFF" w:fill="auto"/>
          </w:tcPr>
          <w:p w:rsidR="00593E66" w:rsidRPr="00704EBF" w:rsidRDefault="00593E66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  <w:gridSpan w:val="8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Калужской области</w:t>
            </w:r>
          </w:p>
        </w:tc>
      </w:tr>
      <w:tr w:rsidR="00593E66" w:rsidRPr="00704EBF" w:rsidTr="00593E66">
        <w:trPr>
          <w:gridAfter w:val="1"/>
          <w:wAfter w:w="20" w:type="dxa"/>
          <w:trHeight w:val="300"/>
        </w:trPr>
        <w:tc>
          <w:tcPr>
            <w:tcW w:w="476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1" w:type="dxa"/>
            <w:gridSpan w:val="7"/>
            <w:shd w:val="clear" w:color="FFFFFF" w:fill="auto"/>
          </w:tcPr>
          <w:p w:rsidR="00593E66" w:rsidRPr="00704EBF" w:rsidRDefault="00593E66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:rsidR="00593E66" w:rsidRPr="00704EBF" w:rsidRDefault="00593E66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.12.2019 № -РК</w:t>
            </w:r>
          </w:p>
        </w:tc>
      </w:tr>
      <w:tr w:rsidR="00593E66" w:rsidRPr="00704EBF" w:rsidTr="00593E66">
        <w:trPr>
          <w:gridAfter w:val="1"/>
          <w:wAfter w:w="20" w:type="dxa"/>
          <w:trHeight w:val="345"/>
        </w:trPr>
        <w:tc>
          <w:tcPr>
            <w:tcW w:w="476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shd w:val="clear" w:color="FFFFFF" w:fill="auto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E66" w:rsidRPr="00704EBF" w:rsidTr="00593E66">
        <w:trPr>
          <w:gridAfter w:val="1"/>
          <w:wAfter w:w="20" w:type="dxa"/>
          <w:trHeight w:val="60"/>
        </w:trPr>
        <w:tc>
          <w:tcPr>
            <w:tcW w:w="9637" w:type="dxa"/>
            <w:gridSpan w:val="24"/>
            <w:shd w:val="clear" w:color="FFFFFF" w:fill="auto"/>
          </w:tcPr>
          <w:p w:rsidR="00593E66" w:rsidRPr="00704EBF" w:rsidRDefault="00593E66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Тарифы на транспортировку сточных вод для </w:t>
            </w:r>
            <w:r w:rsidRPr="004B62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государственного предприятия Калужской области «Калугаоблводоканал» на территории городского поселения «Город Киров»</w:t>
            </w: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на 2020 год</w:t>
            </w:r>
          </w:p>
        </w:tc>
      </w:tr>
      <w:tr w:rsidR="00593E66" w:rsidRPr="00704EBF" w:rsidTr="00593E66">
        <w:trPr>
          <w:trHeight w:val="210"/>
        </w:trPr>
        <w:tc>
          <w:tcPr>
            <w:tcW w:w="6015" w:type="dxa"/>
            <w:gridSpan w:val="17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shd w:val="clear" w:color="FFFFFF" w:fill="auto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E66" w:rsidRPr="00704EBF" w:rsidTr="00593E66">
        <w:trPr>
          <w:gridAfter w:val="1"/>
          <w:wAfter w:w="20" w:type="dxa"/>
        </w:trPr>
        <w:tc>
          <w:tcPr>
            <w:tcW w:w="2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93E66" w:rsidRPr="00704EBF" w:rsidRDefault="007A4703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  <w:r w:rsidR="00593E66" w:rsidRPr="00704EBF">
              <w:rPr>
                <w:rFonts w:ascii="Times New Roman" w:hAnsi="Times New Roman" w:cs="Times New Roman"/>
                <w:sz w:val="26"/>
                <w:szCs w:val="26"/>
              </w:rPr>
              <w:t>д товара (услуги)</w:t>
            </w:r>
          </w:p>
        </w:tc>
        <w:tc>
          <w:tcPr>
            <w:tcW w:w="15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93E66" w:rsidRPr="00704EBF" w:rsidRDefault="00593E66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5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93E66" w:rsidRPr="00704EBF" w:rsidRDefault="00593E66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Период действия тарифов</w:t>
            </w:r>
          </w:p>
        </w:tc>
      </w:tr>
      <w:tr w:rsidR="00593E66" w:rsidRPr="00704EBF" w:rsidTr="00593E66">
        <w:trPr>
          <w:gridAfter w:val="1"/>
          <w:wAfter w:w="20" w:type="dxa"/>
          <w:trHeight w:val="921"/>
        </w:trPr>
        <w:tc>
          <w:tcPr>
            <w:tcW w:w="2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93E66" w:rsidRPr="00704EBF" w:rsidRDefault="00593E66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93E66" w:rsidRPr="00704EBF" w:rsidRDefault="00593E66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93E66" w:rsidRPr="00704EBF" w:rsidRDefault="00593E66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с 01.01.2020  </w:t>
            </w:r>
          </w:p>
          <w:p w:rsidR="00593E66" w:rsidRPr="00704EBF" w:rsidRDefault="00593E66" w:rsidP="0059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по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93E66" w:rsidRPr="00704EBF" w:rsidRDefault="00593E66" w:rsidP="0059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с 01.0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.2020  </w:t>
            </w:r>
          </w:p>
          <w:p w:rsidR="00593E66" w:rsidRPr="00704EBF" w:rsidRDefault="00593E66" w:rsidP="0059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по 31.12.2020</w:t>
            </w:r>
          </w:p>
        </w:tc>
      </w:tr>
      <w:tr w:rsidR="00593E66" w:rsidRPr="00704EBF" w:rsidTr="00593E66">
        <w:trPr>
          <w:gridAfter w:val="1"/>
          <w:wAfter w:w="20" w:type="dxa"/>
          <w:trHeight w:val="60"/>
        </w:trPr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93E66" w:rsidRPr="00704EBF" w:rsidRDefault="00593E66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93E66" w:rsidRPr="00704EBF" w:rsidRDefault="00593E66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руб./м³</w:t>
            </w: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93E66" w:rsidRPr="00704EBF" w:rsidRDefault="00593E66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93E66" w:rsidRPr="00704EBF" w:rsidRDefault="00D2129D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16,10</w:t>
            </w:r>
            <w:bookmarkStart w:id="0" w:name="_GoBack"/>
            <w:bookmarkEnd w:id="0"/>
          </w:p>
        </w:tc>
      </w:tr>
    </w:tbl>
    <w:p w:rsidR="00440BC7" w:rsidRDefault="00440BC7"/>
    <w:sectPr w:rsidR="00440BC7" w:rsidSect="004209B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D68"/>
    <w:rsid w:val="00011DD7"/>
    <w:rsid w:val="00026A61"/>
    <w:rsid w:val="000627ED"/>
    <w:rsid w:val="00092C56"/>
    <w:rsid w:val="000C7BA2"/>
    <w:rsid w:val="00137623"/>
    <w:rsid w:val="00153030"/>
    <w:rsid w:val="00166951"/>
    <w:rsid w:val="00174553"/>
    <w:rsid w:val="001F2D8C"/>
    <w:rsid w:val="00202C60"/>
    <w:rsid w:val="00240223"/>
    <w:rsid w:val="00281081"/>
    <w:rsid w:val="003026F1"/>
    <w:rsid w:val="00314B5C"/>
    <w:rsid w:val="00325301"/>
    <w:rsid w:val="003435C7"/>
    <w:rsid w:val="003A27B1"/>
    <w:rsid w:val="003E4012"/>
    <w:rsid w:val="00401ED4"/>
    <w:rsid w:val="004209B6"/>
    <w:rsid w:val="00440BC7"/>
    <w:rsid w:val="004675EC"/>
    <w:rsid w:val="004720A0"/>
    <w:rsid w:val="004B62B9"/>
    <w:rsid w:val="004C3610"/>
    <w:rsid w:val="004F6440"/>
    <w:rsid w:val="005227D6"/>
    <w:rsid w:val="00524E50"/>
    <w:rsid w:val="00593E66"/>
    <w:rsid w:val="005B1B3C"/>
    <w:rsid w:val="005C2882"/>
    <w:rsid w:val="006564B9"/>
    <w:rsid w:val="00670D96"/>
    <w:rsid w:val="006C7C97"/>
    <w:rsid w:val="00704EBF"/>
    <w:rsid w:val="00721D63"/>
    <w:rsid w:val="007A42C7"/>
    <w:rsid w:val="007A4703"/>
    <w:rsid w:val="008238B8"/>
    <w:rsid w:val="00861046"/>
    <w:rsid w:val="00865EB7"/>
    <w:rsid w:val="00880450"/>
    <w:rsid w:val="008D5A99"/>
    <w:rsid w:val="009B1018"/>
    <w:rsid w:val="00A70849"/>
    <w:rsid w:val="00B20C30"/>
    <w:rsid w:val="00C27864"/>
    <w:rsid w:val="00C76561"/>
    <w:rsid w:val="00C771CE"/>
    <w:rsid w:val="00D2129D"/>
    <w:rsid w:val="00D27D68"/>
    <w:rsid w:val="00D54D14"/>
    <w:rsid w:val="00D977E3"/>
    <w:rsid w:val="00DC11C2"/>
    <w:rsid w:val="00E669B6"/>
    <w:rsid w:val="00E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B6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4209B6"/>
    <w:rPr>
      <w:rFonts w:ascii="Arial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uiPriority w:val="99"/>
    <w:rsid w:val="004209B6"/>
    <w:pPr>
      <w:spacing w:after="160" w:line="259" w:lineRule="auto"/>
      <w:jc w:val="center"/>
    </w:pPr>
    <w:rPr>
      <w:rFonts w:cs="Calibri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2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C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1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B0767A533463C5EF90B502AEBAFB600159261144161075976B189B6F3D719470C1F861A42FF60CA82D433CBC1185FAE2D5C123B5775E67M3i0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607</Words>
  <Characters>3463</Characters>
  <Application>Microsoft Office Word</Application>
  <DocSecurity>0</DocSecurity>
  <Lines>28</Lines>
  <Paragraphs>8</Paragraphs>
  <ScaleCrop>false</ScaleCrop>
  <Company>1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Зимихина Лариса Анатольевна</dc:creator>
  <cp:keywords/>
  <dc:description/>
  <cp:lastModifiedBy>Зимихина Лариса Анатольевна</cp:lastModifiedBy>
  <cp:revision>12</cp:revision>
  <cp:lastPrinted>2019-12-12T06:56:00Z</cp:lastPrinted>
  <dcterms:created xsi:type="dcterms:W3CDTF">2019-12-01T13:55:00Z</dcterms:created>
  <dcterms:modified xsi:type="dcterms:W3CDTF">2019-12-12T07:20:00Z</dcterms:modified>
</cp:coreProperties>
</file>