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665"/>
        <w:gridCol w:w="698"/>
        <w:gridCol w:w="635"/>
        <w:gridCol w:w="115"/>
        <w:gridCol w:w="501"/>
        <w:gridCol w:w="653"/>
        <w:gridCol w:w="560"/>
        <w:gridCol w:w="646"/>
        <w:gridCol w:w="487"/>
        <w:gridCol w:w="689"/>
        <w:gridCol w:w="544"/>
        <w:gridCol w:w="364"/>
        <w:gridCol w:w="565"/>
        <w:gridCol w:w="516"/>
        <w:gridCol w:w="575"/>
        <w:gridCol w:w="562"/>
      </w:tblGrid>
      <w:tr w:rsidR="007F7D50" w:rsidTr="007F7D50">
        <w:trPr>
          <w:trHeight w:val="1020"/>
        </w:trPr>
        <w:tc>
          <w:tcPr>
            <w:tcW w:w="8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65" w:type="dxa"/>
            <w:shd w:val="clear" w:color="FFFFFF" w:fill="auto"/>
            <w:vAlign w:val="bottom"/>
          </w:tcPr>
          <w:p w:rsidR="004D48CD" w:rsidRDefault="00F63BE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/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7F7D50" w:rsidTr="007F7D50">
        <w:trPr>
          <w:trHeight w:val="225"/>
        </w:trPr>
        <w:tc>
          <w:tcPr>
            <w:tcW w:w="8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/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7F7D50" w:rsidTr="007F7D50">
        <w:trPr>
          <w:trHeight w:val="225"/>
        </w:trPr>
        <w:tc>
          <w:tcPr>
            <w:tcW w:w="8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/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225"/>
        </w:trPr>
        <w:tc>
          <w:tcPr>
            <w:tcW w:w="4131" w:type="dxa"/>
            <w:gridSpan w:val="7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/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4131" w:type="dxa"/>
            <w:gridSpan w:val="7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4131" w:type="dxa"/>
            <w:gridSpan w:val="7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4131" w:type="dxa"/>
            <w:gridSpan w:val="7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7F7D50" w:rsidTr="007F7D50">
        <w:trPr>
          <w:trHeight w:val="225"/>
        </w:trPr>
        <w:tc>
          <w:tcPr>
            <w:tcW w:w="8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/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4131" w:type="dxa"/>
            <w:gridSpan w:val="7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7F7D50" w:rsidTr="007F7D50">
        <w:tc>
          <w:tcPr>
            <w:tcW w:w="864" w:type="dxa"/>
            <w:shd w:val="clear" w:color="FFFFFF" w:fill="auto"/>
            <w:vAlign w:val="center"/>
          </w:tcPr>
          <w:p w:rsidR="004D48CD" w:rsidRDefault="004D48CD">
            <w:pPr>
              <w:jc w:val="right"/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501" w:type="dxa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center"/>
          </w:tcPr>
          <w:p w:rsidR="004D48CD" w:rsidRDefault="004D48CD">
            <w:pPr>
              <w:jc w:val="right"/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48CD" w:rsidRDefault="004D48CD"/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864" w:type="dxa"/>
            <w:shd w:val="clear" w:color="FFFFFF" w:fill="auto"/>
            <w:vAlign w:val="center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7F7D50" w:rsidP="007666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6661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="00603470">
              <w:rPr>
                <w:rFonts w:ascii="Times New Roman" w:hAnsi="Times New Roman"/>
                <w:sz w:val="26"/>
                <w:szCs w:val="26"/>
              </w:rPr>
              <w:t>2017 г.</w:t>
            </w:r>
          </w:p>
        </w:tc>
        <w:tc>
          <w:tcPr>
            <w:tcW w:w="501" w:type="dxa"/>
            <w:shd w:val="clear" w:color="FFFFFF" w:fill="auto"/>
            <w:vAlign w:val="center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РК</w:t>
            </w:r>
          </w:p>
        </w:tc>
        <w:tc>
          <w:tcPr>
            <w:tcW w:w="646" w:type="dxa"/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9" w:type="dxa"/>
            <w:shd w:val="clear" w:color="FFFFFF" w:fill="auto"/>
            <w:vAlign w:val="bottom"/>
          </w:tcPr>
          <w:p w:rsidR="004D48CD" w:rsidRDefault="004D48CD"/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501" w:type="dxa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4D48CD" w:rsidRDefault="004D48CD">
            <w:pPr>
              <w:jc w:val="right"/>
            </w:pPr>
          </w:p>
        </w:tc>
      </w:tr>
      <w:tr w:rsidR="004D48CD" w:rsidTr="007F7D50">
        <w:tc>
          <w:tcPr>
            <w:tcW w:w="5337" w:type="dxa"/>
            <w:gridSpan w:val="9"/>
            <w:shd w:val="clear" w:color="FFFFFF" w:fill="FFFFFF"/>
            <w:vAlign w:val="center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тарифного регулирования Калужской области от 16.11.2015 № 324-РК «Об утверждении производственной программы в сфере водоснабжения и водоотведения для унитарного муниципального предприятия «Водоканал» на 2016-2018 годы» (в ред. приказа министерства конкурентной политики Калужской области от 28.11.2016 № 86-РК)</w:t>
            </w:r>
          </w:p>
        </w:tc>
        <w:tc>
          <w:tcPr>
            <w:tcW w:w="487" w:type="dxa"/>
            <w:shd w:val="clear" w:color="FFFFFF" w:fill="FFFFFF"/>
            <w:vAlign w:val="center"/>
          </w:tcPr>
          <w:p w:rsidR="004D48CD" w:rsidRDefault="004D48CD">
            <w:pPr>
              <w:jc w:val="both"/>
            </w:pPr>
          </w:p>
        </w:tc>
        <w:tc>
          <w:tcPr>
            <w:tcW w:w="689" w:type="dxa"/>
            <w:shd w:val="clear" w:color="FFFFFF" w:fill="FFFFFF"/>
            <w:vAlign w:val="center"/>
          </w:tcPr>
          <w:p w:rsidR="004D48CD" w:rsidRDefault="004D48CD">
            <w:pPr>
              <w:jc w:val="both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D48CD" w:rsidRDefault="004D48CD"/>
        </w:tc>
        <w:tc>
          <w:tcPr>
            <w:tcW w:w="3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1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75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2" w:type="dxa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4D48CD" w:rsidRDefault="004D48CD">
            <w:pPr>
              <w:jc w:val="right"/>
            </w:pPr>
          </w:p>
        </w:tc>
      </w:tr>
      <w:tr w:rsidR="004D48CD" w:rsidTr="007F7D50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6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5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D48CD" w:rsidRDefault="004D48CD"/>
        </w:tc>
        <w:tc>
          <w:tcPr>
            <w:tcW w:w="653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0" w:type="dxa"/>
            <w:shd w:val="clear" w:color="FFFFFF" w:fill="auto"/>
            <w:vAlign w:val="bottom"/>
          </w:tcPr>
          <w:p w:rsidR="004D48CD" w:rsidRDefault="004D48CD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4D48CD" w:rsidRDefault="004D48CD">
            <w:pPr>
              <w:jc w:val="right"/>
            </w:pPr>
          </w:p>
        </w:tc>
      </w:tr>
      <w:tr w:rsidR="004D48CD" w:rsidTr="007F7D50">
        <w:tc>
          <w:tcPr>
            <w:tcW w:w="9639" w:type="dxa"/>
            <w:gridSpan w:val="17"/>
            <w:shd w:val="clear" w:color="FFFFFF" w:fill="auto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06.10.2016 № 539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реорганизации министерства конкурентной политики Калужской области»,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403, от 26.02.2014 № 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60347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D48CD" w:rsidTr="007F7D50">
        <w:tc>
          <w:tcPr>
            <w:tcW w:w="9639" w:type="dxa"/>
            <w:gridSpan w:val="17"/>
            <w:shd w:val="clear" w:color="FFFFFF" w:fill="auto"/>
            <w:vAlign w:val="bottom"/>
          </w:tcPr>
          <w:p w:rsidR="004D48CD" w:rsidRDefault="00603470" w:rsidP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 16.11.2015 № 324-РК «Об утверждении производственной программы в сфере водоснабжения и водоотведения для унитарного муници</w:t>
            </w:r>
            <w:r w:rsidR="00C52362">
              <w:rPr>
                <w:rFonts w:ascii="Times New Roman" w:hAnsi="Times New Roman"/>
                <w:sz w:val="26"/>
                <w:szCs w:val="26"/>
              </w:rPr>
              <w:t>пального предприятия «Водоканал»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годы» (в ред. приказа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 от 28.11.2016 № 86-РК) 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4D48CD" w:rsidTr="007F7D50">
        <w:tc>
          <w:tcPr>
            <w:tcW w:w="9639" w:type="dxa"/>
            <w:gridSpan w:val="17"/>
            <w:shd w:val="clear" w:color="FFFFFF" w:fill="auto"/>
            <w:vAlign w:val="bottom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4D48CD" w:rsidTr="007F7D50">
        <w:trPr>
          <w:trHeight w:val="22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22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22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4D48CD" w:rsidRDefault="004D48CD"/>
        </w:tc>
      </w:tr>
      <w:tr w:rsidR="004D48CD" w:rsidTr="007F7D50">
        <w:trPr>
          <w:trHeight w:val="345"/>
        </w:trPr>
        <w:tc>
          <w:tcPr>
            <w:tcW w:w="4691" w:type="dxa"/>
            <w:gridSpan w:val="8"/>
            <w:shd w:val="clear" w:color="FFFFFF" w:fill="auto"/>
            <w:vAlign w:val="bottom"/>
          </w:tcPr>
          <w:p w:rsidR="004D48CD" w:rsidRDefault="0060347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D48CD" w:rsidRDefault="0060347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687"/>
        <w:gridCol w:w="686"/>
        <w:gridCol w:w="607"/>
        <w:gridCol w:w="549"/>
        <w:gridCol w:w="709"/>
        <w:gridCol w:w="576"/>
        <w:gridCol w:w="738"/>
        <w:gridCol w:w="588"/>
        <w:gridCol w:w="646"/>
        <w:gridCol w:w="513"/>
        <w:gridCol w:w="368"/>
        <w:gridCol w:w="536"/>
        <w:gridCol w:w="546"/>
        <w:gridCol w:w="571"/>
        <w:gridCol w:w="538"/>
      </w:tblGrid>
      <w:tr w:rsidR="00593D3B" w:rsidTr="00593D3B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3D3B" w:rsidTr="00593D3B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3D3B" w:rsidTr="00593D3B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3D3B" w:rsidTr="00593D3B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3D3B" w:rsidTr="00593D3B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4D48CD" w:rsidRDefault="00603470" w:rsidP="007666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76661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.12.2017 №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D48CD" w:rsidRDefault="004D48CD">
            <w:pPr>
              <w:jc w:val="right"/>
            </w:pPr>
          </w:p>
        </w:tc>
      </w:tr>
      <w:tr w:rsidR="004D48CD" w:rsidTr="00593D3B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D48CD" w:rsidTr="00593D3B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3D3B" w:rsidTr="00593D3B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93D3B" w:rsidTr="00593D3B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3D3B" w:rsidTr="00593D3B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4D48CD" w:rsidRDefault="00603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324-РК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 w:rsidP="00C46E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C46E60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нитарного муниципального предприятия «Водоканал» на 2016-2018 годы</w:t>
            </w:r>
          </w:p>
        </w:tc>
      </w:tr>
      <w:tr w:rsidR="004D48CD" w:rsidTr="00593D3B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D48CD" w:rsidTr="00593D3B"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D48CD" w:rsidTr="00593D3B">
        <w:trPr>
          <w:trHeight w:val="12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Унитарное муниципальное предприятие «Водоканал», 249096, область Калужская, город Малоярославец, Очистные сооружения</w:t>
            </w:r>
          </w:p>
        </w:tc>
      </w:tr>
      <w:tr w:rsidR="004D48CD" w:rsidTr="00593D3B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D48CD" w:rsidTr="00593D3B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D48CD" w:rsidTr="00593D3B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D48CD" w:rsidTr="00593D3B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48CD" w:rsidTr="00593D3B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 xml:space="preserve">    Ремонт пожарных гидрантов - 16 шт.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603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31.07.2016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168,47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Замена пожарных гидрантов - 11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603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161,61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сетей d 100 мм - 0,1 км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603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30.09.2016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205,31</w:t>
            </w:r>
          </w:p>
        </w:tc>
      </w:tr>
      <w:tr w:rsidR="004D48CD" w:rsidTr="00593D3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Замена фланцев d 150 мм - 8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603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30.06.2016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6,51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Замена фланцев d 100 мм - 12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603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31.08.2016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12,68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Замена задвижек d 200 мм - 3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603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31.08.2016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38,29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колодцев диаметром 1,5 м - 1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30.06.2016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21,85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колодцев диаметром 1 м - 5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30.09.2016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59,92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Замена задвижек d 150 мм - 4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31.07.2016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33,03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 xml:space="preserve">Замена фланцев d 200 мм - 6 </w:t>
            </w:r>
            <w:proofErr w:type="spellStart"/>
            <w:proofErr w:type="gramStart"/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  <w:p w:rsidR="004D48CD" w:rsidRPr="00F63BE7" w:rsidRDefault="004D48CD" w:rsidP="00F63B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31.08.2016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8,82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Замена задвижек d 100 мм - 6 шт.</w:t>
            </w:r>
          </w:p>
          <w:p w:rsidR="004D48CD" w:rsidRPr="00F63BE7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31.07.2016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28,52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8CD" w:rsidRPr="00F63BE7" w:rsidRDefault="00F63BE7" w:rsidP="00F6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сетей d 426 мм - 0,05 км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428,79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F63BE7" w:rsidRDefault="00F63BE7" w:rsidP="00F63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8CD" w:rsidRPr="00F63BE7" w:rsidRDefault="00F63BE7" w:rsidP="00F6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сетей d 219 мм - 0,074 км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603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F63BE7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BE7">
              <w:rPr>
                <w:rFonts w:ascii="Times New Roman" w:hAnsi="Times New Roman" w:cs="Times New Roman"/>
                <w:sz w:val="26"/>
                <w:szCs w:val="26"/>
              </w:rPr>
              <w:t>343,67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1 517,47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1716B2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сетей d 219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1716B2" w:rsidRDefault="00F63BE7" w:rsidP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8CD" w:rsidRPr="001716B2" w:rsidRDefault="00F63BE7" w:rsidP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409,17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1716B2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Замена фланцев d 200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1716B2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сетей d 100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244,44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3BE7" w:rsidRPr="001716B2" w:rsidRDefault="00F63BE7" w:rsidP="00F6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колодцев диаметром 1 м</w:t>
            </w:r>
          </w:p>
          <w:p w:rsidR="004D48CD" w:rsidRPr="001716B2" w:rsidRDefault="004D48CD" w:rsidP="00D2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F63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71,34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80A" w:rsidRPr="001716B2" w:rsidRDefault="00D2180A" w:rsidP="00D218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8CD" w:rsidRPr="001716B2" w:rsidRDefault="00D2180A" w:rsidP="00D21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Ремонт пожарных гидрантов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D21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D21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215,98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80A" w:rsidRPr="001716B2" w:rsidRDefault="00D2180A" w:rsidP="00D2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Замена задвижек d 100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D21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33,95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6B2" w:rsidRPr="001716B2" w:rsidRDefault="001716B2" w:rsidP="0017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Замена задвижек d 150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39,32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6B2" w:rsidRPr="001716B2" w:rsidRDefault="001716B2" w:rsidP="0017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Замена пожарных гидрантов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138,84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6B2" w:rsidRPr="001716B2" w:rsidRDefault="001716B2" w:rsidP="0017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сетей d 426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bookmarkStart w:id="0" w:name="_GoBack"/>
            <w:bookmarkEnd w:id="0"/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510,51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6B2" w:rsidRPr="001716B2" w:rsidRDefault="001716B2" w:rsidP="0017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Замена задвижек d 200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45,59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6B2" w:rsidRPr="001716B2" w:rsidRDefault="001716B2" w:rsidP="0017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Замена фланцев d 100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15,09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6B2" w:rsidRPr="001716B2" w:rsidRDefault="001716B2" w:rsidP="001716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8CD" w:rsidRPr="001716B2" w:rsidRDefault="001716B2" w:rsidP="00171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колодцев диаметром 1,5 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26,01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6B2" w:rsidRPr="001716B2" w:rsidRDefault="001716B2" w:rsidP="0017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Замена фланцев d 150 мм</w:t>
            </w:r>
          </w:p>
          <w:p w:rsidR="004D48CD" w:rsidRPr="001716B2" w:rsidRDefault="004D4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Pr="001716B2" w:rsidRDefault="00171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6B2">
              <w:rPr>
                <w:rFonts w:ascii="Times New Roman" w:hAnsi="Times New Roman" w:cs="Times New Roman"/>
                <w:sz w:val="26"/>
                <w:szCs w:val="26"/>
              </w:rPr>
              <w:t>7,75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1 768,49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задвижек d-150мм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40,48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колодцев диаметром 1м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73,46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сетей d-219 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421,28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102,02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фланцев d-100мм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15,54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фланцев d-150мм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7,98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пожарных гидрантов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206,52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пожарных гидрантов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142,95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задвижек d-200мм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46,93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задвижек d-100мм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34,96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сетей d-100 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251,67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фланцев d-200мм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10,82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сетей d-426 мм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525,62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колодцев диаметром 1,5м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26,78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1 907,01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канализационной сети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607,38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607,38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канализационной сети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948,12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948,12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канализационной сети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983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983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D48CD" w:rsidTr="00593D3B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48CD" w:rsidTr="00593D3B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18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Пуско-наладка. Подтверждение соответствия степени очистки сточной воды по азоту нитра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нитрит- ионов. Ввод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технологической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лмнии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эксплуатацию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31.10.2018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Проведение технических мероприятий с целью исключения проскока неочищенной сточной воды через прикрепленную загрузку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31.10.2018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218,05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218,05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D48CD" w:rsidTr="00593D3B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48CD" w:rsidTr="00593D3B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93D3B" w:rsidTr="00593D3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48CD" w:rsidTr="00593D3B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2 577,45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2 577,45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2 577,45</w:t>
            </w: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1 994,27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1 994,27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1 994,27</w:t>
            </w: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D48CD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48CD" w:rsidTr="00593D3B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47 194,07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33 867,79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48 753,85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35 167,84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50 774,83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36 648,98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D48CD" w:rsidTr="00593D3B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D48CD" w:rsidTr="00593D3B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4D48CD" w:rsidTr="00593D3B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D48CD" w:rsidTr="00593D3B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4D48CD" w:rsidTr="00593D3B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3,31</w:t>
            </w: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4D48CD" w:rsidTr="00593D3B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D48CD" w:rsidTr="00593D3B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4D48CD" w:rsidTr="00593D3B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9,57</w:t>
            </w:r>
          </w:p>
        </w:tc>
      </w:tr>
      <w:tr w:rsidR="004D48CD" w:rsidTr="00593D3B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1,07</w:t>
            </w:r>
          </w:p>
        </w:tc>
      </w:tr>
      <w:tr w:rsidR="004D48CD" w:rsidTr="00593D3B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D48CD" w:rsidTr="00593D3B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D48CD" w:rsidTr="00593D3B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48CD" w:rsidTr="00593D3B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2 577,45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2 214,39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363,06</w:t>
            </w:r>
          </w:p>
        </w:tc>
      </w:tr>
      <w:tr w:rsidR="004D48CD" w:rsidTr="00593D3B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47 194,07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39 683,69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7 510,38</w:t>
            </w:r>
          </w:p>
        </w:tc>
      </w:tr>
      <w:tr w:rsidR="004D48CD" w:rsidTr="00593D3B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593D3B" w:rsidTr="00593D3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колодцев диаметром 1м - 5шт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59,92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54,46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59,92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задвижек d-100мм - 6шт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28,52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51,27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28,52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 xml:space="preserve">Замена задвижек d-150мм - 4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33,03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30,02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33,03</w:t>
            </w:r>
          </w:p>
        </w:tc>
      </w:tr>
      <w:tr w:rsidR="00593D3B" w:rsidTr="00593D3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сетей d-219 мм - 0,074км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343,67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343,67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пожарных гидрантов - 11шт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161,61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39,16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161,61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фланцев d-100мм - 12шт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12,68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22,29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12,68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 xml:space="preserve">Замена задвижек d-200мм - 3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38,29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38,29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сетей d-100 мм - 0,1км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205,31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44,93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205,31</w:t>
            </w:r>
          </w:p>
        </w:tc>
      </w:tr>
      <w:tr w:rsidR="00593D3B" w:rsidTr="00593D3B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колодцев диаметром 1,5м - 1шт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21,85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11,95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21,85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фланцев d-200мм - 6шт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8,82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10,47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8,82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водопроводных сетей d-426 мм - 0,05км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428,79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428,79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Замена фланцев d-150мм - 8шт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6,51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593D3B">
            <w:pPr>
              <w:jc w:val="center"/>
            </w:pPr>
            <w:r w:rsidRPr="00593D3B">
              <w:rPr>
                <w:rFonts w:ascii="Times New Roman" w:hAnsi="Times New Roman"/>
                <w:sz w:val="26"/>
                <w:szCs w:val="26"/>
              </w:rPr>
              <w:t>18,89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6,51</w:t>
            </w: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 xml:space="preserve">Ремонт пожарных гидрантов - 16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168,47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168,47</w:t>
            </w:r>
          </w:p>
        </w:tc>
      </w:tr>
      <w:tr w:rsidR="004D48CD" w:rsidTr="00593D3B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1 994,27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1 850,05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144,22</w:t>
            </w:r>
          </w:p>
        </w:tc>
      </w:tr>
      <w:tr w:rsidR="004D48CD" w:rsidTr="00593D3B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33 867,79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36 369,84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-2 502,05</w:t>
            </w:r>
          </w:p>
        </w:tc>
      </w:tr>
      <w:tr w:rsidR="004D48CD" w:rsidTr="00593D3B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593D3B" w:rsidTr="00593D3B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48CD" w:rsidRDefault="004D48CD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Ремонт канализационной сети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607,38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607,38</w:t>
            </w:r>
          </w:p>
        </w:tc>
      </w:tr>
      <w:tr w:rsidR="004D48CD" w:rsidTr="00593D3B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D48CD" w:rsidRDefault="004D48C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683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709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96" w:type="dxa"/>
            <w:shd w:val="clear" w:color="FFFFFF" w:fill="auto"/>
            <w:vAlign w:val="bottom"/>
          </w:tcPr>
          <w:p w:rsidR="004D48CD" w:rsidRDefault="004D48CD"/>
        </w:tc>
        <w:tc>
          <w:tcPr>
            <w:tcW w:w="525" w:type="dxa"/>
            <w:shd w:val="clear" w:color="FFFFFF" w:fill="auto"/>
            <w:vAlign w:val="bottom"/>
          </w:tcPr>
          <w:p w:rsidR="004D48CD" w:rsidRDefault="004D48CD"/>
        </w:tc>
        <w:tc>
          <w:tcPr>
            <w:tcW w:w="748" w:type="dxa"/>
            <w:shd w:val="clear" w:color="FFFFFF" w:fill="auto"/>
            <w:vAlign w:val="bottom"/>
          </w:tcPr>
          <w:p w:rsidR="004D48CD" w:rsidRDefault="004D48CD"/>
        </w:tc>
        <w:tc>
          <w:tcPr>
            <w:tcW w:w="591" w:type="dxa"/>
            <w:shd w:val="clear" w:color="FFFFFF" w:fill="auto"/>
            <w:vAlign w:val="bottom"/>
          </w:tcPr>
          <w:p w:rsidR="004D48CD" w:rsidRDefault="004D48CD"/>
        </w:tc>
        <w:tc>
          <w:tcPr>
            <w:tcW w:w="39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  <w:tc>
          <w:tcPr>
            <w:tcW w:w="564" w:type="dxa"/>
            <w:shd w:val="clear" w:color="FFFFFF" w:fill="auto"/>
            <w:vAlign w:val="bottom"/>
          </w:tcPr>
          <w:p w:rsidR="004D48CD" w:rsidRDefault="004D48CD"/>
        </w:tc>
        <w:tc>
          <w:tcPr>
            <w:tcW w:w="630" w:type="dxa"/>
            <w:shd w:val="clear" w:color="FFFFFF" w:fill="auto"/>
            <w:vAlign w:val="bottom"/>
          </w:tcPr>
          <w:p w:rsidR="004D48CD" w:rsidRDefault="004D48CD"/>
        </w:tc>
        <w:tc>
          <w:tcPr>
            <w:tcW w:w="617" w:type="dxa"/>
            <w:shd w:val="clear" w:color="FFFFFF" w:fill="auto"/>
            <w:vAlign w:val="bottom"/>
          </w:tcPr>
          <w:p w:rsidR="004D48CD" w:rsidRDefault="004D48CD"/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D48CD" w:rsidTr="00593D3B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D48CD" w:rsidTr="00593D3B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48CD" w:rsidTr="00593D3B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</w:tr>
      <w:tr w:rsidR="004D48CD" w:rsidTr="00593D3B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4D48CD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48CD" w:rsidRDefault="00603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93D3B" w:rsidTr="00593D3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D48CD" w:rsidRDefault="0060347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D48CD" w:rsidRDefault="004D48CD"/>
        </w:tc>
        <w:tc>
          <w:tcPr>
            <w:tcW w:w="748" w:type="dxa"/>
            <w:shd w:val="clear" w:color="FFFFFF" w:fill="auto"/>
            <w:vAlign w:val="center"/>
          </w:tcPr>
          <w:p w:rsidR="004D48CD" w:rsidRDefault="004D48CD"/>
        </w:tc>
        <w:tc>
          <w:tcPr>
            <w:tcW w:w="683" w:type="dxa"/>
            <w:shd w:val="clear" w:color="FFFFFF" w:fill="auto"/>
            <w:vAlign w:val="center"/>
          </w:tcPr>
          <w:p w:rsidR="004D48CD" w:rsidRDefault="004D48CD"/>
        </w:tc>
        <w:tc>
          <w:tcPr>
            <w:tcW w:w="630" w:type="dxa"/>
            <w:shd w:val="clear" w:color="FFFFFF" w:fill="auto"/>
            <w:vAlign w:val="center"/>
          </w:tcPr>
          <w:p w:rsidR="004D48CD" w:rsidRDefault="004D48CD"/>
        </w:tc>
        <w:tc>
          <w:tcPr>
            <w:tcW w:w="709" w:type="dxa"/>
            <w:shd w:val="clear" w:color="FFFFFF" w:fill="auto"/>
            <w:vAlign w:val="center"/>
          </w:tcPr>
          <w:p w:rsidR="004D48CD" w:rsidRDefault="004D48CD"/>
        </w:tc>
        <w:tc>
          <w:tcPr>
            <w:tcW w:w="630" w:type="dxa"/>
            <w:shd w:val="clear" w:color="FFFFFF" w:fill="auto"/>
            <w:vAlign w:val="center"/>
          </w:tcPr>
          <w:p w:rsidR="004D48CD" w:rsidRDefault="004D48CD"/>
        </w:tc>
        <w:tc>
          <w:tcPr>
            <w:tcW w:w="696" w:type="dxa"/>
            <w:shd w:val="clear" w:color="FFFFFF" w:fill="auto"/>
            <w:vAlign w:val="center"/>
          </w:tcPr>
          <w:p w:rsidR="004D48CD" w:rsidRDefault="004D48CD"/>
        </w:tc>
        <w:tc>
          <w:tcPr>
            <w:tcW w:w="525" w:type="dxa"/>
            <w:shd w:val="clear" w:color="FFFFFF" w:fill="auto"/>
            <w:vAlign w:val="center"/>
          </w:tcPr>
          <w:p w:rsidR="004D48CD" w:rsidRDefault="004D48CD"/>
        </w:tc>
        <w:tc>
          <w:tcPr>
            <w:tcW w:w="748" w:type="dxa"/>
            <w:shd w:val="clear" w:color="FFFFFF" w:fill="auto"/>
            <w:vAlign w:val="center"/>
          </w:tcPr>
          <w:p w:rsidR="004D48CD" w:rsidRDefault="004D48CD"/>
        </w:tc>
        <w:tc>
          <w:tcPr>
            <w:tcW w:w="591" w:type="dxa"/>
            <w:shd w:val="clear" w:color="FFFFFF" w:fill="auto"/>
            <w:vAlign w:val="center"/>
          </w:tcPr>
          <w:p w:rsidR="004D48CD" w:rsidRDefault="004D48CD"/>
        </w:tc>
        <w:tc>
          <w:tcPr>
            <w:tcW w:w="394" w:type="dxa"/>
            <w:shd w:val="clear" w:color="FFFFFF" w:fill="auto"/>
            <w:vAlign w:val="center"/>
          </w:tcPr>
          <w:p w:rsidR="004D48CD" w:rsidRDefault="004D48CD"/>
        </w:tc>
        <w:tc>
          <w:tcPr>
            <w:tcW w:w="617" w:type="dxa"/>
            <w:shd w:val="clear" w:color="FFFFFF" w:fill="auto"/>
            <w:vAlign w:val="center"/>
          </w:tcPr>
          <w:p w:rsidR="004D48CD" w:rsidRDefault="004D48CD"/>
        </w:tc>
        <w:tc>
          <w:tcPr>
            <w:tcW w:w="564" w:type="dxa"/>
            <w:shd w:val="clear" w:color="FFFFFF" w:fill="auto"/>
            <w:vAlign w:val="center"/>
          </w:tcPr>
          <w:p w:rsidR="004D48CD" w:rsidRDefault="004D48CD"/>
        </w:tc>
        <w:tc>
          <w:tcPr>
            <w:tcW w:w="630" w:type="dxa"/>
            <w:shd w:val="clear" w:color="FFFFFF" w:fill="auto"/>
            <w:vAlign w:val="center"/>
          </w:tcPr>
          <w:p w:rsidR="004D48CD" w:rsidRDefault="004D48CD"/>
        </w:tc>
        <w:tc>
          <w:tcPr>
            <w:tcW w:w="617" w:type="dxa"/>
            <w:shd w:val="clear" w:color="FFFFFF" w:fill="auto"/>
            <w:vAlign w:val="center"/>
          </w:tcPr>
          <w:p w:rsidR="004D48CD" w:rsidRDefault="004D48CD"/>
        </w:tc>
      </w:tr>
    </w:tbl>
    <w:p w:rsidR="00603470" w:rsidRDefault="00603470"/>
    <w:sectPr w:rsidR="006034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8CD"/>
    <w:rsid w:val="001716B2"/>
    <w:rsid w:val="004D48CD"/>
    <w:rsid w:val="00593D3B"/>
    <w:rsid w:val="00603470"/>
    <w:rsid w:val="00766618"/>
    <w:rsid w:val="007F7D50"/>
    <w:rsid w:val="00C46E60"/>
    <w:rsid w:val="00C52362"/>
    <w:rsid w:val="00D2180A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7</cp:revision>
  <cp:lastPrinted>2017-12-08T11:13:00Z</cp:lastPrinted>
  <dcterms:created xsi:type="dcterms:W3CDTF">2017-12-01T06:22:00Z</dcterms:created>
  <dcterms:modified xsi:type="dcterms:W3CDTF">2017-12-08T11:17:00Z</dcterms:modified>
</cp:coreProperties>
</file>