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6"/>
        <w:gridCol w:w="670"/>
        <w:gridCol w:w="701"/>
        <w:gridCol w:w="638"/>
        <w:gridCol w:w="620"/>
        <w:gridCol w:w="654"/>
        <w:gridCol w:w="560"/>
        <w:gridCol w:w="646"/>
        <w:gridCol w:w="484"/>
        <w:gridCol w:w="684"/>
        <w:gridCol w:w="540"/>
        <w:gridCol w:w="362"/>
        <w:gridCol w:w="562"/>
        <w:gridCol w:w="513"/>
        <w:gridCol w:w="571"/>
        <w:gridCol w:w="558"/>
      </w:tblGrid>
      <w:tr w:rsidR="008C2BF9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8C2BF9" w:rsidRDefault="008C2BF9"/>
        </w:tc>
        <w:tc>
          <w:tcPr>
            <w:tcW w:w="709" w:type="dxa"/>
            <w:shd w:val="clear" w:color="FFFFFF" w:fill="auto"/>
            <w:vAlign w:val="bottom"/>
          </w:tcPr>
          <w:p w:rsidR="008C2BF9" w:rsidRDefault="00190B6A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pt;margin-top:16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48" w:type="dxa"/>
            <w:shd w:val="clear" w:color="FFFFFF" w:fill="auto"/>
            <w:vAlign w:val="bottom"/>
          </w:tcPr>
          <w:p w:rsidR="008C2BF9" w:rsidRDefault="008C2BF9"/>
        </w:tc>
        <w:tc>
          <w:tcPr>
            <w:tcW w:w="683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709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696" w:type="dxa"/>
            <w:shd w:val="clear" w:color="FFFFFF" w:fill="auto"/>
            <w:vAlign w:val="bottom"/>
          </w:tcPr>
          <w:p w:rsidR="008C2BF9" w:rsidRDefault="008C2BF9"/>
        </w:tc>
        <w:tc>
          <w:tcPr>
            <w:tcW w:w="525" w:type="dxa"/>
            <w:shd w:val="clear" w:color="FFFFFF" w:fill="auto"/>
            <w:vAlign w:val="bottom"/>
          </w:tcPr>
          <w:p w:rsidR="008C2BF9" w:rsidRDefault="008C2BF9"/>
        </w:tc>
        <w:tc>
          <w:tcPr>
            <w:tcW w:w="748" w:type="dxa"/>
            <w:shd w:val="clear" w:color="FFFFFF" w:fill="auto"/>
            <w:vAlign w:val="bottom"/>
          </w:tcPr>
          <w:p w:rsidR="008C2BF9" w:rsidRDefault="008C2BF9"/>
        </w:tc>
        <w:tc>
          <w:tcPr>
            <w:tcW w:w="591" w:type="dxa"/>
            <w:shd w:val="clear" w:color="FFFFFF" w:fill="auto"/>
            <w:vAlign w:val="bottom"/>
          </w:tcPr>
          <w:p w:rsidR="008C2BF9" w:rsidRDefault="008C2BF9"/>
        </w:tc>
        <w:tc>
          <w:tcPr>
            <w:tcW w:w="394" w:type="dxa"/>
            <w:shd w:val="clear" w:color="FFFFFF" w:fill="auto"/>
            <w:vAlign w:val="bottom"/>
          </w:tcPr>
          <w:p w:rsidR="008C2BF9" w:rsidRDefault="008C2BF9"/>
        </w:tc>
        <w:tc>
          <w:tcPr>
            <w:tcW w:w="617" w:type="dxa"/>
            <w:shd w:val="clear" w:color="FFFFFF" w:fill="auto"/>
            <w:vAlign w:val="bottom"/>
          </w:tcPr>
          <w:p w:rsidR="008C2BF9" w:rsidRDefault="008C2BF9"/>
        </w:tc>
        <w:tc>
          <w:tcPr>
            <w:tcW w:w="564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617" w:type="dxa"/>
            <w:shd w:val="clear" w:color="FFFFFF" w:fill="auto"/>
            <w:vAlign w:val="bottom"/>
          </w:tcPr>
          <w:p w:rsidR="008C2BF9" w:rsidRDefault="008C2BF9"/>
        </w:tc>
      </w:tr>
      <w:tr w:rsidR="008C2BF9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8C2BF9" w:rsidRDefault="008C2BF9"/>
        </w:tc>
        <w:tc>
          <w:tcPr>
            <w:tcW w:w="709" w:type="dxa"/>
            <w:shd w:val="clear" w:color="FFFFFF" w:fill="auto"/>
            <w:vAlign w:val="bottom"/>
          </w:tcPr>
          <w:p w:rsidR="008C2BF9" w:rsidRDefault="008C2BF9"/>
        </w:tc>
        <w:tc>
          <w:tcPr>
            <w:tcW w:w="748" w:type="dxa"/>
            <w:shd w:val="clear" w:color="FFFFFF" w:fill="auto"/>
            <w:vAlign w:val="bottom"/>
          </w:tcPr>
          <w:p w:rsidR="008C2BF9" w:rsidRDefault="008C2BF9"/>
        </w:tc>
        <w:tc>
          <w:tcPr>
            <w:tcW w:w="683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709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696" w:type="dxa"/>
            <w:shd w:val="clear" w:color="FFFFFF" w:fill="auto"/>
            <w:vAlign w:val="bottom"/>
          </w:tcPr>
          <w:p w:rsidR="008C2BF9" w:rsidRDefault="008C2BF9"/>
        </w:tc>
        <w:tc>
          <w:tcPr>
            <w:tcW w:w="525" w:type="dxa"/>
            <w:shd w:val="clear" w:color="FFFFFF" w:fill="auto"/>
            <w:vAlign w:val="bottom"/>
          </w:tcPr>
          <w:p w:rsidR="008C2BF9" w:rsidRDefault="008C2BF9"/>
        </w:tc>
        <w:tc>
          <w:tcPr>
            <w:tcW w:w="748" w:type="dxa"/>
            <w:shd w:val="clear" w:color="FFFFFF" w:fill="auto"/>
            <w:vAlign w:val="bottom"/>
          </w:tcPr>
          <w:p w:rsidR="008C2BF9" w:rsidRDefault="008C2BF9"/>
        </w:tc>
        <w:tc>
          <w:tcPr>
            <w:tcW w:w="591" w:type="dxa"/>
            <w:shd w:val="clear" w:color="FFFFFF" w:fill="auto"/>
            <w:vAlign w:val="bottom"/>
          </w:tcPr>
          <w:p w:rsidR="008C2BF9" w:rsidRDefault="008C2BF9"/>
        </w:tc>
        <w:tc>
          <w:tcPr>
            <w:tcW w:w="394" w:type="dxa"/>
            <w:shd w:val="clear" w:color="FFFFFF" w:fill="auto"/>
            <w:vAlign w:val="bottom"/>
          </w:tcPr>
          <w:p w:rsidR="008C2BF9" w:rsidRDefault="008C2BF9"/>
        </w:tc>
        <w:tc>
          <w:tcPr>
            <w:tcW w:w="617" w:type="dxa"/>
            <w:shd w:val="clear" w:color="FFFFFF" w:fill="auto"/>
            <w:vAlign w:val="bottom"/>
          </w:tcPr>
          <w:p w:rsidR="008C2BF9" w:rsidRDefault="008C2BF9"/>
        </w:tc>
        <w:tc>
          <w:tcPr>
            <w:tcW w:w="564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617" w:type="dxa"/>
            <w:shd w:val="clear" w:color="FFFFFF" w:fill="auto"/>
            <w:vAlign w:val="bottom"/>
          </w:tcPr>
          <w:p w:rsidR="008C2BF9" w:rsidRDefault="008C2BF9"/>
        </w:tc>
      </w:tr>
      <w:tr w:rsidR="008C2BF9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8C2BF9" w:rsidRDefault="008C2BF9"/>
        </w:tc>
        <w:tc>
          <w:tcPr>
            <w:tcW w:w="709" w:type="dxa"/>
            <w:shd w:val="clear" w:color="FFFFFF" w:fill="auto"/>
            <w:vAlign w:val="bottom"/>
          </w:tcPr>
          <w:p w:rsidR="008C2BF9" w:rsidRDefault="008C2BF9"/>
        </w:tc>
        <w:tc>
          <w:tcPr>
            <w:tcW w:w="748" w:type="dxa"/>
            <w:shd w:val="clear" w:color="FFFFFF" w:fill="auto"/>
            <w:vAlign w:val="bottom"/>
          </w:tcPr>
          <w:p w:rsidR="008C2BF9" w:rsidRDefault="008C2BF9"/>
        </w:tc>
        <w:tc>
          <w:tcPr>
            <w:tcW w:w="683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709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696" w:type="dxa"/>
            <w:shd w:val="clear" w:color="FFFFFF" w:fill="auto"/>
            <w:vAlign w:val="bottom"/>
          </w:tcPr>
          <w:p w:rsidR="008C2BF9" w:rsidRDefault="008C2BF9"/>
        </w:tc>
        <w:tc>
          <w:tcPr>
            <w:tcW w:w="525" w:type="dxa"/>
            <w:shd w:val="clear" w:color="FFFFFF" w:fill="auto"/>
            <w:vAlign w:val="bottom"/>
          </w:tcPr>
          <w:p w:rsidR="008C2BF9" w:rsidRDefault="008C2BF9"/>
        </w:tc>
        <w:tc>
          <w:tcPr>
            <w:tcW w:w="748" w:type="dxa"/>
            <w:shd w:val="clear" w:color="FFFFFF" w:fill="auto"/>
            <w:vAlign w:val="bottom"/>
          </w:tcPr>
          <w:p w:rsidR="008C2BF9" w:rsidRDefault="008C2BF9"/>
        </w:tc>
        <w:tc>
          <w:tcPr>
            <w:tcW w:w="591" w:type="dxa"/>
            <w:shd w:val="clear" w:color="FFFFFF" w:fill="auto"/>
            <w:vAlign w:val="bottom"/>
          </w:tcPr>
          <w:p w:rsidR="008C2BF9" w:rsidRDefault="008C2BF9"/>
        </w:tc>
        <w:tc>
          <w:tcPr>
            <w:tcW w:w="394" w:type="dxa"/>
            <w:shd w:val="clear" w:color="FFFFFF" w:fill="auto"/>
            <w:vAlign w:val="bottom"/>
          </w:tcPr>
          <w:p w:rsidR="008C2BF9" w:rsidRDefault="008C2BF9"/>
        </w:tc>
        <w:tc>
          <w:tcPr>
            <w:tcW w:w="617" w:type="dxa"/>
            <w:shd w:val="clear" w:color="FFFFFF" w:fill="auto"/>
            <w:vAlign w:val="bottom"/>
          </w:tcPr>
          <w:p w:rsidR="008C2BF9" w:rsidRDefault="008C2BF9"/>
        </w:tc>
        <w:tc>
          <w:tcPr>
            <w:tcW w:w="564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617" w:type="dxa"/>
            <w:shd w:val="clear" w:color="FFFFFF" w:fill="auto"/>
            <w:vAlign w:val="bottom"/>
          </w:tcPr>
          <w:p w:rsidR="008C2BF9" w:rsidRDefault="008C2BF9"/>
        </w:tc>
      </w:tr>
      <w:tr w:rsidR="008C2BF9">
        <w:trPr>
          <w:trHeight w:val="22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696" w:type="dxa"/>
            <w:shd w:val="clear" w:color="FFFFFF" w:fill="auto"/>
            <w:vAlign w:val="bottom"/>
          </w:tcPr>
          <w:p w:rsidR="008C2BF9" w:rsidRDefault="008C2BF9"/>
        </w:tc>
        <w:tc>
          <w:tcPr>
            <w:tcW w:w="525" w:type="dxa"/>
            <w:shd w:val="clear" w:color="FFFFFF" w:fill="auto"/>
            <w:vAlign w:val="bottom"/>
          </w:tcPr>
          <w:p w:rsidR="008C2BF9" w:rsidRDefault="008C2BF9"/>
        </w:tc>
        <w:tc>
          <w:tcPr>
            <w:tcW w:w="748" w:type="dxa"/>
            <w:shd w:val="clear" w:color="FFFFFF" w:fill="auto"/>
            <w:vAlign w:val="bottom"/>
          </w:tcPr>
          <w:p w:rsidR="008C2BF9" w:rsidRDefault="008C2BF9"/>
        </w:tc>
        <w:tc>
          <w:tcPr>
            <w:tcW w:w="591" w:type="dxa"/>
            <w:shd w:val="clear" w:color="FFFFFF" w:fill="auto"/>
            <w:vAlign w:val="bottom"/>
          </w:tcPr>
          <w:p w:rsidR="008C2BF9" w:rsidRDefault="008C2BF9"/>
        </w:tc>
        <w:tc>
          <w:tcPr>
            <w:tcW w:w="394" w:type="dxa"/>
            <w:shd w:val="clear" w:color="FFFFFF" w:fill="auto"/>
            <w:vAlign w:val="bottom"/>
          </w:tcPr>
          <w:p w:rsidR="008C2BF9" w:rsidRDefault="008C2BF9"/>
        </w:tc>
        <w:tc>
          <w:tcPr>
            <w:tcW w:w="617" w:type="dxa"/>
            <w:shd w:val="clear" w:color="FFFFFF" w:fill="auto"/>
            <w:vAlign w:val="bottom"/>
          </w:tcPr>
          <w:p w:rsidR="008C2BF9" w:rsidRDefault="008C2BF9"/>
        </w:tc>
        <w:tc>
          <w:tcPr>
            <w:tcW w:w="564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617" w:type="dxa"/>
            <w:shd w:val="clear" w:color="FFFFFF" w:fill="auto"/>
            <w:vAlign w:val="bottom"/>
          </w:tcPr>
          <w:p w:rsidR="008C2BF9" w:rsidRDefault="008C2BF9"/>
        </w:tc>
      </w:tr>
      <w:tr w:rsidR="008C2BF9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C2BF9" w:rsidRDefault="008C2BF9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C2BF9" w:rsidRDefault="008C2BF9"/>
        </w:tc>
        <w:tc>
          <w:tcPr>
            <w:tcW w:w="748" w:type="dxa"/>
            <w:shd w:val="clear" w:color="FFFFFF" w:fill="auto"/>
            <w:vAlign w:val="bottom"/>
          </w:tcPr>
          <w:p w:rsidR="008C2BF9" w:rsidRDefault="008C2BF9"/>
        </w:tc>
        <w:tc>
          <w:tcPr>
            <w:tcW w:w="591" w:type="dxa"/>
            <w:shd w:val="clear" w:color="FFFFFF" w:fill="auto"/>
            <w:vAlign w:val="bottom"/>
          </w:tcPr>
          <w:p w:rsidR="008C2BF9" w:rsidRDefault="008C2BF9"/>
        </w:tc>
        <w:tc>
          <w:tcPr>
            <w:tcW w:w="394" w:type="dxa"/>
            <w:shd w:val="clear" w:color="FFFFFF" w:fill="auto"/>
            <w:vAlign w:val="bottom"/>
          </w:tcPr>
          <w:p w:rsidR="008C2BF9" w:rsidRDefault="008C2BF9"/>
        </w:tc>
        <w:tc>
          <w:tcPr>
            <w:tcW w:w="617" w:type="dxa"/>
            <w:shd w:val="clear" w:color="FFFFFF" w:fill="auto"/>
            <w:vAlign w:val="bottom"/>
          </w:tcPr>
          <w:p w:rsidR="008C2BF9" w:rsidRDefault="008C2BF9"/>
        </w:tc>
        <w:tc>
          <w:tcPr>
            <w:tcW w:w="564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617" w:type="dxa"/>
            <w:shd w:val="clear" w:color="FFFFFF" w:fill="auto"/>
            <w:vAlign w:val="bottom"/>
          </w:tcPr>
          <w:p w:rsidR="008C2BF9" w:rsidRDefault="008C2BF9"/>
        </w:tc>
      </w:tr>
      <w:tr w:rsidR="008C2BF9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C2BF9" w:rsidRDefault="008C2BF9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C2BF9" w:rsidRDefault="008C2BF9"/>
        </w:tc>
        <w:tc>
          <w:tcPr>
            <w:tcW w:w="748" w:type="dxa"/>
            <w:shd w:val="clear" w:color="FFFFFF" w:fill="auto"/>
            <w:vAlign w:val="bottom"/>
          </w:tcPr>
          <w:p w:rsidR="008C2BF9" w:rsidRDefault="008C2BF9"/>
        </w:tc>
        <w:tc>
          <w:tcPr>
            <w:tcW w:w="591" w:type="dxa"/>
            <w:shd w:val="clear" w:color="FFFFFF" w:fill="auto"/>
            <w:vAlign w:val="bottom"/>
          </w:tcPr>
          <w:p w:rsidR="008C2BF9" w:rsidRDefault="008C2BF9"/>
        </w:tc>
        <w:tc>
          <w:tcPr>
            <w:tcW w:w="394" w:type="dxa"/>
            <w:shd w:val="clear" w:color="FFFFFF" w:fill="auto"/>
            <w:vAlign w:val="bottom"/>
          </w:tcPr>
          <w:p w:rsidR="008C2BF9" w:rsidRDefault="008C2BF9"/>
        </w:tc>
        <w:tc>
          <w:tcPr>
            <w:tcW w:w="617" w:type="dxa"/>
            <w:shd w:val="clear" w:color="FFFFFF" w:fill="auto"/>
            <w:vAlign w:val="bottom"/>
          </w:tcPr>
          <w:p w:rsidR="008C2BF9" w:rsidRDefault="008C2BF9"/>
        </w:tc>
        <w:tc>
          <w:tcPr>
            <w:tcW w:w="564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617" w:type="dxa"/>
            <w:shd w:val="clear" w:color="FFFFFF" w:fill="auto"/>
            <w:vAlign w:val="bottom"/>
          </w:tcPr>
          <w:p w:rsidR="008C2BF9" w:rsidRDefault="008C2BF9"/>
        </w:tc>
      </w:tr>
      <w:tr w:rsidR="008C2BF9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C2BF9" w:rsidRDefault="008C2BF9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C2BF9" w:rsidRDefault="008C2BF9"/>
        </w:tc>
        <w:tc>
          <w:tcPr>
            <w:tcW w:w="748" w:type="dxa"/>
            <w:shd w:val="clear" w:color="FFFFFF" w:fill="auto"/>
            <w:vAlign w:val="bottom"/>
          </w:tcPr>
          <w:p w:rsidR="008C2BF9" w:rsidRDefault="008C2BF9"/>
        </w:tc>
        <w:tc>
          <w:tcPr>
            <w:tcW w:w="591" w:type="dxa"/>
            <w:shd w:val="clear" w:color="FFFFFF" w:fill="auto"/>
            <w:vAlign w:val="bottom"/>
          </w:tcPr>
          <w:p w:rsidR="008C2BF9" w:rsidRDefault="008C2BF9"/>
        </w:tc>
        <w:tc>
          <w:tcPr>
            <w:tcW w:w="394" w:type="dxa"/>
            <w:shd w:val="clear" w:color="FFFFFF" w:fill="auto"/>
            <w:vAlign w:val="bottom"/>
          </w:tcPr>
          <w:p w:rsidR="008C2BF9" w:rsidRDefault="008C2BF9"/>
        </w:tc>
        <w:tc>
          <w:tcPr>
            <w:tcW w:w="617" w:type="dxa"/>
            <w:shd w:val="clear" w:color="FFFFFF" w:fill="auto"/>
            <w:vAlign w:val="bottom"/>
          </w:tcPr>
          <w:p w:rsidR="008C2BF9" w:rsidRDefault="008C2BF9"/>
        </w:tc>
        <w:tc>
          <w:tcPr>
            <w:tcW w:w="564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617" w:type="dxa"/>
            <w:shd w:val="clear" w:color="FFFFFF" w:fill="auto"/>
            <w:vAlign w:val="bottom"/>
          </w:tcPr>
          <w:p w:rsidR="008C2BF9" w:rsidRDefault="008C2BF9"/>
        </w:tc>
      </w:tr>
      <w:tr w:rsidR="008C2BF9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8C2BF9" w:rsidRDefault="008C2BF9"/>
        </w:tc>
        <w:tc>
          <w:tcPr>
            <w:tcW w:w="709" w:type="dxa"/>
            <w:shd w:val="clear" w:color="FFFFFF" w:fill="auto"/>
            <w:vAlign w:val="bottom"/>
          </w:tcPr>
          <w:p w:rsidR="008C2BF9" w:rsidRDefault="008C2BF9"/>
        </w:tc>
        <w:tc>
          <w:tcPr>
            <w:tcW w:w="748" w:type="dxa"/>
            <w:shd w:val="clear" w:color="FFFFFF" w:fill="auto"/>
            <w:vAlign w:val="bottom"/>
          </w:tcPr>
          <w:p w:rsidR="008C2BF9" w:rsidRDefault="008C2BF9"/>
        </w:tc>
        <w:tc>
          <w:tcPr>
            <w:tcW w:w="683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709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696" w:type="dxa"/>
            <w:shd w:val="clear" w:color="FFFFFF" w:fill="auto"/>
            <w:vAlign w:val="bottom"/>
          </w:tcPr>
          <w:p w:rsidR="008C2BF9" w:rsidRDefault="008C2BF9"/>
        </w:tc>
        <w:tc>
          <w:tcPr>
            <w:tcW w:w="525" w:type="dxa"/>
            <w:shd w:val="clear" w:color="FFFFFF" w:fill="auto"/>
            <w:vAlign w:val="bottom"/>
          </w:tcPr>
          <w:p w:rsidR="008C2BF9" w:rsidRDefault="008C2BF9"/>
        </w:tc>
        <w:tc>
          <w:tcPr>
            <w:tcW w:w="748" w:type="dxa"/>
            <w:shd w:val="clear" w:color="FFFFFF" w:fill="auto"/>
            <w:vAlign w:val="bottom"/>
          </w:tcPr>
          <w:p w:rsidR="008C2BF9" w:rsidRDefault="008C2BF9"/>
        </w:tc>
        <w:tc>
          <w:tcPr>
            <w:tcW w:w="591" w:type="dxa"/>
            <w:shd w:val="clear" w:color="FFFFFF" w:fill="auto"/>
            <w:vAlign w:val="bottom"/>
          </w:tcPr>
          <w:p w:rsidR="008C2BF9" w:rsidRDefault="008C2BF9"/>
        </w:tc>
        <w:tc>
          <w:tcPr>
            <w:tcW w:w="394" w:type="dxa"/>
            <w:shd w:val="clear" w:color="FFFFFF" w:fill="auto"/>
            <w:vAlign w:val="bottom"/>
          </w:tcPr>
          <w:p w:rsidR="008C2BF9" w:rsidRDefault="008C2BF9"/>
        </w:tc>
        <w:tc>
          <w:tcPr>
            <w:tcW w:w="617" w:type="dxa"/>
            <w:shd w:val="clear" w:color="FFFFFF" w:fill="auto"/>
            <w:vAlign w:val="bottom"/>
          </w:tcPr>
          <w:p w:rsidR="008C2BF9" w:rsidRDefault="008C2BF9"/>
        </w:tc>
        <w:tc>
          <w:tcPr>
            <w:tcW w:w="564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617" w:type="dxa"/>
            <w:shd w:val="clear" w:color="FFFFFF" w:fill="auto"/>
            <w:vAlign w:val="bottom"/>
          </w:tcPr>
          <w:p w:rsidR="008C2BF9" w:rsidRDefault="008C2BF9"/>
        </w:tc>
      </w:tr>
      <w:tr w:rsidR="008C2BF9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8C2BF9" w:rsidRDefault="00402A1F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C2BF9" w:rsidRDefault="008C2BF9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C2BF9" w:rsidRDefault="008C2BF9"/>
        </w:tc>
        <w:tc>
          <w:tcPr>
            <w:tcW w:w="748" w:type="dxa"/>
            <w:shd w:val="clear" w:color="FFFFFF" w:fill="auto"/>
            <w:vAlign w:val="bottom"/>
          </w:tcPr>
          <w:p w:rsidR="008C2BF9" w:rsidRDefault="008C2BF9"/>
        </w:tc>
        <w:tc>
          <w:tcPr>
            <w:tcW w:w="591" w:type="dxa"/>
            <w:shd w:val="clear" w:color="FFFFFF" w:fill="auto"/>
            <w:vAlign w:val="bottom"/>
          </w:tcPr>
          <w:p w:rsidR="008C2BF9" w:rsidRDefault="008C2BF9"/>
        </w:tc>
        <w:tc>
          <w:tcPr>
            <w:tcW w:w="394" w:type="dxa"/>
            <w:shd w:val="clear" w:color="FFFFFF" w:fill="auto"/>
            <w:vAlign w:val="bottom"/>
          </w:tcPr>
          <w:p w:rsidR="008C2BF9" w:rsidRDefault="008C2BF9"/>
        </w:tc>
        <w:tc>
          <w:tcPr>
            <w:tcW w:w="617" w:type="dxa"/>
            <w:shd w:val="clear" w:color="FFFFFF" w:fill="auto"/>
            <w:vAlign w:val="bottom"/>
          </w:tcPr>
          <w:p w:rsidR="008C2BF9" w:rsidRDefault="008C2BF9"/>
        </w:tc>
        <w:tc>
          <w:tcPr>
            <w:tcW w:w="564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617" w:type="dxa"/>
            <w:shd w:val="clear" w:color="FFFFFF" w:fill="auto"/>
            <w:vAlign w:val="bottom"/>
          </w:tcPr>
          <w:p w:rsidR="008C2BF9" w:rsidRDefault="008C2BF9"/>
        </w:tc>
      </w:tr>
      <w:tr w:rsidR="008C2BF9">
        <w:tc>
          <w:tcPr>
            <w:tcW w:w="879" w:type="dxa"/>
            <w:shd w:val="clear" w:color="FFFFFF" w:fill="auto"/>
            <w:vAlign w:val="center"/>
          </w:tcPr>
          <w:p w:rsidR="008C2BF9" w:rsidRDefault="008C2BF9">
            <w:pPr>
              <w:jc w:val="right"/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8C2BF9" w:rsidRDefault="008C2BF9"/>
        </w:tc>
        <w:tc>
          <w:tcPr>
            <w:tcW w:w="683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709" w:type="dxa"/>
            <w:shd w:val="clear" w:color="FFFFFF" w:fill="auto"/>
            <w:vAlign w:val="center"/>
          </w:tcPr>
          <w:p w:rsidR="008C2BF9" w:rsidRDefault="008C2BF9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C2BF9" w:rsidRDefault="008C2BF9"/>
        </w:tc>
        <w:tc>
          <w:tcPr>
            <w:tcW w:w="525" w:type="dxa"/>
            <w:shd w:val="clear" w:color="FFFFFF" w:fill="auto"/>
            <w:vAlign w:val="bottom"/>
          </w:tcPr>
          <w:p w:rsidR="008C2BF9" w:rsidRDefault="008C2BF9"/>
        </w:tc>
        <w:tc>
          <w:tcPr>
            <w:tcW w:w="748" w:type="dxa"/>
            <w:shd w:val="clear" w:color="FFFFFF" w:fill="auto"/>
            <w:vAlign w:val="bottom"/>
          </w:tcPr>
          <w:p w:rsidR="008C2BF9" w:rsidRDefault="008C2BF9"/>
        </w:tc>
        <w:tc>
          <w:tcPr>
            <w:tcW w:w="591" w:type="dxa"/>
            <w:shd w:val="clear" w:color="FFFFFF" w:fill="auto"/>
            <w:vAlign w:val="bottom"/>
          </w:tcPr>
          <w:p w:rsidR="008C2BF9" w:rsidRDefault="008C2BF9"/>
        </w:tc>
        <w:tc>
          <w:tcPr>
            <w:tcW w:w="394" w:type="dxa"/>
            <w:shd w:val="clear" w:color="FFFFFF" w:fill="auto"/>
            <w:vAlign w:val="bottom"/>
          </w:tcPr>
          <w:p w:rsidR="008C2BF9" w:rsidRDefault="008C2BF9"/>
        </w:tc>
        <w:tc>
          <w:tcPr>
            <w:tcW w:w="617" w:type="dxa"/>
            <w:shd w:val="clear" w:color="FFFFFF" w:fill="auto"/>
            <w:vAlign w:val="bottom"/>
          </w:tcPr>
          <w:p w:rsidR="008C2BF9" w:rsidRDefault="008C2BF9"/>
        </w:tc>
        <w:tc>
          <w:tcPr>
            <w:tcW w:w="564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617" w:type="dxa"/>
            <w:shd w:val="clear" w:color="FFFFFF" w:fill="auto"/>
            <w:vAlign w:val="bottom"/>
          </w:tcPr>
          <w:p w:rsidR="008C2BF9" w:rsidRDefault="008C2BF9"/>
        </w:tc>
      </w:tr>
      <w:tr w:rsidR="008C2BF9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8C2BF9" w:rsidRDefault="00402A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 декабря 2017 г.</w:t>
            </w:r>
          </w:p>
        </w:tc>
        <w:tc>
          <w:tcPr>
            <w:tcW w:w="630" w:type="dxa"/>
            <w:shd w:val="clear" w:color="FFFFFF" w:fill="auto"/>
            <w:vAlign w:val="center"/>
          </w:tcPr>
          <w:p w:rsidR="008C2BF9" w:rsidRDefault="00402A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39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wordWrap w:val="0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РК</w:t>
            </w:r>
          </w:p>
        </w:tc>
        <w:tc>
          <w:tcPr>
            <w:tcW w:w="696" w:type="dxa"/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C2BF9" w:rsidRDefault="008C2BF9"/>
        </w:tc>
        <w:tc>
          <w:tcPr>
            <w:tcW w:w="748" w:type="dxa"/>
            <w:shd w:val="clear" w:color="FFFFFF" w:fill="auto"/>
            <w:vAlign w:val="bottom"/>
          </w:tcPr>
          <w:p w:rsidR="008C2BF9" w:rsidRDefault="008C2BF9"/>
        </w:tc>
        <w:tc>
          <w:tcPr>
            <w:tcW w:w="591" w:type="dxa"/>
            <w:shd w:val="clear" w:color="FFFFFF" w:fill="auto"/>
            <w:vAlign w:val="bottom"/>
          </w:tcPr>
          <w:p w:rsidR="008C2BF9" w:rsidRDefault="008C2BF9"/>
        </w:tc>
        <w:tc>
          <w:tcPr>
            <w:tcW w:w="394" w:type="dxa"/>
            <w:shd w:val="clear" w:color="FFFFFF" w:fill="auto"/>
            <w:vAlign w:val="bottom"/>
          </w:tcPr>
          <w:p w:rsidR="008C2BF9" w:rsidRDefault="008C2BF9"/>
        </w:tc>
        <w:tc>
          <w:tcPr>
            <w:tcW w:w="617" w:type="dxa"/>
            <w:shd w:val="clear" w:color="FFFFFF" w:fill="auto"/>
            <w:vAlign w:val="bottom"/>
          </w:tcPr>
          <w:p w:rsidR="008C2BF9" w:rsidRDefault="008C2BF9"/>
        </w:tc>
        <w:tc>
          <w:tcPr>
            <w:tcW w:w="564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617" w:type="dxa"/>
            <w:shd w:val="clear" w:color="FFFFFF" w:fill="auto"/>
            <w:vAlign w:val="bottom"/>
          </w:tcPr>
          <w:p w:rsidR="008C2BF9" w:rsidRDefault="008C2BF9"/>
        </w:tc>
      </w:tr>
      <w:tr w:rsidR="008C2BF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C2BF9" w:rsidRDefault="008C2BF9"/>
        </w:tc>
        <w:tc>
          <w:tcPr>
            <w:tcW w:w="709" w:type="dxa"/>
            <w:shd w:val="clear" w:color="FFFFFF" w:fill="auto"/>
            <w:vAlign w:val="bottom"/>
          </w:tcPr>
          <w:p w:rsidR="008C2BF9" w:rsidRDefault="008C2BF9"/>
        </w:tc>
        <w:tc>
          <w:tcPr>
            <w:tcW w:w="748" w:type="dxa"/>
            <w:shd w:val="clear" w:color="FFFFFF" w:fill="auto"/>
            <w:vAlign w:val="bottom"/>
          </w:tcPr>
          <w:p w:rsidR="008C2BF9" w:rsidRDefault="008C2BF9"/>
        </w:tc>
        <w:tc>
          <w:tcPr>
            <w:tcW w:w="683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709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8C2BF9" w:rsidRDefault="008C2BF9">
            <w:pPr>
              <w:jc w:val="right"/>
            </w:pPr>
          </w:p>
        </w:tc>
      </w:tr>
      <w:tr w:rsidR="008C2BF9">
        <w:tc>
          <w:tcPr>
            <w:tcW w:w="5684" w:type="dxa"/>
            <w:gridSpan w:val="8"/>
            <w:shd w:val="clear" w:color="FFFFFF" w:fill="FFFFFF"/>
            <w:vAlign w:val="center"/>
          </w:tcPr>
          <w:p w:rsidR="008C2BF9" w:rsidRDefault="00402A1F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тарифного регулирования Калужской области от 30.11.2015 № 499-РК «Об утверждении производственной программы   в сфере водоснабжения и водоотведения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2016-2018 годы» (в ред. приказа министерства конкурентной политики Калужской области от 19.12.2016 № 254-РК)</w:t>
            </w:r>
          </w:p>
        </w:tc>
        <w:tc>
          <w:tcPr>
            <w:tcW w:w="525" w:type="dxa"/>
            <w:shd w:val="clear" w:color="FFFFFF" w:fill="FFFFFF"/>
            <w:vAlign w:val="center"/>
          </w:tcPr>
          <w:p w:rsidR="008C2BF9" w:rsidRDefault="008C2BF9">
            <w:pPr>
              <w:jc w:val="both"/>
            </w:pPr>
          </w:p>
        </w:tc>
        <w:tc>
          <w:tcPr>
            <w:tcW w:w="748" w:type="dxa"/>
            <w:shd w:val="clear" w:color="FFFFFF" w:fill="FFFFFF"/>
            <w:vAlign w:val="center"/>
          </w:tcPr>
          <w:p w:rsidR="008C2BF9" w:rsidRDefault="008C2BF9">
            <w:pPr>
              <w:jc w:val="both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C2BF9" w:rsidRDefault="008C2BF9"/>
        </w:tc>
        <w:tc>
          <w:tcPr>
            <w:tcW w:w="394" w:type="dxa"/>
            <w:shd w:val="clear" w:color="FFFFFF" w:fill="auto"/>
            <w:vAlign w:val="bottom"/>
          </w:tcPr>
          <w:p w:rsidR="008C2BF9" w:rsidRDefault="008C2BF9"/>
        </w:tc>
        <w:tc>
          <w:tcPr>
            <w:tcW w:w="617" w:type="dxa"/>
            <w:shd w:val="clear" w:color="FFFFFF" w:fill="auto"/>
            <w:vAlign w:val="bottom"/>
          </w:tcPr>
          <w:p w:rsidR="008C2BF9" w:rsidRDefault="008C2BF9"/>
        </w:tc>
        <w:tc>
          <w:tcPr>
            <w:tcW w:w="564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617" w:type="dxa"/>
            <w:shd w:val="clear" w:color="FFFFFF" w:fill="auto"/>
            <w:vAlign w:val="bottom"/>
          </w:tcPr>
          <w:p w:rsidR="008C2BF9" w:rsidRDefault="008C2BF9"/>
        </w:tc>
      </w:tr>
      <w:tr w:rsidR="008C2BF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C2BF9" w:rsidRDefault="008C2BF9"/>
        </w:tc>
        <w:tc>
          <w:tcPr>
            <w:tcW w:w="709" w:type="dxa"/>
            <w:shd w:val="clear" w:color="FFFFFF" w:fill="auto"/>
            <w:vAlign w:val="bottom"/>
          </w:tcPr>
          <w:p w:rsidR="008C2BF9" w:rsidRDefault="008C2BF9"/>
        </w:tc>
        <w:tc>
          <w:tcPr>
            <w:tcW w:w="748" w:type="dxa"/>
            <w:shd w:val="clear" w:color="FFFFFF" w:fill="auto"/>
            <w:vAlign w:val="bottom"/>
          </w:tcPr>
          <w:p w:rsidR="008C2BF9" w:rsidRDefault="008C2BF9"/>
        </w:tc>
        <w:tc>
          <w:tcPr>
            <w:tcW w:w="683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709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8C2BF9" w:rsidRDefault="008C2BF9">
            <w:pPr>
              <w:jc w:val="right"/>
            </w:pPr>
          </w:p>
        </w:tc>
      </w:tr>
      <w:tr w:rsidR="008C2BF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C2BF9" w:rsidRDefault="008C2BF9"/>
        </w:tc>
        <w:tc>
          <w:tcPr>
            <w:tcW w:w="709" w:type="dxa"/>
            <w:shd w:val="clear" w:color="FFFFFF" w:fill="auto"/>
            <w:vAlign w:val="bottom"/>
          </w:tcPr>
          <w:p w:rsidR="008C2BF9" w:rsidRDefault="008C2BF9"/>
        </w:tc>
        <w:tc>
          <w:tcPr>
            <w:tcW w:w="748" w:type="dxa"/>
            <w:shd w:val="clear" w:color="FFFFFF" w:fill="auto"/>
            <w:vAlign w:val="bottom"/>
          </w:tcPr>
          <w:p w:rsidR="008C2BF9" w:rsidRDefault="008C2BF9"/>
        </w:tc>
        <w:tc>
          <w:tcPr>
            <w:tcW w:w="683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709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8C2BF9" w:rsidRDefault="008C2BF9">
            <w:pPr>
              <w:jc w:val="right"/>
            </w:pPr>
          </w:p>
        </w:tc>
      </w:tr>
      <w:tr w:rsidR="008C2BF9">
        <w:tc>
          <w:tcPr>
            <w:tcW w:w="10370" w:type="dxa"/>
            <w:gridSpan w:val="16"/>
            <w:shd w:val="clear" w:color="FFFFFF" w:fill="auto"/>
          </w:tcPr>
          <w:p w:rsidR="008C2BF9" w:rsidRDefault="00402A1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1390), постановлением Правительства Калужской области от 06.10.2016 № 539 «О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реорганизации министерства конкурентной политики Калужской области»,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403, от 26.02.2014 № 128, от 26.03.2014 № 196, от 01.02.2016 № 62, от 18.05.2016 № 294, от 16.11.2016 № 617, от 18.01.2017 № 26, от 29.03.2017 № 173, от 26.07.2017 № 425, от 31.10.2017 № 623, от 06.12.2017 № 714),  на основании протокола заседания комиссии по тарифам и ценам министерства конкурентной политики Калужской области от ______________, </w:t>
            </w:r>
            <w:r w:rsidRPr="00402A1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8C2BF9">
        <w:tc>
          <w:tcPr>
            <w:tcW w:w="10370" w:type="dxa"/>
            <w:gridSpan w:val="16"/>
            <w:shd w:val="clear" w:color="FFFFFF" w:fill="auto"/>
            <w:vAlign w:val="bottom"/>
          </w:tcPr>
          <w:p w:rsidR="008C2BF9" w:rsidRDefault="00402A1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изменение в приказ министерства тарифного регулирования Калужской области от 30.11.2015 № 499-РК «Об утверждении производственной программы   в сфере водоснабжения и водоотведения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2016-2018 г</w:t>
            </w:r>
            <w:r w:rsidR="00190B6A">
              <w:rPr>
                <w:rFonts w:ascii="Times New Roman" w:hAnsi="Times New Roman"/>
                <w:sz w:val="26"/>
                <w:szCs w:val="26"/>
              </w:rPr>
              <w:t>оды» (в ред.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приказа министерства конкурентной политики Калужской области от 19.12.2016 № 254-РК) (далее – приказ), изложив приложение  к приказу в новой редакции согласно приложению к настоящему приказу.</w:t>
            </w:r>
            <w:proofErr w:type="gramEnd"/>
          </w:p>
        </w:tc>
      </w:tr>
      <w:tr w:rsidR="008C2BF9">
        <w:tc>
          <w:tcPr>
            <w:tcW w:w="10370" w:type="dxa"/>
            <w:gridSpan w:val="16"/>
            <w:shd w:val="clear" w:color="FFFFFF" w:fill="auto"/>
            <w:vAlign w:val="bottom"/>
          </w:tcPr>
          <w:p w:rsidR="008C2BF9" w:rsidRDefault="00402A1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2018 года.</w:t>
            </w:r>
          </w:p>
        </w:tc>
      </w:tr>
      <w:tr w:rsidR="008C2BF9"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C2BF9" w:rsidRDefault="008C2BF9"/>
        </w:tc>
      </w:tr>
      <w:tr w:rsidR="008C2BF9"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C2BF9" w:rsidRDefault="008C2BF9"/>
        </w:tc>
      </w:tr>
      <w:tr w:rsidR="008C2BF9"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C2BF9" w:rsidRDefault="008C2BF9"/>
        </w:tc>
      </w:tr>
      <w:tr w:rsidR="008C2BF9">
        <w:trPr>
          <w:trHeight w:val="345"/>
        </w:trPr>
        <w:tc>
          <w:tcPr>
            <w:tcW w:w="4988" w:type="dxa"/>
            <w:gridSpan w:val="7"/>
            <w:shd w:val="clear" w:color="FFFFFF" w:fill="auto"/>
            <w:vAlign w:val="bottom"/>
          </w:tcPr>
          <w:p w:rsidR="008C2BF9" w:rsidRDefault="00402A1F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8C2BF9" w:rsidRDefault="00402A1F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C2BF9" w:rsidRDefault="00402A1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54"/>
        <w:gridCol w:w="709"/>
        <w:gridCol w:w="732"/>
        <w:gridCol w:w="632"/>
        <w:gridCol w:w="563"/>
        <w:gridCol w:w="709"/>
        <w:gridCol w:w="560"/>
        <w:gridCol w:w="733"/>
        <w:gridCol w:w="593"/>
        <w:gridCol w:w="625"/>
        <w:gridCol w:w="528"/>
        <w:gridCol w:w="370"/>
        <w:gridCol w:w="522"/>
        <w:gridCol w:w="537"/>
        <w:gridCol w:w="554"/>
        <w:gridCol w:w="518"/>
      </w:tblGrid>
      <w:tr w:rsidR="008C2BF9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8C2BF9" w:rsidRDefault="008C2BF9"/>
        </w:tc>
        <w:tc>
          <w:tcPr>
            <w:tcW w:w="709" w:type="dxa"/>
            <w:shd w:val="clear" w:color="FFFFFF" w:fill="auto"/>
            <w:vAlign w:val="bottom"/>
          </w:tcPr>
          <w:p w:rsidR="008C2BF9" w:rsidRDefault="008C2BF9"/>
        </w:tc>
        <w:tc>
          <w:tcPr>
            <w:tcW w:w="748" w:type="dxa"/>
            <w:shd w:val="clear" w:color="FFFFFF" w:fill="auto"/>
            <w:vAlign w:val="bottom"/>
          </w:tcPr>
          <w:p w:rsidR="008C2BF9" w:rsidRDefault="008C2BF9"/>
        </w:tc>
        <w:tc>
          <w:tcPr>
            <w:tcW w:w="683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709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8C2BF9" w:rsidRDefault="00402A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C2BF9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8C2BF9" w:rsidRDefault="008C2BF9"/>
        </w:tc>
        <w:tc>
          <w:tcPr>
            <w:tcW w:w="709" w:type="dxa"/>
            <w:shd w:val="clear" w:color="FFFFFF" w:fill="auto"/>
            <w:vAlign w:val="bottom"/>
          </w:tcPr>
          <w:p w:rsidR="008C2BF9" w:rsidRDefault="008C2BF9"/>
        </w:tc>
        <w:tc>
          <w:tcPr>
            <w:tcW w:w="748" w:type="dxa"/>
            <w:shd w:val="clear" w:color="FFFFFF" w:fill="auto"/>
            <w:vAlign w:val="bottom"/>
          </w:tcPr>
          <w:p w:rsidR="008C2BF9" w:rsidRDefault="008C2BF9"/>
        </w:tc>
        <w:tc>
          <w:tcPr>
            <w:tcW w:w="683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709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8C2BF9" w:rsidRDefault="00402A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C2BF9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8C2BF9" w:rsidRDefault="008C2BF9"/>
        </w:tc>
        <w:tc>
          <w:tcPr>
            <w:tcW w:w="709" w:type="dxa"/>
            <w:shd w:val="clear" w:color="FFFFFF" w:fill="auto"/>
            <w:vAlign w:val="bottom"/>
          </w:tcPr>
          <w:p w:rsidR="008C2BF9" w:rsidRDefault="008C2BF9"/>
        </w:tc>
        <w:tc>
          <w:tcPr>
            <w:tcW w:w="748" w:type="dxa"/>
            <w:shd w:val="clear" w:color="FFFFFF" w:fill="auto"/>
            <w:vAlign w:val="bottom"/>
          </w:tcPr>
          <w:p w:rsidR="008C2BF9" w:rsidRDefault="008C2BF9"/>
        </w:tc>
        <w:tc>
          <w:tcPr>
            <w:tcW w:w="683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709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8C2BF9" w:rsidRDefault="00402A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C2BF9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8C2BF9" w:rsidRDefault="008C2BF9"/>
        </w:tc>
        <w:tc>
          <w:tcPr>
            <w:tcW w:w="709" w:type="dxa"/>
            <w:shd w:val="clear" w:color="FFFFFF" w:fill="auto"/>
            <w:vAlign w:val="bottom"/>
          </w:tcPr>
          <w:p w:rsidR="008C2BF9" w:rsidRDefault="008C2BF9"/>
        </w:tc>
        <w:tc>
          <w:tcPr>
            <w:tcW w:w="748" w:type="dxa"/>
            <w:shd w:val="clear" w:color="FFFFFF" w:fill="auto"/>
            <w:vAlign w:val="bottom"/>
          </w:tcPr>
          <w:p w:rsidR="008C2BF9" w:rsidRDefault="008C2BF9"/>
        </w:tc>
        <w:tc>
          <w:tcPr>
            <w:tcW w:w="683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709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8C2BF9" w:rsidRDefault="00402A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C2BF9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8C2BF9" w:rsidRDefault="008C2BF9"/>
        </w:tc>
        <w:tc>
          <w:tcPr>
            <w:tcW w:w="709" w:type="dxa"/>
            <w:shd w:val="clear" w:color="FFFFFF" w:fill="auto"/>
            <w:vAlign w:val="bottom"/>
          </w:tcPr>
          <w:p w:rsidR="008C2BF9" w:rsidRDefault="008C2BF9"/>
        </w:tc>
        <w:tc>
          <w:tcPr>
            <w:tcW w:w="748" w:type="dxa"/>
            <w:shd w:val="clear" w:color="FFFFFF" w:fill="auto"/>
            <w:vAlign w:val="bottom"/>
          </w:tcPr>
          <w:p w:rsidR="008C2BF9" w:rsidRDefault="008C2BF9"/>
        </w:tc>
        <w:tc>
          <w:tcPr>
            <w:tcW w:w="683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6721" w:type="dxa"/>
            <w:gridSpan w:val="11"/>
            <w:shd w:val="clear" w:color="FFFFFF" w:fill="auto"/>
            <w:vAlign w:val="bottom"/>
          </w:tcPr>
          <w:p w:rsidR="008C2BF9" w:rsidRDefault="00402A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18.12.2017 №</w:t>
            </w:r>
          </w:p>
        </w:tc>
      </w:tr>
      <w:tr w:rsidR="008C2BF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C2BF9" w:rsidRDefault="008C2BF9"/>
        </w:tc>
        <w:tc>
          <w:tcPr>
            <w:tcW w:w="709" w:type="dxa"/>
            <w:shd w:val="clear" w:color="FFFFFF" w:fill="auto"/>
            <w:vAlign w:val="bottom"/>
          </w:tcPr>
          <w:p w:rsidR="008C2BF9" w:rsidRDefault="008C2BF9"/>
        </w:tc>
        <w:tc>
          <w:tcPr>
            <w:tcW w:w="748" w:type="dxa"/>
            <w:shd w:val="clear" w:color="FFFFFF" w:fill="auto"/>
            <w:vAlign w:val="bottom"/>
          </w:tcPr>
          <w:p w:rsidR="008C2BF9" w:rsidRDefault="008C2BF9"/>
        </w:tc>
        <w:tc>
          <w:tcPr>
            <w:tcW w:w="683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709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8C2BF9" w:rsidRDefault="008C2BF9">
            <w:pPr>
              <w:jc w:val="right"/>
            </w:pPr>
          </w:p>
        </w:tc>
      </w:tr>
      <w:tr w:rsidR="008C2BF9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8C2BF9" w:rsidRDefault="008C2BF9"/>
        </w:tc>
        <w:tc>
          <w:tcPr>
            <w:tcW w:w="709" w:type="dxa"/>
            <w:shd w:val="clear" w:color="FFFFFF" w:fill="auto"/>
            <w:vAlign w:val="bottom"/>
          </w:tcPr>
          <w:p w:rsidR="008C2BF9" w:rsidRDefault="008C2BF9"/>
        </w:tc>
        <w:tc>
          <w:tcPr>
            <w:tcW w:w="748" w:type="dxa"/>
            <w:shd w:val="clear" w:color="FFFFFF" w:fill="auto"/>
            <w:vAlign w:val="bottom"/>
          </w:tcPr>
          <w:p w:rsidR="008C2BF9" w:rsidRDefault="008C2BF9"/>
        </w:tc>
        <w:tc>
          <w:tcPr>
            <w:tcW w:w="683" w:type="dxa"/>
            <w:shd w:val="clear" w:color="FFFFFF" w:fill="auto"/>
            <w:vAlign w:val="bottom"/>
          </w:tcPr>
          <w:p w:rsidR="008C2BF9" w:rsidRDefault="008C2BF9"/>
        </w:tc>
        <w:tc>
          <w:tcPr>
            <w:tcW w:w="7351" w:type="dxa"/>
            <w:gridSpan w:val="12"/>
            <w:shd w:val="clear" w:color="FFFFFF" w:fill="auto"/>
            <w:vAlign w:val="bottom"/>
          </w:tcPr>
          <w:p w:rsidR="008C2BF9" w:rsidRDefault="00402A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8C2BF9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8C2BF9" w:rsidRDefault="008C2BF9"/>
        </w:tc>
        <w:tc>
          <w:tcPr>
            <w:tcW w:w="709" w:type="dxa"/>
            <w:shd w:val="clear" w:color="FFFFFF" w:fill="auto"/>
            <w:vAlign w:val="bottom"/>
          </w:tcPr>
          <w:p w:rsidR="008C2BF9" w:rsidRDefault="008C2BF9"/>
        </w:tc>
        <w:tc>
          <w:tcPr>
            <w:tcW w:w="748" w:type="dxa"/>
            <w:shd w:val="clear" w:color="FFFFFF" w:fill="auto"/>
            <w:vAlign w:val="bottom"/>
          </w:tcPr>
          <w:p w:rsidR="008C2BF9" w:rsidRDefault="008C2BF9"/>
        </w:tc>
        <w:tc>
          <w:tcPr>
            <w:tcW w:w="683" w:type="dxa"/>
            <w:shd w:val="clear" w:color="FFFFFF" w:fill="auto"/>
            <w:vAlign w:val="bottom"/>
          </w:tcPr>
          <w:p w:rsidR="008C2BF9" w:rsidRDefault="008C2BF9"/>
        </w:tc>
        <w:tc>
          <w:tcPr>
            <w:tcW w:w="7351" w:type="dxa"/>
            <w:gridSpan w:val="12"/>
            <w:shd w:val="clear" w:color="FFFFFF" w:fill="auto"/>
            <w:vAlign w:val="bottom"/>
          </w:tcPr>
          <w:p w:rsidR="008C2BF9" w:rsidRDefault="00402A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C2BF9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8C2BF9" w:rsidRDefault="008C2BF9"/>
        </w:tc>
        <w:tc>
          <w:tcPr>
            <w:tcW w:w="709" w:type="dxa"/>
            <w:shd w:val="clear" w:color="FFFFFF" w:fill="auto"/>
            <w:vAlign w:val="bottom"/>
          </w:tcPr>
          <w:p w:rsidR="008C2BF9" w:rsidRDefault="008C2BF9"/>
        </w:tc>
        <w:tc>
          <w:tcPr>
            <w:tcW w:w="748" w:type="dxa"/>
            <w:shd w:val="clear" w:color="FFFFFF" w:fill="auto"/>
            <w:vAlign w:val="bottom"/>
          </w:tcPr>
          <w:p w:rsidR="008C2BF9" w:rsidRDefault="008C2BF9"/>
        </w:tc>
        <w:tc>
          <w:tcPr>
            <w:tcW w:w="683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709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8C2BF9" w:rsidRDefault="00402A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8C2BF9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8C2BF9" w:rsidRDefault="008C2BF9"/>
        </w:tc>
        <w:tc>
          <w:tcPr>
            <w:tcW w:w="709" w:type="dxa"/>
            <w:shd w:val="clear" w:color="FFFFFF" w:fill="auto"/>
            <w:vAlign w:val="bottom"/>
          </w:tcPr>
          <w:p w:rsidR="008C2BF9" w:rsidRDefault="008C2BF9"/>
        </w:tc>
        <w:tc>
          <w:tcPr>
            <w:tcW w:w="748" w:type="dxa"/>
            <w:shd w:val="clear" w:color="FFFFFF" w:fill="auto"/>
            <w:vAlign w:val="bottom"/>
          </w:tcPr>
          <w:p w:rsidR="008C2BF9" w:rsidRDefault="008C2BF9"/>
        </w:tc>
        <w:tc>
          <w:tcPr>
            <w:tcW w:w="683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709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8C2BF9" w:rsidRDefault="00402A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C2BF9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8C2BF9" w:rsidRDefault="008C2BF9"/>
        </w:tc>
        <w:tc>
          <w:tcPr>
            <w:tcW w:w="709" w:type="dxa"/>
            <w:shd w:val="clear" w:color="FFFFFF" w:fill="auto"/>
            <w:vAlign w:val="bottom"/>
          </w:tcPr>
          <w:p w:rsidR="008C2BF9" w:rsidRDefault="008C2BF9"/>
        </w:tc>
        <w:tc>
          <w:tcPr>
            <w:tcW w:w="748" w:type="dxa"/>
            <w:shd w:val="clear" w:color="FFFFFF" w:fill="auto"/>
            <w:vAlign w:val="bottom"/>
          </w:tcPr>
          <w:p w:rsidR="008C2BF9" w:rsidRDefault="008C2BF9"/>
        </w:tc>
        <w:tc>
          <w:tcPr>
            <w:tcW w:w="683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6721" w:type="dxa"/>
            <w:gridSpan w:val="11"/>
            <w:shd w:val="clear" w:color="FFFFFF" w:fill="auto"/>
            <w:vAlign w:val="bottom"/>
          </w:tcPr>
          <w:p w:rsidR="008C2BF9" w:rsidRDefault="00402A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30.11.2015 № 499-РК</w:t>
            </w:r>
          </w:p>
        </w:tc>
      </w:tr>
      <w:tr w:rsidR="008C2BF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C2BF9" w:rsidRDefault="008C2BF9"/>
        </w:tc>
        <w:tc>
          <w:tcPr>
            <w:tcW w:w="709" w:type="dxa"/>
            <w:shd w:val="clear" w:color="FFFFFF" w:fill="auto"/>
            <w:vAlign w:val="bottom"/>
          </w:tcPr>
          <w:p w:rsidR="008C2BF9" w:rsidRDefault="008C2BF9"/>
        </w:tc>
        <w:tc>
          <w:tcPr>
            <w:tcW w:w="748" w:type="dxa"/>
            <w:shd w:val="clear" w:color="FFFFFF" w:fill="auto"/>
            <w:vAlign w:val="bottom"/>
          </w:tcPr>
          <w:p w:rsidR="008C2BF9" w:rsidRDefault="008C2BF9"/>
        </w:tc>
        <w:tc>
          <w:tcPr>
            <w:tcW w:w="683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709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696" w:type="dxa"/>
            <w:shd w:val="clear" w:color="FFFFFF" w:fill="auto"/>
            <w:vAlign w:val="bottom"/>
          </w:tcPr>
          <w:p w:rsidR="008C2BF9" w:rsidRDefault="008C2BF9"/>
        </w:tc>
        <w:tc>
          <w:tcPr>
            <w:tcW w:w="525" w:type="dxa"/>
            <w:shd w:val="clear" w:color="FFFFFF" w:fill="auto"/>
            <w:vAlign w:val="bottom"/>
          </w:tcPr>
          <w:p w:rsidR="008C2BF9" w:rsidRDefault="008C2BF9"/>
        </w:tc>
        <w:tc>
          <w:tcPr>
            <w:tcW w:w="748" w:type="dxa"/>
            <w:shd w:val="clear" w:color="FFFFFF" w:fill="auto"/>
            <w:vAlign w:val="bottom"/>
          </w:tcPr>
          <w:p w:rsidR="008C2BF9" w:rsidRDefault="008C2BF9"/>
        </w:tc>
        <w:tc>
          <w:tcPr>
            <w:tcW w:w="591" w:type="dxa"/>
            <w:shd w:val="clear" w:color="FFFFFF" w:fill="auto"/>
            <w:vAlign w:val="bottom"/>
          </w:tcPr>
          <w:p w:rsidR="008C2BF9" w:rsidRDefault="008C2BF9"/>
        </w:tc>
        <w:tc>
          <w:tcPr>
            <w:tcW w:w="394" w:type="dxa"/>
            <w:shd w:val="clear" w:color="FFFFFF" w:fill="auto"/>
            <w:vAlign w:val="bottom"/>
          </w:tcPr>
          <w:p w:rsidR="008C2BF9" w:rsidRDefault="008C2BF9"/>
        </w:tc>
        <w:tc>
          <w:tcPr>
            <w:tcW w:w="617" w:type="dxa"/>
            <w:shd w:val="clear" w:color="FFFFFF" w:fill="auto"/>
            <w:vAlign w:val="bottom"/>
          </w:tcPr>
          <w:p w:rsidR="008C2BF9" w:rsidRDefault="008C2BF9"/>
        </w:tc>
        <w:tc>
          <w:tcPr>
            <w:tcW w:w="564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617" w:type="dxa"/>
            <w:shd w:val="clear" w:color="FFFFFF" w:fill="auto"/>
            <w:vAlign w:val="bottom"/>
          </w:tcPr>
          <w:p w:rsidR="008C2BF9" w:rsidRDefault="008C2BF9"/>
        </w:tc>
      </w:tr>
      <w:tr w:rsidR="008C2BF9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водоотведения для 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2016-2018 годы</w:t>
            </w:r>
          </w:p>
        </w:tc>
      </w:tr>
      <w:tr w:rsidR="008C2BF9">
        <w:trPr>
          <w:trHeight w:val="210"/>
        </w:trPr>
        <w:tc>
          <w:tcPr>
            <w:tcW w:w="9123" w:type="dxa"/>
            <w:gridSpan w:val="14"/>
            <w:shd w:val="clear" w:color="FFFFFF" w:fill="auto"/>
            <w:vAlign w:val="bottom"/>
          </w:tcPr>
          <w:p w:rsidR="008C2BF9" w:rsidRDefault="008C2BF9">
            <w:pPr>
              <w:jc w:val="center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617" w:type="dxa"/>
            <w:shd w:val="clear" w:color="FFFFFF" w:fill="auto"/>
            <w:vAlign w:val="bottom"/>
          </w:tcPr>
          <w:p w:rsidR="008C2BF9" w:rsidRDefault="008C2BF9"/>
        </w:tc>
      </w:tr>
      <w:tr w:rsidR="008C2BF9">
        <w:tc>
          <w:tcPr>
            <w:tcW w:w="10370" w:type="dxa"/>
            <w:gridSpan w:val="16"/>
            <w:shd w:val="clear" w:color="FFFFFF" w:fill="auto"/>
            <w:vAlign w:val="bottom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8C2BF9">
        <w:tc>
          <w:tcPr>
            <w:tcW w:w="10370" w:type="dxa"/>
            <w:gridSpan w:val="16"/>
            <w:shd w:val="clear" w:color="FFFFFF" w:fill="auto"/>
            <w:vAlign w:val="bottom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8C2BF9">
        <w:trPr>
          <w:trHeight w:val="15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 w:rsidP="00402A1F">
            <w:r>
              <w:rPr>
                <w:rFonts w:ascii="Times New Roman" w:hAnsi="Times New Roman"/>
                <w:sz w:val="26"/>
                <w:szCs w:val="26"/>
              </w:rPr>
              <w:t>Государственное предприятие Калужской области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», 248002, область Калужская, город Калуга, улица Салтыкова-Щедрина, 80</w:t>
            </w:r>
          </w:p>
        </w:tc>
      </w:tr>
      <w:tr w:rsidR="008C2BF9">
        <w:trPr>
          <w:trHeight w:val="9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8C2BF9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8C2BF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C2BF9" w:rsidRDefault="008C2BF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C2BF9" w:rsidRDefault="008C2BF9"/>
        </w:tc>
        <w:tc>
          <w:tcPr>
            <w:tcW w:w="748" w:type="dxa"/>
            <w:shd w:val="clear" w:color="FFFFFF" w:fill="auto"/>
            <w:vAlign w:val="bottom"/>
          </w:tcPr>
          <w:p w:rsidR="008C2BF9" w:rsidRDefault="008C2BF9"/>
        </w:tc>
        <w:tc>
          <w:tcPr>
            <w:tcW w:w="683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709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696" w:type="dxa"/>
            <w:shd w:val="clear" w:color="FFFFFF" w:fill="auto"/>
            <w:vAlign w:val="bottom"/>
          </w:tcPr>
          <w:p w:rsidR="008C2BF9" w:rsidRDefault="008C2BF9"/>
        </w:tc>
        <w:tc>
          <w:tcPr>
            <w:tcW w:w="525" w:type="dxa"/>
            <w:shd w:val="clear" w:color="FFFFFF" w:fill="auto"/>
            <w:vAlign w:val="bottom"/>
          </w:tcPr>
          <w:p w:rsidR="008C2BF9" w:rsidRDefault="008C2BF9"/>
        </w:tc>
        <w:tc>
          <w:tcPr>
            <w:tcW w:w="748" w:type="dxa"/>
            <w:shd w:val="clear" w:color="FFFFFF" w:fill="auto"/>
            <w:vAlign w:val="bottom"/>
          </w:tcPr>
          <w:p w:rsidR="008C2BF9" w:rsidRDefault="008C2BF9"/>
        </w:tc>
        <w:tc>
          <w:tcPr>
            <w:tcW w:w="591" w:type="dxa"/>
            <w:shd w:val="clear" w:color="FFFFFF" w:fill="auto"/>
            <w:vAlign w:val="bottom"/>
          </w:tcPr>
          <w:p w:rsidR="008C2BF9" w:rsidRDefault="008C2BF9"/>
        </w:tc>
        <w:tc>
          <w:tcPr>
            <w:tcW w:w="394" w:type="dxa"/>
            <w:shd w:val="clear" w:color="FFFFFF" w:fill="auto"/>
            <w:vAlign w:val="bottom"/>
          </w:tcPr>
          <w:p w:rsidR="008C2BF9" w:rsidRDefault="008C2BF9"/>
        </w:tc>
        <w:tc>
          <w:tcPr>
            <w:tcW w:w="617" w:type="dxa"/>
            <w:shd w:val="clear" w:color="FFFFFF" w:fill="auto"/>
            <w:vAlign w:val="bottom"/>
          </w:tcPr>
          <w:p w:rsidR="008C2BF9" w:rsidRDefault="008C2BF9"/>
        </w:tc>
        <w:tc>
          <w:tcPr>
            <w:tcW w:w="564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617" w:type="dxa"/>
            <w:shd w:val="clear" w:color="FFFFFF" w:fill="auto"/>
            <w:vAlign w:val="bottom"/>
          </w:tcPr>
          <w:p w:rsidR="008C2BF9" w:rsidRDefault="008C2BF9"/>
        </w:tc>
      </w:tr>
      <w:tr w:rsidR="008C2BF9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8C2BF9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C2BF9" w:rsidRDefault="00402A1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8C2BF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C2BF9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Текущий ремонт объектов централизованной системы водоснабжения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70 597,95</w:t>
            </w:r>
          </w:p>
        </w:tc>
      </w:tr>
      <w:tr w:rsidR="008C2BF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Капитальный ремонт объектов централизованной системы водоснабжения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6 759,83</w:t>
            </w: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77 357,78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27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Текущий ремонт запорной арматуры - набивка сальников и подтяжка фланцевых гаек, смена болтов, прокладок, окраска корпуса, ремонт редукторов, замена вентилей,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пробоотборных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кранов. Замена запорной арматуры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=50-150мм.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26.10.2017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4 035,6</w:t>
            </w:r>
          </w:p>
        </w:tc>
      </w:tr>
      <w:tr w:rsidR="008C2BF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Капитальный ремонт РЧВ на 250 м3 на НС 2-го подъема (ремонт швов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)п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 Куровской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21.09.2017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46,95</w:t>
            </w:r>
          </w:p>
        </w:tc>
      </w:tr>
      <w:tr w:rsidR="008C2BF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Капитальный ремонт водопровода по ул. Калинина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=100 мм г. Сухиничи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07.09.2017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1 463,46</w:t>
            </w:r>
          </w:p>
        </w:tc>
      </w:tr>
      <w:tr w:rsidR="008C2BF9">
        <w:trPr>
          <w:trHeight w:val="18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Текущий ремонт фильтров - ремонт задвижек и щитовых затворов, замена отдельных элементов системы управления задвижками, окраска металлических поверхностей.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28.12.2017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220,84</w:t>
            </w:r>
          </w:p>
        </w:tc>
      </w:tr>
      <w:tr w:rsidR="008C2BF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Капитальный ремонт водопровода по 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Прохоренкова</w:t>
            </w:r>
            <w:proofErr w:type="spellEnd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=100 мм п. Бетлица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28.07.2017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1 242,67</w:t>
            </w:r>
          </w:p>
        </w:tc>
      </w:tr>
      <w:tr w:rsidR="008C2BF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Текущий ремонт насосного оборудования с заменой рабочих частей насосов.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21.12.2017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4 393,72</w:t>
            </w:r>
          </w:p>
        </w:tc>
      </w:tr>
      <w:tr w:rsidR="008C2BF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Текущий ремонт горизонтальных водозаборов (каптажей)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16.11.2017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145,08</w:t>
            </w:r>
          </w:p>
        </w:tc>
      </w:tr>
      <w:tr w:rsidR="008C2BF9">
        <w:trPr>
          <w:trHeight w:val="21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Текущий ремонт колодцев и камер - очистка колодцев и камер от грязи, устранение свищей, заделка расстроенной кладки,  ремонт ходовых скоб и лестниц, ремонт штукатурки стен и лотков колодцев.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28.09.2017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4 223,52</w:t>
            </w:r>
          </w:p>
        </w:tc>
      </w:tr>
      <w:tr w:rsidR="008C2BF9">
        <w:trPr>
          <w:trHeight w:val="18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Текущий ремонт насосных агрегатов - смена прокладок, набивка сальников, смазка уплотнительных колец, снятие крышек и установление разбега ротора, окраска насоса.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19.10.2017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718,04</w:t>
            </w:r>
          </w:p>
        </w:tc>
      </w:tr>
      <w:tr w:rsidR="008C2BF9">
        <w:trPr>
          <w:trHeight w:val="18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Текущий ремонт скважин - мелкий ремонт электрических и автоматических устройств управления, набивка сальников и подтяжка фланцевых гаек, смена болтов,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19.12.2017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633,89</w:t>
            </w:r>
          </w:p>
        </w:tc>
      </w:tr>
      <w:tr w:rsidR="008C2BF9">
        <w:trPr>
          <w:trHeight w:val="15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Капитальный ремонт фильтров №3,4,5 станции обезжелезивания Южного водозабора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восстновление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гидроизоляции)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алуга</w:t>
            </w:r>
            <w:proofErr w:type="spellEnd"/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11.07.2017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1 250,8</w:t>
            </w:r>
          </w:p>
        </w:tc>
      </w:tr>
      <w:tr w:rsidR="008C2BF9">
        <w:trPr>
          <w:trHeight w:val="15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Текущий ремонт трубопроводов - заделка отдельных мест утечек с постановкой ремонтных муфт, хомутов или сваркой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06.08.2017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9 381,7</w:t>
            </w:r>
          </w:p>
        </w:tc>
      </w:tr>
      <w:tr w:rsidR="008C2BF9">
        <w:trPr>
          <w:trHeight w:val="18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Текущий ремонт водозаборов подземных вод -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23.11.2017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15 284,64</w:t>
            </w:r>
          </w:p>
        </w:tc>
      </w:tr>
      <w:tr w:rsidR="008C2BF9">
        <w:trPr>
          <w:trHeight w:val="48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Текущий ремонт скважин - заделка отдельных мест утечек с постановкой ремонтных муфт, хомутов или сваркой, очистка колодцев и камер от грязи, устранение свищей, заделка расстроенной кладки, ремонт ходовых скоб и лестниц, ремонт штукатурки стен и лотков колодцев, ремонт запорной арматуры: набивка сальников и подтяжка фланцевых гаек. Смена болтов, прокладок, окраска корпуса. Замена запорной арматуры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=50-150мм.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21.09.2017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66,61</w:t>
            </w: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43 107,52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текущий ремонт централизованных систем водоснабжения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Ермолино</w:t>
            </w:r>
            <w:proofErr w:type="spellEnd"/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80,47</w:t>
            </w:r>
          </w:p>
        </w:tc>
      </w:tr>
      <w:tr w:rsidR="008C2BF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капитальный ремонт водопровода в г. Сосенский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96,82</w:t>
            </w:r>
          </w:p>
        </w:tc>
      </w:tr>
      <w:tr w:rsidR="008C2BF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капитальный ремонт сетей водоснабжения г. Балабаново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30.06.2018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2 935,36</w:t>
            </w:r>
          </w:p>
        </w:tc>
      </w:tr>
      <w:tr w:rsidR="008C2BF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капитальный ремонт фильтров станций водоочистки г. Калуга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1 300,83</w:t>
            </w:r>
          </w:p>
        </w:tc>
      </w:tr>
      <w:tr w:rsidR="008C2BF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капитальный ремонт сетей водоснабжения г. Калуги и районов области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2 747,94</w:t>
            </w:r>
          </w:p>
        </w:tc>
      </w:tr>
      <w:tr w:rsidR="008C2BF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Текущий ремонт систем водоснабжения г. Козельск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727,07</w:t>
            </w:r>
          </w:p>
        </w:tc>
      </w:tr>
      <w:tr w:rsidR="008C2BF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текущий ремонт централизованных систем водоснабжения г. Балабаново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945,33</w:t>
            </w:r>
          </w:p>
        </w:tc>
      </w:tr>
      <w:tr w:rsidR="008C2BF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текущий ремонт централизованных систем водоснабжения г. Боровск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420,08</w:t>
            </w:r>
          </w:p>
        </w:tc>
      </w:tr>
      <w:tr w:rsidR="008C2BF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Текущий ремонт централизованных систем водоснабжения Калужской области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40 551,62</w:t>
            </w:r>
          </w:p>
        </w:tc>
      </w:tr>
      <w:tr w:rsidR="008C2BF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текущий ремонт централизованных систем водоснабжения г. Медынь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815,06</w:t>
            </w:r>
          </w:p>
        </w:tc>
      </w:tr>
      <w:tr w:rsidR="008C2BF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капитальный ремонт сетей водоснабжения г. Медынь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31.08.2018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470,12</w:t>
            </w: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51 090,7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Текущий ремонт объектов централизованной системы водоснабжения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237,37</w:t>
            </w:r>
          </w:p>
        </w:tc>
      </w:tr>
      <w:tr w:rsidR="008C2BF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Капитальный ремонт объектов централизованной системы водоснабжения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6 864,5</w:t>
            </w: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7 101,87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Замена вентилей - Д=50 мм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09.09.2017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2,38</w:t>
            </w:r>
          </w:p>
        </w:tc>
      </w:tr>
      <w:tr w:rsidR="008C2BF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Текущий ремонт резервуаров - проверка резервуаров на утечку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21.07.2017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6,85</w:t>
            </w:r>
          </w:p>
        </w:tc>
      </w:tr>
      <w:tr w:rsidR="008C2BF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Текущий ремонт оголовка водоприемника - очистка сеток и оголовка от наносов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20.11.2017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2,62</w:t>
            </w:r>
          </w:p>
        </w:tc>
      </w:tr>
      <w:tr w:rsidR="008C2BF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Капитальный ремонт водовода технической воды Д=500 мм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алуга</w:t>
            </w:r>
            <w:proofErr w:type="spellEnd"/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23.08.2017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6 121,79</w:t>
            </w: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Замена вентилей - Д=15 мм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15.09.2017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1,29</w:t>
            </w:r>
          </w:p>
        </w:tc>
      </w:tr>
      <w:tr w:rsidR="008C2BF9">
        <w:trPr>
          <w:trHeight w:val="18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Текущий ремонт насосных агрегатов - смена прокладок,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набивка сальников, смазка уплотнительных колец, снятие крышек и установление разбега ротора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17.07.2017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60,12</w:t>
            </w:r>
          </w:p>
        </w:tc>
      </w:tr>
      <w:tr w:rsidR="008C2BF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Текущий ремонт резервуаров - ремонт оборудования и арматуры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11.07.2017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18,4</w:t>
            </w:r>
          </w:p>
        </w:tc>
      </w:tr>
      <w:tr w:rsidR="008C2BF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Текущий ремонт задвижек - окраска корпуса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03.12.2017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0,97</w:t>
            </w: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Замена вентилей - Д=20 мм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22.09.2017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0,77</w:t>
            </w:r>
          </w:p>
        </w:tc>
      </w:tr>
      <w:tr w:rsidR="008C2BF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Текущий ремонт колодцев и камер - ремонт ходовых скоб и лестниц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27.05.2017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7,12</w:t>
            </w:r>
          </w:p>
        </w:tc>
      </w:tr>
      <w:tr w:rsidR="008C2BF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Текущий ремонт колодцев и камер - ремонт отдельных мест штукатурки камер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20.05.2017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19,33</w:t>
            </w:r>
          </w:p>
        </w:tc>
      </w:tr>
      <w:tr w:rsidR="008C2BF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Текущий ремонт резервуаров - проверка действия и ремонт вентиляционных устройств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12.07.2017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5,41</w:t>
            </w:r>
          </w:p>
        </w:tc>
      </w:tr>
      <w:tr w:rsidR="008C2BF9">
        <w:trPr>
          <w:trHeight w:val="21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Текущий ремонт береговых приемных колодцев и приемных камер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водозаборов, совмещенных с насосными станциями - чистка и ремонт решеток (сеток) и щитовых затворов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21.10.2017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36,2</w:t>
            </w: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Прочие работы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31.07.2017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78,63</w:t>
            </w:r>
          </w:p>
        </w:tc>
      </w:tr>
      <w:tr w:rsidR="008C2BF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Текущий ремонт колодцев и камер - очистка колодцев и камер от грязи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21.05.2017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18,41</w:t>
            </w:r>
          </w:p>
        </w:tc>
      </w:tr>
      <w:tr w:rsidR="008C2BF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Текущий ремонт колодцев и камер - устранение свищей, заделка расстроенной кладки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14.05.2017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17,82</w:t>
            </w:r>
          </w:p>
        </w:tc>
      </w:tr>
      <w:tr w:rsidR="008C2BF9">
        <w:trPr>
          <w:trHeight w:val="18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Текущий ремонт береговых приемных колодцев и приемных камер водозаборов, совмещенных с насосными станциями - окраска металлических поверхностей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28.10.2017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1,9</w:t>
            </w:r>
          </w:p>
        </w:tc>
      </w:tr>
      <w:tr w:rsidR="008C2BF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Текущий ремонт задвижек - набивка сальников и подтяжка фланцевых гаек, смена болтов, прокладок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06.12.2017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17,67</w:t>
            </w: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Замена задвижек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27.10.2017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22,7</w:t>
            </w: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6 440,38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текущий ремонт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118,47</w:t>
            </w:r>
          </w:p>
        </w:tc>
      </w:tr>
      <w:tr w:rsidR="008C2BF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капитальный ремонт сетей  технической воды Д=500мм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заровская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г.Калуги</w:t>
            </w:r>
            <w:proofErr w:type="spellEnd"/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6 238,99</w:t>
            </w: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6 357,46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Текущий ремонт объектов централизованной системы водоотведения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24 915,2</w:t>
            </w:r>
          </w:p>
        </w:tc>
      </w:tr>
      <w:tr w:rsidR="008C2BF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Капитальный ремонт объектов централизованной системы водоотведения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12 690,56</w:t>
            </w: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37 605,76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18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Капитальный ремонт с очисткой  4 -х  иловых  карт  от осадка с планировкой  основания  и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обваловкой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ограждающих  валиков п. Детчино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31.10.2017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290,4</w:t>
            </w:r>
          </w:p>
        </w:tc>
      </w:tr>
      <w:tr w:rsidR="008C2BF9">
        <w:trPr>
          <w:trHeight w:val="3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Текущий ремонт компрессоров и воздуходувок - частичная замена крепежа, прокладок, лабиринтовых уплотнений, ремонт арматуры и регулятора давления, притирка и регулировка предохранительных клапанов, очистка или замена масляных фильтров, дросселей и диафрагм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26.12.2017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2 782,51</w:t>
            </w:r>
          </w:p>
        </w:tc>
      </w:tr>
      <w:tr w:rsidR="008C2BF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Капитальный ремонт приемной камеры  КНС №1 по ул. Полевая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Толстого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07.12.2017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193,6</w:t>
            </w:r>
          </w:p>
        </w:tc>
      </w:tr>
      <w:tr w:rsidR="008C2BF9">
        <w:trPr>
          <w:trHeight w:val="18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Капитальный ремонт (замена)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распредлотков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от песколовок до блока емкостей  из нержавеющей  стали с шиберными затворами.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етчино</w:t>
            </w:r>
            <w:proofErr w:type="spellEnd"/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31.10.2017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103,38</w:t>
            </w:r>
          </w:p>
        </w:tc>
      </w:tr>
      <w:tr w:rsidR="008C2BF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Капитальный  ремонт  двухъярусных  отстойников с заменой  оборудования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оварково</w:t>
            </w:r>
            <w:proofErr w:type="spellEnd"/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19.09.2017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2 710,41</w:t>
            </w:r>
          </w:p>
        </w:tc>
      </w:tr>
      <w:tr w:rsidR="008C2BF9">
        <w:trPr>
          <w:trHeight w:val="27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Капитальный ремонт ОСК ( приемной камеры, песколовок, ремонт ж/б конструкций отстойника, демонтаж старого и монтаж нового  технологического оборудования, лотков, прокладка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вохдуховода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арятино</w:t>
            </w:r>
            <w:proofErr w:type="spellEnd"/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14.07.2017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3 872,02</w:t>
            </w:r>
          </w:p>
        </w:tc>
      </w:tr>
      <w:tr w:rsidR="008C2BF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Капитальный ремонт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вентиляциооного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блока  в приемном отделении КНС "Малинники"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утейская</w:t>
            </w:r>
            <w:proofErr w:type="spellEnd"/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28.12.2017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193,6</w:t>
            </w:r>
          </w:p>
        </w:tc>
      </w:tr>
      <w:tr w:rsidR="008C2BF9">
        <w:trPr>
          <w:trHeight w:val="24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Текущий ремонт дробилок молотковых - чистка, смазка узлов, смена прокладок, пальцев, муфт, вскрытие подшипников с промазкой, смазкой и регулировкой, ревизия системы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водоподачи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стока массы.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07.12.2017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1 714,19</w:t>
            </w:r>
          </w:p>
        </w:tc>
      </w:tr>
      <w:tr w:rsidR="008C2BF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Капитальный ремонт ОСК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илетово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(Ремонт иловой КНС)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21.10.2017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949,43</w:t>
            </w:r>
          </w:p>
        </w:tc>
      </w:tr>
      <w:tr w:rsidR="008C2BF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Текущий ремонт решеток - ремонт ящиков (контейнеров) для отбросов, смена отдельных стержней, болтов.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29.08.2017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931,31</w:t>
            </w:r>
          </w:p>
        </w:tc>
      </w:tr>
      <w:tr w:rsidR="008C2BF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Малые очистные установки заводского изготовления для сточных вод - очистка приемного резервуара.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27.06.2017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4 690,48</w:t>
            </w:r>
          </w:p>
        </w:tc>
      </w:tr>
      <w:tr w:rsidR="008C2BF9">
        <w:trPr>
          <w:trHeight w:val="21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Текущий ремонт канализационных сетей - заделка отдельных мест утечек с постановкой ремонтных муфт, хомутов или сваркой, подчеканка раструбов, ликвидация заилений и засоров.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29.12.2017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4 612,73</w:t>
            </w:r>
          </w:p>
        </w:tc>
      </w:tr>
      <w:tr w:rsidR="008C2BF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Капитальный ремонт КНС №1 в п. Корь, с заменой стального павильона на строение из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пеноблоков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хнов</w:t>
            </w:r>
            <w:proofErr w:type="spellEnd"/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29.08.2017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957,38</w:t>
            </w:r>
          </w:p>
        </w:tc>
      </w:tr>
      <w:tr w:rsidR="008C2BF9">
        <w:trPr>
          <w:trHeight w:val="15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Капитальный ремонт (замена)  металлической приемной камеры и двух песколовок  на аналогичные из нержавеющей  стали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етчино</w:t>
            </w:r>
            <w:proofErr w:type="spellEnd"/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29.08.2017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576,32</w:t>
            </w:r>
          </w:p>
        </w:tc>
      </w:tr>
      <w:tr w:rsidR="008C2BF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Капитальный ремонт ОСК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илетово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(Песколовки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распредкамеры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15.07.2017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1 115,79</w:t>
            </w:r>
          </w:p>
        </w:tc>
      </w:tr>
      <w:tr w:rsidR="008C2BF9">
        <w:trPr>
          <w:trHeight w:val="3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Текущий ремонт биофильтров и аэрофильтров - очистка и промывка поддонных каналов, ремонт отдельных мест стенок, замена подшипников, частичная замена крылец, хомутов, прокладок и уплотнений, смена болтов и шпилек, ремонт и чистка задвижек и трубопроводов, окраска металлических частей.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31.10.2017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1 002,29</w:t>
            </w:r>
          </w:p>
        </w:tc>
      </w:tr>
      <w:tr w:rsidR="008C2BF9">
        <w:trPr>
          <w:trHeight w:val="3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Капитальный ремонт  воздуховода  от магистрального  до блока  резервуаров.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Капитальный ремонт  технологических  трубопроводов подачи воды  на фильтры, Д=133мм, тру-да промывных  вод Д=272мм с разводкой  системы по фильтрам Д=219 мм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 Детчино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14.07.2017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1 668,7</w:t>
            </w:r>
          </w:p>
        </w:tc>
      </w:tr>
      <w:tr w:rsidR="008C2BF9">
        <w:trPr>
          <w:trHeight w:val="27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Капитальный  ремонт технологического  оборудования  (системы аэрации, двойных эрлифтов, сборных лотков с гребенчатым  водосливом, с частичной  заменой распределительных  трубопроводов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тр-дов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ила и осадка) 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Товарково</w:t>
            </w:r>
            <w:proofErr w:type="spellEnd"/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12.10.2017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1 645,61</w:t>
            </w:r>
          </w:p>
        </w:tc>
      </w:tr>
      <w:tr w:rsidR="008C2BF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Капитальный ремонт ОСК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Жилетово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(Ремонт ГКНС)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18.08.2017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1 072,11</w:t>
            </w:r>
          </w:p>
        </w:tc>
      </w:tr>
      <w:tr w:rsidR="008C2BF9">
        <w:trPr>
          <w:trHeight w:val="18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Текущий ремонт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илоскребов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радиальных отстойников - чистка, смазка, частичная смена крепежа и мелких деталей, прокладок, набивка сальников.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19.09.2017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259,97</w:t>
            </w:r>
          </w:p>
        </w:tc>
      </w:tr>
      <w:tr w:rsidR="008C2BF9">
        <w:trPr>
          <w:trHeight w:val="15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Капитальный ремонт вентиляционного блока  в приемном отделении КНС №13,  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Шопино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в районе овощной базы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26.12.2017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193,6</w:t>
            </w:r>
          </w:p>
        </w:tc>
      </w:tr>
      <w:tr w:rsidR="008C2BF9">
        <w:trPr>
          <w:trHeight w:val="18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Капитальный ремонт системы  аэрации в 3-х резервуарах блока доочистки с заменой разводящих  трубопроводов,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опусков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запорной  арматуры.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етчино</w:t>
            </w:r>
            <w:proofErr w:type="spellEnd"/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19.09.2017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85,55</w:t>
            </w:r>
          </w:p>
        </w:tc>
      </w:tr>
      <w:tr w:rsidR="008C2BF9">
        <w:trPr>
          <w:trHeight w:val="18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Текущий ремонт насосных агрегатов - смена прокладок, набивка сальников, смазка уплотнительных колец, снятие крышек и установление разбега ротора, окраска насоса.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28.12.2017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439,23</w:t>
            </w:r>
          </w:p>
        </w:tc>
      </w:tr>
      <w:tr w:rsidR="008C2BF9">
        <w:trPr>
          <w:trHeight w:val="30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Текущий ремонт  первичных и вторичных отстойников, контактных резервуаров, двухъярусных отстойников - чистка отстойников (резервуаров) и желобов от грязи, ремонт  шиберов со сменой прокладок, болтов, окраска металлических поверхностей.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31.10.2017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1 178,3</w:t>
            </w:r>
          </w:p>
        </w:tc>
      </w:tr>
      <w:tr w:rsidR="008C2BF9">
        <w:trPr>
          <w:trHeight w:val="27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Иловые площадки и поля фильтрации - очистка самотечной разводящей сети от грязи, смена сальников и прокладок на арматуре иловой сети, подтяжка болтов, скашивание травы и рубка кустарника, вывозка осадка при влажности не менее 85 %.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28.12.2017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3 701,28</w:t>
            </w:r>
          </w:p>
        </w:tc>
      </w:tr>
      <w:tr w:rsidR="008C2BF9">
        <w:trPr>
          <w:trHeight w:val="30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Текущий ремонт КНС - очистка приемного резервуара от ила, ремонт и прочистка вакуумного трубопровода, ремонт насосных агрегатов и нестандартного оборудования, ремонт и замена запорной арматур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ы(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решетки, настилы), ремонт и замена запорной арматуры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26.12.2017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2 267,27</w:t>
            </w:r>
          </w:p>
        </w:tc>
      </w:tr>
      <w:tr w:rsidR="008C2BF9">
        <w:trPr>
          <w:trHeight w:val="21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Текущий ремонт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аэротенок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промывка, ремонт штукатурки с затиркой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железнением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ремонт задвижек с заменой прокладок и болтов, ремонт настилов, окраска металлических поверхностей.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17.08.2017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3 847,05</w:t>
            </w:r>
          </w:p>
        </w:tc>
      </w:tr>
      <w:tr w:rsidR="008C2BF9">
        <w:trPr>
          <w:trHeight w:val="21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Текущий ремонт песколовок - чистка и промывка от грязи, ремонт штукатурки с затиркой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железнением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мелких трещин, окраска металлических поверхностей, ремонт шиберов.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29.08.2017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1 510,1</w:t>
            </w: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44 564,61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капитальный ремонт сетей водоотведения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алуга</w:t>
            </w:r>
            <w:proofErr w:type="spellEnd"/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12 503,8</w:t>
            </w:r>
          </w:p>
        </w:tc>
      </w:tr>
      <w:tr w:rsidR="008C2BF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Текущий ремонт централизованных систем водоотведения в Калужской области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672,14</w:t>
            </w:r>
          </w:p>
        </w:tc>
      </w:tr>
      <w:tr w:rsidR="008C2BF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капитальный ремонт КНС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алуги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районов области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500,8</w:t>
            </w:r>
          </w:p>
        </w:tc>
      </w:tr>
      <w:tr w:rsidR="008C2BF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текущий ремонт централизованных систем водоотведения г. Медынь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804,49</w:t>
            </w:r>
          </w:p>
        </w:tc>
      </w:tr>
      <w:tr w:rsidR="008C2BF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текущий ремонт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цетрализованных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систем водоотведения Калужской области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C2BF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капитальный ремонт ОСК  районов Калужской области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2 667,12</w:t>
            </w:r>
          </w:p>
        </w:tc>
      </w:tr>
      <w:tr w:rsidR="008C2BF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Текущий ремонт централизованных систем водоотведения Калужской области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1 939,2</w:t>
            </w: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19 087,55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2BF9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C2BF9" w:rsidRDefault="00402A1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8C2BF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C2BF9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Строительство системы водоснабжения,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Березичи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Козельского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 Протяженность - 0,9665 км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3 157,06</w:t>
            </w:r>
          </w:p>
        </w:tc>
      </w:tr>
      <w:tr w:rsidR="008C2BF9">
        <w:trPr>
          <w:trHeight w:val="15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Строительство (проектирование) новой скважины в границах водозабора,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Болдасовка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Ферзиковского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2 000</w:t>
            </w:r>
          </w:p>
        </w:tc>
      </w:tr>
      <w:tr w:rsidR="008C2BF9">
        <w:trPr>
          <w:trHeight w:val="15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Строительство подземного водозабора, село Калужская опытная сельскохозяйственная станция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Перемышльского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</w:t>
            </w:r>
            <w:proofErr w:type="gramEnd"/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6 294,09</w:t>
            </w:r>
          </w:p>
        </w:tc>
      </w:tr>
      <w:tr w:rsidR="008C2BF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Строительство (проектирование) станции обезжелезивания, п. Детчино (45 куб. м/час)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5 000</w:t>
            </w:r>
          </w:p>
        </w:tc>
      </w:tr>
      <w:tr w:rsidR="008C2BF9">
        <w:trPr>
          <w:trHeight w:val="21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Строительство (проектирование) новой скважины в границах водозабора и капитальный ремонт существующих скважин (3 шт.), д. Корекозево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Перемышльского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3 200</w:t>
            </w:r>
          </w:p>
        </w:tc>
      </w:tr>
      <w:tr w:rsidR="008C2BF9">
        <w:trPr>
          <w:trHeight w:val="15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Строительство (проектирование) станции обезжелезивания, с. Брынь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Сухиничского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(5 куб. м/час)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5 000</w:t>
            </w:r>
          </w:p>
        </w:tc>
      </w:tr>
      <w:tr w:rsidR="008C2BF9">
        <w:trPr>
          <w:trHeight w:val="18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Строительство (проектирование) станции (обезжелезивание и обратный осмос), с. Полюдово Жиздринского района (1 куб. м/час)</w:t>
            </w:r>
            <w:proofErr w:type="gramEnd"/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4 000</w:t>
            </w:r>
          </w:p>
        </w:tc>
      </w:tr>
      <w:tr w:rsidR="008C2BF9">
        <w:trPr>
          <w:trHeight w:val="18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Строительство (проектирование) станции (обезжелезивание и ионообменные фильтры), г. Сухиничи,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мкрн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"Автозавод" (70 куб. м/час)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6 400</w:t>
            </w: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35 051,15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Строительство станции очистки питьевой воды в п.Бабынино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15 000</w:t>
            </w:r>
          </w:p>
        </w:tc>
      </w:tr>
      <w:tr w:rsidR="008C2BF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Строительство водопроводных сооружений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.Ю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хнове</w:t>
            </w:r>
            <w:proofErr w:type="spellEnd"/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15 000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Строительство очистных сооружений,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Хотисино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Перемышльского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</w:t>
            </w:r>
            <w:proofErr w:type="gramEnd"/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14 500</w:t>
            </w:r>
          </w:p>
        </w:tc>
      </w:tr>
      <w:tr w:rsidR="008C2BF9">
        <w:trPr>
          <w:trHeight w:val="15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Проектирование и строительство ОСК (реконструкция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разрушенных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), 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Жилетово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Дзержинского района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1 950</w:t>
            </w:r>
          </w:p>
        </w:tc>
      </w:tr>
      <w:tr w:rsidR="008C2BF9">
        <w:trPr>
          <w:trHeight w:val="15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Проектирование и строительство ОСК (реконструкция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разрушенных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), 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Середейский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Сухиничского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18 932,5</w:t>
            </w:r>
          </w:p>
        </w:tc>
      </w:tr>
      <w:tr w:rsidR="008C2BF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Проектирование и строительство ОСК (реконструкция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разрушенных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), г. Юхнов Юхновского района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1 740</w:t>
            </w: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37 122,5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Строительство сетей водоотведения  в п.Бабынино (2-я очередь)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14 037,32</w:t>
            </w:r>
          </w:p>
        </w:tc>
      </w:tr>
      <w:tr w:rsidR="008C2BF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Реконструкция комплекса очистных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сооруженеий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канализации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уминичи</w:t>
            </w:r>
            <w:proofErr w:type="spellEnd"/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9 380,24</w:t>
            </w: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23 417,56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2BF9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C2BF9" w:rsidRDefault="00402A1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8C2BF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C2BF9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Замена КТПН на 8 узле с установкой сухого трансформатора 250/10-0,4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spellEnd"/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01.08.2016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423,73</w:t>
            </w:r>
          </w:p>
        </w:tc>
      </w:tr>
      <w:tr w:rsidR="008C2BF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Замена светильников с лампами ДРЛ на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светодиодные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01.12.2016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1 906,78</w:t>
            </w:r>
          </w:p>
        </w:tc>
      </w:tr>
      <w:tr w:rsidR="008C2BF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Замена силового трансформатора ТМ 630/10-0,4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 сухой 630/10-0,4-1 узел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01.09.2016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508,47</w:t>
            </w:r>
          </w:p>
        </w:tc>
      </w:tr>
      <w:tr w:rsidR="008C2BF9">
        <w:trPr>
          <w:trHeight w:val="15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Нормализация нагрузки вторичных цепей измерительных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-ров тока и напряжения системы АИИС КУЭ г. Калуги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01.12.2016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127,12</w:t>
            </w:r>
          </w:p>
        </w:tc>
      </w:tr>
      <w:tr w:rsidR="008C2BF9">
        <w:trPr>
          <w:trHeight w:val="27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Мероприятия по сокращению потерь электрической энергии - устранение дефектов, обнаруженных при проведении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тепловизионного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контроля, и ежегодный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тепловиз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контроль - Северный в/з, н/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Железняки, Южный в/з,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Турынино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ГНС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03.10.2016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32,59</w:t>
            </w:r>
          </w:p>
        </w:tc>
      </w:tr>
      <w:tr w:rsidR="008C2BF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Установка компенсирующих устройств КУ-0,38 узел 1 ТП-1, 200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кВАр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Северный в/з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01.09.2016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254,24</w:t>
            </w:r>
          </w:p>
        </w:tc>
      </w:tr>
      <w:tr w:rsidR="008C2BF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Установка систем GPS/ГЛОНАСС на средства автомобильного транспорта (моторное топливо)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01.10.2016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50,85</w:t>
            </w:r>
          </w:p>
        </w:tc>
      </w:tr>
      <w:tr w:rsidR="008C2BF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Реконструкция РУ-0,4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городская насосная станция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01.12.2016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3 389,83</w:t>
            </w:r>
          </w:p>
        </w:tc>
      </w:tr>
      <w:tr w:rsidR="008C2BF9">
        <w:trPr>
          <w:trHeight w:val="15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Привести трансформаторы и узлы присоединений вводов в соответствие с ПУЭ и ПТЭЭП - Северный в/з, Южный в/з, ГНС, Железняки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01.09.2016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56,5</w:t>
            </w:r>
          </w:p>
        </w:tc>
      </w:tr>
      <w:tr w:rsidR="008C2BF9">
        <w:trPr>
          <w:trHeight w:val="15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Замена электрических счетчиков согласно актам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электроснабжающих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организаций ПНС г. Калуги, скважины в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01.12.2016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127,12</w:t>
            </w:r>
          </w:p>
        </w:tc>
      </w:tr>
      <w:tr w:rsidR="008C2BF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Замена вводной ячейки в РУ-0,4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1-й узел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01.09.2016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127,12</w:t>
            </w:r>
          </w:p>
        </w:tc>
      </w:tr>
      <w:tr w:rsidR="008C2BF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Дооснащение объектов г. Калуги системой АИИ КУЭ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01.12.2016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3 559,32</w:t>
            </w: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10 563,67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замена оборудования на менее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энергоемкое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при подъеме и транспортировке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11 000</w:t>
            </w:r>
          </w:p>
        </w:tc>
      </w:tr>
      <w:tr w:rsidR="008C2BF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ремонтные работы по увеличению эффективности оборудования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10 935</w:t>
            </w:r>
          </w:p>
        </w:tc>
      </w:tr>
      <w:tr w:rsidR="008C2BF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переход на экономные виды обогрева скважин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8C2BF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установка частотных преобразователей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273</w:t>
            </w:r>
          </w:p>
        </w:tc>
      </w:tr>
      <w:tr w:rsidR="008C2BF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замена светильников и ламп освещения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светодиодные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C2BF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иные мероприятия, в том числе организационные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235,63</w:t>
            </w: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22 493,63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Привести трансформаторы и узлы присоединений вводов в соответствие с ПУЭ и ПТЭЭП (ТВ-1, ТВ-2)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01.09.2016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28,25</w:t>
            </w:r>
          </w:p>
        </w:tc>
      </w:tr>
      <w:tr w:rsidR="008C2BF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Замена кабельной линии Ф3 от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/С 141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Приокская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до РУ 6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РП База ВКХ (ТВ-1)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01.09.2016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12 711,86</w:t>
            </w:r>
          </w:p>
        </w:tc>
      </w:tr>
      <w:tr w:rsidR="008C2BF9">
        <w:trPr>
          <w:trHeight w:val="21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Мероприятия по сокращению потерь электрической энергии - устранение дефектов, обнаруженных при проведении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тепловизионного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контроля, и ежегодный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тепловиз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контроль ТВ-1, ТВ-2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03.10.2016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13,04</w:t>
            </w: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12 753,15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замена светильников и ламп освещения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светодиодные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Замена светильников с лампами ДРЛ на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светодиодные</w:t>
            </w:r>
            <w:proofErr w:type="gramEnd"/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01.12.2016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1 906,78</w:t>
            </w:r>
          </w:p>
        </w:tc>
      </w:tr>
      <w:tr w:rsidR="008C2BF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Установка систем GPS/ГЛОНАСС на средства автомобильного транспорта (моторное топливо)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01.10.2016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50,85</w:t>
            </w:r>
          </w:p>
        </w:tc>
      </w:tr>
      <w:tr w:rsidR="008C2BF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Замена кабельной линии Ф15 от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/С 141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Приокская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до РУ-6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КНС-1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01.09.2016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12 711,86</w:t>
            </w:r>
          </w:p>
        </w:tc>
      </w:tr>
      <w:tr w:rsidR="008C2BF9">
        <w:trPr>
          <w:trHeight w:val="27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Мероприятия по сокращению потерь электрической энергии - устранение дефектов, обнаруженных при проведении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тепловизионного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контроля, и ежегодный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тепловиз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контроль КНС Б. Малинники, КНС-1, КНС Малинники, КНС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Терепец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КНС Силикатный, КНС КЗАЭ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03.10.2016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39,11</w:t>
            </w: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14 708,6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замена светильников и ламп освещения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светодиодные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700</w:t>
            </w: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700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2BF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C2BF9" w:rsidRDefault="008C2BF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C2BF9" w:rsidRDefault="008C2BF9"/>
        </w:tc>
        <w:tc>
          <w:tcPr>
            <w:tcW w:w="748" w:type="dxa"/>
            <w:shd w:val="clear" w:color="FFFFFF" w:fill="auto"/>
            <w:vAlign w:val="bottom"/>
          </w:tcPr>
          <w:p w:rsidR="008C2BF9" w:rsidRDefault="008C2BF9"/>
        </w:tc>
        <w:tc>
          <w:tcPr>
            <w:tcW w:w="683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709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696" w:type="dxa"/>
            <w:shd w:val="clear" w:color="FFFFFF" w:fill="auto"/>
            <w:vAlign w:val="bottom"/>
          </w:tcPr>
          <w:p w:rsidR="008C2BF9" w:rsidRDefault="008C2BF9"/>
        </w:tc>
        <w:tc>
          <w:tcPr>
            <w:tcW w:w="525" w:type="dxa"/>
            <w:shd w:val="clear" w:color="FFFFFF" w:fill="auto"/>
            <w:vAlign w:val="bottom"/>
          </w:tcPr>
          <w:p w:rsidR="008C2BF9" w:rsidRDefault="008C2BF9"/>
        </w:tc>
        <w:tc>
          <w:tcPr>
            <w:tcW w:w="748" w:type="dxa"/>
            <w:shd w:val="clear" w:color="FFFFFF" w:fill="auto"/>
            <w:vAlign w:val="bottom"/>
          </w:tcPr>
          <w:p w:rsidR="008C2BF9" w:rsidRDefault="008C2BF9"/>
        </w:tc>
        <w:tc>
          <w:tcPr>
            <w:tcW w:w="591" w:type="dxa"/>
            <w:shd w:val="clear" w:color="FFFFFF" w:fill="auto"/>
            <w:vAlign w:val="bottom"/>
          </w:tcPr>
          <w:p w:rsidR="008C2BF9" w:rsidRDefault="008C2BF9"/>
        </w:tc>
        <w:tc>
          <w:tcPr>
            <w:tcW w:w="394" w:type="dxa"/>
            <w:shd w:val="clear" w:color="FFFFFF" w:fill="auto"/>
            <w:vAlign w:val="bottom"/>
          </w:tcPr>
          <w:p w:rsidR="008C2BF9" w:rsidRDefault="008C2BF9"/>
        </w:tc>
        <w:tc>
          <w:tcPr>
            <w:tcW w:w="617" w:type="dxa"/>
            <w:shd w:val="clear" w:color="FFFFFF" w:fill="auto"/>
            <w:vAlign w:val="bottom"/>
          </w:tcPr>
          <w:p w:rsidR="008C2BF9" w:rsidRDefault="008C2BF9"/>
        </w:tc>
        <w:tc>
          <w:tcPr>
            <w:tcW w:w="564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617" w:type="dxa"/>
            <w:shd w:val="clear" w:color="FFFFFF" w:fill="auto"/>
            <w:vAlign w:val="bottom"/>
          </w:tcPr>
          <w:p w:rsidR="008C2BF9" w:rsidRDefault="008C2BF9"/>
        </w:tc>
      </w:tr>
      <w:tr w:rsidR="008C2BF9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8C2BF9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8C2BF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8C2BF9">
        <w:trPr>
          <w:trHeight w:val="6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41 900,59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42 441,34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43 986,57</w:t>
            </w:r>
          </w:p>
        </w:tc>
      </w:tr>
      <w:tr w:rsidR="008C2BF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1 857,87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1 412,63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1 412,63</w:t>
            </w:r>
          </w:p>
        </w:tc>
      </w:tr>
      <w:tr w:rsidR="008C2BF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2BF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99 160,87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97 164,43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97 186,73</w:t>
            </w:r>
          </w:p>
        </w:tc>
      </w:tr>
      <w:tr w:rsidR="008C2BF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2BF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C2BF9" w:rsidRDefault="008C2BF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C2BF9" w:rsidRDefault="008C2BF9"/>
        </w:tc>
        <w:tc>
          <w:tcPr>
            <w:tcW w:w="748" w:type="dxa"/>
            <w:shd w:val="clear" w:color="FFFFFF" w:fill="auto"/>
            <w:vAlign w:val="bottom"/>
          </w:tcPr>
          <w:p w:rsidR="008C2BF9" w:rsidRDefault="008C2BF9"/>
        </w:tc>
        <w:tc>
          <w:tcPr>
            <w:tcW w:w="683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709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696" w:type="dxa"/>
            <w:shd w:val="clear" w:color="FFFFFF" w:fill="auto"/>
            <w:vAlign w:val="bottom"/>
          </w:tcPr>
          <w:p w:rsidR="008C2BF9" w:rsidRDefault="008C2BF9"/>
        </w:tc>
        <w:tc>
          <w:tcPr>
            <w:tcW w:w="525" w:type="dxa"/>
            <w:shd w:val="clear" w:color="FFFFFF" w:fill="auto"/>
            <w:vAlign w:val="bottom"/>
          </w:tcPr>
          <w:p w:rsidR="008C2BF9" w:rsidRDefault="008C2BF9"/>
        </w:tc>
        <w:tc>
          <w:tcPr>
            <w:tcW w:w="748" w:type="dxa"/>
            <w:shd w:val="clear" w:color="FFFFFF" w:fill="auto"/>
            <w:vAlign w:val="bottom"/>
          </w:tcPr>
          <w:p w:rsidR="008C2BF9" w:rsidRDefault="008C2BF9"/>
        </w:tc>
        <w:tc>
          <w:tcPr>
            <w:tcW w:w="591" w:type="dxa"/>
            <w:shd w:val="clear" w:color="FFFFFF" w:fill="auto"/>
            <w:vAlign w:val="bottom"/>
          </w:tcPr>
          <w:p w:rsidR="008C2BF9" w:rsidRDefault="008C2BF9"/>
        </w:tc>
        <w:tc>
          <w:tcPr>
            <w:tcW w:w="394" w:type="dxa"/>
            <w:shd w:val="clear" w:color="FFFFFF" w:fill="auto"/>
            <w:vAlign w:val="bottom"/>
          </w:tcPr>
          <w:p w:rsidR="008C2BF9" w:rsidRDefault="008C2BF9"/>
        </w:tc>
        <w:tc>
          <w:tcPr>
            <w:tcW w:w="617" w:type="dxa"/>
            <w:shd w:val="clear" w:color="FFFFFF" w:fill="auto"/>
            <w:vAlign w:val="bottom"/>
          </w:tcPr>
          <w:p w:rsidR="008C2BF9" w:rsidRDefault="008C2BF9"/>
        </w:tc>
        <w:tc>
          <w:tcPr>
            <w:tcW w:w="564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617" w:type="dxa"/>
            <w:shd w:val="clear" w:color="FFFFFF" w:fill="auto"/>
            <w:vAlign w:val="bottom"/>
          </w:tcPr>
          <w:p w:rsidR="008C2BF9" w:rsidRDefault="008C2BF9"/>
        </w:tc>
      </w:tr>
      <w:tr w:rsidR="008C2BF9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8C2BF9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8C2BF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C2BF9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872 186,98</w:t>
            </w: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38 976,53</w:t>
            </w: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556 433,66</w:t>
            </w: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2BF9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922 249,2</w:t>
            </w: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30 251,56</w:t>
            </w: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560 050,61</w:t>
            </w: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2BF9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995 891,1</w:t>
            </w: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30 865,47</w:t>
            </w: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582 553,97</w:t>
            </w: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2BF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C2BF9" w:rsidRDefault="008C2BF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C2BF9" w:rsidRDefault="008C2BF9"/>
        </w:tc>
        <w:tc>
          <w:tcPr>
            <w:tcW w:w="748" w:type="dxa"/>
            <w:shd w:val="clear" w:color="FFFFFF" w:fill="auto"/>
            <w:vAlign w:val="bottom"/>
          </w:tcPr>
          <w:p w:rsidR="008C2BF9" w:rsidRDefault="008C2BF9"/>
        </w:tc>
        <w:tc>
          <w:tcPr>
            <w:tcW w:w="683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709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696" w:type="dxa"/>
            <w:shd w:val="clear" w:color="FFFFFF" w:fill="auto"/>
            <w:vAlign w:val="bottom"/>
          </w:tcPr>
          <w:p w:rsidR="008C2BF9" w:rsidRDefault="008C2BF9"/>
        </w:tc>
        <w:tc>
          <w:tcPr>
            <w:tcW w:w="525" w:type="dxa"/>
            <w:shd w:val="clear" w:color="FFFFFF" w:fill="auto"/>
            <w:vAlign w:val="bottom"/>
          </w:tcPr>
          <w:p w:rsidR="008C2BF9" w:rsidRDefault="008C2BF9"/>
        </w:tc>
        <w:tc>
          <w:tcPr>
            <w:tcW w:w="748" w:type="dxa"/>
            <w:shd w:val="clear" w:color="FFFFFF" w:fill="auto"/>
            <w:vAlign w:val="bottom"/>
          </w:tcPr>
          <w:p w:rsidR="008C2BF9" w:rsidRDefault="008C2BF9"/>
        </w:tc>
        <w:tc>
          <w:tcPr>
            <w:tcW w:w="591" w:type="dxa"/>
            <w:shd w:val="clear" w:color="FFFFFF" w:fill="auto"/>
            <w:vAlign w:val="bottom"/>
          </w:tcPr>
          <w:p w:rsidR="008C2BF9" w:rsidRDefault="008C2BF9"/>
        </w:tc>
        <w:tc>
          <w:tcPr>
            <w:tcW w:w="394" w:type="dxa"/>
            <w:shd w:val="clear" w:color="FFFFFF" w:fill="auto"/>
            <w:vAlign w:val="bottom"/>
          </w:tcPr>
          <w:p w:rsidR="008C2BF9" w:rsidRDefault="008C2BF9"/>
        </w:tc>
        <w:tc>
          <w:tcPr>
            <w:tcW w:w="617" w:type="dxa"/>
            <w:shd w:val="clear" w:color="FFFFFF" w:fill="auto"/>
            <w:vAlign w:val="bottom"/>
          </w:tcPr>
          <w:p w:rsidR="008C2BF9" w:rsidRDefault="008C2BF9"/>
        </w:tc>
        <w:tc>
          <w:tcPr>
            <w:tcW w:w="564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617" w:type="dxa"/>
            <w:shd w:val="clear" w:color="FFFFFF" w:fill="auto"/>
            <w:vAlign w:val="bottom"/>
          </w:tcPr>
          <w:p w:rsidR="008C2BF9" w:rsidRDefault="008C2BF9"/>
        </w:tc>
      </w:tr>
      <w:tr w:rsidR="008C2BF9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8C2BF9">
        <w:trPr>
          <w:trHeight w:val="6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8C2BF9">
        <w:trPr>
          <w:trHeight w:val="3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2018</w:t>
            </w:r>
          </w:p>
        </w:tc>
      </w:tr>
      <w:tr w:rsidR="008C2B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8C2BF9">
        <w:trPr>
          <w:trHeight w:val="30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21,07</w:t>
            </w:r>
          </w:p>
        </w:tc>
      </w:tr>
      <w:tr w:rsidR="008C2BF9">
        <w:trPr>
          <w:trHeight w:val="21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10,11</w:t>
            </w:r>
          </w:p>
        </w:tc>
      </w:tr>
      <w:tr w:rsidR="008C2BF9">
        <w:trPr>
          <w:trHeight w:val="6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C2BF9">
        <w:trPr>
          <w:trHeight w:val="48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0,87</w:t>
            </w:r>
          </w:p>
        </w:tc>
      </w:tr>
      <w:tr w:rsidR="008C2BF9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7,92</w:t>
            </w:r>
          </w:p>
        </w:tc>
      </w:tr>
      <w:tr w:rsidR="008C2B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8C2BF9">
        <w:trPr>
          <w:trHeight w:val="15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C2BF9">
        <w:trPr>
          <w:trHeight w:val="15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C2BF9">
        <w:trPr>
          <w:trHeight w:val="24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95,69</w:t>
            </w:r>
          </w:p>
        </w:tc>
      </w:tr>
      <w:tr w:rsidR="008C2B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8C2BF9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36,6</w:t>
            </w:r>
          </w:p>
        </w:tc>
      </w:tr>
      <w:tr w:rsidR="008C2BF9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</w:tr>
      <w:tr w:rsidR="008C2BF9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C2BF9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0,3</w:t>
            </w:r>
          </w:p>
        </w:tc>
      </w:tr>
      <w:tr w:rsidR="008C2BF9">
        <w:trPr>
          <w:trHeight w:val="9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0,39</w:t>
            </w:r>
          </w:p>
        </w:tc>
      </w:tr>
      <w:tr w:rsidR="008C2BF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C2BF9" w:rsidRDefault="008C2BF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C2BF9" w:rsidRDefault="008C2BF9"/>
        </w:tc>
        <w:tc>
          <w:tcPr>
            <w:tcW w:w="748" w:type="dxa"/>
            <w:shd w:val="clear" w:color="FFFFFF" w:fill="auto"/>
            <w:vAlign w:val="bottom"/>
          </w:tcPr>
          <w:p w:rsidR="008C2BF9" w:rsidRDefault="008C2BF9"/>
        </w:tc>
        <w:tc>
          <w:tcPr>
            <w:tcW w:w="683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709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696" w:type="dxa"/>
            <w:shd w:val="clear" w:color="FFFFFF" w:fill="auto"/>
            <w:vAlign w:val="bottom"/>
          </w:tcPr>
          <w:p w:rsidR="008C2BF9" w:rsidRDefault="008C2BF9"/>
        </w:tc>
        <w:tc>
          <w:tcPr>
            <w:tcW w:w="525" w:type="dxa"/>
            <w:shd w:val="clear" w:color="FFFFFF" w:fill="auto"/>
            <w:vAlign w:val="bottom"/>
          </w:tcPr>
          <w:p w:rsidR="008C2BF9" w:rsidRDefault="008C2BF9"/>
        </w:tc>
        <w:tc>
          <w:tcPr>
            <w:tcW w:w="748" w:type="dxa"/>
            <w:shd w:val="clear" w:color="FFFFFF" w:fill="auto"/>
            <w:vAlign w:val="bottom"/>
          </w:tcPr>
          <w:p w:rsidR="008C2BF9" w:rsidRDefault="008C2BF9"/>
        </w:tc>
        <w:tc>
          <w:tcPr>
            <w:tcW w:w="591" w:type="dxa"/>
            <w:shd w:val="clear" w:color="FFFFFF" w:fill="auto"/>
            <w:vAlign w:val="bottom"/>
          </w:tcPr>
          <w:p w:rsidR="008C2BF9" w:rsidRDefault="008C2BF9"/>
        </w:tc>
        <w:tc>
          <w:tcPr>
            <w:tcW w:w="394" w:type="dxa"/>
            <w:shd w:val="clear" w:color="FFFFFF" w:fill="auto"/>
            <w:vAlign w:val="bottom"/>
          </w:tcPr>
          <w:p w:rsidR="008C2BF9" w:rsidRDefault="008C2BF9"/>
        </w:tc>
        <w:tc>
          <w:tcPr>
            <w:tcW w:w="617" w:type="dxa"/>
            <w:shd w:val="clear" w:color="FFFFFF" w:fill="auto"/>
            <w:vAlign w:val="bottom"/>
          </w:tcPr>
          <w:p w:rsidR="008C2BF9" w:rsidRDefault="008C2BF9"/>
        </w:tc>
        <w:tc>
          <w:tcPr>
            <w:tcW w:w="564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617" w:type="dxa"/>
            <w:shd w:val="clear" w:color="FFFFFF" w:fill="auto"/>
            <w:vAlign w:val="bottom"/>
          </w:tcPr>
          <w:p w:rsidR="008C2BF9" w:rsidRDefault="008C2BF9"/>
        </w:tc>
      </w:tr>
      <w:tr w:rsidR="008C2BF9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8C2BF9">
        <w:trPr>
          <w:trHeight w:val="12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C2BF9" w:rsidRDefault="00402A1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8C2BF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C2BF9" w:rsidRDefault="008C2BF9">
            <w:pPr>
              <w:jc w:val="both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C2BF9" w:rsidRDefault="008C2BF9"/>
        </w:tc>
        <w:tc>
          <w:tcPr>
            <w:tcW w:w="748" w:type="dxa"/>
            <w:shd w:val="clear" w:color="FFFFFF" w:fill="auto"/>
            <w:vAlign w:val="bottom"/>
          </w:tcPr>
          <w:p w:rsidR="008C2BF9" w:rsidRDefault="008C2BF9"/>
        </w:tc>
        <w:tc>
          <w:tcPr>
            <w:tcW w:w="683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709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696" w:type="dxa"/>
            <w:shd w:val="clear" w:color="FFFFFF" w:fill="auto"/>
            <w:vAlign w:val="bottom"/>
          </w:tcPr>
          <w:p w:rsidR="008C2BF9" w:rsidRDefault="008C2BF9"/>
        </w:tc>
        <w:tc>
          <w:tcPr>
            <w:tcW w:w="525" w:type="dxa"/>
            <w:shd w:val="clear" w:color="FFFFFF" w:fill="auto"/>
            <w:vAlign w:val="bottom"/>
          </w:tcPr>
          <w:p w:rsidR="008C2BF9" w:rsidRDefault="008C2BF9"/>
        </w:tc>
        <w:tc>
          <w:tcPr>
            <w:tcW w:w="748" w:type="dxa"/>
            <w:shd w:val="clear" w:color="FFFFFF" w:fill="auto"/>
            <w:vAlign w:val="bottom"/>
          </w:tcPr>
          <w:p w:rsidR="008C2BF9" w:rsidRDefault="008C2BF9"/>
        </w:tc>
        <w:tc>
          <w:tcPr>
            <w:tcW w:w="591" w:type="dxa"/>
            <w:shd w:val="clear" w:color="FFFFFF" w:fill="auto"/>
            <w:vAlign w:val="bottom"/>
          </w:tcPr>
          <w:p w:rsidR="008C2BF9" w:rsidRDefault="008C2BF9"/>
        </w:tc>
        <w:tc>
          <w:tcPr>
            <w:tcW w:w="394" w:type="dxa"/>
            <w:shd w:val="clear" w:color="FFFFFF" w:fill="auto"/>
            <w:vAlign w:val="bottom"/>
          </w:tcPr>
          <w:p w:rsidR="008C2BF9" w:rsidRDefault="008C2BF9"/>
        </w:tc>
        <w:tc>
          <w:tcPr>
            <w:tcW w:w="617" w:type="dxa"/>
            <w:shd w:val="clear" w:color="FFFFFF" w:fill="auto"/>
            <w:vAlign w:val="bottom"/>
          </w:tcPr>
          <w:p w:rsidR="008C2BF9" w:rsidRDefault="008C2BF9"/>
        </w:tc>
        <w:tc>
          <w:tcPr>
            <w:tcW w:w="564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617" w:type="dxa"/>
            <w:shd w:val="clear" w:color="FFFFFF" w:fill="auto"/>
            <w:vAlign w:val="bottom"/>
          </w:tcPr>
          <w:p w:rsidR="008C2BF9" w:rsidRDefault="008C2BF9"/>
        </w:tc>
      </w:tr>
      <w:tr w:rsidR="008C2BF9">
        <w:trPr>
          <w:trHeight w:val="18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C2BF9" w:rsidRDefault="00402A1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2018 года увеличились на 6%.</w:t>
            </w:r>
          </w:p>
        </w:tc>
      </w:tr>
      <w:tr w:rsidR="008C2BF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C2BF9" w:rsidRDefault="008C2BF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C2BF9" w:rsidRDefault="008C2BF9"/>
        </w:tc>
        <w:tc>
          <w:tcPr>
            <w:tcW w:w="748" w:type="dxa"/>
            <w:shd w:val="clear" w:color="FFFFFF" w:fill="auto"/>
            <w:vAlign w:val="bottom"/>
          </w:tcPr>
          <w:p w:rsidR="008C2BF9" w:rsidRDefault="008C2BF9"/>
        </w:tc>
        <w:tc>
          <w:tcPr>
            <w:tcW w:w="683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709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696" w:type="dxa"/>
            <w:shd w:val="clear" w:color="FFFFFF" w:fill="auto"/>
            <w:vAlign w:val="bottom"/>
          </w:tcPr>
          <w:p w:rsidR="008C2BF9" w:rsidRDefault="008C2BF9"/>
        </w:tc>
        <w:tc>
          <w:tcPr>
            <w:tcW w:w="525" w:type="dxa"/>
            <w:shd w:val="clear" w:color="FFFFFF" w:fill="auto"/>
            <w:vAlign w:val="bottom"/>
          </w:tcPr>
          <w:p w:rsidR="008C2BF9" w:rsidRDefault="008C2BF9"/>
        </w:tc>
        <w:tc>
          <w:tcPr>
            <w:tcW w:w="748" w:type="dxa"/>
            <w:shd w:val="clear" w:color="FFFFFF" w:fill="auto"/>
            <w:vAlign w:val="bottom"/>
          </w:tcPr>
          <w:p w:rsidR="008C2BF9" w:rsidRDefault="008C2BF9"/>
        </w:tc>
        <w:tc>
          <w:tcPr>
            <w:tcW w:w="591" w:type="dxa"/>
            <w:shd w:val="clear" w:color="FFFFFF" w:fill="auto"/>
            <w:vAlign w:val="bottom"/>
          </w:tcPr>
          <w:p w:rsidR="008C2BF9" w:rsidRDefault="008C2BF9"/>
        </w:tc>
        <w:tc>
          <w:tcPr>
            <w:tcW w:w="394" w:type="dxa"/>
            <w:shd w:val="clear" w:color="FFFFFF" w:fill="auto"/>
            <w:vAlign w:val="bottom"/>
          </w:tcPr>
          <w:p w:rsidR="008C2BF9" w:rsidRDefault="008C2BF9"/>
        </w:tc>
        <w:tc>
          <w:tcPr>
            <w:tcW w:w="617" w:type="dxa"/>
            <w:shd w:val="clear" w:color="FFFFFF" w:fill="auto"/>
            <w:vAlign w:val="bottom"/>
          </w:tcPr>
          <w:p w:rsidR="008C2BF9" w:rsidRDefault="008C2BF9"/>
        </w:tc>
        <w:tc>
          <w:tcPr>
            <w:tcW w:w="564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617" w:type="dxa"/>
            <w:shd w:val="clear" w:color="FFFFFF" w:fill="auto"/>
            <w:vAlign w:val="bottom"/>
          </w:tcPr>
          <w:p w:rsidR="008C2BF9" w:rsidRDefault="008C2BF9"/>
        </w:tc>
      </w:tr>
      <w:tr w:rsidR="008C2BF9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8C2BF9">
        <w:trPr>
          <w:trHeight w:val="6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2016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8C2BF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2016 года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2016 года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8C2BF9">
        <w:trPr>
          <w:trHeight w:val="6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41 900,59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43 313,79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-1 413,2</w:t>
            </w:r>
          </w:p>
        </w:tc>
      </w:tr>
      <w:tr w:rsidR="008C2BF9">
        <w:trPr>
          <w:trHeight w:val="12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872 186,98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967 358,67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-95 171,69</w:t>
            </w:r>
          </w:p>
        </w:tc>
      </w:tr>
      <w:tr w:rsidR="008C2BF9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BF9" w:rsidRDefault="008C2BF9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Текущий ремонт объектов централизованной системы водоснабжения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70 597,95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36 498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34 099,95</w:t>
            </w:r>
          </w:p>
        </w:tc>
      </w:tr>
      <w:tr w:rsidR="008C2BF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BF9" w:rsidRDefault="008C2BF9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Капитальный ремонт объектов централизованной системы водоснабжения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6 759,83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10 364,75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-3 604,92</w:t>
            </w:r>
          </w:p>
        </w:tc>
      </w:tr>
      <w:tr w:rsidR="008C2BF9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18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BF9" w:rsidRDefault="008C2BF9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Строительство (проектирование) станции обезжелезивания, с. Брынь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Сухиничского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(5 куб. м/час)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5 000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5 000</w:t>
            </w:r>
          </w:p>
        </w:tc>
      </w:tr>
      <w:tr w:rsidR="008C2BF9">
        <w:trPr>
          <w:trHeight w:val="24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BF9" w:rsidRDefault="008C2BF9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Строительство (проектирование) станции (обезжелезивание и ионообменные фильтры), г. Сухиничи,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мкрн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"Автозавод" (70 куб. м/час)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6 400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6 400</w:t>
            </w:r>
          </w:p>
        </w:tc>
      </w:tr>
      <w:tr w:rsidR="008C2BF9">
        <w:trPr>
          <w:trHeight w:val="15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BF9" w:rsidRDefault="008C2BF9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Строительство (проектирование) станции обезжелезивания, п. Детчино (45 куб. м/час)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5 000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5 000</w:t>
            </w:r>
          </w:p>
        </w:tc>
      </w:tr>
      <w:tr w:rsidR="008C2BF9">
        <w:trPr>
          <w:trHeight w:val="24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BF9" w:rsidRDefault="008C2BF9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Строительство (проектирование) станции (обезжелезивание и обратный осмос), с. Полюдово Жиздринского района (1 куб. м/час)</w:t>
            </w:r>
            <w:proofErr w:type="gramEnd"/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4 000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4 000</w:t>
            </w:r>
          </w:p>
        </w:tc>
      </w:tr>
      <w:tr w:rsidR="008C2BF9">
        <w:trPr>
          <w:trHeight w:val="27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BF9" w:rsidRDefault="008C2BF9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Строительство (проектирование) новой скважины в границах водозабора и капитальный ремонт существующих скважин (3 шт.), д. Корекозево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Перемышльского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3 200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3 200</w:t>
            </w:r>
          </w:p>
        </w:tc>
      </w:tr>
      <w:tr w:rsidR="008C2BF9">
        <w:trPr>
          <w:trHeight w:val="18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BF9" w:rsidRDefault="008C2BF9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Строительство системы водоснабжения,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Березичи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Козельского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 Протяженность - 0,9665 км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3 157,06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1 668,55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1 488,51</w:t>
            </w:r>
          </w:p>
        </w:tc>
      </w:tr>
      <w:tr w:rsidR="008C2BF9">
        <w:trPr>
          <w:trHeight w:val="18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BF9" w:rsidRDefault="008C2BF9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Строительство (проектирование) новой скважины в границах водозабора,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Болдасовка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Ферзиковского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2 000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20,19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1 979,81</w:t>
            </w:r>
          </w:p>
        </w:tc>
      </w:tr>
      <w:tr w:rsidR="008C2BF9">
        <w:trPr>
          <w:trHeight w:val="21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BF9" w:rsidRDefault="008C2BF9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Строительство подземного водозабора, село Калужская опытная сельскохозяйственная станция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Перемышльского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</w:t>
            </w:r>
            <w:proofErr w:type="gramEnd"/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6 294,09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6 294,09</w:t>
            </w:r>
          </w:p>
        </w:tc>
      </w:tr>
      <w:tr w:rsidR="008C2BF9">
        <w:trPr>
          <w:trHeight w:val="9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BF9" w:rsidRDefault="008C2BF9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Реконструкция РУ-0,4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городская насосная станция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3 389,83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3 389,83</w:t>
            </w:r>
          </w:p>
        </w:tc>
      </w:tr>
      <w:tr w:rsidR="008C2BF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BF9" w:rsidRDefault="008C2BF9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Замена силового трансформатора ТМ 630/10-0,4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 сухой 630/10-0,4-1 узел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508,47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508,47</w:t>
            </w:r>
          </w:p>
        </w:tc>
      </w:tr>
      <w:tr w:rsidR="008C2BF9">
        <w:trPr>
          <w:trHeight w:val="18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BF9" w:rsidRDefault="008C2BF9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Установка систем GPS/ГЛОНАСС на средства автомобильного транспорта (моторное топливо)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50,85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50,85</w:t>
            </w:r>
          </w:p>
        </w:tc>
      </w:tr>
      <w:tr w:rsidR="008C2BF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BF9" w:rsidRDefault="008C2BF9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Замена вводной ячейки в РУ-0,4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1-й узел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127,12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127,12</w:t>
            </w:r>
          </w:p>
        </w:tc>
      </w:tr>
      <w:tr w:rsidR="008C2BF9">
        <w:trPr>
          <w:trHeight w:val="21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BF9" w:rsidRDefault="008C2BF9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Замена электрических счетчиков согласно актам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электроснабжающих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организаций ПНС г. Калуги, скважины в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127,12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127,12</w:t>
            </w:r>
          </w:p>
        </w:tc>
      </w:tr>
      <w:tr w:rsidR="008C2BF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BF9" w:rsidRDefault="008C2BF9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Замена КТПН на 8 узле с установкой сухого трансформатора 250/10-0,4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spellEnd"/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423,73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94,62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329,11</w:t>
            </w:r>
          </w:p>
        </w:tc>
      </w:tr>
      <w:tr w:rsidR="008C2BF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BF9" w:rsidRDefault="008C2BF9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Замена светильников с лампами ДРЛ на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светодиодные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1 906,78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1 906,78</w:t>
            </w:r>
          </w:p>
        </w:tc>
      </w:tr>
      <w:tr w:rsidR="008C2BF9">
        <w:trPr>
          <w:trHeight w:val="18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BF9" w:rsidRDefault="008C2BF9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Нормализация нагрузки вторичных цепей измерительных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-ров тока и напряжения системы АИИС КУЭ г. Калуги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127,12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127,12</w:t>
            </w:r>
          </w:p>
        </w:tc>
      </w:tr>
      <w:tr w:rsidR="008C2BF9">
        <w:trPr>
          <w:trHeight w:val="3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BF9" w:rsidRDefault="008C2BF9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Мероприятия по сокращению потерь электрической энергии - устранение дефектов, обнаруженных при проведении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тепловизионного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контроля, и ежегодный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тепловиз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контроль - Северный в/з, н/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Железняки, Южный в/з,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Турынино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ГНС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32,59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32,59</w:t>
            </w:r>
          </w:p>
        </w:tc>
      </w:tr>
      <w:tr w:rsidR="008C2BF9">
        <w:trPr>
          <w:trHeight w:val="15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BF9" w:rsidRDefault="008C2BF9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Установка компенсирующих устройств КУ-0,38 узел 1 ТП-1, 200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кВАр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Северный в/з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254,24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319,56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-65,32</w:t>
            </w:r>
          </w:p>
        </w:tc>
      </w:tr>
      <w:tr w:rsidR="008C2BF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BF9" w:rsidRDefault="008C2BF9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Дооснащение объектов г. Калуги системой АИИ КУЭ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3 559,32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3 559,32</w:t>
            </w:r>
          </w:p>
        </w:tc>
      </w:tr>
      <w:tr w:rsidR="008C2BF9">
        <w:trPr>
          <w:trHeight w:val="21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BF9" w:rsidRDefault="008C2BF9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Привести трансформаторы и узлы присоединений вводов в соответствие с ПУЭ и ПТЭЭП - Северный в/з, Южный в/з, ГНС, Железняки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56,5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56,5</w:t>
            </w:r>
          </w:p>
        </w:tc>
      </w:tr>
      <w:tr w:rsidR="008C2BF9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1 857,87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1 044,8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813,07</w:t>
            </w:r>
          </w:p>
        </w:tc>
      </w:tr>
      <w:tr w:rsidR="008C2BF9">
        <w:trPr>
          <w:trHeight w:val="12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38 976,53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26 873,52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12 103,01</w:t>
            </w:r>
          </w:p>
        </w:tc>
      </w:tr>
      <w:tr w:rsidR="008C2BF9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BF9" w:rsidRDefault="008C2BF9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Текущий ремонт объектов централизованной системы водоснабжения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237,37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374,71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-137,34</w:t>
            </w:r>
          </w:p>
        </w:tc>
      </w:tr>
      <w:tr w:rsidR="008C2BF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BF9" w:rsidRDefault="008C2BF9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Капитальный ремонт объектов централизованной системы водоснабжения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6 864,5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6 864,5</w:t>
            </w:r>
          </w:p>
        </w:tc>
      </w:tr>
      <w:tr w:rsidR="008C2BF9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9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BF9" w:rsidRDefault="008C2BF9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Замена кабельной линии Ф3 от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/С 141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Приокская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до РУ 6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РП База ВКХ (ТВ-1)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12 711,86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12 711,86</w:t>
            </w:r>
          </w:p>
        </w:tc>
      </w:tr>
      <w:tr w:rsidR="008C2BF9">
        <w:trPr>
          <w:trHeight w:val="15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BF9" w:rsidRDefault="008C2BF9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Привести трансформаторы и узлы присоединений вводов в соответствие с ПУЭ и ПТЭЭП (ТВ-1, ТВ-2)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28,25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28,25</w:t>
            </w:r>
          </w:p>
        </w:tc>
      </w:tr>
      <w:tr w:rsidR="008C2BF9">
        <w:trPr>
          <w:trHeight w:val="30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BF9" w:rsidRDefault="008C2BF9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Мероприятия по сокращению потерь электрической энергии - устранение дефектов, обнаруженных при проведении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тепловизионного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контроля, и ежегодный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тепловиз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контроль ТВ-1, ТВ-2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13,04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13,04</w:t>
            </w:r>
          </w:p>
        </w:tc>
      </w:tr>
      <w:tr w:rsidR="008C2BF9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2BF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99 160,87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96 388,92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2 771,95</w:t>
            </w:r>
          </w:p>
        </w:tc>
      </w:tr>
      <w:tr w:rsidR="008C2BF9">
        <w:trPr>
          <w:trHeight w:val="12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556 433,66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656 138,51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-99 704,85</w:t>
            </w:r>
          </w:p>
        </w:tc>
      </w:tr>
      <w:tr w:rsidR="008C2BF9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BF9" w:rsidRDefault="008C2BF9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Капитальный ремонт объектов централизованной системы водоотведения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12 690,56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2 892,56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9 798</w:t>
            </w:r>
          </w:p>
        </w:tc>
      </w:tr>
      <w:tr w:rsidR="008C2BF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BF9" w:rsidRDefault="008C2BF9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Текущий ремонт объектов централизованной системы водоотведения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24 915,2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15 540,88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9 374,32</w:t>
            </w:r>
          </w:p>
        </w:tc>
      </w:tr>
      <w:tr w:rsidR="008C2BF9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18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BF9" w:rsidRDefault="008C2BF9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Проектирование и строительство ОСК (реконструкция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разрушенных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), 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Жилетово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Дзержинского района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1 950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58,64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1 891,36</w:t>
            </w:r>
          </w:p>
        </w:tc>
      </w:tr>
      <w:tr w:rsidR="008C2BF9">
        <w:trPr>
          <w:trHeight w:val="18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BF9" w:rsidRDefault="008C2BF9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Проектирование и строительство ОСК (реконструкция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разрушенных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), 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Середейский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Сухиничского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18 932,5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60,94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18 871,56</w:t>
            </w:r>
          </w:p>
        </w:tc>
      </w:tr>
      <w:tr w:rsidR="008C2BF9">
        <w:trPr>
          <w:trHeight w:val="15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BF9" w:rsidRDefault="008C2BF9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Строительство очистных сооружений,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Хотисино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Перемышльского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</w:t>
            </w:r>
            <w:proofErr w:type="gramEnd"/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14 500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14 500</w:t>
            </w:r>
          </w:p>
        </w:tc>
      </w:tr>
      <w:tr w:rsidR="008C2BF9">
        <w:trPr>
          <w:trHeight w:val="15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BF9" w:rsidRDefault="008C2BF9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Проектирование и строительство ОСК (реконструкция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разрушенных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), г. Юхнов Юхновского района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1 740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109,61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1 630,39</w:t>
            </w:r>
          </w:p>
        </w:tc>
      </w:tr>
      <w:tr w:rsidR="008C2BF9">
        <w:trPr>
          <w:trHeight w:val="9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BF9" w:rsidRDefault="008C2BF9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Замена светильников с лампами ДРЛ на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светодиодные</w:t>
            </w:r>
            <w:proofErr w:type="gramEnd"/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1 906,78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1 906,78</w:t>
            </w:r>
          </w:p>
        </w:tc>
      </w:tr>
      <w:tr w:rsidR="008C2BF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BF9" w:rsidRDefault="008C2BF9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Замена кабельной линии Ф15 от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/С 141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Приокская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до РУ-6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КНС-1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12 711,86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12 711,86</w:t>
            </w:r>
          </w:p>
        </w:tc>
      </w:tr>
      <w:tr w:rsidR="008C2BF9">
        <w:trPr>
          <w:trHeight w:val="18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BF9" w:rsidRDefault="008C2BF9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Установка систем GPS/ГЛОНАСС на средства автомобильного транспорта (моторное топливо)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50,85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50,85</w:t>
            </w:r>
          </w:p>
        </w:tc>
      </w:tr>
      <w:tr w:rsidR="008C2BF9">
        <w:trPr>
          <w:trHeight w:val="3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BF9" w:rsidRDefault="008C2BF9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 xml:space="preserve">Мероприятия по сокращению потерь электрической энергии - устранение дефектов, обнаруженных при проведении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тепловизионного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контроля, и ежегодный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тепловиз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контроль КНС Б. Малинники, КНС-1, КНС Малинники, КНС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Терепец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КНС Силикатный, КНС КЗАЭ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39,11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39,11</w:t>
            </w:r>
          </w:p>
        </w:tc>
      </w:tr>
      <w:tr w:rsidR="008C2BF9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2BF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C2BF9" w:rsidRDefault="008C2BF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C2BF9" w:rsidRDefault="008C2BF9"/>
        </w:tc>
        <w:tc>
          <w:tcPr>
            <w:tcW w:w="748" w:type="dxa"/>
            <w:shd w:val="clear" w:color="FFFFFF" w:fill="auto"/>
            <w:vAlign w:val="bottom"/>
          </w:tcPr>
          <w:p w:rsidR="008C2BF9" w:rsidRDefault="008C2BF9"/>
        </w:tc>
        <w:tc>
          <w:tcPr>
            <w:tcW w:w="683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709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696" w:type="dxa"/>
            <w:shd w:val="clear" w:color="FFFFFF" w:fill="auto"/>
            <w:vAlign w:val="bottom"/>
          </w:tcPr>
          <w:p w:rsidR="008C2BF9" w:rsidRDefault="008C2BF9"/>
        </w:tc>
        <w:tc>
          <w:tcPr>
            <w:tcW w:w="525" w:type="dxa"/>
            <w:shd w:val="clear" w:color="FFFFFF" w:fill="auto"/>
            <w:vAlign w:val="bottom"/>
          </w:tcPr>
          <w:p w:rsidR="008C2BF9" w:rsidRDefault="008C2BF9"/>
        </w:tc>
        <w:tc>
          <w:tcPr>
            <w:tcW w:w="748" w:type="dxa"/>
            <w:shd w:val="clear" w:color="FFFFFF" w:fill="auto"/>
            <w:vAlign w:val="bottom"/>
          </w:tcPr>
          <w:p w:rsidR="008C2BF9" w:rsidRDefault="008C2BF9"/>
        </w:tc>
        <w:tc>
          <w:tcPr>
            <w:tcW w:w="591" w:type="dxa"/>
            <w:shd w:val="clear" w:color="FFFFFF" w:fill="auto"/>
            <w:vAlign w:val="bottom"/>
          </w:tcPr>
          <w:p w:rsidR="008C2BF9" w:rsidRDefault="008C2BF9"/>
        </w:tc>
        <w:tc>
          <w:tcPr>
            <w:tcW w:w="394" w:type="dxa"/>
            <w:shd w:val="clear" w:color="FFFFFF" w:fill="auto"/>
            <w:vAlign w:val="bottom"/>
          </w:tcPr>
          <w:p w:rsidR="008C2BF9" w:rsidRDefault="008C2BF9"/>
        </w:tc>
        <w:tc>
          <w:tcPr>
            <w:tcW w:w="617" w:type="dxa"/>
            <w:shd w:val="clear" w:color="FFFFFF" w:fill="auto"/>
            <w:vAlign w:val="bottom"/>
          </w:tcPr>
          <w:p w:rsidR="008C2BF9" w:rsidRDefault="008C2BF9"/>
        </w:tc>
        <w:tc>
          <w:tcPr>
            <w:tcW w:w="564" w:type="dxa"/>
            <w:shd w:val="clear" w:color="FFFFFF" w:fill="auto"/>
            <w:vAlign w:val="bottom"/>
          </w:tcPr>
          <w:p w:rsidR="008C2BF9" w:rsidRDefault="008C2BF9"/>
        </w:tc>
        <w:tc>
          <w:tcPr>
            <w:tcW w:w="630" w:type="dxa"/>
            <w:shd w:val="clear" w:color="FFFFFF" w:fill="auto"/>
            <w:vAlign w:val="bottom"/>
          </w:tcPr>
          <w:p w:rsidR="008C2BF9" w:rsidRDefault="008C2BF9"/>
        </w:tc>
        <w:tc>
          <w:tcPr>
            <w:tcW w:w="617" w:type="dxa"/>
            <w:shd w:val="clear" w:color="FFFFFF" w:fill="auto"/>
            <w:vAlign w:val="bottom"/>
          </w:tcPr>
          <w:p w:rsidR="008C2BF9" w:rsidRDefault="008C2BF9"/>
        </w:tc>
      </w:tr>
      <w:tr w:rsidR="008C2BF9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8C2BF9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8C2BF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C2BF9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</w:tr>
      <w:tr w:rsidR="008C2BF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8C2BF9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BF9" w:rsidRDefault="00402A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C2BF9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8C2BF9" w:rsidRDefault="00402A1F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8C2BF9" w:rsidRDefault="008C2BF9"/>
        </w:tc>
        <w:tc>
          <w:tcPr>
            <w:tcW w:w="748" w:type="dxa"/>
            <w:shd w:val="clear" w:color="FFFFFF" w:fill="auto"/>
            <w:vAlign w:val="center"/>
          </w:tcPr>
          <w:p w:rsidR="008C2BF9" w:rsidRDefault="008C2BF9"/>
        </w:tc>
        <w:tc>
          <w:tcPr>
            <w:tcW w:w="683" w:type="dxa"/>
            <w:shd w:val="clear" w:color="FFFFFF" w:fill="auto"/>
            <w:vAlign w:val="center"/>
          </w:tcPr>
          <w:p w:rsidR="008C2BF9" w:rsidRDefault="008C2BF9"/>
        </w:tc>
        <w:tc>
          <w:tcPr>
            <w:tcW w:w="630" w:type="dxa"/>
            <w:shd w:val="clear" w:color="FFFFFF" w:fill="auto"/>
            <w:vAlign w:val="center"/>
          </w:tcPr>
          <w:p w:rsidR="008C2BF9" w:rsidRDefault="008C2BF9"/>
        </w:tc>
        <w:tc>
          <w:tcPr>
            <w:tcW w:w="709" w:type="dxa"/>
            <w:shd w:val="clear" w:color="FFFFFF" w:fill="auto"/>
            <w:vAlign w:val="center"/>
          </w:tcPr>
          <w:p w:rsidR="008C2BF9" w:rsidRDefault="008C2BF9"/>
        </w:tc>
        <w:tc>
          <w:tcPr>
            <w:tcW w:w="630" w:type="dxa"/>
            <w:shd w:val="clear" w:color="FFFFFF" w:fill="auto"/>
            <w:vAlign w:val="center"/>
          </w:tcPr>
          <w:p w:rsidR="008C2BF9" w:rsidRDefault="008C2BF9"/>
        </w:tc>
        <w:tc>
          <w:tcPr>
            <w:tcW w:w="696" w:type="dxa"/>
            <w:shd w:val="clear" w:color="FFFFFF" w:fill="auto"/>
            <w:vAlign w:val="center"/>
          </w:tcPr>
          <w:p w:rsidR="008C2BF9" w:rsidRDefault="008C2BF9"/>
        </w:tc>
        <w:tc>
          <w:tcPr>
            <w:tcW w:w="525" w:type="dxa"/>
            <w:shd w:val="clear" w:color="FFFFFF" w:fill="auto"/>
            <w:vAlign w:val="center"/>
          </w:tcPr>
          <w:p w:rsidR="008C2BF9" w:rsidRDefault="008C2BF9"/>
        </w:tc>
        <w:tc>
          <w:tcPr>
            <w:tcW w:w="748" w:type="dxa"/>
            <w:shd w:val="clear" w:color="FFFFFF" w:fill="auto"/>
            <w:vAlign w:val="center"/>
          </w:tcPr>
          <w:p w:rsidR="008C2BF9" w:rsidRDefault="008C2BF9"/>
        </w:tc>
        <w:tc>
          <w:tcPr>
            <w:tcW w:w="591" w:type="dxa"/>
            <w:shd w:val="clear" w:color="FFFFFF" w:fill="auto"/>
            <w:vAlign w:val="center"/>
          </w:tcPr>
          <w:p w:rsidR="008C2BF9" w:rsidRDefault="008C2BF9"/>
        </w:tc>
        <w:tc>
          <w:tcPr>
            <w:tcW w:w="394" w:type="dxa"/>
            <w:shd w:val="clear" w:color="FFFFFF" w:fill="auto"/>
            <w:vAlign w:val="center"/>
          </w:tcPr>
          <w:p w:rsidR="008C2BF9" w:rsidRDefault="008C2BF9"/>
        </w:tc>
        <w:tc>
          <w:tcPr>
            <w:tcW w:w="617" w:type="dxa"/>
            <w:shd w:val="clear" w:color="FFFFFF" w:fill="auto"/>
            <w:vAlign w:val="center"/>
          </w:tcPr>
          <w:p w:rsidR="008C2BF9" w:rsidRDefault="008C2BF9"/>
        </w:tc>
        <w:tc>
          <w:tcPr>
            <w:tcW w:w="564" w:type="dxa"/>
            <w:shd w:val="clear" w:color="FFFFFF" w:fill="auto"/>
            <w:vAlign w:val="center"/>
          </w:tcPr>
          <w:p w:rsidR="008C2BF9" w:rsidRDefault="008C2BF9"/>
        </w:tc>
        <w:tc>
          <w:tcPr>
            <w:tcW w:w="630" w:type="dxa"/>
            <w:shd w:val="clear" w:color="FFFFFF" w:fill="auto"/>
            <w:vAlign w:val="center"/>
          </w:tcPr>
          <w:p w:rsidR="008C2BF9" w:rsidRDefault="008C2BF9"/>
        </w:tc>
        <w:tc>
          <w:tcPr>
            <w:tcW w:w="617" w:type="dxa"/>
            <w:shd w:val="clear" w:color="FFFFFF" w:fill="auto"/>
            <w:vAlign w:val="center"/>
          </w:tcPr>
          <w:p w:rsidR="008C2BF9" w:rsidRDefault="008C2BF9"/>
        </w:tc>
      </w:tr>
    </w:tbl>
    <w:p w:rsidR="00402A1F" w:rsidRDefault="00402A1F"/>
    <w:sectPr w:rsidR="00402A1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2BF9"/>
    <w:rsid w:val="00190B6A"/>
    <w:rsid w:val="00402A1F"/>
    <w:rsid w:val="008C2BF9"/>
    <w:rsid w:val="00D1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5354</Words>
  <Characters>30518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Ташкинова Екатерина Сергеевна</cp:lastModifiedBy>
  <cp:revision>3</cp:revision>
  <dcterms:created xsi:type="dcterms:W3CDTF">2017-12-15T11:14:00Z</dcterms:created>
  <dcterms:modified xsi:type="dcterms:W3CDTF">2017-12-15T11:38:00Z</dcterms:modified>
</cp:coreProperties>
</file>