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82" w:type="dxa"/>
        <w:tblInd w:w="0" w:type="dxa"/>
        <w:tblLook w:val="04A0" w:firstRow="1" w:lastRow="0" w:firstColumn="1" w:lastColumn="0" w:noHBand="0" w:noVBand="1"/>
      </w:tblPr>
      <w:tblGrid>
        <w:gridCol w:w="736"/>
        <w:gridCol w:w="734"/>
        <w:gridCol w:w="624"/>
        <w:gridCol w:w="685"/>
        <w:gridCol w:w="567"/>
        <w:gridCol w:w="564"/>
        <w:gridCol w:w="343"/>
        <w:gridCol w:w="131"/>
        <w:gridCol w:w="343"/>
        <w:gridCol w:w="99"/>
        <w:gridCol w:w="343"/>
        <w:gridCol w:w="168"/>
        <w:gridCol w:w="343"/>
        <w:gridCol w:w="130"/>
        <w:gridCol w:w="343"/>
        <w:gridCol w:w="159"/>
        <w:gridCol w:w="343"/>
        <w:gridCol w:w="122"/>
        <w:gridCol w:w="343"/>
        <w:gridCol w:w="155"/>
        <w:gridCol w:w="343"/>
        <w:gridCol w:w="119"/>
        <w:gridCol w:w="343"/>
        <w:gridCol w:w="151"/>
        <w:gridCol w:w="343"/>
        <w:gridCol w:w="116"/>
        <w:gridCol w:w="343"/>
        <w:gridCol w:w="149"/>
        <w:gridCol w:w="343"/>
        <w:gridCol w:w="114"/>
        <w:gridCol w:w="343"/>
      </w:tblGrid>
      <w:tr w:rsidR="00D332F6" w:rsidTr="0099306D">
        <w:trPr>
          <w:gridAfter w:val="1"/>
          <w:wAfter w:w="343" w:type="dxa"/>
          <w:trHeight w:val="780"/>
        </w:trPr>
        <w:tc>
          <w:tcPr>
            <w:tcW w:w="73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34" w:type="dxa"/>
            <w:shd w:val="clear" w:color="FFFFFF" w:fill="auto"/>
            <w:vAlign w:val="bottom"/>
          </w:tcPr>
          <w:p w:rsidR="00D332F6" w:rsidRDefault="00B03ED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85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7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4" w:type="dxa"/>
            <w:shd w:val="clear" w:color="FFFFFF" w:fill="auto"/>
            <w:vAlign w:val="bottom"/>
          </w:tcPr>
          <w:p w:rsidR="00D332F6" w:rsidRDefault="00D332F6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332F6" w:rsidRDefault="00D332F6"/>
        </w:tc>
      </w:tr>
      <w:tr w:rsidR="00D332F6" w:rsidTr="0099306D">
        <w:trPr>
          <w:gridAfter w:val="1"/>
          <w:wAfter w:w="343" w:type="dxa"/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3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2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85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7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4" w:type="dxa"/>
            <w:shd w:val="clear" w:color="FFFFFF" w:fill="auto"/>
            <w:vAlign w:val="bottom"/>
          </w:tcPr>
          <w:p w:rsidR="00D332F6" w:rsidRDefault="00D332F6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332F6" w:rsidRDefault="00D332F6"/>
        </w:tc>
      </w:tr>
      <w:tr w:rsidR="00D332F6" w:rsidTr="0099306D">
        <w:trPr>
          <w:gridAfter w:val="1"/>
          <w:wAfter w:w="343" w:type="dxa"/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3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2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85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7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4" w:type="dxa"/>
            <w:shd w:val="clear" w:color="FFFFFF" w:fill="auto"/>
            <w:vAlign w:val="bottom"/>
          </w:tcPr>
          <w:p w:rsidR="00D332F6" w:rsidRDefault="00D332F6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332F6" w:rsidRDefault="00D332F6"/>
        </w:tc>
      </w:tr>
      <w:tr w:rsidR="00D332F6" w:rsidTr="0099306D">
        <w:trPr>
          <w:gridAfter w:val="1"/>
          <w:wAfter w:w="343" w:type="dxa"/>
          <w:trHeight w:val="225"/>
        </w:trPr>
        <w:tc>
          <w:tcPr>
            <w:tcW w:w="3910" w:type="dxa"/>
            <w:gridSpan w:val="6"/>
            <w:shd w:val="clear" w:color="FFFFFF" w:fill="auto"/>
            <w:vAlign w:val="bottom"/>
          </w:tcPr>
          <w:p w:rsidR="00D332F6" w:rsidRDefault="00D332F6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332F6" w:rsidRDefault="00D332F6"/>
        </w:tc>
      </w:tr>
      <w:tr w:rsidR="00D332F6" w:rsidTr="0099306D">
        <w:trPr>
          <w:trHeight w:val="345"/>
        </w:trPr>
        <w:tc>
          <w:tcPr>
            <w:tcW w:w="4253" w:type="dxa"/>
            <w:gridSpan w:val="7"/>
            <w:shd w:val="clear" w:color="FFFFFF" w:fill="auto"/>
            <w:vAlign w:val="bottom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332F6" w:rsidRDefault="00D332F6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332F6" w:rsidRDefault="00D332F6"/>
        </w:tc>
      </w:tr>
      <w:tr w:rsidR="00D332F6" w:rsidTr="0099306D">
        <w:trPr>
          <w:trHeight w:val="345"/>
        </w:trPr>
        <w:tc>
          <w:tcPr>
            <w:tcW w:w="4253" w:type="dxa"/>
            <w:gridSpan w:val="7"/>
            <w:shd w:val="clear" w:color="FFFFFF" w:fill="auto"/>
            <w:vAlign w:val="bottom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332F6" w:rsidRDefault="00D332F6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332F6" w:rsidRDefault="00D332F6"/>
        </w:tc>
      </w:tr>
      <w:tr w:rsidR="00D332F6" w:rsidTr="0099306D">
        <w:trPr>
          <w:trHeight w:val="345"/>
        </w:trPr>
        <w:tc>
          <w:tcPr>
            <w:tcW w:w="4253" w:type="dxa"/>
            <w:gridSpan w:val="7"/>
            <w:shd w:val="clear" w:color="FFFFFF" w:fill="auto"/>
            <w:vAlign w:val="bottom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332F6" w:rsidRDefault="00D332F6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332F6" w:rsidRDefault="00D332F6"/>
        </w:tc>
      </w:tr>
      <w:tr w:rsidR="00D332F6" w:rsidTr="0099306D">
        <w:trPr>
          <w:gridAfter w:val="1"/>
          <w:wAfter w:w="343" w:type="dxa"/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3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2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85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7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4" w:type="dxa"/>
            <w:shd w:val="clear" w:color="FFFFFF" w:fill="auto"/>
            <w:vAlign w:val="bottom"/>
          </w:tcPr>
          <w:p w:rsidR="00D332F6" w:rsidRDefault="00D332F6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332F6" w:rsidRDefault="00D332F6"/>
        </w:tc>
      </w:tr>
      <w:tr w:rsidR="00D332F6" w:rsidTr="0099306D">
        <w:trPr>
          <w:gridAfter w:val="1"/>
          <w:wAfter w:w="343" w:type="dxa"/>
          <w:trHeight w:val="345"/>
        </w:trPr>
        <w:tc>
          <w:tcPr>
            <w:tcW w:w="3910" w:type="dxa"/>
            <w:gridSpan w:val="6"/>
            <w:shd w:val="clear" w:color="FFFFFF" w:fill="auto"/>
            <w:vAlign w:val="bottom"/>
          </w:tcPr>
          <w:p w:rsidR="00D332F6" w:rsidRDefault="00902E2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332F6" w:rsidRDefault="00D332F6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332F6" w:rsidRDefault="00D332F6"/>
        </w:tc>
      </w:tr>
      <w:tr w:rsidR="00D332F6" w:rsidTr="0099306D">
        <w:trPr>
          <w:gridAfter w:val="1"/>
          <w:wAfter w:w="343" w:type="dxa"/>
        </w:trPr>
        <w:tc>
          <w:tcPr>
            <w:tcW w:w="736" w:type="dxa"/>
            <w:shd w:val="clear" w:color="FFFFFF" w:fill="auto"/>
            <w:vAlign w:val="center"/>
          </w:tcPr>
          <w:p w:rsidR="00D332F6" w:rsidRDefault="00D332F6">
            <w:pPr>
              <w:jc w:val="right"/>
            </w:pPr>
          </w:p>
        </w:tc>
        <w:tc>
          <w:tcPr>
            <w:tcW w:w="734" w:type="dxa"/>
            <w:shd w:val="clear" w:color="FFFFFF" w:fill="auto"/>
            <w:vAlign w:val="center"/>
          </w:tcPr>
          <w:p w:rsidR="00D332F6" w:rsidRDefault="00D332F6">
            <w:pPr>
              <w:jc w:val="center"/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85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7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4" w:type="dxa"/>
            <w:shd w:val="clear" w:color="FFFFFF" w:fill="auto"/>
            <w:vAlign w:val="center"/>
          </w:tcPr>
          <w:p w:rsidR="00D332F6" w:rsidRDefault="00D332F6">
            <w:pPr>
              <w:jc w:val="right"/>
            </w:pPr>
          </w:p>
        </w:tc>
        <w:tc>
          <w:tcPr>
            <w:tcW w:w="474" w:type="dxa"/>
            <w:gridSpan w:val="2"/>
            <w:shd w:val="clear" w:color="FFFFFF" w:fill="auto"/>
            <w:vAlign w:val="center"/>
          </w:tcPr>
          <w:p w:rsidR="00D332F6" w:rsidRDefault="00D332F6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332F6" w:rsidRDefault="00D332F6"/>
        </w:tc>
      </w:tr>
      <w:tr w:rsidR="00D332F6" w:rsidTr="0099306D">
        <w:trPr>
          <w:gridAfter w:val="1"/>
          <w:wAfter w:w="343" w:type="dxa"/>
          <w:trHeight w:val="345"/>
        </w:trPr>
        <w:tc>
          <w:tcPr>
            <w:tcW w:w="736" w:type="dxa"/>
            <w:shd w:val="clear" w:color="FFFFFF" w:fill="auto"/>
            <w:vAlign w:val="center"/>
          </w:tcPr>
          <w:p w:rsidR="00D332F6" w:rsidRDefault="00902E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D332F6" w:rsidRDefault="00902E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332F6" w:rsidRDefault="00D332F6">
            <w:pPr>
              <w:jc w:val="right"/>
            </w:pPr>
          </w:p>
        </w:tc>
        <w:tc>
          <w:tcPr>
            <w:tcW w:w="474" w:type="dxa"/>
            <w:gridSpan w:val="2"/>
            <w:shd w:val="clear" w:color="FFFFFF" w:fill="auto"/>
            <w:vAlign w:val="center"/>
          </w:tcPr>
          <w:p w:rsidR="00D332F6" w:rsidRDefault="00D332F6">
            <w:pPr>
              <w:jc w:val="center"/>
            </w:pPr>
          </w:p>
        </w:tc>
        <w:tc>
          <w:tcPr>
            <w:tcW w:w="442" w:type="dxa"/>
            <w:gridSpan w:val="2"/>
            <w:shd w:val="clear" w:color="FFFFFF" w:fill="auto"/>
            <w:vAlign w:val="center"/>
          </w:tcPr>
          <w:p w:rsidR="00D332F6" w:rsidRDefault="00D332F6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332F6" w:rsidRDefault="00D332F6"/>
        </w:tc>
      </w:tr>
      <w:tr w:rsidR="00D332F6" w:rsidTr="0099306D">
        <w:trPr>
          <w:gridAfter w:val="1"/>
          <w:wAfter w:w="343" w:type="dxa"/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3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2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85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7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4" w:type="dxa"/>
            <w:shd w:val="clear" w:color="FFFFFF" w:fill="auto"/>
            <w:vAlign w:val="bottom"/>
          </w:tcPr>
          <w:p w:rsidR="00D332F6" w:rsidRDefault="00D332F6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255" w:type="dxa"/>
            <w:gridSpan w:val="22"/>
            <w:shd w:val="clear" w:color="FFFFFF" w:fill="auto"/>
            <w:vAlign w:val="bottom"/>
          </w:tcPr>
          <w:p w:rsidR="00D332F6" w:rsidRDefault="00D332F6">
            <w:pPr>
              <w:jc w:val="right"/>
            </w:pPr>
          </w:p>
        </w:tc>
      </w:tr>
      <w:tr w:rsidR="00D332F6" w:rsidTr="0099306D">
        <w:trPr>
          <w:gridAfter w:val="1"/>
          <w:wAfter w:w="343" w:type="dxa"/>
        </w:trPr>
        <w:tc>
          <w:tcPr>
            <w:tcW w:w="5810" w:type="dxa"/>
            <w:gridSpan w:val="14"/>
            <w:shd w:val="clear" w:color="FFFFFF" w:fill="auto"/>
            <w:vAlign w:val="center"/>
          </w:tcPr>
          <w:p w:rsidR="00D332F6" w:rsidRDefault="00902E2B" w:rsidP="00D25BF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16.11.2015 № 344-РК </w:t>
            </w:r>
            <w:r w:rsidR="00FC058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 установлении долгосрочных тарифов на питьевую воду (питьевое водоснабжение) для</w:t>
            </w:r>
            <w:r w:rsidR="00D4123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D41235">
              <w:rPr>
                <w:rFonts w:ascii="Times New Roman" w:hAnsi="Times New Roman"/>
                <w:b/>
                <w:sz w:val="26"/>
                <w:szCs w:val="26"/>
              </w:rPr>
              <w:t>общества с ограниченной ответственностью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C058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АГРОФИРМА ОПТИНА</w:t>
            </w:r>
            <w:r w:rsidR="00FC058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2016-2018 годы</w:t>
            </w:r>
            <w:r w:rsidR="00FC058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редакции приказа министерства конкурентной </w:t>
            </w:r>
            <w:r w:rsidR="00D41235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политики </w:t>
            </w:r>
            <w:r w:rsidR="00D41235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 от 28.11.2016 № 85-РК)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332F6" w:rsidRDefault="00D332F6"/>
        </w:tc>
      </w:tr>
      <w:tr w:rsidR="00D332F6" w:rsidTr="0099306D">
        <w:trPr>
          <w:gridAfter w:val="1"/>
          <w:wAfter w:w="343" w:type="dxa"/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3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2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85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7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4" w:type="dxa"/>
            <w:shd w:val="clear" w:color="FFFFFF" w:fill="auto"/>
            <w:vAlign w:val="bottom"/>
          </w:tcPr>
          <w:p w:rsidR="00D332F6" w:rsidRDefault="00D332F6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255" w:type="dxa"/>
            <w:gridSpan w:val="22"/>
            <w:shd w:val="clear" w:color="FFFFFF" w:fill="auto"/>
            <w:vAlign w:val="bottom"/>
          </w:tcPr>
          <w:p w:rsidR="00D332F6" w:rsidRDefault="00D332F6">
            <w:pPr>
              <w:jc w:val="right"/>
            </w:pPr>
            <w:bookmarkStart w:id="0" w:name="_GoBack"/>
            <w:bookmarkEnd w:id="0"/>
          </w:p>
        </w:tc>
      </w:tr>
      <w:tr w:rsidR="00D332F6" w:rsidTr="0099306D">
        <w:trPr>
          <w:gridAfter w:val="1"/>
          <w:wAfter w:w="343" w:type="dxa"/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3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2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85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7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4" w:type="dxa"/>
            <w:shd w:val="clear" w:color="FFFFFF" w:fill="auto"/>
            <w:vAlign w:val="bottom"/>
          </w:tcPr>
          <w:p w:rsidR="00D332F6" w:rsidRDefault="00D332F6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255" w:type="dxa"/>
            <w:gridSpan w:val="22"/>
            <w:shd w:val="clear" w:color="FFFFFF" w:fill="auto"/>
            <w:vAlign w:val="bottom"/>
          </w:tcPr>
          <w:p w:rsidR="00D332F6" w:rsidRDefault="00D332F6">
            <w:pPr>
              <w:jc w:val="right"/>
            </w:pPr>
          </w:p>
        </w:tc>
      </w:tr>
      <w:tr w:rsidR="00D332F6" w:rsidTr="0099306D">
        <w:trPr>
          <w:gridAfter w:val="1"/>
          <w:wAfter w:w="343" w:type="dxa"/>
        </w:trPr>
        <w:tc>
          <w:tcPr>
            <w:tcW w:w="9639" w:type="dxa"/>
            <w:gridSpan w:val="30"/>
            <w:shd w:val="clear" w:color="FFFFFF" w:fill="auto"/>
          </w:tcPr>
          <w:p w:rsidR="00D332F6" w:rsidRDefault="00902E2B" w:rsidP="00D412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водоснабжении и водоотведении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постановлением Правительства Российской Федерации от 13.05.2013 № 406 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государственном регулировании тарифов в сфере водоснабжения и водоотведения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 утверждении Методических указаний по расчёту регулируемых тарифов в сфере водоснабжения и водоотведения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24.11.2014 № 2054-э, от 27.05.2015 № 1080-э, приказов ФАС России от 30.06.2017 № 868/17, от 29.08.2017 № 1130/17), постановлением Правительства Калужской области от 06.10.2016 № 539 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реорганизации министерства конкурентной политики Калужской области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постановлением Правительства Калужской области от 04.04.2007 № 88  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министерстве конкурентной политики Калужской области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 № 623), 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16.11.2015 № 331-РК 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 утверждении производственной программы в сфере водоснабжения для </w:t>
            </w:r>
            <w:r w:rsidR="00D41235">
              <w:rPr>
                <w:rFonts w:ascii="Times New Roman" w:hAnsi="Times New Roman"/>
                <w:sz w:val="26"/>
                <w:szCs w:val="26"/>
              </w:rPr>
              <w:t>общества с ограниченной ответственностью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АГРОФИРМА ОПТИНА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2016-2018 годы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редакции приказа министерства конкурентной политики Калужской области от 28.11.2016 № 84-РК),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D41235">
              <w:rPr>
                <w:rFonts w:ascii="Times New Roman" w:hAnsi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123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332F6" w:rsidTr="0099306D">
        <w:trPr>
          <w:gridAfter w:val="1"/>
          <w:wAfter w:w="343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D332F6" w:rsidRDefault="00902E2B" w:rsidP="00D412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16.11.2015 № 344-РК 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 установлении долгосрочных тарифов на питьевую воду (питьевое водоснабжение) для </w:t>
            </w:r>
            <w:r w:rsidR="00D41235">
              <w:rPr>
                <w:rFonts w:ascii="Times New Roman" w:hAnsi="Times New Roman"/>
                <w:sz w:val="26"/>
                <w:szCs w:val="26"/>
              </w:rPr>
              <w:t>общества с ограниченной ответственностью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АГРОФИРМА ОПТИНА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2016-2018 годы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редакции приказа министерства конкурентной политики Калужской области от 28.11.2016</w:t>
            </w:r>
            <w:r w:rsidR="00D412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D41235">
              <w:rPr>
                <w:rFonts w:ascii="Times New Roman" w:hAnsi="Times New Roman"/>
                <w:sz w:val="26"/>
                <w:szCs w:val="26"/>
              </w:rPr>
              <w:t xml:space="preserve"> 85-РК)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D332F6" w:rsidTr="0099306D">
        <w:trPr>
          <w:gridAfter w:val="1"/>
          <w:wAfter w:w="343" w:type="dxa"/>
        </w:trPr>
        <w:tc>
          <w:tcPr>
            <w:tcW w:w="9639" w:type="dxa"/>
            <w:gridSpan w:val="30"/>
            <w:shd w:val="clear" w:color="FFFFFF" w:fill="auto"/>
          </w:tcPr>
          <w:p w:rsidR="00D332F6" w:rsidRDefault="00902E2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D332F6" w:rsidTr="0099306D">
        <w:trPr>
          <w:gridAfter w:val="1"/>
          <w:wAfter w:w="343" w:type="dxa"/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3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2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85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7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4" w:type="dxa"/>
            <w:shd w:val="clear" w:color="FFFFFF" w:fill="auto"/>
            <w:vAlign w:val="bottom"/>
          </w:tcPr>
          <w:p w:rsidR="00D332F6" w:rsidRDefault="00D332F6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255" w:type="dxa"/>
            <w:gridSpan w:val="22"/>
            <w:shd w:val="clear" w:color="FFFFFF" w:fill="auto"/>
            <w:vAlign w:val="bottom"/>
          </w:tcPr>
          <w:p w:rsidR="00D332F6" w:rsidRDefault="00D332F6">
            <w:pPr>
              <w:jc w:val="right"/>
            </w:pPr>
          </w:p>
        </w:tc>
      </w:tr>
      <w:tr w:rsidR="00D332F6" w:rsidTr="0099306D">
        <w:trPr>
          <w:gridAfter w:val="1"/>
          <w:wAfter w:w="343" w:type="dxa"/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3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2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85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7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4" w:type="dxa"/>
            <w:shd w:val="clear" w:color="FFFFFF" w:fill="auto"/>
            <w:vAlign w:val="bottom"/>
          </w:tcPr>
          <w:p w:rsidR="00D332F6" w:rsidRDefault="00D332F6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255" w:type="dxa"/>
            <w:gridSpan w:val="22"/>
            <w:shd w:val="clear" w:color="FFFFFF" w:fill="auto"/>
            <w:vAlign w:val="bottom"/>
          </w:tcPr>
          <w:p w:rsidR="00D332F6" w:rsidRDefault="00D332F6">
            <w:pPr>
              <w:jc w:val="right"/>
            </w:pPr>
          </w:p>
        </w:tc>
      </w:tr>
      <w:tr w:rsidR="00D332F6" w:rsidTr="0099306D">
        <w:trPr>
          <w:gridAfter w:val="1"/>
          <w:wAfter w:w="343" w:type="dxa"/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3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2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85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7" w:type="dxa"/>
            <w:shd w:val="clear" w:color="FFFFFF" w:fill="auto"/>
            <w:vAlign w:val="bottom"/>
          </w:tcPr>
          <w:p w:rsidR="00D332F6" w:rsidRDefault="00D332F6"/>
        </w:tc>
        <w:tc>
          <w:tcPr>
            <w:tcW w:w="564" w:type="dxa"/>
            <w:shd w:val="clear" w:color="FFFFFF" w:fill="auto"/>
            <w:vAlign w:val="bottom"/>
          </w:tcPr>
          <w:p w:rsidR="00D332F6" w:rsidRDefault="00D332F6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332F6" w:rsidRDefault="00D332F6"/>
        </w:tc>
        <w:tc>
          <w:tcPr>
            <w:tcW w:w="5255" w:type="dxa"/>
            <w:gridSpan w:val="22"/>
            <w:shd w:val="clear" w:color="FFFFFF" w:fill="auto"/>
            <w:vAlign w:val="bottom"/>
          </w:tcPr>
          <w:p w:rsidR="00D332F6" w:rsidRDefault="00D332F6">
            <w:pPr>
              <w:jc w:val="right"/>
            </w:pPr>
          </w:p>
        </w:tc>
      </w:tr>
      <w:tr w:rsidR="00D332F6" w:rsidTr="0099306D">
        <w:trPr>
          <w:gridAfter w:val="1"/>
          <w:wAfter w:w="343" w:type="dxa"/>
          <w:trHeight w:val="345"/>
        </w:trPr>
        <w:tc>
          <w:tcPr>
            <w:tcW w:w="4826" w:type="dxa"/>
            <w:gridSpan w:val="10"/>
            <w:shd w:val="clear" w:color="FFFFFF" w:fill="auto"/>
            <w:vAlign w:val="bottom"/>
          </w:tcPr>
          <w:p w:rsidR="00D332F6" w:rsidRDefault="00902E2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13" w:type="dxa"/>
            <w:gridSpan w:val="20"/>
            <w:shd w:val="clear" w:color="FFFFFF" w:fill="auto"/>
            <w:vAlign w:val="bottom"/>
          </w:tcPr>
          <w:p w:rsidR="00D332F6" w:rsidRDefault="00902E2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332F6" w:rsidRDefault="00902E2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695"/>
        <w:gridCol w:w="561"/>
        <w:gridCol w:w="585"/>
        <w:gridCol w:w="420"/>
        <w:gridCol w:w="453"/>
        <w:gridCol w:w="578"/>
        <w:gridCol w:w="459"/>
        <w:gridCol w:w="528"/>
        <w:gridCol w:w="509"/>
        <w:gridCol w:w="562"/>
        <w:gridCol w:w="476"/>
        <w:gridCol w:w="564"/>
        <w:gridCol w:w="474"/>
        <w:gridCol w:w="566"/>
        <w:gridCol w:w="471"/>
        <w:gridCol w:w="566"/>
        <w:gridCol w:w="471"/>
      </w:tblGrid>
      <w:tr w:rsidR="00D332F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332F6" w:rsidRDefault="00D332F6"/>
        </w:tc>
        <w:tc>
          <w:tcPr>
            <w:tcW w:w="81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9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74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43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3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332F6" w:rsidRDefault="00902E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332F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332F6" w:rsidRDefault="00D332F6"/>
        </w:tc>
        <w:tc>
          <w:tcPr>
            <w:tcW w:w="81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9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74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43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3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332F6" w:rsidRDefault="00902E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332F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332F6" w:rsidRDefault="00D332F6"/>
        </w:tc>
        <w:tc>
          <w:tcPr>
            <w:tcW w:w="81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9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74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43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3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332F6" w:rsidRDefault="00902E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332F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332F6" w:rsidRDefault="00D332F6"/>
        </w:tc>
        <w:tc>
          <w:tcPr>
            <w:tcW w:w="81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9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74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43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3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332F6" w:rsidRDefault="00902E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332F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332F6" w:rsidRDefault="00D332F6"/>
        </w:tc>
        <w:tc>
          <w:tcPr>
            <w:tcW w:w="81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9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74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43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332F6" w:rsidRDefault="00902E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D332F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332F6" w:rsidRDefault="00D332F6"/>
        </w:tc>
        <w:tc>
          <w:tcPr>
            <w:tcW w:w="81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9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74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43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332F6" w:rsidRDefault="00D332F6">
            <w:pPr>
              <w:jc w:val="right"/>
            </w:pPr>
          </w:p>
        </w:tc>
      </w:tr>
      <w:tr w:rsidR="00D332F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332F6" w:rsidRDefault="00D332F6"/>
        </w:tc>
        <w:tc>
          <w:tcPr>
            <w:tcW w:w="81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9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74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43" w:type="dxa"/>
            <w:shd w:val="clear" w:color="FFFFFF" w:fill="auto"/>
            <w:vAlign w:val="bottom"/>
          </w:tcPr>
          <w:p w:rsidR="00D332F6" w:rsidRDefault="00D332F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332F6" w:rsidRDefault="00FC05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02E2B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332F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332F6" w:rsidRDefault="00D332F6"/>
        </w:tc>
        <w:tc>
          <w:tcPr>
            <w:tcW w:w="81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9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74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43" w:type="dxa"/>
            <w:shd w:val="clear" w:color="FFFFFF" w:fill="auto"/>
            <w:vAlign w:val="bottom"/>
          </w:tcPr>
          <w:p w:rsidR="00D332F6" w:rsidRDefault="00D332F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332F6" w:rsidRDefault="00902E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332F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332F6" w:rsidRDefault="00D332F6"/>
        </w:tc>
        <w:tc>
          <w:tcPr>
            <w:tcW w:w="81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9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74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43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3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332F6" w:rsidRDefault="00902E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332F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332F6" w:rsidRDefault="00D332F6"/>
        </w:tc>
        <w:tc>
          <w:tcPr>
            <w:tcW w:w="81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9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74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43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3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332F6" w:rsidRDefault="00902E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332F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332F6" w:rsidRDefault="00D332F6"/>
        </w:tc>
        <w:tc>
          <w:tcPr>
            <w:tcW w:w="81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9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74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43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332F6" w:rsidRDefault="00902E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344-РК</w:t>
            </w:r>
          </w:p>
        </w:tc>
      </w:tr>
      <w:tr w:rsidR="00D332F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332F6" w:rsidRDefault="00D332F6"/>
        </w:tc>
        <w:tc>
          <w:tcPr>
            <w:tcW w:w="814" w:type="dxa"/>
            <w:shd w:val="clear" w:color="FFFFFF" w:fill="auto"/>
            <w:vAlign w:val="bottom"/>
          </w:tcPr>
          <w:p w:rsidR="00D332F6" w:rsidRDefault="00D332F6"/>
        </w:tc>
        <w:tc>
          <w:tcPr>
            <w:tcW w:w="696" w:type="dxa"/>
            <w:shd w:val="clear" w:color="FFFFFF" w:fill="auto"/>
            <w:vAlign w:val="bottom"/>
          </w:tcPr>
          <w:p w:rsidR="00D332F6" w:rsidRDefault="00D332F6"/>
        </w:tc>
        <w:tc>
          <w:tcPr>
            <w:tcW w:w="774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643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3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3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3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3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3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38" w:type="dxa"/>
            <w:shd w:val="clear" w:color="FFFFFF" w:fill="auto"/>
            <w:vAlign w:val="bottom"/>
          </w:tcPr>
          <w:p w:rsidR="00D332F6" w:rsidRDefault="00D332F6"/>
        </w:tc>
      </w:tr>
      <w:tr w:rsidR="00D332F6">
        <w:trPr>
          <w:trHeight w:val="6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D332F6" w:rsidRDefault="00902E2B" w:rsidP="00D412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</w:t>
            </w:r>
            <w:r w:rsidR="00D41235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бщества с ограниченной ответственностью </w:t>
            </w:r>
            <w:r w:rsidR="00FC058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АГРОФИРМА ОПТИНА</w:t>
            </w:r>
            <w:r w:rsidR="00FC058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  2016-2018 годы</w:t>
            </w:r>
          </w:p>
        </w:tc>
      </w:tr>
      <w:tr w:rsidR="00D332F6"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D332F6" w:rsidRDefault="00D332F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3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78" w:type="dxa"/>
            <w:shd w:val="clear" w:color="FFFFFF" w:fill="auto"/>
            <w:vAlign w:val="bottom"/>
          </w:tcPr>
          <w:p w:rsidR="00D332F6" w:rsidRDefault="00D332F6"/>
        </w:tc>
        <w:tc>
          <w:tcPr>
            <w:tcW w:w="538" w:type="dxa"/>
            <w:shd w:val="clear" w:color="FFFFFF" w:fill="auto"/>
            <w:vAlign w:val="bottom"/>
          </w:tcPr>
          <w:p w:rsidR="00D332F6" w:rsidRDefault="00D332F6"/>
        </w:tc>
      </w:tr>
      <w:tr w:rsidR="00D332F6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332F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D332F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332F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D332F6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332F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19,30</w:t>
            </w:r>
          </w:p>
        </w:tc>
      </w:tr>
      <w:tr w:rsidR="00D332F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2F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2F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2F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2F6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D332F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22,77</w:t>
            </w:r>
          </w:p>
        </w:tc>
      </w:tr>
      <w:tr w:rsidR="00D332F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2F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2F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2F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2F6" w:rsidRDefault="0090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2F6">
        <w:trPr>
          <w:trHeight w:val="6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D332F6" w:rsidRDefault="00902E2B" w:rsidP="00D412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</w:t>
            </w:r>
            <w:r w:rsidR="007E6A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</w:t>
            </w:r>
            <w:r w:rsidR="00FC058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902E2B" w:rsidRDefault="00902E2B"/>
    <w:sectPr w:rsidR="00902E2B" w:rsidSect="00B03ED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2F6"/>
    <w:rsid w:val="007E6A3D"/>
    <w:rsid w:val="00902E2B"/>
    <w:rsid w:val="0099306D"/>
    <w:rsid w:val="00B03EDA"/>
    <w:rsid w:val="00D25BFB"/>
    <w:rsid w:val="00D332F6"/>
    <w:rsid w:val="00D41235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7</cp:revision>
  <cp:lastPrinted>2017-11-14T05:36:00Z</cp:lastPrinted>
  <dcterms:created xsi:type="dcterms:W3CDTF">2017-11-13T07:27:00Z</dcterms:created>
  <dcterms:modified xsi:type="dcterms:W3CDTF">2017-11-14T05:37:00Z</dcterms:modified>
</cp:coreProperties>
</file>