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5"/>
        <w:gridCol w:w="699"/>
        <w:gridCol w:w="737"/>
        <w:gridCol w:w="672"/>
        <w:gridCol w:w="627"/>
        <w:gridCol w:w="697"/>
        <w:gridCol w:w="615"/>
        <w:gridCol w:w="685"/>
        <w:gridCol w:w="516"/>
        <w:gridCol w:w="735"/>
        <w:gridCol w:w="580"/>
        <w:gridCol w:w="387"/>
        <w:gridCol w:w="605"/>
        <w:gridCol w:w="553"/>
        <w:gridCol w:w="618"/>
        <w:gridCol w:w="605"/>
      </w:tblGrid>
      <w:tr w:rsidR="006A78E9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6A78E9" w:rsidRDefault="006A78E9"/>
        </w:tc>
        <w:tc>
          <w:tcPr>
            <w:tcW w:w="709" w:type="dxa"/>
            <w:shd w:val="clear" w:color="FFFFFF" w:fill="auto"/>
            <w:vAlign w:val="bottom"/>
          </w:tcPr>
          <w:p w:rsidR="006A78E9" w:rsidRDefault="002A4CFA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683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696" w:type="dxa"/>
            <w:shd w:val="clear" w:color="FFFFFF" w:fill="auto"/>
            <w:vAlign w:val="bottom"/>
          </w:tcPr>
          <w:p w:rsidR="006A78E9" w:rsidRDefault="006A78E9"/>
        </w:tc>
        <w:tc>
          <w:tcPr>
            <w:tcW w:w="525" w:type="dxa"/>
            <w:shd w:val="clear" w:color="FFFFFF" w:fill="auto"/>
            <w:vAlign w:val="bottom"/>
          </w:tcPr>
          <w:p w:rsidR="006A78E9" w:rsidRDefault="006A78E9"/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591" w:type="dxa"/>
            <w:shd w:val="clear" w:color="FFFFFF" w:fill="auto"/>
            <w:vAlign w:val="bottom"/>
          </w:tcPr>
          <w:p w:rsidR="006A78E9" w:rsidRDefault="006A78E9"/>
        </w:tc>
        <w:tc>
          <w:tcPr>
            <w:tcW w:w="394" w:type="dxa"/>
            <w:shd w:val="clear" w:color="FFFFFF" w:fill="auto"/>
            <w:vAlign w:val="bottom"/>
          </w:tcPr>
          <w:p w:rsidR="006A78E9" w:rsidRDefault="006A78E9"/>
        </w:tc>
        <w:tc>
          <w:tcPr>
            <w:tcW w:w="617" w:type="dxa"/>
            <w:shd w:val="clear" w:color="FFFFFF" w:fill="auto"/>
            <w:vAlign w:val="bottom"/>
          </w:tcPr>
          <w:p w:rsidR="006A78E9" w:rsidRDefault="006A78E9"/>
        </w:tc>
        <w:tc>
          <w:tcPr>
            <w:tcW w:w="564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617" w:type="dxa"/>
            <w:shd w:val="clear" w:color="FFFFFF" w:fill="auto"/>
            <w:vAlign w:val="bottom"/>
          </w:tcPr>
          <w:p w:rsidR="006A78E9" w:rsidRDefault="006A78E9"/>
        </w:tc>
      </w:tr>
      <w:tr w:rsidR="006A78E9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6A78E9" w:rsidRDefault="006A78E9"/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683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696" w:type="dxa"/>
            <w:shd w:val="clear" w:color="FFFFFF" w:fill="auto"/>
            <w:vAlign w:val="bottom"/>
          </w:tcPr>
          <w:p w:rsidR="006A78E9" w:rsidRDefault="006A78E9"/>
        </w:tc>
        <w:tc>
          <w:tcPr>
            <w:tcW w:w="525" w:type="dxa"/>
            <w:shd w:val="clear" w:color="FFFFFF" w:fill="auto"/>
            <w:vAlign w:val="bottom"/>
          </w:tcPr>
          <w:p w:rsidR="006A78E9" w:rsidRDefault="006A78E9"/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591" w:type="dxa"/>
            <w:shd w:val="clear" w:color="FFFFFF" w:fill="auto"/>
            <w:vAlign w:val="bottom"/>
          </w:tcPr>
          <w:p w:rsidR="006A78E9" w:rsidRDefault="006A78E9"/>
        </w:tc>
        <w:tc>
          <w:tcPr>
            <w:tcW w:w="394" w:type="dxa"/>
            <w:shd w:val="clear" w:color="FFFFFF" w:fill="auto"/>
            <w:vAlign w:val="bottom"/>
          </w:tcPr>
          <w:p w:rsidR="006A78E9" w:rsidRDefault="006A78E9"/>
        </w:tc>
        <w:tc>
          <w:tcPr>
            <w:tcW w:w="617" w:type="dxa"/>
            <w:shd w:val="clear" w:color="FFFFFF" w:fill="auto"/>
            <w:vAlign w:val="bottom"/>
          </w:tcPr>
          <w:p w:rsidR="006A78E9" w:rsidRDefault="006A78E9"/>
        </w:tc>
        <w:tc>
          <w:tcPr>
            <w:tcW w:w="564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617" w:type="dxa"/>
            <w:shd w:val="clear" w:color="FFFFFF" w:fill="auto"/>
            <w:vAlign w:val="bottom"/>
          </w:tcPr>
          <w:p w:rsidR="006A78E9" w:rsidRDefault="006A78E9"/>
        </w:tc>
      </w:tr>
      <w:tr w:rsidR="006A78E9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6A78E9" w:rsidRDefault="006A78E9"/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683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696" w:type="dxa"/>
            <w:shd w:val="clear" w:color="FFFFFF" w:fill="auto"/>
            <w:vAlign w:val="bottom"/>
          </w:tcPr>
          <w:p w:rsidR="006A78E9" w:rsidRDefault="006A78E9"/>
        </w:tc>
        <w:tc>
          <w:tcPr>
            <w:tcW w:w="525" w:type="dxa"/>
            <w:shd w:val="clear" w:color="FFFFFF" w:fill="auto"/>
            <w:vAlign w:val="bottom"/>
          </w:tcPr>
          <w:p w:rsidR="006A78E9" w:rsidRDefault="006A78E9"/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591" w:type="dxa"/>
            <w:shd w:val="clear" w:color="FFFFFF" w:fill="auto"/>
            <w:vAlign w:val="bottom"/>
          </w:tcPr>
          <w:p w:rsidR="006A78E9" w:rsidRDefault="006A78E9"/>
        </w:tc>
        <w:tc>
          <w:tcPr>
            <w:tcW w:w="394" w:type="dxa"/>
            <w:shd w:val="clear" w:color="FFFFFF" w:fill="auto"/>
            <w:vAlign w:val="bottom"/>
          </w:tcPr>
          <w:p w:rsidR="006A78E9" w:rsidRDefault="006A78E9"/>
        </w:tc>
        <w:tc>
          <w:tcPr>
            <w:tcW w:w="617" w:type="dxa"/>
            <w:shd w:val="clear" w:color="FFFFFF" w:fill="auto"/>
            <w:vAlign w:val="bottom"/>
          </w:tcPr>
          <w:p w:rsidR="006A78E9" w:rsidRDefault="006A78E9"/>
        </w:tc>
        <w:tc>
          <w:tcPr>
            <w:tcW w:w="564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617" w:type="dxa"/>
            <w:shd w:val="clear" w:color="FFFFFF" w:fill="auto"/>
            <w:vAlign w:val="bottom"/>
          </w:tcPr>
          <w:p w:rsidR="006A78E9" w:rsidRDefault="006A78E9"/>
        </w:tc>
      </w:tr>
      <w:tr w:rsidR="006A78E9">
        <w:trPr>
          <w:trHeight w:val="22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696" w:type="dxa"/>
            <w:shd w:val="clear" w:color="FFFFFF" w:fill="auto"/>
            <w:vAlign w:val="bottom"/>
          </w:tcPr>
          <w:p w:rsidR="006A78E9" w:rsidRDefault="006A78E9"/>
        </w:tc>
        <w:tc>
          <w:tcPr>
            <w:tcW w:w="525" w:type="dxa"/>
            <w:shd w:val="clear" w:color="FFFFFF" w:fill="auto"/>
            <w:vAlign w:val="bottom"/>
          </w:tcPr>
          <w:p w:rsidR="006A78E9" w:rsidRDefault="006A78E9"/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591" w:type="dxa"/>
            <w:shd w:val="clear" w:color="FFFFFF" w:fill="auto"/>
            <w:vAlign w:val="bottom"/>
          </w:tcPr>
          <w:p w:rsidR="006A78E9" w:rsidRDefault="006A78E9"/>
        </w:tc>
        <w:tc>
          <w:tcPr>
            <w:tcW w:w="394" w:type="dxa"/>
            <w:shd w:val="clear" w:color="FFFFFF" w:fill="auto"/>
            <w:vAlign w:val="bottom"/>
          </w:tcPr>
          <w:p w:rsidR="006A78E9" w:rsidRDefault="006A78E9"/>
        </w:tc>
        <w:tc>
          <w:tcPr>
            <w:tcW w:w="617" w:type="dxa"/>
            <w:shd w:val="clear" w:color="FFFFFF" w:fill="auto"/>
            <w:vAlign w:val="bottom"/>
          </w:tcPr>
          <w:p w:rsidR="006A78E9" w:rsidRDefault="006A78E9"/>
        </w:tc>
        <w:tc>
          <w:tcPr>
            <w:tcW w:w="564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617" w:type="dxa"/>
            <w:shd w:val="clear" w:color="FFFFFF" w:fill="auto"/>
            <w:vAlign w:val="bottom"/>
          </w:tcPr>
          <w:p w:rsidR="006A78E9" w:rsidRDefault="006A78E9"/>
        </w:tc>
      </w:tr>
      <w:tr w:rsidR="006A78E9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A78E9" w:rsidRDefault="006A78E9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A78E9" w:rsidRDefault="006A78E9"/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591" w:type="dxa"/>
            <w:shd w:val="clear" w:color="FFFFFF" w:fill="auto"/>
            <w:vAlign w:val="bottom"/>
          </w:tcPr>
          <w:p w:rsidR="006A78E9" w:rsidRDefault="006A78E9"/>
        </w:tc>
        <w:tc>
          <w:tcPr>
            <w:tcW w:w="394" w:type="dxa"/>
            <w:shd w:val="clear" w:color="FFFFFF" w:fill="auto"/>
            <w:vAlign w:val="bottom"/>
          </w:tcPr>
          <w:p w:rsidR="006A78E9" w:rsidRDefault="006A78E9"/>
        </w:tc>
        <w:tc>
          <w:tcPr>
            <w:tcW w:w="617" w:type="dxa"/>
            <w:shd w:val="clear" w:color="FFFFFF" w:fill="auto"/>
            <w:vAlign w:val="bottom"/>
          </w:tcPr>
          <w:p w:rsidR="006A78E9" w:rsidRDefault="006A78E9"/>
        </w:tc>
        <w:tc>
          <w:tcPr>
            <w:tcW w:w="564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617" w:type="dxa"/>
            <w:shd w:val="clear" w:color="FFFFFF" w:fill="auto"/>
            <w:vAlign w:val="bottom"/>
          </w:tcPr>
          <w:p w:rsidR="006A78E9" w:rsidRDefault="006A78E9"/>
        </w:tc>
      </w:tr>
      <w:tr w:rsidR="006A78E9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A78E9" w:rsidRDefault="006A78E9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A78E9" w:rsidRDefault="006A78E9"/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591" w:type="dxa"/>
            <w:shd w:val="clear" w:color="FFFFFF" w:fill="auto"/>
            <w:vAlign w:val="bottom"/>
          </w:tcPr>
          <w:p w:rsidR="006A78E9" w:rsidRDefault="006A78E9"/>
        </w:tc>
        <w:tc>
          <w:tcPr>
            <w:tcW w:w="394" w:type="dxa"/>
            <w:shd w:val="clear" w:color="FFFFFF" w:fill="auto"/>
            <w:vAlign w:val="bottom"/>
          </w:tcPr>
          <w:p w:rsidR="006A78E9" w:rsidRDefault="006A78E9"/>
        </w:tc>
        <w:tc>
          <w:tcPr>
            <w:tcW w:w="617" w:type="dxa"/>
            <w:shd w:val="clear" w:color="FFFFFF" w:fill="auto"/>
            <w:vAlign w:val="bottom"/>
          </w:tcPr>
          <w:p w:rsidR="006A78E9" w:rsidRDefault="006A78E9"/>
        </w:tc>
        <w:tc>
          <w:tcPr>
            <w:tcW w:w="564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617" w:type="dxa"/>
            <w:shd w:val="clear" w:color="FFFFFF" w:fill="auto"/>
            <w:vAlign w:val="bottom"/>
          </w:tcPr>
          <w:p w:rsidR="006A78E9" w:rsidRDefault="006A78E9"/>
        </w:tc>
      </w:tr>
      <w:tr w:rsidR="006A78E9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A78E9" w:rsidRDefault="006A78E9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A78E9" w:rsidRDefault="006A78E9"/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591" w:type="dxa"/>
            <w:shd w:val="clear" w:color="FFFFFF" w:fill="auto"/>
            <w:vAlign w:val="bottom"/>
          </w:tcPr>
          <w:p w:rsidR="006A78E9" w:rsidRDefault="006A78E9"/>
        </w:tc>
        <w:tc>
          <w:tcPr>
            <w:tcW w:w="394" w:type="dxa"/>
            <w:shd w:val="clear" w:color="FFFFFF" w:fill="auto"/>
            <w:vAlign w:val="bottom"/>
          </w:tcPr>
          <w:p w:rsidR="006A78E9" w:rsidRDefault="006A78E9"/>
        </w:tc>
        <w:tc>
          <w:tcPr>
            <w:tcW w:w="617" w:type="dxa"/>
            <w:shd w:val="clear" w:color="FFFFFF" w:fill="auto"/>
            <w:vAlign w:val="bottom"/>
          </w:tcPr>
          <w:p w:rsidR="006A78E9" w:rsidRDefault="006A78E9"/>
        </w:tc>
        <w:tc>
          <w:tcPr>
            <w:tcW w:w="564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617" w:type="dxa"/>
            <w:shd w:val="clear" w:color="FFFFFF" w:fill="auto"/>
            <w:vAlign w:val="bottom"/>
          </w:tcPr>
          <w:p w:rsidR="006A78E9" w:rsidRDefault="006A78E9"/>
        </w:tc>
      </w:tr>
      <w:tr w:rsidR="006A78E9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6A78E9" w:rsidRDefault="006A78E9"/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683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696" w:type="dxa"/>
            <w:shd w:val="clear" w:color="FFFFFF" w:fill="auto"/>
            <w:vAlign w:val="bottom"/>
          </w:tcPr>
          <w:p w:rsidR="006A78E9" w:rsidRDefault="006A78E9"/>
        </w:tc>
        <w:tc>
          <w:tcPr>
            <w:tcW w:w="525" w:type="dxa"/>
            <w:shd w:val="clear" w:color="FFFFFF" w:fill="auto"/>
            <w:vAlign w:val="bottom"/>
          </w:tcPr>
          <w:p w:rsidR="006A78E9" w:rsidRDefault="006A78E9"/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591" w:type="dxa"/>
            <w:shd w:val="clear" w:color="FFFFFF" w:fill="auto"/>
            <w:vAlign w:val="bottom"/>
          </w:tcPr>
          <w:p w:rsidR="006A78E9" w:rsidRDefault="006A78E9"/>
        </w:tc>
        <w:tc>
          <w:tcPr>
            <w:tcW w:w="394" w:type="dxa"/>
            <w:shd w:val="clear" w:color="FFFFFF" w:fill="auto"/>
            <w:vAlign w:val="bottom"/>
          </w:tcPr>
          <w:p w:rsidR="006A78E9" w:rsidRDefault="006A78E9"/>
        </w:tc>
        <w:tc>
          <w:tcPr>
            <w:tcW w:w="617" w:type="dxa"/>
            <w:shd w:val="clear" w:color="FFFFFF" w:fill="auto"/>
            <w:vAlign w:val="bottom"/>
          </w:tcPr>
          <w:p w:rsidR="006A78E9" w:rsidRDefault="006A78E9"/>
        </w:tc>
        <w:tc>
          <w:tcPr>
            <w:tcW w:w="564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617" w:type="dxa"/>
            <w:shd w:val="clear" w:color="FFFFFF" w:fill="auto"/>
            <w:vAlign w:val="bottom"/>
          </w:tcPr>
          <w:p w:rsidR="006A78E9" w:rsidRDefault="006A78E9"/>
        </w:tc>
      </w:tr>
      <w:tr w:rsidR="006A78E9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6A78E9" w:rsidRDefault="00F41ADD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A78E9" w:rsidRDefault="006A78E9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A78E9" w:rsidRDefault="006A78E9"/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591" w:type="dxa"/>
            <w:shd w:val="clear" w:color="FFFFFF" w:fill="auto"/>
            <w:vAlign w:val="bottom"/>
          </w:tcPr>
          <w:p w:rsidR="006A78E9" w:rsidRDefault="006A78E9"/>
        </w:tc>
        <w:tc>
          <w:tcPr>
            <w:tcW w:w="394" w:type="dxa"/>
            <w:shd w:val="clear" w:color="FFFFFF" w:fill="auto"/>
            <w:vAlign w:val="bottom"/>
          </w:tcPr>
          <w:p w:rsidR="006A78E9" w:rsidRDefault="006A78E9"/>
        </w:tc>
        <w:tc>
          <w:tcPr>
            <w:tcW w:w="617" w:type="dxa"/>
            <w:shd w:val="clear" w:color="FFFFFF" w:fill="auto"/>
            <w:vAlign w:val="bottom"/>
          </w:tcPr>
          <w:p w:rsidR="006A78E9" w:rsidRDefault="006A78E9"/>
        </w:tc>
        <w:tc>
          <w:tcPr>
            <w:tcW w:w="564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617" w:type="dxa"/>
            <w:shd w:val="clear" w:color="FFFFFF" w:fill="auto"/>
            <w:vAlign w:val="bottom"/>
          </w:tcPr>
          <w:p w:rsidR="006A78E9" w:rsidRDefault="006A78E9"/>
        </w:tc>
      </w:tr>
      <w:tr w:rsidR="006A78E9">
        <w:tc>
          <w:tcPr>
            <w:tcW w:w="879" w:type="dxa"/>
            <w:shd w:val="clear" w:color="FFFFFF" w:fill="auto"/>
            <w:vAlign w:val="center"/>
          </w:tcPr>
          <w:p w:rsidR="006A78E9" w:rsidRDefault="006A78E9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683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709" w:type="dxa"/>
            <w:shd w:val="clear" w:color="FFFFFF" w:fill="auto"/>
            <w:vAlign w:val="center"/>
          </w:tcPr>
          <w:p w:rsidR="006A78E9" w:rsidRDefault="006A78E9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A78E9" w:rsidRDefault="006A78E9"/>
        </w:tc>
        <w:tc>
          <w:tcPr>
            <w:tcW w:w="525" w:type="dxa"/>
            <w:shd w:val="clear" w:color="FFFFFF" w:fill="auto"/>
            <w:vAlign w:val="bottom"/>
          </w:tcPr>
          <w:p w:rsidR="006A78E9" w:rsidRDefault="006A78E9"/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591" w:type="dxa"/>
            <w:shd w:val="clear" w:color="FFFFFF" w:fill="auto"/>
            <w:vAlign w:val="bottom"/>
          </w:tcPr>
          <w:p w:rsidR="006A78E9" w:rsidRDefault="006A78E9"/>
        </w:tc>
        <w:tc>
          <w:tcPr>
            <w:tcW w:w="394" w:type="dxa"/>
            <w:shd w:val="clear" w:color="FFFFFF" w:fill="auto"/>
            <w:vAlign w:val="bottom"/>
          </w:tcPr>
          <w:p w:rsidR="006A78E9" w:rsidRDefault="006A78E9"/>
        </w:tc>
        <w:tc>
          <w:tcPr>
            <w:tcW w:w="617" w:type="dxa"/>
            <w:shd w:val="clear" w:color="FFFFFF" w:fill="auto"/>
            <w:vAlign w:val="bottom"/>
          </w:tcPr>
          <w:p w:rsidR="006A78E9" w:rsidRDefault="006A78E9"/>
        </w:tc>
        <w:tc>
          <w:tcPr>
            <w:tcW w:w="564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617" w:type="dxa"/>
            <w:shd w:val="clear" w:color="FFFFFF" w:fill="auto"/>
            <w:vAlign w:val="bottom"/>
          </w:tcPr>
          <w:p w:rsidR="006A78E9" w:rsidRDefault="006A78E9"/>
        </w:tc>
      </w:tr>
      <w:tr w:rsidR="006A78E9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6A78E9" w:rsidRDefault="00F41AD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A78E9" w:rsidRDefault="009F7B0D" w:rsidP="009F7B0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1ADD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F41A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ноября</w:t>
            </w:r>
            <w:r w:rsidR="00F41ADD">
              <w:rPr>
                <w:rFonts w:ascii="Times New Roman" w:hAnsi="Times New Roman"/>
                <w:sz w:val="26"/>
                <w:szCs w:val="26"/>
              </w:rPr>
              <w:t xml:space="preserve"> 2017 г.</w:t>
            </w:r>
          </w:p>
        </w:tc>
        <w:tc>
          <w:tcPr>
            <w:tcW w:w="630" w:type="dxa"/>
            <w:shd w:val="clear" w:color="FFFFFF" w:fill="auto"/>
            <w:vAlign w:val="center"/>
          </w:tcPr>
          <w:p w:rsidR="006A78E9" w:rsidRDefault="00F41AD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709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A78E9" w:rsidRDefault="006A78E9"/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591" w:type="dxa"/>
            <w:shd w:val="clear" w:color="FFFFFF" w:fill="auto"/>
            <w:vAlign w:val="bottom"/>
          </w:tcPr>
          <w:p w:rsidR="006A78E9" w:rsidRDefault="006A78E9"/>
        </w:tc>
        <w:tc>
          <w:tcPr>
            <w:tcW w:w="394" w:type="dxa"/>
            <w:shd w:val="clear" w:color="FFFFFF" w:fill="auto"/>
            <w:vAlign w:val="bottom"/>
          </w:tcPr>
          <w:p w:rsidR="006A78E9" w:rsidRDefault="006A78E9"/>
        </w:tc>
        <w:tc>
          <w:tcPr>
            <w:tcW w:w="617" w:type="dxa"/>
            <w:shd w:val="clear" w:color="FFFFFF" w:fill="auto"/>
            <w:vAlign w:val="bottom"/>
          </w:tcPr>
          <w:p w:rsidR="006A78E9" w:rsidRDefault="006A78E9"/>
        </w:tc>
        <w:tc>
          <w:tcPr>
            <w:tcW w:w="564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617" w:type="dxa"/>
            <w:shd w:val="clear" w:color="FFFFFF" w:fill="auto"/>
            <w:vAlign w:val="bottom"/>
          </w:tcPr>
          <w:p w:rsidR="006A78E9" w:rsidRDefault="006A78E9"/>
        </w:tc>
      </w:tr>
      <w:tr w:rsidR="006A78E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A78E9" w:rsidRDefault="006A78E9"/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683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6A78E9" w:rsidRDefault="006A78E9">
            <w:pPr>
              <w:jc w:val="right"/>
            </w:pPr>
          </w:p>
        </w:tc>
      </w:tr>
      <w:tr w:rsidR="006A78E9">
        <w:tc>
          <w:tcPr>
            <w:tcW w:w="5684" w:type="dxa"/>
            <w:gridSpan w:val="8"/>
            <w:shd w:val="clear" w:color="FFFFFF" w:fill="FFFFFF"/>
            <w:vAlign w:val="center"/>
          </w:tcPr>
          <w:p w:rsidR="006A78E9" w:rsidRDefault="00F41ADD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 приказ министерства тарифного регулирования Калужской области от 16.11.2015 № 330-РК «Об утверждении производственной программы в сфере водоснабжения и</w:t>
            </w:r>
            <w:r w:rsidR="009F7B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водоотведения для </w:t>
            </w:r>
            <w:r w:rsidR="009F7B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федерального казенного учреждения «Загородный дом приемов 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Русичи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Министерства внутренних дел  Российской Федерации» на 2016-2018 годы» (в редакции приказа министерства тарифного регулирования Калужской области от 16.11.2016 № 131-РК)</w:t>
            </w:r>
          </w:p>
        </w:tc>
        <w:tc>
          <w:tcPr>
            <w:tcW w:w="525" w:type="dxa"/>
            <w:shd w:val="clear" w:color="FFFFFF" w:fill="FFFFFF"/>
            <w:vAlign w:val="center"/>
          </w:tcPr>
          <w:p w:rsidR="006A78E9" w:rsidRDefault="006A78E9">
            <w:pPr>
              <w:jc w:val="both"/>
            </w:pPr>
          </w:p>
        </w:tc>
        <w:tc>
          <w:tcPr>
            <w:tcW w:w="748" w:type="dxa"/>
            <w:shd w:val="clear" w:color="FFFFFF" w:fill="FFFFFF"/>
            <w:vAlign w:val="center"/>
          </w:tcPr>
          <w:p w:rsidR="006A78E9" w:rsidRDefault="006A78E9">
            <w:pPr>
              <w:jc w:val="both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6A78E9" w:rsidRDefault="006A78E9"/>
        </w:tc>
        <w:tc>
          <w:tcPr>
            <w:tcW w:w="394" w:type="dxa"/>
            <w:shd w:val="clear" w:color="FFFFFF" w:fill="auto"/>
            <w:vAlign w:val="bottom"/>
          </w:tcPr>
          <w:p w:rsidR="006A78E9" w:rsidRDefault="006A78E9"/>
        </w:tc>
        <w:tc>
          <w:tcPr>
            <w:tcW w:w="617" w:type="dxa"/>
            <w:shd w:val="clear" w:color="FFFFFF" w:fill="auto"/>
            <w:vAlign w:val="bottom"/>
          </w:tcPr>
          <w:p w:rsidR="006A78E9" w:rsidRDefault="006A78E9"/>
        </w:tc>
        <w:tc>
          <w:tcPr>
            <w:tcW w:w="564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617" w:type="dxa"/>
            <w:shd w:val="clear" w:color="FFFFFF" w:fill="auto"/>
            <w:vAlign w:val="bottom"/>
          </w:tcPr>
          <w:p w:rsidR="006A78E9" w:rsidRDefault="006A78E9"/>
        </w:tc>
      </w:tr>
      <w:tr w:rsidR="006A78E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A78E9" w:rsidRDefault="006A78E9"/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683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6A78E9" w:rsidRDefault="006A78E9">
            <w:pPr>
              <w:jc w:val="right"/>
            </w:pPr>
          </w:p>
        </w:tc>
      </w:tr>
      <w:tr w:rsidR="006A78E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A78E9" w:rsidRDefault="006A78E9"/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683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6A78E9" w:rsidRDefault="006A78E9">
            <w:pPr>
              <w:jc w:val="right"/>
            </w:pPr>
          </w:p>
        </w:tc>
      </w:tr>
      <w:tr w:rsidR="006A78E9">
        <w:tc>
          <w:tcPr>
            <w:tcW w:w="10370" w:type="dxa"/>
            <w:gridSpan w:val="16"/>
            <w:shd w:val="clear" w:color="FFFFFF" w:fill="auto"/>
          </w:tcPr>
          <w:p w:rsidR="006A78E9" w:rsidRDefault="00F41ADD" w:rsidP="009F7B0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54), постановлением Правительства Калужской области от 06.10.2016 № 539 «О реорганизации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политики Калужской области»,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128, от 26.03.2014 № 196, от 01.02.2016 № 62, от 18.05.2016 № 294, от 16.11.2016 № 617, от 18.01.2017 № 26, от 29.03.2017 № 173, от 26.07.2017 № 425, от 31.10.2017 № 623),  на основании протокола заседания комиссии по тарифам и ценам министерства конкурентной политики Калужской области от ______________</w:t>
            </w:r>
            <w:r w:rsidR="009F7B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F7B0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6A78E9">
        <w:tc>
          <w:tcPr>
            <w:tcW w:w="10370" w:type="dxa"/>
            <w:gridSpan w:val="16"/>
            <w:shd w:val="clear" w:color="FFFFFF" w:fill="auto"/>
            <w:vAlign w:val="bottom"/>
          </w:tcPr>
          <w:p w:rsidR="006A78E9" w:rsidRDefault="00F41AD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изменения в приказ министерства тарифного регулирования Калужской области от 16.11.2015 № 330-РК «Об утверждении производственной программы в сфере водоснабжения и водоотведения для федерального казенного учреждения «Загородный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дом приемов 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Русичи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Министерства внутренних дел  Российской Федерации» на 2016-2018 годы» (в редакции приказа министерства тарифного регулирования Калужской области от 16.11.2016 № 131-РК) (далее – приказ), изложив приложение  к приказу в новой редакции, согласно приложению 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настоящему приказу.</w:t>
            </w:r>
          </w:p>
        </w:tc>
      </w:tr>
      <w:tr w:rsidR="006A78E9">
        <w:tc>
          <w:tcPr>
            <w:tcW w:w="10370" w:type="dxa"/>
            <w:gridSpan w:val="16"/>
            <w:shd w:val="clear" w:color="FFFFFF" w:fill="auto"/>
            <w:vAlign w:val="bottom"/>
          </w:tcPr>
          <w:p w:rsidR="006A78E9" w:rsidRDefault="00F41AD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2018 года.</w:t>
            </w:r>
          </w:p>
        </w:tc>
      </w:tr>
      <w:tr w:rsidR="006A78E9"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6A78E9" w:rsidRDefault="006A78E9"/>
        </w:tc>
      </w:tr>
      <w:tr w:rsidR="006A78E9"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6A78E9" w:rsidRDefault="006A78E9"/>
        </w:tc>
      </w:tr>
      <w:tr w:rsidR="006A78E9"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6A78E9" w:rsidRDefault="006A78E9"/>
        </w:tc>
      </w:tr>
      <w:tr w:rsidR="006A78E9">
        <w:trPr>
          <w:trHeight w:val="345"/>
        </w:trPr>
        <w:tc>
          <w:tcPr>
            <w:tcW w:w="4988" w:type="dxa"/>
            <w:gridSpan w:val="7"/>
            <w:shd w:val="clear" w:color="FFFFFF" w:fill="auto"/>
            <w:vAlign w:val="bottom"/>
          </w:tcPr>
          <w:p w:rsidR="006A78E9" w:rsidRDefault="00F41ADD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6A78E9" w:rsidRDefault="00F41ADD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A78E9" w:rsidRDefault="00F41AD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709"/>
        <w:gridCol w:w="738"/>
        <w:gridCol w:w="664"/>
        <w:gridCol w:w="608"/>
        <w:gridCol w:w="709"/>
        <w:gridCol w:w="609"/>
        <w:gridCol w:w="714"/>
        <w:gridCol w:w="612"/>
        <w:gridCol w:w="719"/>
        <w:gridCol w:w="566"/>
        <w:gridCol w:w="382"/>
        <w:gridCol w:w="584"/>
        <w:gridCol w:w="555"/>
        <w:gridCol w:w="607"/>
        <w:gridCol w:w="588"/>
      </w:tblGrid>
      <w:tr w:rsidR="006A78E9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6A78E9" w:rsidRDefault="006A78E9"/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683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6A78E9" w:rsidRDefault="00F41AD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A78E9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6A78E9" w:rsidRDefault="006A78E9"/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683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6A78E9" w:rsidRDefault="00F41AD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A78E9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6A78E9" w:rsidRDefault="006A78E9"/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683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6A78E9" w:rsidRDefault="00F41AD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A78E9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6A78E9" w:rsidRDefault="006A78E9"/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683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6A78E9" w:rsidRDefault="00F41AD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A78E9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6A78E9" w:rsidRDefault="006A78E9"/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683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6721" w:type="dxa"/>
            <w:gridSpan w:val="11"/>
            <w:shd w:val="clear" w:color="FFFFFF" w:fill="auto"/>
            <w:vAlign w:val="bottom"/>
          </w:tcPr>
          <w:p w:rsidR="006A78E9" w:rsidRDefault="00F41ADD" w:rsidP="009F7B0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</w:t>
            </w:r>
            <w:r w:rsidR="009F7B0D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9F7B0D"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.2017 №</w:t>
            </w:r>
          </w:p>
        </w:tc>
      </w:tr>
      <w:tr w:rsidR="006A78E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A78E9" w:rsidRDefault="006A78E9"/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683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6A78E9" w:rsidRDefault="006A78E9">
            <w:pPr>
              <w:jc w:val="right"/>
            </w:pPr>
          </w:p>
        </w:tc>
      </w:tr>
      <w:tr w:rsidR="006A78E9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6A78E9" w:rsidRDefault="006A78E9"/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683" w:type="dxa"/>
            <w:shd w:val="clear" w:color="FFFFFF" w:fill="auto"/>
            <w:vAlign w:val="bottom"/>
          </w:tcPr>
          <w:p w:rsidR="006A78E9" w:rsidRDefault="006A78E9"/>
        </w:tc>
        <w:tc>
          <w:tcPr>
            <w:tcW w:w="7351" w:type="dxa"/>
            <w:gridSpan w:val="12"/>
            <w:shd w:val="clear" w:color="FFFFFF" w:fill="auto"/>
            <w:vAlign w:val="bottom"/>
          </w:tcPr>
          <w:p w:rsidR="006A78E9" w:rsidRDefault="00F41AD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6A78E9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6A78E9" w:rsidRDefault="006A78E9"/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683" w:type="dxa"/>
            <w:shd w:val="clear" w:color="FFFFFF" w:fill="auto"/>
            <w:vAlign w:val="bottom"/>
          </w:tcPr>
          <w:p w:rsidR="006A78E9" w:rsidRDefault="006A78E9"/>
        </w:tc>
        <w:tc>
          <w:tcPr>
            <w:tcW w:w="7351" w:type="dxa"/>
            <w:gridSpan w:val="12"/>
            <w:shd w:val="clear" w:color="FFFFFF" w:fill="auto"/>
            <w:vAlign w:val="bottom"/>
          </w:tcPr>
          <w:p w:rsidR="006A78E9" w:rsidRDefault="00F41AD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A78E9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6A78E9" w:rsidRDefault="006A78E9"/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683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6A78E9" w:rsidRDefault="00F41AD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6A78E9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6A78E9" w:rsidRDefault="006A78E9"/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683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6A78E9" w:rsidRDefault="00F41AD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A78E9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6A78E9" w:rsidRDefault="006A78E9"/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683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6721" w:type="dxa"/>
            <w:gridSpan w:val="11"/>
            <w:shd w:val="clear" w:color="FFFFFF" w:fill="auto"/>
            <w:vAlign w:val="bottom"/>
          </w:tcPr>
          <w:p w:rsidR="006A78E9" w:rsidRDefault="00F41AD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 330-РК</w:t>
            </w:r>
          </w:p>
        </w:tc>
      </w:tr>
      <w:tr w:rsidR="006A78E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A78E9" w:rsidRDefault="006A78E9"/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683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696" w:type="dxa"/>
            <w:shd w:val="clear" w:color="FFFFFF" w:fill="auto"/>
            <w:vAlign w:val="bottom"/>
          </w:tcPr>
          <w:p w:rsidR="006A78E9" w:rsidRDefault="006A78E9"/>
        </w:tc>
        <w:tc>
          <w:tcPr>
            <w:tcW w:w="525" w:type="dxa"/>
            <w:shd w:val="clear" w:color="FFFFFF" w:fill="auto"/>
            <w:vAlign w:val="bottom"/>
          </w:tcPr>
          <w:p w:rsidR="006A78E9" w:rsidRDefault="006A78E9"/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591" w:type="dxa"/>
            <w:shd w:val="clear" w:color="FFFFFF" w:fill="auto"/>
            <w:vAlign w:val="bottom"/>
          </w:tcPr>
          <w:p w:rsidR="006A78E9" w:rsidRDefault="006A78E9"/>
        </w:tc>
        <w:tc>
          <w:tcPr>
            <w:tcW w:w="394" w:type="dxa"/>
            <w:shd w:val="clear" w:color="FFFFFF" w:fill="auto"/>
            <w:vAlign w:val="bottom"/>
          </w:tcPr>
          <w:p w:rsidR="006A78E9" w:rsidRDefault="006A78E9"/>
        </w:tc>
        <w:tc>
          <w:tcPr>
            <w:tcW w:w="617" w:type="dxa"/>
            <w:shd w:val="clear" w:color="FFFFFF" w:fill="auto"/>
            <w:vAlign w:val="bottom"/>
          </w:tcPr>
          <w:p w:rsidR="006A78E9" w:rsidRDefault="006A78E9"/>
        </w:tc>
        <w:tc>
          <w:tcPr>
            <w:tcW w:w="564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617" w:type="dxa"/>
            <w:shd w:val="clear" w:color="FFFFFF" w:fill="auto"/>
            <w:vAlign w:val="bottom"/>
          </w:tcPr>
          <w:p w:rsidR="006A78E9" w:rsidRDefault="006A78E9"/>
        </w:tc>
      </w:tr>
      <w:tr w:rsidR="006A78E9">
        <w:trPr>
          <w:trHeight w:val="12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6A78E9" w:rsidRDefault="00F41ADD" w:rsidP="009F7B0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водоотведения для </w:t>
            </w:r>
            <w:r w:rsidR="009F7B0D">
              <w:rPr>
                <w:rFonts w:ascii="Times New Roman" w:hAnsi="Times New Roman"/>
                <w:b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едерального казенного учреждения «Загородный дом приемов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Русичи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Министерства внутренних дел  Российской федерации» на 2016-2018 годы</w:t>
            </w:r>
          </w:p>
        </w:tc>
      </w:tr>
      <w:tr w:rsidR="006A78E9">
        <w:trPr>
          <w:trHeight w:val="210"/>
        </w:trPr>
        <w:tc>
          <w:tcPr>
            <w:tcW w:w="9123" w:type="dxa"/>
            <w:gridSpan w:val="14"/>
            <w:shd w:val="clear" w:color="FFFFFF" w:fill="auto"/>
            <w:vAlign w:val="bottom"/>
          </w:tcPr>
          <w:p w:rsidR="006A78E9" w:rsidRDefault="006A78E9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617" w:type="dxa"/>
            <w:shd w:val="clear" w:color="FFFFFF" w:fill="auto"/>
            <w:vAlign w:val="bottom"/>
          </w:tcPr>
          <w:p w:rsidR="006A78E9" w:rsidRDefault="006A78E9"/>
        </w:tc>
      </w:tr>
      <w:tr w:rsidR="006A78E9">
        <w:tc>
          <w:tcPr>
            <w:tcW w:w="10370" w:type="dxa"/>
            <w:gridSpan w:val="16"/>
            <w:shd w:val="clear" w:color="FFFFFF" w:fill="auto"/>
            <w:vAlign w:val="bottom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6A78E9">
        <w:tc>
          <w:tcPr>
            <w:tcW w:w="10370" w:type="dxa"/>
            <w:gridSpan w:val="16"/>
            <w:shd w:val="clear" w:color="FFFFFF" w:fill="auto"/>
            <w:vAlign w:val="bottom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6A78E9">
        <w:trPr>
          <w:trHeight w:val="24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2A4CFA" w:rsidP="008223C6">
            <w:r>
              <w:rPr>
                <w:rFonts w:ascii="Times New Roman" w:hAnsi="Times New Roman"/>
                <w:sz w:val="26"/>
                <w:szCs w:val="26"/>
              </w:rPr>
              <w:t>федеральное казенное учреждение «Загородный дом приемов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Русичи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Министерства внутренних дел Российской Федерации»</w:t>
            </w:r>
            <w:bookmarkStart w:id="0" w:name="_GoBack"/>
            <w:bookmarkEnd w:id="0"/>
            <w:r w:rsidR="00F41ADD">
              <w:rPr>
                <w:rFonts w:ascii="Times New Roman" w:hAnsi="Times New Roman"/>
                <w:sz w:val="26"/>
                <w:szCs w:val="26"/>
              </w:rPr>
              <w:t>, 249064,ОБЛАСТЬ КАЛУЖСКАЯ</w:t>
            </w:r>
            <w:proofErr w:type="gramStart"/>
            <w:r w:rsidR="00F41ADD">
              <w:rPr>
                <w:rFonts w:ascii="Times New Roman" w:hAnsi="Times New Roman"/>
                <w:sz w:val="26"/>
                <w:szCs w:val="26"/>
              </w:rPr>
              <w:t>,Р</w:t>
            </w:r>
            <w:proofErr w:type="gramEnd"/>
            <w:r w:rsidR="00F41ADD">
              <w:rPr>
                <w:rFonts w:ascii="Times New Roman" w:hAnsi="Times New Roman"/>
                <w:sz w:val="26"/>
                <w:szCs w:val="26"/>
              </w:rPr>
              <w:t>АЙОН МАЛОЯРОСЛАВЕЦКИЙ, ДЕРЕВНЯ ПАНСКОЕ,УЛИЦА ЛЕСНАЯ,ДОМ 2</w:t>
            </w:r>
          </w:p>
        </w:tc>
      </w:tr>
      <w:tr w:rsidR="006A78E9">
        <w:trPr>
          <w:trHeight w:val="9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6A78E9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6A78E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A78E9" w:rsidRDefault="006A78E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683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696" w:type="dxa"/>
            <w:shd w:val="clear" w:color="FFFFFF" w:fill="auto"/>
            <w:vAlign w:val="bottom"/>
          </w:tcPr>
          <w:p w:rsidR="006A78E9" w:rsidRDefault="006A78E9"/>
        </w:tc>
        <w:tc>
          <w:tcPr>
            <w:tcW w:w="525" w:type="dxa"/>
            <w:shd w:val="clear" w:color="FFFFFF" w:fill="auto"/>
            <w:vAlign w:val="bottom"/>
          </w:tcPr>
          <w:p w:rsidR="006A78E9" w:rsidRDefault="006A78E9"/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591" w:type="dxa"/>
            <w:shd w:val="clear" w:color="FFFFFF" w:fill="auto"/>
            <w:vAlign w:val="bottom"/>
          </w:tcPr>
          <w:p w:rsidR="006A78E9" w:rsidRDefault="006A78E9"/>
        </w:tc>
        <w:tc>
          <w:tcPr>
            <w:tcW w:w="394" w:type="dxa"/>
            <w:shd w:val="clear" w:color="FFFFFF" w:fill="auto"/>
            <w:vAlign w:val="bottom"/>
          </w:tcPr>
          <w:p w:rsidR="006A78E9" w:rsidRDefault="006A78E9"/>
        </w:tc>
        <w:tc>
          <w:tcPr>
            <w:tcW w:w="617" w:type="dxa"/>
            <w:shd w:val="clear" w:color="FFFFFF" w:fill="auto"/>
            <w:vAlign w:val="bottom"/>
          </w:tcPr>
          <w:p w:rsidR="006A78E9" w:rsidRDefault="006A78E9"/>
        </w:tc>
        <w:tc>
          <w:tcPr>
            <w:tcW w:w="564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617" w:type="dxa"/>
            <w:shd w:val="clear" w:color="FFFFFF" w:fill="auto"/>
            <w:vAlign w:val="bottom"/>
          </w:tcPr>
          <w:p w:rsidR="006A78E9" w:rsidRDefault="006A78E9"/>
        </w:tc>
      </w:tr>
      <w:tr w:rsidR="006A78E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6A78E9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6A78E9" w:rsidRDefault="00F41AD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6A78E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A78E9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78E9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6A78E9" w:rsidRDefault="00F41AD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6A78E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A78E9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контроль качества питьевой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Химико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микробиологический анализ сточных вод (ежеквартально) (анализ 1 пробы = 12,117)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48,47</w:t>
            </w: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48,47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Химико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микробиологический анализ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 w:rsidP="0010348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49,</w:t>
            </w:r>
            <w:r w:rsidR="0010348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 w:rsidP="0010348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49,</w:t>
            </w:r>
            <w:r w:rsidR="0010348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Химико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микробиологический анализ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10348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50,57</w:t>
            </w: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10348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50,57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78E9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6A78E9" w:rsidRDefault="00F41AD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6A78E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A78E9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78E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A78E9" w:rsidRDefault="006A78E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683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696" w:type="dxa"/>
            <w:shd w:val="clear" w:color="FFFFFF" w:fill="auto"/>
            <w:vAlign w:val="bottom"/>
          </w:tcPr>
          <w:p w:rsidR="006A78E9" w:rsidRDefault="006A78E9"/>
        </w:tc>
        <w:tc>
          <w:tcPr>
            <w:tcW w:w="525" w:type="dxa"/>
            <w:shd w:val="clear" w:color="FFFFFF" w:fill="auto"/>
            <w:vAlign w:val="bottom"/>
          </w:tcPr>
          <w:p w:rsidR="006A78E9" w:rsidRDefault="006A78E9"/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591" w:type="dxa"/>
            <w:shd w:val="clear" w:color="FFFFFF" w:fill="auto"/>
            <w:vAlign w:val="bottom"/>
          </w:tcPr>
          <w:p w:rsidR="006A78E9" w:rsidRDefault="006A78E9"/>
        </w:tc>
        <w:tc>
          <w:tcPr>
            <w:tcW w:w="394" w:type="dxa"/>
            <w:shd w:val="clear" w:color="FFFFFF" w:fill="auto"/>
            <w:vAlign w:val="bottom"/>
          </w:tcPr>
          <w:p w:rsidR="006A78E9" w:rsidRDefault="006A78E9"/>
        </w:tc>
        <w:tc>
          <w:tcPr>
            <w:tcW w:w="617" w:type="dxa"/>
            <w:shd w:val="clear" w:color="FFFFFF" w:fill="auto"/>
            <w:vAlign w:val="bottom"/>
          </w:tcPr>
          <w:p w:rsidR="006A78E9" w:rsidRDefault="006A78E9"/>
        </w:tc>
        <w:tc>
          <w:tcPr>
            <w:tcW w:w="564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617" w:type="dxa"/>
            <w:shd w:val="clear" w:color="FFFFFF" w:fill="auto"/>
            <w:vAlign w:val="bottom"/>
          </w:tcPr>
          <w:p w:rsidR="006A78E9" w:rsidRDefault="006A78E9"/>
        </w:tc>
      </w:tr>
      <w:tr w:rsidR="006A78E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6A78E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6A78E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6A78E9"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54,3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54,3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54,3</w:t>
            </w:r>
          </w:p>
        </w:tc>
      </w:tr>
      <w:tr w:rsidR="006A78E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78E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78E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54,3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54,3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54,3</w:t>
            </w:r>
          </w:p>
        </w:tc>
      </w:tr>
      <w:tr w:rsidR="006A78E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78E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A78E9" w:rsidRDefault="006A78E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683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696" w:type="dxa"/>
            <w:shd w:val="clear" w:color="FFFFFF" w:fill="auto"/>
            <w:vAlign w:val="bottom"/>
          </w:tcPr>
          <w:p w:rsidR="006A78E9" w:rsidRDefault="006A78E9"/>
        </w:tc>
        <w:tc>
          <w:tcPr>
            <w:tcW w:w="525" w:type="dxa"/>
            <w:shd w:val="clear" w:color="FFFFFF" w:fill="auto"/>
            <w:vAlign w:val="bottom"/>
          </w:tcPr>
          <w:p w:rsidR="006A78E9" w:rsidRDefault="006A78E9"/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591" w:type="dxa"/>
            <w:shd w:val="clear" w:color="FFFFFF" w:fill="auto"/>
            <w:vAlign w:val="bottom"/>
          </w:tcPr>
          <w:p w:rsidR="006A78E9" w:rsidRDefault="006A78E9"/>
        </w:tc>
        <w:tc>
          <w:tcPr>
            <w:tcW w:w="394" w:type="dxa"/>
            <w:shd w:val="clear" w:color="FFFFFF" w:fill="auto"/>
            <w:vAlign w:val="bottom"/>
          </w:tcPr>
          <w:p w:rsidR="006A78E9" w:rsidRDefault="006A78E9"/>
        </w:tc>
        <w:tc>
          <w:tcPr>
            <w:tcW w:w="617" w:type="dxa"/>
            <w:shd w:val="clear" w:color="FFFFFF" w:fill="auto"/>
            <w:vAlign w:val="bottom"/>
          </w:tcPr>
          <w:p w:rsidR="006A78E9" w:rsidRDefault="006A78E9"/>
        </w:tc>
        <w:tc>
          <w:tcPr>
            <w:tcW w:w="564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617" w:type="dxa"/>
            <w:shd w:val="clear" w:color="FFFFFF" w:fill="auto"/>
            <w:vAlign w:val="bottom"/>
          </w:tcPr>
          <w:p w:rsidR="006A78E9" w:rsidRDefault="006A78E9"/>
        </w:tc>
      </w:tr>
      <w:tr w:rsidR="006A78E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6A78E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6A78E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A78E9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1 275,94</w:t>
            </w: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727,25</w:t>
            </w: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78E9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1 320,82</w:t>
            </w: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752,09</w:t>
            </w: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78E9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1 325,6</w:t>
            </w: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775,05</w:t>
            </w: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78E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A78E9" w:rsidRDefault="006A78E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683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696" w:type="dxa"/>
            <w:shd w:val="clear" w:color="FFFFFF" w:fill="auto"/>
            <w:vAlign w:val="bottom"/>
          </w:tcPr>
          <w:p w:rsidR="006A78E9" w:rsidRDefault="006A78E9"/>
        </w:tc>
        <w:tc>
          <w:tcPr>
            <w:tcW w:w="525" w:type="dxa"/>
            <w:shd w:val="clear" w:color="FFFFFF" w:fill="auto"/>
            <w:vAlign w:val="bottom"/>
          </w:tcPr>
          <w:p w:rsidR="006A78E9" w:rsidRDefault="006A78E9"/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591" w:type="dxa"/>
            <w:shd w:val="clear" w:color="FFFFFF" w:fill="auto"/>
            <w:vAlign w:val="bottom"/>
          </w:tcPr>
          <w:p w:rsidR="006A78E9" w:rsidRDefault="006A78E9"/>
        </w:tc>
        <w:tc>
          <w:tcPr>
            <w:tcW w:w="394" w:type="dxa"/>
            <w:shd w:val="clear" w:color="FFFFFF" w:fill="auto"/>
            <w:vAlign w:val="bottom"/>
          </w:tcPr>
          <w:p w:rsidR="006A78E9" w:rsidRDefault="006A78E9"/>
        </w:tc>
        <w:tc>
          <w:tcPr>
            <w:tcW w:w="617" w:type="dxa"/>
            <w:shd w:val="clear" w:color="FFFFFF" w:fill="auto"/>
            <w:vAlign w:val="bottom"/>
          </w:tcPr>
          <w:p w:rsidR="006A78E9" w:rsidRDefault="006A78E9"/>
        </w:tc>
        <w:tc>
          <w:tcPr>
            <w:tcW w:w="564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617" w:type="dxa"/>
            <w:shd w:val="clear" w:color="FFFFFF" w:fill="auto"/>
            <w:vAlign w:val="bottom"/>
          </w:tcPr>
          <w:p w:rsidR="006A78E9" w:rsidRDefault="006A78E9"/>
        </w:tc>
      </w:tr>
      <w:tr w:rsidR="006A78E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6A78E9">
        <w:trPr>
          <w:trHeight w:val="6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6A78E9">
        <w:trPr>
          <w:trHeight w:val="3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2018</w:t>
            </w:r>
          </w:p>
        </w:tc>
      </w:tr>
      <w:tr w:rsidR="006A78E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6A78E9">
        <w:trPr>
          <w:trHeight w:val="30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78E9">
        <w:trPr>
          <w:trHeight w:val="21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78E9">
        <w:trPr>
          <w:trHeight w:val="6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6A78E9">
        <w:trPr>
          <w:trHeight w:val="48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0,56</w:t>
            </w:r>
          </w:p>
        </w:tc>
      </w:tr>
      <w:tr w:rsidR="006A78E9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2,9</w:t>
            </w:r>
          </w:p>
        </w:tc>
      </w:tr>
      <w:tr w:rsidR="006A78E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6A78E9"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78E9"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78E9">
        <w:trPr>
          <w:trHeight w:val="24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78E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6A78E9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10,5</w:t>
            </w:r>
          </w:p>
        </w:tc>
      </w:tr>
      <w:tr w:rsidR="006A78E9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78E9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0,74</w:t>
            </w:r>
          </w:p>
        </w:tc>
      </w:tr>
      <w:tr w:rsidR="006A78E9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78E9">
        <w:trPr>
          <w:trHeight w:val="9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0,45</w:t>
            </w:r>
          </w:p>
        </w:tc>
      </w:tr>
      <w:tr w:rsidR="006A78E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A78E9" w:rsidRDefault="006A78E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683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696" w:type="dxa"/>
            <w:shd w:val="clear" w:color="FFFFFF" w:fill="auto"/>
            <w:vAlign w:val="bottom"/>
          </w:tcPr>
          <w:p w:rsidR="006A78E9" w:rsidRDefault="006A78E9"/>
        </w:tc>
        <w:tc>
          <w:tcPr>
            <w:tcW w:w="525" w:type="dxa"/>
            <w:shd w:val="clear" w:color="FFFFFF" w:fill="auto"/>
            <w:vAlign w:val="bottom"/>
          </w:tcPr>
          <w:p w:rsidR="006A78E9" w:rsidRDefault="006A78E9"/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591" w:type="dxa"/>
            <w:shd w:val="clear" w:color="FFFFFF" w:fill="auto"/>
            <w:vAlign w:val="bottom"/>
          </w:tcPr>
          <w:p w:rsidR="006A78E9" w:rsidRDefault="006A78E9"/>
        </w:tc>
        <w:tc>
          <w:tcPr>
            <w:tcW w:w="394" w:type="dxa"/>
            <w:shd w:val="clear" w:color="FFFFFF" w:fill="auto"/>
            <w:vAlign w:val="bottom"/>
          </w:tcPr>
          <w:p w:rsidR="006A78E9" w:rsidRDefault="006A78E9"/>
        </w:tc>
        <w:tc>
          <w:tcPr>
            <w:tcW w:w="617" w:type="dxa"/>
            <w:shd w:val="clear" w:color="FFFFFF" w:fill="auto"/>
            <w:vAlign w:val="bottom"/>
          </w:tcPr>
          <w:p w:rsidR="006A78E9" w:rsidRDefault="006A78E9"/>
        </w:tc>
        <w:tc>
          <w:tcPr>
            <w:tcW w:w="564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617" w:type="dxa"/>
            <w:shd w:val="clear" w:color="FFFFFF" w:fill="auto"/>
            <w:vAlign w:val="bottom"/>
          </w:tcPr>
          <w:p w:rsidR="006A78E9" w:rsidRDefault="006A78E9"/>
        </w:tc>
      </w:tr>
      <w:tr w:rsidR="006A78E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6A78E9">
        <w:trPr>
          <w:trHeight w:val="12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6A78E9" w:rsidRDefault="00F41ADD" w:rsidP="009F7B0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6A78E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A78E9" w:rsidRDefault="006A78E9">
            <w:pPr>
              <w:jc w:val="both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683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696" w:type="dxa"/>
            <w:shd w:val="clear" w:color="FFFFFF" w:fill="auto"/>
            <w:vAlign w:val="bottom"/>
          </w:tcPr>
          <w:p w:rsidR="006A78E9" w:rsidRDefault="006A78E9"/>
        </w:tc>
        <w:tc>
          <w:tcPr>
            <w:tcW w:w="525" w:type="dxa"/>
            <w:shd w:val="clear" w:color="FFFFFF" w:fill="auto"/>
            <w:vAlign w:val="bottom"/>
          </w:tcPr>
          <w:p w:rsidR="006A78E9" w:rsidRDefault="006A78E9"/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591" w:type="dxa"/>
            <w:shd w:val="clear" w:color="FFFFFF" w:fill="auto"/>
            <w:vAlign w:val="bottom"/>
          </w:tcPr>
          <w:p w:rsidR="006A78E9" w:rsidRDefault="006A78E9"/>
        </w:tc>
        <w:tc>
          <w:tcPr>
            <w:tcW w:w="394" w:type="dxa"/>
            <w:shd w:val="clear" w:color="FFFFFF" w:fill="auto"/>
            <w:vAlign w:val="bottom"/>
          </w:tcPr>
          <w:p w:rsidR="006A78E9" w:rsidRDefault="006A78E9"/>
        </w:tc>
        <w:tc>
          <w:tcPr>
            <w:tcW w:w="617" w:type="dxa"/>
            <w:shd w:val="clear" w:color="FFFFFF" w:fill="auto"/>
            <w:vAlign w:val="bottom"/>
          </w:tcPr>
          <w:p w:rsidR="006A78E9" w:rsidRDefault="006A78E9"/>
        </w:tc>
        <w:tc>
          <w:tcPr>
            <w:tcW w:w="564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617" w:type="dxa"/>
            <w:shd w:val="clear" w:color="FFFFFF" w:fill="auto"/>
            <w:vAlign w:val="bottom"/>
          </w:tcPr>
          <w:p w:rsidR="006A78E9" w:rsidRDefault="006A78E9"/>
        </w:tc>
      </w:tr>
      <w:tr w:rsidR="006A78E9">
        <w:trPr>
          <w:trHeight w:val="18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6A78E9" w:rsidRDefault="00F41AD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2018 года увеличились на 1%.</w:t>
            </w:r>
          </w:p>
        </w:tc>
      </w:tr>
      <w:tr w:rsidR="006A78E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A78E9" w:rsidRDefault="006A78E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683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696" w:type="dxa"/>
            <w:shd w:val="clear" w:color="FFFFFF" w:fill="auto"/>
            <w:vAlign w:val="bottom"/>
          </w:tcPr>
          <w:p w:rsidR="006A78E9" w:rsidRDefault="006A78E9"/>
        </w:tc>
        <w:tc>
          <w:tcPr>
            <w:tcW w:w="525" w:type="dxa"/>
            <w:shd w:val="clear" w:color="FFFFFF" w:fill="auto"/>
            <w:vAlign w:val="bottom"/>
          </w:tcPr>
          <w:p w:rsidR="006A78E9" w:rsidRDefault="006A78E9"/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591" w:type="dxa"/>
            <w:shd w:val="clear" w:color="FFFFFF" w:fill="auto"/>
            <w:vAlign w:val="bottom"/>
          </w:tcPr>
          <w:p w:rsidR="006A78E9" w:rsidRDefault="006A78E9"/>
        </w:tc>
        <w:tc>
          <w:tcPr>
            <w:tcW w:w="394" w:type="dxa"/>
            <w:shd w:val="clear" w:color="FFFFFF" w:fill="auto"/>
            <w:vAlign w:val="bottom"/>
          </w:tcPr>
          <w:p w:rsidR="006A78E9" w:rsidRDefault="006A78E9"/>
        </w:tc>
        <w:tc>
          <w:tcPr>
            <w:tcW w:w="617" w:type="dxa"/>
            <w:shd w:val="clear" w:color="FFFFFF" w:fill="auto"/>
            <w:vAlign w:val="bottom"/>
          </w:tcPr>
          <w:p w:rsidR="006A78E9" w:rsidRDefault="006A78E9"/>
        </w:tc>
        <w:tc>
          <w:tcPr>
            <w:tcW w:w="564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617" w:type="dxa"/>
            <w:shd w:val="clear" w:color="FFFFFF" w:fill="auto"/>
            <w:vAlign w:val="bottom"/>
          </w:tcPr>
          <w:p w:rsidR="006A78E9" w:rsidRDefault="006A78E9"/>
        </w:tc>
      </w:tr>
      <w:tr w:rsidR="006A78E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6A78E9">
        <w:trPr>
          <w:trHeight w:val="6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2016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6A78E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2016 года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2016 года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6A78E9"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54,3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28,82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25,48</w:t>
            </w:r>
          </w:p>
        </w:tc>
      </w:tr>
      <w:tr w:rsidR="006A78E9">
        <w:trPr>
          <w:trHeight w:val="12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1 275,94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2 108,53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-832,59</w:t>
            </w:r>
          </w:p>
        </w:tc>
      </w:tr>
      <w:tr w:rsidR="006A78E9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9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78E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78E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54,3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25,06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29,24</w:t>
            </w:r>
          </w:p>
        </w:tc>
      </w:tr>
      <w:tr w:rsidR="006A78E9">
        <w:trPr>
          <w:trHeight w:val="12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727,25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852,53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-125,28</w:t>
            </w:r>
          </w:p>
        </w:tc>
      </w:tr>
      <w:tr w:rsidR="006A78E9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15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78E9" w:rsidRDefault="006A78E9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Химико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микробиологический анализ сточных вод (ежеквартально) (анализ 1 пробы = 12,117)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48,47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48,47</w:t>
            </w:r>
          </w:p>
        </w:tc>
      </w:tr>
      <w:tr w:rsidR="006A78E9">
        <w:trPr>
          <w:trHeight w:val="9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78E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A78E9" w:rsidRDefault="006A78E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683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709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696" w:type="dxa"/>
            <w:shd w:val="clear" w:color="FFFFFF" w:fill="auto"/>
            <w:vAlign w:val="bottom"/>
          </w:tcPr>
          <w:p w:rsidR="006A78E9" w:rsidRDefault="006A78E9"/>
        </w:tc>
        <w:tc>
          <w:tcPr>
            <w:tcW w:w="525" w:type="dxa"/>
            <w:shd w:val="clear" w:color="FFFFFF" w:fill="auto"/>
            <w:vAlign w:val="bottom"/>
          </w:tcPr>
          <w:p w:rsidR="006A78E9" w:rsidRDefault="006A78E9"/>
        </w:tc>
        <w:tc>
          <w:tcPr>
            <w:tcW w:w="748" w:type="dxa"/>
            <w:shd w:val="clear" w:color="FFFFFF" w:fill="auto"/>
            <w:vAlign w:val="bottom"/>
          </w:tcPr>
          <w:p w:rsidR="006A78E9" w:rsidRDefault="006A78E9"/>
        </w:tc>
        <w:tc>
          <w:tcPr>
            <w:tcW w:w="591" w:type="dxa"/>
            <w:shd w:val="clear" w:color="FFFFFF" w:fill="auto"/>
            <w:vAlign w:val="bottom"/>
          </w:tcPr>
          <w:p w:rsidR="006A78E9" w:rsidRDefault="006A78E9"/>
        </w:tc>
        <w:tc>
          <w:tcPr>
            <w:tcW w:w="394" w:type="dxa"/>
            <w:shd w:val="clear" w:color="FFFFFF" w:fill="auto"/>
            <w:vAlign w:val="bottom"/>
          </w:tcPr>
          <w:p w:rsidR="006A78E9" w:rsidRDefault="006A78E9"/>
        </w:tc>
        <w:tc>
          <w:tcPr>
            <w:tcW w:w="617" w:type="dxa"/>
            <w:shd w:val="clear" w:color="FFFFFF" w:fill="auto"/>
            <w:vAlign w:val="bottom"/>
          </w:tcPr>
          <w:p w:rsidR="006A78E9" w:rsidRDefault="006A78E9"/>
        </w:tc>
        <w:tc>
          <w:tcPr>
            <w:tcW w:w="564" w:type="dxa"/>
            <w:shd w:val="clear" w:color="FFFFFF" w:fill="auto"/>
            <w:vAlign w:val="bottom"/>
          </w:tcPr>
          <w:p w:rsidR="006A78E9" w:rsidRDefault="006A78E9"/>
        </w:tc>
        <w:tc>
          <w:tcPr>
            <w:tcW w:w="630" w:type="dxa"/>
            <w:shd w:val="clear" w:color="FFFFFF" w:fill="auto"/>
            <w:vAlign w:val="bottom"/>
          </w:tcPr>
          <w:p w:rsidR="006A78E9" w:rsidRDefault="006A78E9"/>
        </w:tc>
        <w:tc>
          <w:tcPr>
            <w:tcW w:w="617" w:type="dxa"/>
            <w:shd w:val="clear" w:color="FFFFFF" w:fill="auto"/>
            <w:vAlign w:val="bottom"/>
          </w:tcPr>
          <w:p w:rsidR="006A78E9" w:rsidRDefault="006A78E9"/>
        </w:tc>
      </w:tr>
      <w:tr w:rsidR="006A78E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6A78E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6A78E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78E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</w:tr>
      <w:tr w:rsidR="006A78E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6A78E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8E9" w:rsidRDefault="00F41A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78E9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6A78E9" w:rsidRDefault="00F41ADD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6A78E9" w:rsidRDefault="006A78E9"/>
        </w:tc>
        <w:tc>
          <w:tcPr>
            <w:tcW w:w="748" w:type="dxa"/>
            <w:shd w:val="clear" w:color="FFFFFF" w:fill="auto"/>
            <w:vAlign w:val="center"/>
          </w:tcPr>
          <w:p w:rsidR="006A78E9" w:rsidRDefault="006A78E9"/>
        </w:tc>
        <w:tc>
          <w:tcPr>
            <w:tcW w:w="683" w:type="dxa"/>
            <w:shd w:val="clear" w:color="FFFFFF" w:fill="auto"/>
            <w:vAlign w:val="center"/>
          </w:tcPr>
          <w:p w:rsidR="006A78E9" w:rsidRDefault="006A78E9"/>
        </w:tc>
        <w:tc>
          <w:tcPr>
            <w:tcW w:w="630" w:type="dxa"/>
            <w:shd w:val="clear" w:color="FFFFFF" w:fill="auto"/>
            <w:vAlign w:val="center"/>
          </w:tcPr>
          <w:p w:rsidR="006A78E9" w:rsidRDefault="006A78E9"/>
        </w:tc>
        <w:tc>
          <w:tcPr>
            <w:tcW w:w="709" w:type="dxa"/>
            <w:shd w:val="clear" w:color="FFFFFF" w:fill="auto"/>
            <w:vAlign w:val="center"/>
          </w:tcPr>
          <w:p w:rsidR="006A78E9" w:rsidRDefault="006A78E9"/>
        </w:tc>
        <w:tc>
          <w:tcPr>
            <w:tcW w:w="630" w:type="dxa"/>
            <w:shd w:val="clear" w:color="FFFFFF" w:fill="auto"/>
            <w:vAlign w:val="center"/>
          </w:tcPr>
          <w:p w:rsidR="006A78E9" w:rsidRDefault="006A78E9"/>
        </w:tc>
        <w:tc>
          <w:tcPr>
            <w:tcW w:w="696" w:type="dxa"/>
            <w:shd w:val="clear" w:color="FFFFFF" w:fill="auto"/>
            <w:vAlign w:val="center"/>
          </w:tcPr>
          <w:p w:rsidR="006A78E9" w:rsidRDefault="006A78E9"/>
        </w:tc>
        <w:tc>
          <w:tcPr>
            <w:tcW w:w="525" w:type="dxa"/>
            <w:shd w:val="clear" w:color="FFFFFF" w:fill="auto"/>
            <w:vAlign w:val="center"/>
          </w:tcPr>
          <w:p w:rsidR="006A78E9" w:rsidRDefault="006A78E9"/>
        </w:tc>
        <w:tc>
          <w:tcPr>
            <w:tcW w:w="748" w:type="dxa"/>
            <w:shd w:val="clear" w:color="FFFFFF" w:fill="auto"/>
            <w:vAlign w:val="center"/>
          </w:tcPr>
          <w:p w:rsidR="006A78E9" w:rsidRDefault="006A78E9"/>
        </w:tc>
        <w:tc>
          <w:tcPr>
            <w:tcW w:w="591" w:type="dxa"/>
            <w:shd w:val="clear" w:color="FFFFFF" w:fill="auto"/>
            <w:vAlign w:val="center"/>
          </w:tcPr>
          <w:p w:rsidR="006A78E9" w:rsidRDefault="006A78E9"/>
        </w:tc>
        <w:tc>
          <w:tcPr>
            <w:tcW w:w="394" w:type="dxa"/>
            <w:shd w:val="clear" w:color="FFFFFF" w:fill="auto"/>
            <w:vAlign w:val="center"/>
          </w:tcPr>
          <w:p w:rsidR="006A78E9" w:rsidRDefault="006A78E9"/>
        </w:tc>
        <w:tc>
          <w:tcPr>
            <w:tcW w:w="617" w:type="dxa"/>
            <w:shd w:val="clear" w:color="FFFFFF" w:fill="auto"/>
            <w:vAlign w:val="center"/>
          </w:tcPr>
          <w:p w:rsidR="006A78E9" w:rsidRDefault="006A78E9"/>
        </w:tc>
        <w:tc>
          <w:tcPr>
            <w:tcW w:w="564" w:type="dxa"/>
            <w:shd w:val="clear" w:color="FFFFFF" w:fill="auto"/>
            <w:vAlign w:val="center"/>
          </w:tcPr>
          <w:p w:rsidR="006A78E9" w:rsidRDefault="006A78E9"/>
        </w:tc>
        <w:tc>
          <w:tcPr>
            <w:tcW w:w="630" w:type="dxa"/>
            <w:shd w:val="clear" w:color="FFFFFF" w:fill="auto"/>
            <w:vAlign w:val="center"/>
          </w:tcPr>
          <w:p w:rsidR="006A78E9" w:rsidRDefault="006A78E9"/>
        </w:tc>
        <w:tc>
          <w:tcPr>
            <w:tcW w:w="617" w:type="dxa"/>
            <w:shd w:val="clear" w:color="FFFFFF" w:fill="auto"/>
            <w:vAlign w:val="center"/>
          </w:tcPr>
          <w:p w:rsidR="006A78E9" w:rsidRDefault="006A78E9"/>
        </w:tc>
      </w:tr>
    </w:tbl>
    <w:p w:rsidR="00F41ADD" w:rsidRDefault="00F41ADD"/>
    <w:sectPr w:rsidR="00F41ADD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78E9"/>
    <w:rsid w:val="00103480"/>
    <w:rsid w:val="002A4CFA"/>
    <w:rsid w:val="006A78E9"/>
    <w:rsid w:val="008223C6"/>
    <w:rsid w:val="009F7B0D"/>
    <w:rsid w:val="00F4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2307</Words>
  <Characters>13150</Characters>
  <Application>Microsoft Office Word</Application>
  <DocSecurity>0</DocSecurity>
  <Lines>109</Lines>
  <Paragraphs>30</Paragraphs>
  <ScaleCrop>false</ScaleCrop>
  <Company/>
  <LinksUpToDate>false</LinksUpToDate>
  <CharactersWithSpaces>15427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5</cp:revision>
  <dcterms:created xsi:type="dcterms:W3CDTF">2017-11-13T06:38:00Z</dcterms:created>
  <dcterms:modified xsi:type="dcterms:W3CDTF">2017-11-13T11:20:00Z</dcterms:modified>
</cp:coreProperties>
</file>