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7CACDD88" w:rsidR="00660C70" w:rsidRPr="007F4450" w:rsidRDefault="0036134F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3FB620E6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77345A5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AB7FD" w14:textId="77777777" w:rsidR="00146F0E" w:rsidRDefault="00146F0E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7F2C83A2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2631EC67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0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13178CDC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005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F04A235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34F12C78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3BCFB" w14:textId="77777777" w:rsidR="00146F0E" w:rsidRDefault="00146F0E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8B7FD" w14:textId="77777777" w:rsidR="001D3C3E" w:rsidRDefault="00660C70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1D3C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Г.А. Кузина, Д.Ю. Лаврентьев,</w:t>
      </w:r>
      <w:r w:rsidR="001D3C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38E062" w14:textId="69C2E6E5" w:rsidR="00660C70" w:rsidRDefault="001D3C3E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Магер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2507E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645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7520C192" w14:textId="04AEEAD7" w:rsidR="00C4398A" w:rsidRDefault="00C4398A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1FD03" w14:textId="5D761EA2" w:rsidR="000E723D" w:rsidRDefault="000E723D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22244" w14:textId="77777777" w:rsidR="00410670" w:rsidRDefault="004106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5211C" w14:textId="69470964" w:rsidR="00410670" w:rsidRPr="006D7272" w:rsidRDefault="00410670" w:rsidP="004106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B0F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FE5">
        <w:rPr>
          <w:rFonts w:ascii="Times New Roman" w:hAnsi="Times New Roman"/>
          <w:b/>
          <w:sz w:val="24"/>
          <w:szCs w:val="24"/>
        </w:rPr>
        <w:t>О в</w:t>
      </w:r>
      <w:r w:rsidR="00FE6121">
        <w:rPr>
          <w:rFonts w:ascii="Times New Roman" w:hAnsi="Times New Roman"/>
          <w:b/>
          <w:sz w:val="24"/>
          <w:szCs w:val="24"/>
        </w:rPr>
        <w:t>неочередном рассмотрении вопроса на</w:t>
      </w:r>
      <w:r w:rsidRPr="002B0FE5">
        <w:rPr>
          <w:rFonts w:ascii="Times New Roman" w:hAnsi="Times New Roman"/>
          <w:b/>
          <w:sz w:val="24"/>
          <w:szCs w:val="24"/>
        </w:rPr>
        <w:t xml:space="preserve"> заседани</w:t>
      </w:r>
      <w:r w:rsidR="00FE6121">
        <w:rPr>
          <w:rFonts w:ascii="Times New Roman" w:hAnsi="Times New Roman"/>
          <w:b/>
          <w:sz w:val="24"/>
          <w:szCs w:val="24"/>
        </w:rPr>
        <w:t>и</w:t>
      </w:r>
      <w:r w:rsidRPr="002B0FE5">
        <w:rPr>
          <w:rFonts w:ascii="Times New Roman" w:hAnsi="Times New Roman"/>
          <w:b/>
          <w:sz w:val="24"/>
          <w:szCs w:val="24"/>
        </w:rPr>
        <w:t xml:space="preserve"> комиссии по тарифам и ценам министерства конкурентной политики Калужской области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5725A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D340B7C" w14:textId="77777777" w:rsidR="00410670" w:rsidRPr="00714843" w:rsidRDefault="00410670" w:rsidP="004106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843"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</w:t>
      </w:r>
    </w:p>
    <w:p w14:paraId="10A9657F" w14:textId="0D1402E8" w:rsidR="00410670" w:rsidRDefault="00410670" w:rsidP="00410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Доложил: С.И.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Ландухова</w:t>
      </w:r>
      <w:r w:rsidRPr="007148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7B2412" w14:textId="503A836A" w:rsidR="00410670" w:rsidRDefault="00410670" w:rsidP="00410670">
      <w:pPr>
        <w:tabs>
          <w:tab w:val="left" w:pos="354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D047A8" w14:textId="77777777" w:rsidR="00146F0E" w:rsidRDefault="00146F0E" w:rsidP="00410670">
      <w:pPr>
        <w:tabs>
          <w:tab w:val="left" w:pos="354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DB43B" w14:textId="58763A22" w:rsidR="00410670" w:rsidRPr="00410670" w:rsidRDefault="00410670" w:rsidP="00410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</w:t>
      </w:r>
      <w:r w:rsidR="00FE612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необходимостью устранения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технической ошибк</w:t>
      </w:r>
      <w:r w:rsidR="00FE612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тексте приказа министерства конкурентной политики Калужской области от 13.12.2021 № 440-РК «О внесении изменения в приказ министерства конкурентной политики Калужской области от 17.12.2018 № 515-РК «Об установлении долгосрочных тарифов на горячую воду (горячее водоснабжение) в закрытой системе горячего водоснабжения для муниципального унитарного предприятия «Перемышльтепло» муниципального района «Перемышльский район»     на территории муниципального образования сельское поселение «Село Калужская опытная сельскохозяйственная станция» на 2019 - 2023 годы» (в ред. приказов министерства конкурентной политики Калужской области от 16.12.2019  № 489-РК, от 14.12.2020 № 446-РК)» пр</w:t>
      </w:r>
      <w:r w:rsidR="00C23DE7">
        <w:rPr>
          <w:rFonts w:ascii="Times New Roman" w:eastAsia="Calibri" w:hAnsi="Times New Roman" w:cs="Times New Roman"/>
          <w:sz w:val="24"/>
          <w:szCs w:val="24"/>
          <w:lang w:eastAsia="en-US"/>
        </w:rPr>
        <w:t>едлагается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6121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 на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заседани</w:t>
      </w:r>
      <w:r w:rsidR="00FE612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комиссии по тарифам и ценам</w:t>
      </w:r>
      <w:r w:rsidR="00FE6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0670">
        <w:rPr>
          <w:rFonts w:ascii="Times New Roman" w:eastAsia="Calibri" w:hAnsi="Times New Roman" w:cs="Times New Roman"/>
          <w:sz w:val="24"/>
          <w:szCs w:val="24"/>
          <w:lang w:eastAsia="en-US"/>
        </w:rPr>
        <w:t>29.12.2021 следующий вопрос:</w:t>
      </w:r>
    </w:p>
    <w:p w14:paraId="78781558" w14:textId="4A20974A" w:rsidR="00410670" w:rsidRPr="00410670" w:rsidRDefault="00FE6121" w:rsidP="00FE6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</w:t>
      </w:r>
      <w:r w:rsidR="00410670" w:rsidRPr="004106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изменения в приказ министерства конкурентной политики Калужской области от 13.12.2021 № 440-РК «О внесении изменения в приказ министерства конкурентной политики Калужской области от 17.12.2018 № 515-РК «Об установлении долгосрочных тарифов на горячую воду (горячее водоснабжение) в закрытой системе горячего водоснабжения для муниципального унитарного предприятия «Перемышльтепло» муниципального района «Перемышльский район»</w:t>
      </w:r>
      <w:r w:rsidR="007639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10670" w:rsidRPr="004106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территории муниципального образования сельское поселение «Село Калужская опытная сельскохозяйственная станция» на </w:t>
      </w:r>
      <w:r w:rsidR="00410670" w:rsidRPr="004106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2019 - 2023 годы» (в ред. приказов министерства конкурентной политики Калужской области от 16.12.2019  № 489-РК, от 14.12.2020 № 446-РК)».</w:t>
      </w:r>
    </w:p>
    <w:p w14:paraId="58811CDF" w14:textId="77777777" w:rsidR="00763966" w:rsidRPr="0042398D" w:rsidRDefault="00763966" w:rsidP="00763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98D">
        <w:rPr>
          <w:rFonts w:ascii="Times New Roman" w:hAnsi="Times New Roman" w:cs="Times New Roman"/>
          <w:sz w:val="24"/>
          <w:szCs w:val="24"/>
        </w:rPr>
        <w:t>К</w:t>
      </w:r>
      <w:r w:rsidRPr="0042398D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6C3D7EDC" w14:textId="1252A992" w:rsidR="00763966" w:rsidRDefault="00FE6121" w:rsidP="0076396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</w:t>
      </w:r>
      <w:r w:rsidR="00763966" w:rsidRPr="005725AE">
        <w:rPr>
          <w:rFonts w:ascii="Times New Roman" w:hAnsi="Times New Roman"/>
          <w:sz w:val="24"/>
          <w:szCs w:val="24"/>
        </w:rPr>
        <w:t xml:space="preserve"> вышеуказанны</w:t>
      </w:r>
      <w:r w:rsidR="00763966">
        <w:rPr>
          <w:rFonts w:ascii="Times New Roman" w:hAnsi="Times New Roman"/>
          <w:sz w:val="24"/>
          <w:szCs w:val="24"/>
        </w:rPr>
        <w:t>й</w:t>
      </w:r>
      <w:r w:rsidR="00763966" w:rsidRPr="005725AE">
        <w:rPr>
          <w:rFonts w:ascii="Times New Roman" w:hAnsi="Times New Roman"/>
          <w:sz w:val="24"/>
          <w:szCs w:val="24"/>
        </w:rPr>
        <w:t xml:space="preserve"> вопрос </w:t>
      </w:r>
      <w:r>
        <w:rPr>
          <w:rFonts w:ascii="Times New Roman" w:hAnsi="Times New Roman"/>
          <w:sz w:val="24"/>
          <w:szCs w:val="24"/>
        </w:rPr>
        <w:t>на</w:t>
      </w:r>
      <w:r w:rsidR="00763966" w:rsidRPr="005725AE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и</w:t>
      </w:r>
      <w:r w:rsidR="00763966" w:rsidRPr="005725AE">
        <w:rPr>
          <w:rFonts w:ascii="Times New Roman" w:hAnsi="Times New Roman"/>
          <w:sz w:val="24"/>
          <w:szCs w:val="24"/>
        </w:rPr>
        <w:t xml:space="preserve"> комиссии по тарифам и ценам</w:t>
      </w:r>
      <w:r w:rsidR="00763966">
        <w:rPr>
          <w:rFonts w:ascii="Times New Roman" w:hAnsi="Times New Roman"/>
          <w:sz w:val="24"/>
          <w:szCs w:val="24"/>
        </w:rPr>
        <w:t xml:space="preserve"> 29.12.2021 по существу.</w:t>
      </w:r>
    </w:p>
    <w:p w14:paraId="0E38B4B0" w14:textId="77777777" w:rsidR="00763966" w:rsidRPr="005725AE" w:rsidRDefault="00763966" w:rsidP="0076396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873AB" w14:textId="0B043E09" w:rsidR="00763966" w:rsidRPr="0031644B" w:rsidRDefault="00763966" w:rsidP="00763966">
      <w:pPr>
        <w:pStyle w:val="af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4B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1644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644B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4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протокольной форме</w:t>
      </w:r>
      <w:r w:rsidRPr="0031644B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14:paraId="31D7CFF9" w14:textId="77777777" w:rsidR="00410670" w:rsidRPr="00410670" w:rsidRDefault="00410670" w:rsidP="0041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444068DD" w14:textId="77777777" w:rsidR="002C25E7" w:rsidRDefault="002C25E7" w:rsidP="009A1C8E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23BA7C61" w14:textId="5C6E661E" w:rsidR="008C5E13" w:rsidRPr="00146F0E" w:rsidRDefault="008522BB" w:rsidP="00146F0E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</w:t>
      </w:r>
      <w:bookmarkStart w:id="1" w:name="_Hlk91680728"/>
      <w:r w:rsidRPr="00146F0E">
        <w:rPr>
          <w:rFonts w:ascii="Times New Roman" w:eastAsia="Times New Roman" w:hAnsi="Times New Roman" w:cs="Times New Roman"/>
          <w:b/>
          <w:sz w:val="24"/>
          <w:szCs w:val="24"/>
        </w:rPr>
        <w:t xml:space="preserve">от 13.12.2021 № 440-РК «О внесении изменения в приказ министерства конкурентной политики Калужской области от 17.12.2018 № 515-РК «Об установлении долгосрочных тарифов на горячую воду (горячее водоснабжение) в закрытой системе горячего водоснабжения для </w:t>
      </w:r>
      <w:r w:rsidRPr="00146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унитарного предприятия «Перемышльтепло» муниципального района «Перемышльский район»     на территории муниципального образования сельское поселение «Село Калужская опытная сельскохозяйственная станция» </w:t>
      </w:r>
      <w:r w:rsidRPr="00146F0E">
        <w:rPr>
          <w:rFonts w:ascii="Times New Roman" w:eastAsia="Times New Roman" w:hAnsi="Times New Roman" w:cs="Times New Roman"/>
          <w:b/>
          <w:sz w:val="24"/>
          <w:szCs w:val="24"/>
        </w:rPr>
        <w:t>на 2019 - 2023 годы» (в ред. приказов министерства конкурентной политики Калужской области от 16.12.2019  № 489-РК, от 14.12.2020 № 446-РК)»</w:t>
      </w:r>
      <w:bookmarkEnd w:id="1"/>
      <w:r w:rsidR="008C5E13" w:rsidRPr="00146F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FABA3AF" w14:textId="572BE04E" w:rsidR="00092FEF" w:rsidRPr="00660C70" w:rsidRDefault="00092FEF" w:rsidP="000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6B3306A" w14:textId="5E7984BB" w:rsidR="00092FEF" w:rsidRPr="00AE546C" w:rsidRDefault="00092FEF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46C">
        <w:rPr>
          <w:rFonts w:ascii="Times New Roman" w:hAnsi="Times New Roman" w:cs="Times New Roman"/>
          <w:b/>
          <w:sz w:val="24"/>
          <w:szCs w:val="24"/>
        </w:rPr>
        <w:t xml:space="preserve">Доложил: С.И. </w:t>
      </w:r>
      <w:r w:rsidR="00F70058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C439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C42FDD" w14:textId="78B5A44D" w:rsidR="00361EBD" w:rsidRDefault="00361EBD" w:rsidP="0010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D03DF" w14:textId="77777777" w:rsidR="00146F0E" w:rsidRDefault="00146F0E" w:rsidP="0010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F7204" w14:textId="6FF5A727" w:rsidR="00763966" w:rsidRDefault="00763966" w:rsidP="0076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66">
        <w:rPr>
          <w:rFonts w:ascii="Times New Roman" w:eastAsia="Times New Roman" w:hAnsi="Times New Roman" w:cs="Times New Roman"/>
          <w:sz w:val="24"/>
          <w:szCs w:val="24"/>
        </w:rPr>
        <w:t>Министерством конкурентной политики Калужской области на заседании комиссии по тарифам и ценам от 13.12.2021 принят приказ № 440-РК «О внесении изменения в приказ министерства конкурентной политики Калужской области от 17.12.2018 № 515-РК «Об установлении долгосрочных тарифов на горячую воду (горячее водоснабжение) в закрытой системе горячего водоснабжения для муниципального унитарного предприятия «Перемышльтепло» муниципального района «Перемышльский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966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сельское поселение «Село Калужская опытная сельскохозяйственная станция» на 2019 - 2023 годы» (в ред. приказов министерства конкурентной политики Калужской области от 16.12.2019  № 489-РК, от 14.12.2020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966">
        <w:rPr>
          <w:rFonts w:ascii="Times New Roman" w:eastAsia="Times New Roman" w:hAnsi="Times New Roman" w:cs="Times New Roman"/>
          <w:sz w:val="24"/>
          <w:szCs w:val="24"/>
        </w:rPr>
        <w:t>№ 446-РК)» (далее – приказ).</w:t>
      </w:r>
    </w:p>
    <w:p w14:paraId="3E1A73EF" w14:textId="77777777" w:rsidR="00D07B43" w:rsidRPr="00763966" w:rsidRDefault="00D07B43" w:rsidP="0076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5F45E" w14:textId="17DE7FE7" w:rsidR="00763966" w:rsidRDefault="00763966" w:rsidP="00763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66">
        <w:rPr>
          <w:rFonts w:ascii="Times New Roman" w:eastAsia="Times New Roman" w:hAnsi="Times New Roman" w:cs="Times New Roman"/>
          <w:sz w:val="24"/>
          <w:szCs w:val="24"/>
        </w:rPr>
        <w:t>При подготовке вышеуказанного приказа в пункте 2 приказа допущена техническая ошибка вместо слов «с 1 января 2022 года» указаны слова «с 1 января 2021 года».</w:t>
      </w:r>
    </w:p>
    <w:p w14:paraId="4DDD7FDB" w14:textId="77777777" w:rsidR="00D07B43" w:rsidRPr="00763966" w:rsidRDefault="00D07B43" w:rsidP="00763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CB015" w14:textId="64E0BF3E" w:rsidR="00763966" w:rsidRPr="00763966" w:rsidRDefault="00763966" w:rsidP="00763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66">
        <w:rPr>
          <w:rFonts w:ascii="Times New Roman" w:eastAsia="Times New Roman" w:hAnsi="Times New Roman" w:cs="Times New Roman"/>
          <w:sz w:val="24"/>
          <w:szCs w:val="24"/>
        </w:rPr>
        <w:t>В целях устранения вышеуказанн</w:t>
      </w:r>
      <w:r w:rsidR="00146F0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63966">
        <w:rPr>
          <w:rFonts w:ascii="Times New Roman" w:eastAsia="Times New Roman" w:hAnsi="Times New Roman" w:cs="Times New Roman"/>
          <w:sz w:val="24"/>
          <w:szCs w:val="24"/>
        </w:rPr>
        <w:t xml:space="preserve"> ошиб</w:t>
      </w:r>
      <w:r w:rsidR="00146F0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6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43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763966">
        <w:rPr>
          <w:rFonts w:ascii="Times New Roman" w:eastAsia="Times New Roman" w:hAnsi="Times New Roman" w:cs="Times New Roman"/>
          <w:sz w:val="24"/>
          <w:szCs w:val="24"/>
        </w:rPr>
        <w:t>предлагается утвердить следующее изменение в приказ:</w:t>
      </w:r>
    </w:p>
    <w:p w14:paraId="127C123D" w14:textId="77777777" w:rsidR="00763966" w:rsidRPr="00763966" w:rsidRDefault="00763966" w:rsidP="00763966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66">
        <w:rPr>
          <w:rFonts w:ascii="Times New Roman" w:eastAsia="Times New Roman" w:hAnsi="Times New Roman" w:cs="Times New Roman"/>
          <w:sz w:val="24"/>
          <w:szCs w:val="24"/>
        </w:rPr>
        <w:t>Заменить в пункте 2 приказа цифры «2021» цифрами «2022».</w:t>
      </w:r>
    </w:p>
    <w:p w14:paraId="5C8B9FD4" w14:textId="77777777" w:rsidR="00F70058" w:rsidRDefault="00F70058" w:rsidP="0076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8ACC8" w14:textId="1CDCC559" w:rsidR="00101750" w:rsidRDefault="00101750" w:rsidP="00FD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8522BB" w:rsidRPr="001D3C3E" w14:paraId="3D363F24" w14:textId="77777777" w:rsidTr="008E4F7F">
        <w:trPr>
          <w:trHeight w:val="60"/>
        </w:trPr>
        <w:tc>
          <w:tcPr>
            <w:tcW w:w="9638" w:type="dxa"/>
            <w:shd w:val="clear" w:color="FFFFFF" w:fill="auto"/>
          </w:tcPr>
          <w:p w14:paraId="72157BAB" w14:textId="205820F9" w:rsidR="008522BB" w:rsidRPr="008522BB" w:rsidRDefault="008522BB" w:rsidP="0085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B">
              <w:rPr>
                <w:rFonts w:ascii="Times New Roman" w:hAnsi="Times New Roman" w:cs="Times New Roman"/>
                <w:sz w:val="24"/>
                <w:szCs w:val="24"/>
              </w:rPr>
              <w:t xml:space="preserve">          Внести предложенное изменение в приказ министерства конкурентной политики Калужской области от 13.12.2021 № 440-РК «О внесении изменения в приказ министерства конкурентной политики Калужской области от 17.12.2018 № 515-РК «Об установлении долгосрочных тарифов на горячую воду (горячее водоснабжение) в закрытой системе горячего водоснабжения для муниципального унитарного предприятия «Перемышльтепло» муниципального района «Перемышльский район»</w:t>
            </w:r>
            <w:r w:rsidR="0076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2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сельское поселение «Село Калужская опытная сельскохозяйственная станция» на </w:t>
            </w:r>
            <w:r w:rsidRPr="0085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2019 - 2023 годы» (в ред. приказов министерства конкурентной политики Калужской области от 16.12.2019  № 489-РК, от 14.12.2020 № 446-РК)»</w:t>
            </w:r>
            <w:r w:rsidR="00D0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BB" w:rsidRPr="001D3C3E" w14:paraId="3B0C0EF6" w14:textId="77777777" w:rsidTr="001D3C3E">
        <w:tc>
          <w:tcPr>
            <w:tcW w:w="9638" w:type="dxa"/>
            <w:shd w:val="clear" w:color="FFFFFF" w:fill="auto"/>
          </w:tcPr>
          <w:p w14:paraId="61815E50" w14:textId="3B5A3211" w:rsidR="008522BB" w:rsidRPr="001D3C3E" w:rsidRDefault="008522BB" w:rsidP="0085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C7361" w14:textId="630CADD8" w:rsidR="009A1C8E" w:rsidRPr="00893316" w:rsidRDefault="008522BB" w:rsidP="008522BB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07DA4"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CD4D33">
        <w:rPr>
          <w:rFonts w:ascii="Times New Roman" w:hAnsi="Times New Roman" w:cs="Times New Roman"/>
          <w:b/>
          <w:sz w:val="24"/>
          <w:szCs w:val="24"/>
        </w:rPr>
        <w:t>2</w:t>
      </w:r>
      <w:r w:rsidR="00763966">
        <w:rPr>
          <w:rFonts w:ascii="Times New Roman" w:hAnsi="Times New Roman" w:cs="Times New Roman"/>
          <w:b/>
          <w:sz w:val="24"/>
          <w:szCs w:val="24"/>
        </w:rPr>
        <w:t>9</w:t>
      </w:r>
      <w:r w:rsidR="00607DA4">
        <w:rPr>
          <w:rFonts w:ascii="Times New Roman" w:hAnsi="Times New Roman" w:cs="Times New Roman"/>
          <w:b/>
          <w:sz w:val="24"/>
          <w:szCs w:val="24"/>
        </w:rPr>
        <w:t>.</w:t>
      </w:r>
      <w:r w:rsidR="007912D2">
        <w:rPr>
          <w:rFonts w:ascii="Times New Roman" w:hAnsi="Times New Roman" w:cs="Times New Roman"/>
          <w:b/>
          <w:sz w:val="24"/>
          <w:szCs w:val="24"/>
        </w:rPr>
        <w:t>1</w:t>
      </w:r>
      <w:r w:rsidR="00607DA4">
        <w:rPr>
          <w:rFonts w:ascii="Times New Roman" w:hAnsi="Times New Roman" w:cs="Times New Roman"/>
          <w:b/>
          <w:sz w:val="24"/>
          <w:szCs w:val="24"/>
        </w:rPr>
        <w:t>2</w:t>
      </w:r>
      <w:r w:rsidR="00607DA4" w:rsidRPr="00A63E4E">
        <w:rPr>
          <w:rFonts w:ascii="Times New Roman" w:hAnsi="Times New Roman" w:cs="Times New Roman"/>
          <w:b/>
          <w:sz w:val="24"/>
          <w:szCs w:val="24"/>
        </w:rPr>
        <w:t>.202</w:t>
      </w:r>
      <w:r w:rsidR="00607DA4">
        <w:rPr>
          <w:rFonts w:ascii="Times New Roman" w:hAnsi="Times New Roman" w:cs="Times New Roman"/>
          <w:b/>
          <w:sz w:val="24"/>
          <w:szCs w:val="24"/>
        </w:rPr>
        <w:t>1</w:t>
      </w:r>
      <w:r w:rsidR="00607DA4"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DA4"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5A4066C2" w14:textId="5FC9A687" w:rsidR="000C1BF1" w:rsidRDefault="000C1BF1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675FD" w14:textId="6C4CA2AC" w:rsidR="00E53BB5" w:rsidRDefault="00E53BB5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97E85" w14:textId="77777777" w:rsidR="00CD4D33" w:rsidRPr="00CA4438" w:rsidRDefault="00CD4D33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5A3AF" w14:textId="0BE941CC" w:rsidR="00893316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253EC088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CF4F3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35FDFC6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995A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2F7FCA8A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9EF1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4AA53E56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405536F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29A34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 Т.В. Петрова</w:t>
      </w:r>
    </w:p>
    <w:p w14:paraId="7868B712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3229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3C37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74E22134" w:rsidR="00130841" w:rsidRDefault="00D84675" w:rsidP="006B68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7270F9">
      <w:footerReference w:type="default" r:id="rId8"/>
      <w:footerReference w:type="firs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9534" w14:textId="77777777" w:rsidR="00243CEF" w:rsidRDefault="00243CEF" w:rsidP="00385DEB">
      <w:pPr>
        <w:spacing w:after="0" w:line="240" w:lineRule="auto"/>
      </w:pPr>
      <w:r>
        <w:separator/>
      </w:r>
    </w:p>
  </w:endnote>
  <w:endnote w:type="continuationSeparator" w:id="0">
    <w:p w14:paraId="1DD200FA" w14:textId="77777777" w:rsidR="00243CEF" w:rsidRDefault="00243CE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C0BF" w14:textId="77777777" w:rsidR="00243CEF" w:rsidRDefault="00243CEF" w:rsidP="00385DEB">
      <w:pPr>
        <w:spacing w:after="0" w:line="240" w:lineRule="auto"/>
      </w:pPr>
      <w:r>
        <w:separator/>
      </w:r>
    </w:p>
  </w:footnote>
  <w:footnote w:type="continuationSeparator" w:id="0">
    <w:p w14:paraId="6CFBBEAC" w14:textId="77777777" w:rsidR="00243CEF" w:rsidRDefault="00243CE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02240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C4141B"/>
    <w:multiLevelType w:val="hybridMultilevel"/>
    <w:tmpl w:val="3B6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461"/>
    <w:multiLevelType w:val="hybridMultilevel"/>
    <w:tmpl w:val="F8882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E96"/>
    <w:multiLevelType w:val="hybridMultilevel"/>
    <w:tmpl w:val="4528A208"/>
    <w:lvl w:ilvl="0" w:tplc="A6F8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A34"/>
    <w:multiLevelType w:val="hybridMultilevel"/>
    <w:tmpl w:val="0D967D56"/>
    <w:lvl w:ilvl="0" w:tplc="3E325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47389"/>
    <w:multiLevelType w:val="hybridMultilevel"/>
    <w:tmpl w:val="9DB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185B"/>
    <w:multiLevelType w:val="hybridMultilevel"/>
    <w:tmpl w:val="2F3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19F6"/>
    <w:multiLevelType w:val="hybridMultilevel"/>
    <w:tmpl w:val="586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52E2"/>
    <w:multiLevelType w:val="hybridMultilevel"/>
    <w:tmpl w:val="E38E8302"/>
    <w:lvl w:ilvl="0" w:tplc="B008D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B34559"/>
    <w:multiLevelType w:val="hybridMultilevel"/>
    <w:tmpl w:val="1E7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0933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446E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833"/>
    <w:rsid w:val="00082C62"/>
    <w:rsid w:val="00083AAF"/>
    <w:rsid w:val="0008403C"/>
    <w:rsid w:val="0008416D"/>
    <w:rsid w:val="0008432E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1BF1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23D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1750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07E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6F0E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5D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1BC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529"/>
    <w:rsid w:val="001C5E04"/>
    <w:rsid w:val="001C6085"/>
    <w:rsid w:val="001C618B"/>
    <w:rsid w:val="001C698B"/>
    <w:rsid w:val="001C6A5B"/>
    <w:rsid w:val="001C6BAD"/>
    <w:rsid w:val="001C7870"/>
    <w:rsid w:val="001D34B5"/>
    <w:rsid w:val="001D3C3E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195F"/>
    <w:rsid w:val="00202446"/>
    <w:rsid w:val="00202D58"/>
    <w:rsid w:val="00203C0F"/>
    <w:rsid w:val="002040ED"/>
    <w:rsid w:val="002046B8"/>
    <w:rsid w:val="002049FB"/>
    <w:rsid w:val="00205DC4"/>
    <w:rsid w:val="002069C9"/>
    <w:rsid w:val="00206B2F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3CEF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6F93"/>
    <w:rsid w:val="00297515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329"/>
    <w:rsid w:val="002B788E"/>
    <w:rsid w:val="002B78E7"/>
    <w:rsid w:val="002B7B48"/>
    <w:rsid w:val="002C01FE"/>
    <w:rsid w:val="002C053D"/>
    <w:rsid w:val="002C0E78"/>
    <w:rsid w:val="002C1C7C"/>
    <w:rsid w:val="002C25E7"/>
    <w:rsid w:val="002C38FC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EBD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BD4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1A6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B3F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670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45B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4829"/>
    <w:rsid w:val="00494971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292B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226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C40"/>
    <w:rsid w:val="005A4F5A"/>
    <w:rsid w:val="005A53F5"/>
    <w:rsid w:val="005A62E7"/>
    <w:rsid w:val="005B0ACC"/>
    <w:rsid w:val="005B0E4A"/>
    <w:rsid w:val="005B1316"/>
    <w:rsid w:val="005B1501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8DD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5095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20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B68CA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69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35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966"/>
    <w:rsid w:val="00763C1E"/>
    <w:rsid w:val="0076415A"/>
    <w:rsid w:val="00764E83"/>
    <w:rsid w:val="007670A5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2D2"/>
    <w:rsid w:val="00791744"/>
    <w:rsid w:val="00791BA2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C1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2BB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31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5D00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C8E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9C6"/>
    <w:rsid w:val="00A01CFF"/>
    <w:rsid w:val="00A02284"/>
    <w:rsid w:val="00A0298D"/>
    <w:rsid w:val="00A034D6"/>
    <w:rsid w:val="00A040BB"/>
    <w:rsid w:val="00A06C75"/>
    <w:rsid w:val="00A06DA7"/>
    <w:rsid w:val="00A07195"/>
    <w:rsid w:val="00A07B32"/>
    <w:rsid w:val="00A11A53"/>
    <w:rsid w:val="00A11E03"/>
    <w:rsid w:val="00A12AC8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09B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B2E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51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6C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17572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25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1062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3DE7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398A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506"/>
    <w:rsid w:val="00CB6630"/>
    <w:rsid w:val="00CB77A0"/>
    <w:rsid w:val="00CC17DF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D33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07B43"/>
    <w:rsid w:val="00D10FBF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A2B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474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675"/>
    <w:rsid w:val="00D849AC"/>
    <w:rsid w:val="00D857F8"/>
    <w:rsid w:val="00D85C91"/>
    <w:rsid w:val="00D863DA"/>
    <w:rsid w:val="00D878C7"/>
    <w:rsid w:val="00D912FF"/>
    <w:rsid w:val="00D9317B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3BB5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B5B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058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6C83"/>
    <w:rsid w:val="00FD714E"/>
    <w:rsid w:val="00FE09DB"/>
    <w:rsid w:val="00FE15A5"/>
    <w:rsid w:val="00FE2A44"/>
    <w:rsid w:val="00FE3FCF"/>
    <w:rsid w:val="00FE6121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2">
    <w:name w:val="Body Text Indent 3"/>
    <w:basedOn w:val="a"/>
    <w:link w:val="33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4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5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1">
    <w:name w:val="Заголовок 3 Знак"/>
    <w:basedOn w:val="a0"/>
    <w:link w:val="30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6">
    <w:name w:val="Body Text 3"/>
    <w:basedOn w:val="a"/>
    <w:link w:val="37"/>
    <w:unhideWhenUsed/>
    <w:rsid w:val="00E8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1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101750"/>
  </w:style>
  <w:style w:type="paragraph" w:customStyle="1" w:styleId="afff6">
    <w:basedOn w:val="a"/>
    <w:next w:val="ac"/>
    <w:qFormat/>
    <w:rsid w:val="0010175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fff7">
    <w:name w:val="List"/>
    <w:basedOn w:val="a"/>
    <w:rsid w:val="001017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f0">
    <w:name w:val="List 2"/>
    <w:basedOn w:val="a"/>
    <w:rsid w:val="001017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"/>
    <w:rsid w:val="001017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Body Text First Indent"/>
    <w:basedOn w:val="af1"/>
    <w:link w:val="afff9"/>
    <w:rsid w:val="00101750"/>
    <w:pPr>
      <w:ind w:firstLine="210"/>
    </w:pPr>
    <w:rPr>
      <w:sz w:val="20"/>
      <w:szCs w:val="20"/>
    </w:rPr>
  </w:style>
  <w:style w:type="character" w:customStyle="1" w:styleId="afff9">
    <w:name w:val="Красная строка Знак"/>
    <w:basedOn w:val="af2"/>
    <w:link w:val="afff8"/>
    <w:rsid w:val="0010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1">
    <w:name w:val="Body Text First Indent 2"/>
    <w:basedOn w:val="af"/>
    <w:link w:val="2f2"/>
    <w:rsid w:val="0010175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2">
    <w:name w:val="Красная строка 2 Знак"/>
    <w:basedOn w:val="af0"/>
    <w:link w:val="2f1"/>
    <w:rsid w:val="00101750"/>
    <w:rPr>
      <w:rFonts w:ascii="Times New Roman" w:eastAsia="Times New Roman" w:hAnsi="Times New Roman" w:cs="Times New Roman"/>
      <w:sz w:val="20"/>
      <w:szCs w:val="20"/>
    </w:rPr>
  </w:style>
  <w:style w:type="table" w:customStyle="1" w:styleId="480">
    <w:name w:val="Сетка таблицы48"/>
    <w:basedOn w:val="a1"/>
    <w:next w:val="ab"/>
    <w:rsid w:val="0010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06B2F"/>
  </w:style>
  <w:style w:type="numbering" w:customStyle="1" w:styleId="1200">
    <w:name w:val="Нет списка120"/>
    <w:next w:val="a2"/>
    <w:uiPriority w:val="99"/>
    <w:semiHidden/>
    <w:unhideWhenUsed/>
    <w:rsid w:val="008D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282</cp:revision>
  <cp:lastPrinted>2021-12-30T05:13:00Z</cp:lastPrinted>
  <dcterms:created xsi:type="dcterms:W3CDTF">2020-11-11T10:34:00Z</dcterms:created>
  <dcterms:modified xsi:type="dcterms:W3CDTF">2021-12-30T06:43:00Z</dcterms:modified>
</cp:coreProperties>
</file>