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1BB89506" w:rsidR="00660C70" w:rsidRPr="007F4450" w:rsidRDefault="005B2265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 о. 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7910A8DD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5B2265">
        <w:rPr>
          <w:rFonts w:ascii="Times New Roman" w:eastAsia="Times New Roman" w:hAnsi="Times New Roman" w:cs="Times New Roman"/>
          <w:b/>
          <w:sz w:val="24"/>
          <w:szCs w:val="24"/>
        </w:rPr>
        <w:t>С.А. Чериканов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5BD2A3B6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C51C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0526F83E" w:rsidR="00E6575A" w:rsidRDefault="008A30F9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95F060" w14:textId="170D36CC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26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42D0DCC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DD9CB8E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265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FE39C" w14:textId="77777777" w:rsidR="00862EEE" w:rsidRDefault="00660C70" w:rsidP="007D04B5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Г.А. Кузина, 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Л.И. Кучма,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Лаврентьев,</w:t>
      </w:r>
    </w:p>
    <w:p w14:paraId="2D38E062" w14:textId="08246D29" w:rsidR="00660C70" w:rsidRDefault="00862EEE" w:rsidP="007D04B5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С.И.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М.Н. Ненашев,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0ADE9094" w14:textId="77777777" w:rsidR="002C25E7" w:rsidRDefault="002C25E7" w:rsidP="002C25E7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1C9D2D1D" w14:textId="77777777" w:rsidR="0069703D" w:rsidRDefault="0069703D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3CE5E39D" w:rsidR="005920B6" w:rsidRPr="00092FEF" w:rsidRDefault="005B2265" w:rsidP="005B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bookmarkStart w:id="1" w:name="_Hlk68600415"/>
      <w:bookmarkStart w:id="2" w:name="_Hlk67567200"/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за технологическое присоединение </w:t>
      </w:r>
      <w:r w:rsidRP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индивидуальному проекту</w:t>
      </w:r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 xml:space="preserve"> к электрическим сетям открытого акционерного общества «Российские железные дороги» энергопринимающих устройств общества с ограниченной ответственностью «</w:t>
      </w:r>
      <w:proofErr w:type="spellStart"/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>Металлоторг</w:t>
      </w:r>
      <w:proofErr w:type="spellEnd"/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>» максимальной мощностью 350 кВт</w:t>
      </w:r>
      <w:bookmarkEnd w:id="1"/>
      <w:r w:rsidRP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расположенных по адресу:</w:t>
      </w:r>
      <w:r w:rsidRPr="005B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г. Калуга, ул. Прончищева, д. 25, на земельном участке с кадастровым номером 40:26:000100:100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1811E" w14:textId="3169D3E5" w:rsidR="00D00230" w:rsidRPr="00660C70" w:rsidRDefault="00D00230" w:rsidP="005B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565344DF" w14:textId="0A4E249A" w:rsidR="00D00230" w:rsidRDefault="00D00230" w:rsidP="005B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65">
        <w:rPr>
          <w:rFonts w:ascii="Times New Roman" w:hAnsi="Times New Roman" w:cs="Times New Roman"/>
          <w:b/>
          <w:sz w:val="24"/>
          <w:szCs w:val="24"/>
        </w:rPr>
        <w:t>Т.В. Петрова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80005B" w14:textId="61744769" w:rsidR="00CA4438" w:rsidRDefault="00CA4438" w:rsidP="0036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21A38" w14:textId="26BF937C" w:rsidR="004B6345" w:rsidRPr="004B6345" w:rsidRDefault="004B6345" w:rsidP="004B6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8863823"/>
      <w:bookmarkStart w:id="4" w:name="_Hlk61937314"/>
      <w:bookmarkStart w:id="5" w:name="_Hlk61951364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ООО «ЭНЕРГОПРОМСБЫТ»</w:t>
      </w:r>
      <w:bookmarkEnd w:id="3"/>
      <w:r w:rsidR="007D04B5" w:rsidRPr="007D04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в лице филиала «</w:t>
      </w:r>
      <w:bookmarkStart w:id="6" w:name="_Hlk67903110"/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Желдорэнерго</w:t>
      </w:r>
      <w:bookmarkEnd w:id="6"/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» (далее – «</w:t>
      </w:r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Желдорэнерго</w:t>
      </w:r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или ТСО) обратилось в министерство конкурентной политики Калужской области (исх. № 2050/21и-ЖДЭ 27.01.2021, </w:t>
      </w:r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03/234-21 28.01.2021, с последующими уточнениями от 15.02.2021 № 4229/21и-ЖДЭ и от 15.03.2021 7025/21и-ЖДЭ) с заявлением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на установление платы </w:t>
      </w:r>
      <w:bookmarkStart w:id="7" w:name="_Hlk67921605"/>
      <w:r w:rsidRPr="004B6345">
        <w:rPr>
          <w:rFonts w:ascii="Times New Roman" w:eastAsia="Times New Roman" w:hAnsi="Times New Roman" w:cs="Times New Roman"/>
          <w:sz w:val="24"/>
          <w:szCs w:val="24"/>
        </w:rPr>
        <w:t>за технологическое присоединение к электрическим сетям открытого акционерного общества «Российские железные дороги»</w:t>
      </w:r>
      <w:bookmarkEnd w:id="7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проекту энергопринимающих устройств акционерного общества </w:t>
      </w:r>
      <w:bookmarkStart w:id="8" w:name="_Hlk67903369"/>
      <w:r w:rsidRPr="004B63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Металлоторг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8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по адресу: г. Калуга, ул. Прончищева, д. 25, </w:t>
      </w:r>
      <w:bookmarkStart w:id="9" w:name="_Hlk67912554"/>
      <w:r w:rsidRPr="004B6345">
        <w:rPr>
          <w:rFonts w:ascii="Times New Roman" w:eastAsia="Times New Roman" w:hAnsi="Times New Roman" w:cs="Times New Roman"/>
          <w:sz w:val="24"/>
          <w:szCs w:val="24"/>
        </w:rPr>
        <w:t>на земельном участке с кадастровым номером</w:t>
      </w:r>
      <w:bookmarkEnd w:id="9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40:26:000100:100.</w:t>
      </w:r>
    </w:p>
    <w:p w14:paraId="7634956E" w14:textId="77777777" w:rsidR="004B6345" w:rsidRPr="004B6345" w:rsidRDefault="004B6345" w:rsidP="004B6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ООО «ЭНЕРГОПРОМСБЫТ» осуществляет функции по технологическому присоединению сторонних потребителей к электрическим сетям </w:t>
      </w:r>
      <w:bookmarkStart w:id="10" w:name="_Hlk68086259"/>
      <w:r w:rsidRPr="004B6345">
        <w:rPr>
          <w:rFonts w:ascii="Times New Roman" w:eastAsia="Times New Roman" w:hAnsi="Times New Roman" w:cs="Times New Roman"/>
          <w:sz w:val="24"/>
          <w:szCs w:val="24"/>
        </w:rPr>
        <w:t>ОАО «РЖД»</w:t>
      </w:r>
      <w:bookmarkEnd w:id="10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Агентского договора от 28.02.2018 № 2803955, заключенного с </w:t>
      </w:r>
      <w:bookmarkStart w:id="11" w:name="_Hlk67911952"/>
      <w:r w:rsidRPr="004B6345">
        <w:rPr>
          <w:rFonts w:ascii="Times New Roman" w:eastAsia="Times New Roman" w:hAnsi="Times New Roman" w:cs="Times New Roman"/>
          <w:sz w:val="24"/>
          <w:szCs w:val="24"/>
        </w:rPr>
        <w:t>ОАО «РЖД»</w:t>
      </w:r>
      <w:bookmarkEnd w:id="11"/>
      <w:r w:rsidRPr="004B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559AEA" w14:textId="77777777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При рассмотрении представленных материалов эксперты руководствовались основными принципами государственного регулирования тарифов, предусмотренными действующим законодательством:</w:t>
      </w:r>
    </w:p>
    <w:p w14:paraId="2124E9E3" w14:textId="77777777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Федеральным законом от 26.03.2003 № 35-ФЗ «Об электроэнергетике» (далее – Закон);</w:t>
      </w:r>
    </w:p>
    <w:p w14:paraId="202D6C01" w14:textId="1E4BB9B0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29.12.2011 № 1178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О ценообразовании в области регулируемых цен (тарифов) в электроэнергетике» (вместе с "Основами ценообразования в области регулируемых цен (тарифов) в электроэнергетике"), (далее </w:t>
      </w:r>
      <w:bookmarkStart w:id="12" w:name="_Hlk69113705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– Основы ценообразования </w:t>
      </w:r>
      <w:bookmarkEnd w:id="12"/>
      <w:r w:rsidRPr="004B634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995213B" w14:textId="0AD9923B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-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(далее – Правила);</w:t>
      </w:r>
    </w:p>
    <w:p w14:paraId="3928971F" w14:textId="77777777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3" w:name="_Hlk36841027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указаниями по определению размера платы за технологическое присоединение к электрическим сетям, </w:t>
      </w:r>
      <w:bookmarkStart w:id="14" w:name="_Hlk42181544"/>
      <w:r w:rsidRPr="004B6345">
        <w:rPr>
          <w:rFonts w:ascii="Times New Roman" w:eastAsia="Times New Roman" w:hAnsi="Times New Roman" w:cs="Times New Roman"/>
          <w:sz w:val="24"/>
          <w:szCs w:val="24"/>
        </w:rPr>
        <w:t>утвержденными приказом ФАС России</w:t>
      </w:r>
      <w:bookmarkEnd w:id="14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от 29.08.2017 №1135/17 (далее – Методические указания № 1135/17);</w:t>
      </w:r>
    </w:p>
    <w:p w14:paraId="653A4D10" w14:textId="77777777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- Регламентом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ФАС России от 19.06.2018 № 834/18.</w:t>
      </w:r>
    </w:p>
    <w:p w14:paraId="08AB3FA0" w14:textId="77777777" w:rsidR="004B6345" w:rsidRPr="004B6345" w:rsidRDefault="004B6345" w:rsidP="004B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конкурентной политики Калужской области от 28 декабря 2020 г. № 522-РК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2021 год» (далее – приказ № 522-РК).</w:t>
      </w:r>
    </w:p>
    <w:bookmarkEnd w:id="13"/>
    <w:p w14:paraId="2444CAD4" w14:textId="77777777" w:rsidR="004B6345" w:rsidRPr="004B6345" w:rsidRDefault="004B6345" w:rsidP="004B6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обращения </w:t>
      </w:r>
      <w:bookmarkStart w:id="15" w:name="_Hlk67908566"/>
      <w:r w:rsidRPr="004B63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Желдорэнерго</w:t>
      </w:r>
      <w:bookmarkEnd w:id="15"/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>» явилась заявка АО «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Металлоторг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технологическое присоединение (увеличение мощности) к сетям ОАО «РЖД» </w:t>
      </w:r>
      <w:bookmarkStart w:id="16" w:name="_Hlk68875265"/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>энергопринимающих устройств АО «</w:t>
      </w:r>
      <w:proofErr w:type="spellStart"/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>Металлоторг</w:t>
      </w:r>
      <w:proofErr w:type="spellEnd"/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bookmarkEnd w:id="16"/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>(заявка № 31083 д), расположенных по адресу: Калужская область, г. Калуга, ул. Прончищева, д. 25, на земельном участке с кадастровым номером 40:26:000100:100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>со следующими характеристиками:</w:t>
      </w:r>
    </w:p>
    <w:p w14:paraId="7E25F1B7" w14:textId="77777777" w:rsidR="004B6345" w:rsidRPr="004B6345" w:rsidRDefault="004B6345" w:rsidP="004B6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максимальная мощность присоединяемых энергопринимающих устройств Заявителя - 350 кВт; </w:t>
      </w:r>
    </w:p>
    <w:p w14:paraId="10B6FD5C" w14:textId="77777777" w:rsidR="004B6345" w:rsidRPr="004B6345" w:rsidRDefault="004B6345" w:rsidP="004B63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</w:t>
      </w:r>
      <w:r w:rsidRPr="004B63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ранее присоединенная мощность энергопринимающих устройств Заявителя - 0 </w:t>
      </w: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кВт; </w:t>
      </w:r>
    </w:p>
    <w:p w14:paraId="572259E8" w14:textId="77777777" w:rsidR="004B6345" w:rsidRPr="004B6345" w:rsidRDefault="004B6345" w:rsidP="004B63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категория надежности – третья; </w:t>
      </w:r>
    </w:p>
    <w:p w14:paraId="5BE00EEB" w14:textId="77777777" w:rsidR="004B6345" w:rsidRPr="004B6345" w:rsidRDefault="004B6345" w:rsidP="004B63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класс напряжения – 10 </w:t>
      </w:r>
      <w:proofErr w:type="spellStart"/>
      <w:r w:rsidRPr="004B6345">
        <w:rPr>
          <w:rFonts w:ascii="Times New Roman" w:eastAsia="Times New Roman" w:hAnsi="Times New Roman" w:cs="Times New Roman"/>
          <w:iCs/>
          <w:sz w:val="24"/>
          <w:szCs w:val="24"/>
        </w:rPr>
        <w:t>кВ.</w:t>
      </w:r>
      <w:proofErr w:type="spellEnd"/>
    </w:p>
    <w:p w14:paraId="3DA92DF4" w14:textId="07FA971E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пунктами 30,32 Правил в случае,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по индивидуальному проекту. При этом техническая возможность технологического присоединения отсутствует при несоблюдении критериев, установленных п. 28 </w:t>
      </w:r>
      <w:r w:rsidR="009503E6" w:rsidRPr="004B6345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="0095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к которым относится в том числе ограничения на максимальную мощность в объектах электросетевого хозяйства, к которым надлежит произвести технологическое присоединение. </w:t>
      </w:r>
    </w:p>
    <w:p w14:paraId="1E54C8A7" w14:textId="77777777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разграничения границ балансовой принадлежности и эксплуатационной ответственности электросетей между ПАО «МРСК Центра и Приволжья» и ОАО «РЖД» от 1 мая 2015 г. № 1641-14 разрешенная максимальная мощность по ПС Ферзиково составляет 320 кВт. </w:t>
      </w:r>
    </w:p>
    <w:p w14:paraId="35A26E6F" w14:textId="77777777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измерений часовых расходов подстанции ПС Ферзиково 110 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>\РУ-10кВ\СШ-1\яч.5\ПСЧ-4ТМ.05М максимальная мощность тяговых и трансформаторных подстанций ОАО «РЖД» по источнику ПАО «МРСК Центра и Приволжья» составляет 335 кВт. С учетом технологического присоединения дополнительной мощности 350 кВт Заявителя дефицит мощности по центру питания ОАО «РЖД» составит 365 кВт. (320 кВт -335 кВт -350 кВт = -365 кВт).</w:t>
      </w:r>
    </w:p>
    <w:p w14:paraId="337361E8" w14:textId="77777777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в соответствии с пунктами 28 - 30 Правил необходимо выполнить технологическое присоединение энергопринимающих устройств Заявителя по индивидуальному проекту</w:t>
      </w:r>
    </w:p>
    <w:p w14:paraId="6C7FC2FE" w14:textId="77777777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Желдорэнерго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» плата за технологическое присоединение для Заявителя </w:t>
      </w:r>
      <w:bookmarkStart w:id="17" w:name="_Hlk69115438"/>
      <w:r w:rsidRPr="004B6345">
        <w:rPr>
          <w:rFonts w:ascii="Times New Roman" w:eastAsia="Times New Roman" w:hAnsi="Times New Roman" w:cs="Times New Roman"/>
          <w:sz w:val="24"/>
          <w:szCs w:val="24"/>
        </w:rPr>
        <w:t>определена согласно п. 41 Методических указаний, а также в соответствии с выданными техническими условиями по формуле (53) в тыс. рублей:</w:t>
      </w:r>
    </w:p>
    <w:bookmarkEnd w:id="17"/>
    <w:p w14:paraId="4D45C353" w14:textId="77777777" w:rsidR="00F33C28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ПТП = 20,256 тыс. руб. + 1342,079 тыс. руб. + 449,44 тыс. руб. = 1811,78 тыс. руб.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(без НДС),</w:t>
      </w:r>
    </w:p>
    <w:p w14:paraId="2AF3A710" w14:textId="6E7CCDF1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  <w:bookmarkStart w:id="18" w:name="_Hlk69109977"/>
      <w:r w:rsidRPr="004B6345">
        <w:rPr>
          <w:rFonts w:ascii="Times New Roman" w:eastAsia="Times New Roman" w:hAnsi="Times New Roman" w:cs="Times New Roman"/>
          <w:sz w:val="24"/>
          <w:szCs w:val="24"/>
        </w:rPr>
        <w:t>20,26 тыс. руб. - стоимость мероприятий, перечисленных в пункте 16</w:t>
      </w:r>
      <w:r w:rsidR="00F3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(за</w:t>
      </w:r>
      <w:r w:rsidR="00F3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исключением подпункта «б») Методических указаний, определенная</w:t>
      </w:r>
      <w:r w:rsidR="00F3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по стандартизированной тарифной ставке, установленной в соответствии с приказом министерства конкурентной политики Калужской области от 28 декабря 2020 г. № 522-РК</w:t>
      </w:r>
      <w:bookmarkEnd w:id="18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BD0DFC0" w14:textId="711D34E4" w:rsidR="002A3D11" w:rsidRDefault="004B6345" w:rsidP="002A3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69111253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1342,08 тыс. руб. </w:t>
      </w:r>
      <w:r w:rsidR="00F33C2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F3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на выполнение мероприятий, предусмотренных подпунктом «б» пункта 16 Методических указаний, согласно выданным техническим условиям, в том числе расходы на организацию учета электрической энергии, определённые по стандартизированным тарифным ставкам, в соответствии с приказом № 522-РК</w:t>
      </w:r>
      <w:bookmarkEnd w:id="19"/>
      <w:r w:rsidR="002A3D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669F98" w14:textId="77777777" w:rsidR="002A3D11" w:rsidRDefault="002A3D11" w:rsidP="002A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668"/>
        <w:gridCol w:w="1309"/>
        <w:gridCol w:w="1383"/>
      </w:tblGrid>
      <w:tr w:rsidR="004B6345" w:rsidRPr="009503E6" w14:paraId="022F48A3" w14:textId="77777777" w:rsidTr="009503E6">
        <w:trPr>
          <w:trHeight w:val="27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0E14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Вид работ по 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F2E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Сечение (мм</w:t>
            </w:r>
            <w:r w:rsidRPr="009503E6">
              <w:rPr>
                <w:rFonts w:ascii="Times New Roman" w:eastAsia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49E3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Длинна (км)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507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Ставка по приказу №522-РК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F978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Сумма (руб.)</w:t>
            </w:r>
          </w:p>
        </w:tc>
      </w:tr>
      <w:tr w:rsidR="004B6345" w:rsidRPr="009503E6" w14:paraId="07B399A4" w14:textId="77777777" w:rsidTr="009503E6">
        <w:trPr>
          <w:trHeight w:val="18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5919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03A7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F9E8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03C3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вид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187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размер (руб./км.)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A0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B6345" w:rsidRPr="009503E6" w14:paraId="4C24494B" w14:textId="77777777" w:rsidTr="009503E6">
        <w:trPr>
          <w:trHeight w:val="5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D5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ВЛЗ-10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СИП-3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8E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69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D6B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</w:rPr>
              <w:drawing>
                <wp:inline distT="0" distB="0" distL="0" distR="0" wp14:anchorId="29327CFD" wp14:editId="10F1CA82">
                  <wp:extent cx="96202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EE5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2 211 374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55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44 227,48</w:t>
            </w:r>
          </w:p>
        </w:tc>
      </w:tr>
      <w:tr w:rsidR="004B6345" w:rsidRPr="009503E6" w14:paraId="0875F121" w14:textId="77777777" w:rsidTr="009503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14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КЛ-10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0B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29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1606" w14:textId="77777777" w:rsidR="004B6345" w:rsidRPr="009503E6" w:rsidRDefault="004B6345" w:rsidP="004B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  <w:position w:val="-11"/>
              </w:rPr>
              <w:drawing>
                <wp:inline distT="0" distB="0" distL="0" distR="0" wp14:anchorId="26F2937A" wp14:editId="43107647">
                  <wp:extent cx="962025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31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2 107 192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5E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379 294,56</w:t>
            </w:r>
          </w:p>
        </w:tc>
      </w:tr>
      <w:tr w:rsidR="004B6345" w:rsidRPr="009503E6" w14:paraId="5D57035E" w14:textId="77777777" w:rsidTr="009503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0C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КЛ-10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(метод ГНБ)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834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086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06A8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</w:rPr>
              <w:drawing>
                <wp:inline distT="0" distB="0" distL="0" distR="0" wp14:anchorId="69965C27" wp14:editId="485A469E">
                  <wp:extent cx="962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25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10 477 594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FC4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628 655,64</w:t>
            </w:r>
          </w:p>
        </w:tc>
      </w:tr>
      <w:tr w:rsidR="004B6345" w:rsidRPr="009503E6" w14:paraId="2252E502" w14:textId="77777777" w:rsidTr="009503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0E7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Оснащение средствами коммерческого учета электрической энергии (мощности) трехфазными косвенного включения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CA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FBC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 шт.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A8F" w14:textId="77777777" w:rsidR="004B6345" w:rsidRPr="009503E6" w:rsidRDefault="004B6345" w:rsidP="004B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  <w:position w:val="-9"/>
              </w:rPr>
              <w:drawing>
                <wp:inline distT="0" distB="0" distL="0" distR="0" wp14:anchorId="4A53FE4E" wp14:editId="134FC730">
                  <wp:extent cx="92392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C2E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289 900,51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C5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289 900,51</w:t>
            </w:r>
          </w:p>
        </w:tc>
      </w:tr>
      <w:tr w:rsidR="004B6345" w:rsidRPr="009503E6" w14:paraId="212A541C" w14:textId="77777777" w:rsidTr="009503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F2C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5D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6F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2B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9C0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3CB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1 342 078,19</w:t>
            </w:r>
          </w:p>
        </w:tc>
      </w:tr>
    </w:tbl>
    <w:p w14:paraId="6FE973E9" w14:textId="77777777" w:rsidR="004B6345" w:rsidRPr="004B6345" w:rsidRDefault="004B6345" w:rsidP="004B6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46CD07" w14:textId="79D07258" w:rsidR="002A3D11" w:rsidRDefault="004B6345" w:rsidP="007D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449,44 тыс. руб. - расходы на оплату услуг технологического присоединения к электрическим сетям ПАО «МРСК Центра и Приволжья (далее - смежная сетевая организация), определённые по </w:t>
      </w:r>
      <w:bookmarkStart w:id="20" w:name="_Hlk67921836"/>
      <w:r w:rsidRPr="004B6345">
        <w:rPr>
          <w:rFonts w:ascii="Times New Roman" w:eastAsia="Times New Roman" w:hAnsi="Times New Roman" w:cs="Times New Roman"/>
          <w:sz w:val="24"/>
          <w:szCs w:val="24"/>
        </w:rPr>
        <w:t>ставке за единицу максимальной мощности,</w:t>
      </w:r>
      <w:bookmarkEnd w:id="20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в соответствии с </w:t>
      </w:r>
      <w:bookmarkStart w:id="21" w:name="_Hlk67921687"/>
      <w:r w:rsidRPr="004B6345">
        <w:rPr>
          <w:rFonts w:ascii="Times New Roman" w:eastAsia="Times New Roman" w:hAnsi="Times New Roman" w:cs="Times New Roman"/>
          <w:sz w:val="24"/>
          <w:szCs w:val="24"/>
        </w:rPr>
        <w:t>приказом № 522-РК</w:t>
      </w:r>
      <w:bookmarkEnd w:id="21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E6" w:rsidRPr="004B6345">
        <w:rPr>
          <w:rFonts w:ascii="Times New Roman" w:eastAsia="Times New Roman" w:hAnsi="Times New Roman" w:cs="Times New Roman"/>
          <w:sz w:val="24"/>
          <w:szCs w:val="24"/>
        </w:rPr>
        <w:t>согласно следующему расчету,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представленному в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BF80EB" w14:textId="77777777" w:rsidR="009503E6" w:rsidRDefault="009503E6" w:rsidP="007D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859"/>
        <w:gridCol w:w="2407"/>
        <w:gridCol w:w="1951"/>
      </w:tblGrid>
      <w:tr w:rsidR="004B6345" w:rsidRPr="009503E6" w14:paraId="18E2CA26" w14:textId="77777777" w:rsidTr="009503E6">
        <w:trPr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B94F" w14:textId="77777777" w:rsidR="004B6345" w:rsidRPr="009503E6" w:rsidRDefault="004B6345" w:rsidP="009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Заявленная максимальная мощность (кВт)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77D" w14:textId="77777777" w:rsidR="004B6345" w:rsidRPr="009503E6" w:rsidRDefault="004B6345" w:rsidP="009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Ставка по приказу №522-РК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04A9" w14:textId="77777777" w:rsidR="004B6345" w:rsidRPr="009503E6" w:rsidRDefault="004B6345" w:rsidP="009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Сумма (руб.)</w:t>
            </w:r>
          </w:p>
        </w:tc>
      </w:tr>
      <w:tr w:rsidR="004B6345" w:rsidRPr="009503E6" w14:paraId="1916D3D7" w14:textId="77777777" w:rsidTr="009503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5EE" w14:textId="77777777" w:rsidR="004B6345" w:rsidRPr="009503E6" w:rsidRDefault="004B6345" w:rsidP="009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2928" w14:textId="77777777" w:rsidR="004B6345" w:rsidRPr="009503E6" w:rsidRDefault="004B6345" w:rsidP="009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BA60" w14:textId="77777777" w:rsidR="004B6345" w:rsidRPr="009503E6" w:rsidRDefault="004B6345" w:rsidP="009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размер (руб./кВт)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C5C" w14:textId="77777777" w:rsidR="004B6345" w:rsidRPr="009503E6" w:rsidRDefault="004B6345" w:rsidP="009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4B6345" w:rsidRPr="009503E6" w14:paraId="0FA30247" w14:textId="77777777" w:rsidTr="009503E6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9E59" w14:textId="77777777" w:rsidR="004B6345" w:rsidRPr="009503E6" w:rsidRDefault="004B6345" w:rsidP="009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B80" w14:textId="77777777" w:rsidR="004B6345" w:rsidRPr="009503E6" w:rsidRDefault="004B6345" w:rsidP="009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  <w:noProof/>
                <w:position w:val="-9"/>
              </w:rPr>
              <w:drawing>
                <wp:inline distT="0" distB="0" distL="0" distR="0" wp14:anchorId="76992F89" wp14:editId="6DC19653">
                  <wp:extent cx="50482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5B2" w14:textId="77777777" w:rsidR="004B6345" w:rsidRPr="009503E6" w:rsidRDefault="004B6345" w:rsidP="009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1 284,12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059" w14:textId="77777777" w:rsidR="004B6345" w:rsidRPr="009503E6" w:rsidRDefault="004B6345" w:rsidP="009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3E6">
              <w:rPr>
                <w:rFonts w:ascii="Times New Roman" w:eastAsia="Times New Roman" w:hAnsi="Times New Roman" w:cs="Times New Roman"/>
              </w:rPr>
              <w:t>449 442</w:t>
            </w:r>
          </w:p>
        </w:tc>
      </w:tr>
    </w:tbl>
    <w:p w14:paraId="453F7002" w14:textId="77777777" w:rsidR="009503E6" w:rsidRDefault="009503E6" w:rsidP="007D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0"/>
      <w:bookmarkEnd w:id="22"/>
    </w:p>
    <w:p w14:paraId="7B9B1D41" w14:textId="69C1A763" w:rsidR="004B6345" w:rsidRPr="004B6345" w:rsidRDefault="004B6345" w:rsidP="007D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условиям, определяющим способ присоединения Устройств Заявителя.</w:t>
      </w:r>
    </w:p>
    <w:p w14:paraId="05D23BB6" w14:textId="13F1D221" w:rsidR="004B6345" w:rsidRDefault="004B6345" w:rsidP="002A3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 обоснованный расчет </w:t>
      </w:r>
      <w:bookmarkStart w:id="23" w:name="_Hlk69115011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платы за подключение к электрическим сетям по индивидуальному </w:t>
      </w:r>
      <w:bookmarkEnd w:id="23"/>
      <w:r w:rsidR="009503E6" w:rsidRPr="004B6345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9503E6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24" w:name="_Hlk69112989"/>
      <w:r w:rsidRPr="004B6345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24"/>
    </w:p>
    <w:p w14:paraId="3F16F516" w14:textId="77777777" w:rsidR="009503E6" w:rsidRPr="004B6345" w:rsidRDefault="009503E6" w:rsidP="002A3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1"/>
        <w:gridCol w:w="1135"/>
        <w:gridCol w:w="993"/>
        <w:gridCol w:w="1722"/>
        <w:gridCol w:w="1257"/>
        <w:gridCol w:w="1702"/>
      </w:tblGrid>
      <w:tr w:rsidR="004B6345" w:rsidRPr="009503E6" w14:paraId="2FEDB8CD" w14:textId="77777777" w:rsidTr="009503E6">
        <w:trPr>
          <w:trHeight w:val="27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A2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9D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0F6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Сечение (мм</w:t>
            </w:r>
            <w:r w:rsidRPr="009503E6">
              <w:rPr>
                <w:rFonts w:ascii="Times New Roman" w:eastAsia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F4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Длинна (км)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E67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Ставка по приказу №522-РК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48FC" w14:textId="77777777" w:rsidR="004B6345" w:rsidRPr="009503E6" w:rsidRDefault="004B6345" w:rsidP="004B6345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ind w:right="-2383" w:firstLine="33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Сумма (руб.)</w:t>
            </w:r>
          </w:p>
        </w:tc>
      </w:tr>
      <w:tr w:rsidR="004B6345" w:rsidRPr="009503E6" w14:paraId="5093A1A6" w14:textId="77777777" w:rsidTr="009503E6">
        <w:trPr>
          <w:trHeight w:val="1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4E5D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0F9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CC78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F388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7D6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вид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4F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размер (руб./км.)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7071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6345" w:rsidRPr="009503E6" w14:paraId="43270220" w14:textId="77777777" w:rsidTr="009503E6">
        <w:trPr>
          <w:trHeight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4E3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B04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Обязательные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03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5D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346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75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FAA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20260,00</w:t>
            </w:r>
          </w:p>
        </w:tc>
      </w:tr>
      <w:tr w:rsidR="004B6345" w:rsidRPr="009503E6" w14:paraId="74140B92" w14:textId="77777777" w:rsidTr="009503E6">
        <w:trPr>
          <w:trHeight w:val="5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6768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C3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Вид работ по</w:t>
            </w:r>
          </w:p>
          <w:p w14:paraId="7D1C34B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5" w:firstLine="7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строительству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66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Сечение (мм</w:t>
            </w:r>
            <w:r w:rsidRPr="009503E6">
              <w:rPr>
                <w:rFonts w:ascii="Times New Roman" w:eastAsia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D1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Длинна (км)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DF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F0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56C" w14:textId="77777777" w:rsidR="004B6345" w:rsidRPr="009503E6" w:rsidRDefault="004B6345" w:rsidP="004B6345">
            <w:pPr>
              <w:widowControl w:val="0"/>
              <w:tabs>
                <w:tab w:val="left" w:pos="1589"/>
                <w:tab w:val="left" w:pos="1801"/>
              </w:tabs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B6345" w:rsidRPr="009503E6" w14:paraId="022B96A5" w14:textId="77777777" w:rsidTr="009503E6">
        <w:trPr>
          <w:trHeight w:val="5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9F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lastRenderedPageBreak/>
              <w:t>2.1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C2C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ВЛЗ-10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СИП-3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49C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45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1720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</w:rPr>
              <w:drawing>
                <wp:inline distT="0" distB="0" distL="0" distR="0" wp14:anchorId="36B0DC39" wp14:editId="39FD4A1A">
                  <wp:extent cx="962025" cy="276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5E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2 211 374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E63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44 227,48</w:t>
            </w:r>
          </w:p>
        </w:tc>
      </w:tr>
      <w:tr w:rsidR="004B6345" w:rsidRPr="009503E6" w14:paraId="0BB783FF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B4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55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КЛ-10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8B6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96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AA27" w14:textId="77777777" w:rsidR="004B6345" w:rsidRPr="009503E6" w:rsidRDefault="004B6345" w:rsidP="004B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  <w:position w:val="-11"/>
              </w:rPr>
              <w:drawing>
                <wp:inline distT="0" distB="0" distL="0" distR="0" wp14:anchorId="4510A7A7" wp14:editId="2AFC9433">
                  <wp:extent cx="962025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86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2 107 192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DAC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379 294,56</w:t>
            </w:r>
          </w:p>
        </w:tc>
      </w:tr>
      <w:tr w:rsidR="004B6345" w:rsidRPr="009503E6" w14:paraId="10445E45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8B9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751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КЛ-10 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(метод ГНБ)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3E5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45A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0,06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9E8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</w:rPr>
              <w:drawing>
                <wp:inline distT="0" distB="0" distL="0" distR="0" wp14:anchorId="36CE3CE6" wp14:editId="21030B43">
                  <wp:extent cx="962025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C9A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10 477 594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9E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628 655,64</w:t>
            </w:r>
          </w:p>
          <w:p w14:paraId="52012063" w14:textId="77777777" w:rsidR="004B6345" w:rsidRPr="009503E6" w:rsidRDefault="004B6345" w:rsidP="004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B6345" w:rsidRPr="009503E6" w14:paraId="3A90545C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2A8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2084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Оснащение средствами коммерческого учета электрической энергии (мощности) трехфазными косвенного включения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1C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B61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 шт.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8FA9" w14:textId="77777777" w:rsidR="004B6345" w:rsidRPr="009503E6" w:rsidRDefault="004B6345" w:rsidP="004B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  <w:noProof/>
                <w:position w:val="-9"/>
              </w:rPr>
              <w:drawing>
                <wp:inline distT="0" distB="0" distL="0" distR="0" wp14:anchorId="0CD3DCAA" wp14:editId="36C518A3">
                  <wp:extent cx="923925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12D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289 900,51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97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289 900,51</w:t>
            </w:r>
          </w:p>
          <w:p w14:paraId="5AFE03F5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DEAC404" w14:textId="77777777" w:rsidR="004B6345" w:rsidRPr="009503E6" w:rsidRDefault="004B6345" w:rsidP="004B6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26EAA84" w14:textId="77777777" w:rsidR="004B6345" w:rsidRPr="009503E6" w:rsidRDefault="004B6345" w:rsidP="004B6345">
            <w:pPr>
              <w:tabs>
                <w:tab w:val="left" w:pos="1170"/>
                <w:tab w:val="left" w:pos="1882"/>
              </w:tabs>
              <w:spacing w:after="0" w:line="240" w:lineRule="auto"/>
              <w:ind w:left="-8750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</w:tr>
      <w:tr w:rsidR="004B6345" w:rsidRPr="009503E6" w14:paraId="42DEE4BD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F0F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90C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ИТОГО по разделу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CC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66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53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740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BE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1 342 078,19</w:t>
            </w:r>
          </w:p>
        </w:tc>
      </w:tr>
      <w:tr w:rsidR="004B6345" w:rsidRPr="009503E6" w14:paraId="133CBE3F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CDC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4AD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Подготовка и выдача технических условий и их согласование со смежной сетевой организацией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16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F6E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0F8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B4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59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Не может быть </w:t>
            </w:r>
          </w:p>
          <w:p w14:paraId="151A6F2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определена в </w:t>
            </w:r>
          </w:p>
          <w:p w14:paraId="3225F1B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связи с </w:t>
            </w:r>
          </w:p>
          <w:p w14:paraId="74B70A8A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отсутствием </w:t>
            </w:r>
          </w:p>
          <w:p w14:paraId="2D1C4326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технических </w:t>
            </w:r>
          </w:p>
          <w:p w14:paraId="3048DBC0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условий</w:t>
            </w:r>
          </w:p>
          <w:p w14:paraId="7623318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заключенного </w:t>
            </w:r>
          </w:p>
          <w:p w14:paraId="3F2F437C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договора </w:t>
            </w:r>
          </w:p>
        </w:tc>
      </w:tr>
      <w:tr w:rsidR="004B6345" w:rsidRPr="009503E6" w14:paraId="6F63DF8B" w14:textId="77777777" w:rsidTr="009503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455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241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>ИТОГО (</w:t>
            </w:r>
            <w:proofErr w:type="spellStart"/>
            <w:r w:rsidRPr="009503E6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1-3)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C5B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289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372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F70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3047" w14:textId="77777777" w:rsidR="004B6345" w:rsidRPr="009503E6" w:rsidRDefault="004B6345" w:rsidP="004B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03E6">
              <w:rPr>
                <w:rFonts w:ascii="Times New Roman" w:eastAsia="Times New Roman" w:hAnsi="Times New Roman" w:cs="Times New Roman"/>
                <w:bCs/>
              </w:rPr>
              <w:t xml:space="preserve">   -</w:t>
            </w:r>
          </w:p>
        </w:tc>
      </w:tr>
    </w:tbl>
    <w:p w14:paraId="2BA34125" w14:textId="77777777" w:rsidR="009503E6" w:rsidRDefault="009503E6" w:rsidP="004B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2F7C7" w14:textId="3A3C0547" w:rsidR="004B6345" w:rsidRPr="004B6345" w:rsidRDefault="004B6345" w:rsidP="0095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87 Основ ценообразования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(к электрическим сетям которой непосредственно планируется присоединение заявителя) необходимо осуществить технологическое присоединение к сетям смежной сетевой организации,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присоединение, утвержденный (рассчитанный)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объемах. При этом плата за технологическое присоединение такого заявителя по индивидуальному проекту утверждается уполномоченным </w:t>
      </w:r>
      <w:bookmarkStart w:id="25" w:name="_Hlk69115249"/>
      <w:r w:rsidRPr="004B6345">
        <w:rPr>
          <w:rFonts w:ascii="Times New Roman" w:eastAsia="Times New Roman" w:hAnsi="Times New Roman" w:cs="Times New Roman"/>
          <w:sz w:val="24"/>
          <w:szCs w:val="24"/>
        </w:rPr>
        <w:t>органом исполнительной власти в области государственного регулирования тарифов</w:t>
      </w:r>
      <w:bookmarkEnd w:id="25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наличия утвержденной (рассчитанной)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организации.</w:t>
      </w:r>
    </w:p>
    <w:p w14:paraId="1D484963" w14:textId="77777777" w:rsidR="004B6345" w:rsidRPr="004B6345" w:rsidRDefault="004B6345" w:rsidP="00950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Желдорэнерго</w:t>
      </w:r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представило направленную в смежную сетевую организацию ПАО «МРСК Центра и Приволжья» филиал «Калугаэнерго» заявку на увеличение максимальной мощности энергопринимающих устройств ВЛ-10 </w:t>
      </w:r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ф-5 ПС Ферзиково в интересах АО «</w:t>
      </w:r>
      <w:proofErr w:type="spellStart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Металлоторг</w:t>
      </w:r>
      <w:proofErr w:type="spellEnd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» с учетом существующего дефицита письмом от 17.02.2021г. При этом письмом от 15.03.2021 № 7025/21и-ЖДЭ информирует министерство об отсутствии технических условий и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оферты договора об осуществлении технологического присоединения к электрическим сетям.</w:t>
      </w:r>
    </w:p>
    <w:p w14:paraId="7934285D" w14:textId="5B81D9A2" w:rsidR="004B6345" w:rsidRPr="004B6345" w:rsidRDefault="004B6345" w:rsidP="00950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Т.е. на момент рассмотрения платы за подключение к электрическим сетям  по индивидуальному проекту отсутствуют </w:t>
      </w:r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документы подтверждающие </w:t>
      </w:r>
      <w:bookmarkStart w:id="26" w:name="_Hlk68872272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>расходы на оплату услуг технологического присоединения к электрическим сетям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смежной сетевой организации (технические условия и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оферта договора об осуществлении технологического присоединения к электрическим сетям)</w:t>
      </w:r>
      <w:bookmarkEnd w:id="26"/>
      <w:r w:rsidRP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которых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органом исполнительной власти в области государственного регулирования тарифов рассчитывается составляющая  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Ртп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формулы согласно п.41 Методических указаний:</w:t>
      </w:r>
    </w:p>
    <w:p w14:paraId="60FD69F9" w14:textId="50D56A6A" w:rsidR="004B6345" w:rsidRPr="004B6345" w:rsidRDefault="004B6345" w:rsidP="00950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ПТП = Р + 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Ртп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 (тыс. руб.) (53)</w:t>
      </w:r>
    </w:p>
    <w:p w14:paraId="74D76EC3" w14:textId="6346B9D2" w:rsidR="004B6345" w:rsidRPr="004B6345" w:rsidRDefault="004B6345" w:rsidP="0095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345">
        <w:rPr>
          <w:rFonts w:ascii="Times New Roman" w:eastAsia="Times New Roman" w:hAnsi="Times New Roman" w:cs="Times New Roman"/>
          <w:sz w:val="24"/>
          <w:szCs w:val="24"/>
        </w:rPr>
        <w:t xml:space="preserve">На данном основании экспертной группой предлагается </w:t>
      </w:r>
      <w:r w:rsidR="009503E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9503E6" w:rsidRPr="004B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345">
        <w:rPr>
          <w:rFonts w:ascii="Times New Roman" w:eastAsia="Times New Roman" w:hAnsi="Times New Roman" w:cs="Times New Roman"/>
          <w:sz w:val="24"/>
          <w:szCs w:val="24"/>
        </w:rPr>
        <w:t>отказать в установлении размера платы за технологическое присоединение к электрическим сетям ОАО «РЖД» по индивидуальному проекту энергопринимающих устройств акционерного обществ «</w:t>
      </w:r>
      <w:proofErr w:type="spellStart"/>
      <w:r w:rsidRPr="004B6345">
        <w:rPr>
          <w:rFonts w:ascii="Times New Roman" w:eastAsia="Times New Roman" w:hAnsi="Times New Roman" w:cs="Times New Roman"/>
          <w:sz w:val="24"/>
          <w:szCs w:val="24"/>
        </w:rPr>
        <w:t>Металлоторг</w:t>
      </w:r>
      <w:proofErr w:type="spellEnd"/>
      <w:r w:rsidRPr="004B6345">
        <w:rPr>
          <w:rFonts w:ascii="Times New Roman" w:eastAsia="Times New Roman" w:hAnsi="Times New Roman" w:cs="Times New Roman"/>
          <w:sz w:val="24"/>
          <w:szCs w:val="24"/>
        </w:rPr>
        <w:t>», расположенных по адресу: г. Калуга, ул. Прончищева, д. 25, на земельном участке с кадастровым номером 40:26:000100:100.</w:t>
      </w:r>
    </w:p>
    <w:p w14:paraId="19A6A5C7" w14:textId="77777777" w:rsidR="004B6345" w:rsidRPr="004B6345" w:rsidRDefault="004B6345" w:rsidP="0095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479C4" w14:textId="56D61DD3" w:rsidR="00CA4438" w:rsidRDefault="00CA4438" w:rsidP="00950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6F42F9D9" w14:textId="516E85A1" w:rsidR="00490FBC" w:rsidRPr="00490FBC" w:rsidRDefault="00490FBC" w:rsidP="00950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Отказать </w:t>
      </w:r>
      <w:r w:rsidRPr="005B2265">
        <w:rPr>
          <w:rFonts w:ascii="Times New Roman" w:eastAsia="Times New Roman" w:hAnsi="Times New Roman" w:cs="Times New Roman"/>
          <w:sz w:val="24"/>
          <w:szCs w:val="24"/>
        </w:rPr>
        <w:t>в у</w:t>
      </w:r>
      <w:r w:rsidR="007D04B5">
        <w:rPr>
          <w:rFonts w:ascii="Times New Roman" w:eastAsia="Times New Roman" w:hAnsi="Times New Roman" w:cs="Times New Roman"/>
          <w:sz w:val="24"/>
          <w:szCs w:val="24"/>
        </w:rPr>
        <w:t>тверждении</w:t>
      </w:r>
      <w:r w:rsidRPr="005B2265">
        <w:rPr>
          <w:rFonts w:ascii="Times New Roman" w:eastAsia="Times New Roman" w:hAnsi="Times New Roman" w:cs="Times New Roman"/>
          <w:sz w:val="24"/>
          <w:szCs w:val="24"/>
        </w:rPr>
        <w:t xml:space="preserve"> размера платы за технологическое присоединение </w:t>
      </w:r>
      <w:r w:rsidR="002A3D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B2265">
        <w:rPr>
          <w:rFonts w:ascii="Times New Roman" w:eastAsia="Times New Roman" w:hAnsi="Times New Roman" w:cs="Times New Roman"/>
          <w:sz w:val="24"/>
          <w:szCs w:val="24"/>
        </w:rPr>
        <w:t>к электрическим сетям ОАО «РЖД» по индивидуальному проекту энергопринимающих устройств акционерного обществ «</w:t>
      </w:r>
      <w:proofErr w:type="spellStart"/>
      <w:r w:rsidRPr="005B2265">
        <w:rPr>
          <w:rFonts w:ascii="Times New Roman" w:eastAsia="Times New Roman" w:hAnsi="Times New Roman" w:cs="Times New Roman"/>
          <w:sz w:val="24"/>
          <w:szCs w:val="24"/>
        </w:rPr>
        <w:t>Металлоторг</w:t>
      </w:r>
      <w:proofErr w:type="spellEnd"/>
      <w:r w:rsidRPr="005B2265">
        <w:rPr>
          <w:rFonts w:ascii="Times New Roman" w:eastAsia="Times New Roman" w:hAnsi="Times New Roman" w:cs="Times New Roman"/>
          <w:sz w:val="24"/>
          <w:szCs w:val="24"/>
        </w:rPr>
        <w:t>», расположенных по адресу: г. Калуга,</w:t>
      </w:r>
      <w:r w:rsidR="0095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11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B2265">
        <w:rPr>
          <w:rFonts w:ascii="Times New Roman" w:eastAsia="Times New Roman" w:hAnsi="Times New Roman" w:cs="Times New Roman"/>
          <w:sz w:val="24"/>
          <w:szCs w:val="24"/>
        </w:rPr>
        <w:t>ул. Прончищева, д. 25, на земельном участке с кадастровым номером 40:26:000100:100.</w:t>
      </w:r>
    </w:p>
    <w:p w14:paraId="6D0315E7" w14:textId="77777777" w:rsidR="00882535" w:rsidRDefault="00882535" w:rsidP="00950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4"/>
    <w:bookmarkEnd w:id="5"/>
    <w:p w14:paraId="32689FD2" w14:textId="4A132E60" w:rsidR="00607DA4" w:rsidRPr="00D9632B" w:rsidRDefault="00607DA4" w:rsidP="009503E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экспертным заключением </w:t>
      </w:r>
      <w:r w:rsidR="007D04B5">
        <w:rPr>
          <w:rFonts w:ascii="Times New Roman" w:hAnsi="Times New Roman" w:cs="Times New Roman"/>
          <w:b/>
          <w:sz w:val="24"/>
          <w:szCs w:val="24"/>
        </w:rPr>
        <w:t xml:space="preserve">и пояснительной запиской 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253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2535">
        <w:rPr>
          <w:rFonts w:ascii="Times New Roman" w:hAnsi="Times New Roman" w:cs="Times New Roman"/>
          <w:b/>
          <w:sz w:val="24"/>
          <w:szCs w:val="24"/>
        </w:rPr>
        <w:t>3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3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2535">
        <w:rPr>
          <w:rFonts w:ascii="Times New Roman" w:hAnsi="Times New Roman" w:cs="Times New Roman"/>
          <w:b/>
          <w:sz w:val="24"/>
          <w:szCs w:val="24"/>
        </w:rPr>
        <w:t xml:space="preserve">протокольной </w:t>
      </w:r>
      <w:r w:rsidRPr="00D9632B">
        <w:rPr>
          <w:rFonts w:ascii="Times New Roman" w:hAnsi="Times New Roman" w:cs="Times New Roman"/>
          <w:b/>
          <w:sz w:val="24"/>
          <w:szCs w:val="24"/>
        </w:rPr>
        <w:t>форм</w:t>
      </w:r>
      <w:r w:rsidR="00882535">
        <w:rPr>
          <w:rFonts w:ascii="Times New Roman" w:hAnsi="Times New Roman" w:cs="Times New Roman"/>
          <w:b/>
          <w:sz w:val="24"/>
          <w:szCs w:val="24"/>
        </w:rPr>
        <w:t>е</w:t>
      </w:r>
      <w:r w:rsidRPr="00D9632B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14:paraId="3423BF3A" w14:textId="03CD5BFD" w:rsidR="00E6575A" w:rsidRDefault="00E6575A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EA112" w14:textId="73AED883" w:rsidR="00ED0D39" w:rsidRDefault="00ED0D39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503FE" w14:textId="77777777" w:rsidR="009503E6" w:rsidRPr="00CA4438" w:rsidRDefault="009503E6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52A1F" w14:textId="535E1F89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___________________________Л.И. Кучма</w:t>
      </w:r>
    </w:p>
    <w:p w14:paraId="70ABEB2A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5CD48433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67B0050A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46B8F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8C64" w14:textId="77777777" w:rsidR="009503E6" w:rsidRDefault="009503E6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2B539AFC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7270F9">
      <w:footerReference w:type="default" r:id="rId13"/>
      <w:footerReference w:type="firs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6477" w14:textId="77777777" w:rsidR="00277D83" w:rsidRDefault="00277D83" w:rsidP="00385DEB">
      <w:pPr>
        <w:spacing w:after="0" w:line="240" w:lineRule="auto"/>
      </w:pPr>
      <w:r>
        <w:separator/>
      </w:r>
    </w:p>
  </w:endnote>
  <w:endnote w:type="continuationSeparator" w:id="0">
    <w:p w14:paraId="2224EF3E" w14:textId="77777777" w:rsidR="00277D83" w:rsidRDefault="00277D8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1544" w14:textId="77777777" w:rsidR="00277D83" w:rsidRDefault="00277D83" w:rsidP="00385DEB">
      <w:pPr>
        <w:spacing w:after="0" w:line="240" w:lineRule="auto"/>
      </w:pPr>
      <w:r>
        <w:separator/>
      </w:r>
    </w:p>
  </w:footnote>
  <w:footnote w:type="continuationSeparator" w:id="0">
    <w:p w14:paraId="0FAEA1FF" w14:textId="77777777" w:rsidR="00277D83" w:rsidRDefault="00277D8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1BA2"/>
    <w:rsid w:val="00793117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261</cp:revision>
  <cp:lastPrinted>2021-02-02T12:32:00Z</cp:lastPrinted>
  <dcterms:created xsi:type="dcterms:W3CDTF">2020-11-11T10:34:00Z</dcterms:created>
  <dcterms:modified xsi:type="dcterms:W3CDTF">2021-04-21T08:02:00Z</dcterms:modified>
</cp:coreProperties>
</file>