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020E808D" w:rsidR="00660C70" w:rsidRPr="007F4450" w:rsidRDefault="004C05B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5F691570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67E5BBFA" w14:textId="77777777" w:rsidR="008149E6" w:rsidRDefault="008149E6" w:rsidP="00582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0E6CEA38" w:rsidR="00660C70" w:rsidRDefault="00660C70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22D9B" w14:textId="77777777" w:rsidR="00582B65" w:rsidRPr="007F4450" w:rsidRDefault="00582B65" w:rsidP="008C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637CDDAF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6FAE" w14:textId="53B6BF4A" w:rsidR="008070FC" w:rsidRDefault="008070FC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56DE0" w14:textId="77777777" w:rsidR="00165238" w:rsidRDefault="00165238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71DC3378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28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D73111A" w14:textId="77777777" w:rsidR="00784DCF" w:rsidRPr="007F4450" w:rsidRDefault="00784DCF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7A66733A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C05B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287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214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5DE489A" w14:textId="24734D2E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4A723" w14:textId="77777777" w:rsidR="00582B65" w:rsidRPr="007F4450" w:rsidRDefault="00582B65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21FE2FB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2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1F95C" w14:textId="77777777" w:rsidR="002D04BD" w:rsidRDefault="00660C70" w:rsidP="004C05B2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 Г.А. Кузина,</w:t>
      </w:r>
      <w:r w:rsidR="004C0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4BD">
        <w:rPr>
          <w:rFonts w:ascii="Times New Roman" w:eastAsia="Times New Roman" w:hAnsi="Times New Roman" w:cs="Times New Roman"/>
          <w:bCs/>
          <w:sz w:val="24"/>
          <w:szCs w:val="24"/>
        </w:rPr>
        <w:t xml:space="preserve">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</w:t>
      </w:r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Ландухова</w:t>
      </w:r>
      <w:proofErr w:type="spellEnd"/>
      <w:r w:rsidR="004B63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2D38E062" w14:textId="396D3F29" w:rsidR="00660C70" w:rsidRDefault="002D04BD" w:rsidP="002D04BD">
      <w:pPr>
        <w:tabs>
          <w:tab w:val="left" w:pos="3544"/>
          <w:tab w:val="left" w:pos="3828"/>
        </w:tabs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823A1A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823A1A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823A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51BF3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0"/>
    <w:p w14:paraId="1C9D2D1D" w14:textId="0F10BA1D" w:rsidR="0069703D" w:rsidRDefault="0069703D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0A163" w14:textId="5845DAFA" w:rsidR="00165238" w:rsidRDefault="00BF60C3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1A1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 регулируемой организации согласно явочному листу от     17.06.2021.</w:t>
      </w:r>
    </w:p>
    <w:p w14:paraId="146B7F93" w14:textId="7B09F3AE" w:rsidR="00BF60C3" w:rsidRDefault="00BF60C3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64CC7" w14:textId="77777777" w:rsidR="00BF60C3" w:rsidRDefault="00BF60C3" w:rsidP="00BF60C3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3ECFF" w14:textId="17F59608" w:rsidR="005920B6" w:rsidRPr="00092FEF" w:rsidRDefault="005B2265" w:rsidP="008E1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265">
        <w:rPr>
          <w:rFonts w:ascii="Times New Roman" w:eastAsia="Times New Roman" w:hAnsi="Times New Roman" w:cs="Times New Roman"/>
          <w:b/>
          <w:sz w:val="24"/>
          <w:szCs w:val="24"/>
        </w:rPr>
        <w:t>Об у</w:t>
      </w:r>
      <w:r w:rsidR="000F3287">
        <w:rPr>
          <w:rFonts w:ascii="Times New Roman" w:eastAsia="Times New Roman" w:hAnsi="Times New Roman" w:cs="Times New Roman"/>
          <w:b/>
          <w:sz w:val="24"/>
          <w:szCs w:val="24"/>
        </w:rPr>
        <w:t>тверждении розничных цен на газ, реализуемый населению на территории Калужской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D1811E" w14:textId="32008A45" w:rsidR="00D00230" w:rsidRPr="00660C70" w:rsidRDefault="00D00230" w:rsidP="008E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</w:t>
      </w:r>
    </w:p>
    <w:p w14:paraId="5AEAAEC9" w14:textId="5E890105" w:rsidR="00B75CE7" w:rsidRDefault="00B75CE7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7C5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0F3287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="000F3287">
        <w:rPr>
          <w:rFonts w:ascii="Times New Roman" w:hAnsi="Times New Roman" w:cs="Times New Roman"/>
          <w:b/>
          <w:sz w:val="24"/>
          <w:szCs w:val="24"/>
        </w:rPr>
        <w:t>Ландухова</w:t>
      </w:r>
      <w:proofErr w:type="spellEnd"/>
      <w:r w:rsidRPr="00F04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F90A5D" w14:textId="150F5AB1" w:rsidR="00A6281D" w:rsidRDefault="00A6281D" w:rsidP="008E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99191" w14:textId="77777777" w:rsidR="00A6281D" w:rsidRPr="001A16F8" w:rsidRDefault="00A6281D" w:rsidP="00A6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6"/>
          <w:szCs w:val="26"/>
        </w:rPr>
        <w:tab/>
      </w:r>
      <w:r w:rsidRPr="001A16F8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1A1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конкурентной политики Калужской области (далее – министерство) произведен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расчет розничной цены на газ, реализуемого населению Калужской области с 01.07.2021.</w:t>
      </w:r>
    </w:p>
    <w:p w14:paraId="31C20F50" w14:textId="0BF217E1" w:rsidR="00A6281D" w:rsidRPr="00276DD6" w:rsidRDefault="00A6281D" w:rsidP="00276DD6">
      <w:pPr>
        <w:keepNext/>
        <w:tabs>
          <w:tab w:val="left" w:pos="708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16F8">
        <w:rPr>
          <w:rFonts w:ascii="Times New Roman" w:eastAsia="Times New Roman" w:hAnsi="Times New Roman" w:cs="Times New Roman"/>
          <w:sz w:val="24"/>
          <w:szCs w:val="24"/>
        </w:rPr>
        <w:t>Необходимость в пересмотре розничной цены на газ, реализуемый населению с 1 июля 2021 года, возникла в связи с пересмотром оптовой цены на газ, реализуемый населению.</w:t>
      </w:r>
      <w:r w:rsidRPr="001A16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1A16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A16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7CD24D45" w14:textId="4C698672" w:rsidR="00A6281D" w:rsidRPr="001A16F8" w:rsidRDefault="00A6281D" w:rsidP="00A6281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6F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 проведении экспертизы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 xml:space="preserve">по расчету розничных цен на газ, реализуемый населению на территории Калужской области, </w:t>
      </w:r>
      <w:r w:rsidRPr="001A16F8">
        <w:rPr>
          <w:rFonts w:ascii="Times New Roman" w:eastAsia="Times New Roman" w:hAnsi="Times New Roman" w:cs="Times New Roman"/>
          <w:bCs/>
          <w:sz w:val="24"/>
          <w:szCs w:val="24"/>
        </w:rPr>
        <w:t>экспертная группа использует следующие нормативные правовые акты</w:t>
      </w:r>
      <w:r w:rsidR="00A17A05">
        <w:rPr>
          <w:rFonts w:ascii="Times New Roman" w:eastAsia="Times New Roman" w:hAnsi="Times New Roman" w:cs="Times New Roman"/>
          <w:bCs/>
          <w:sz w:val="24"/>
          <w:szCs w:val="24"/>
        </w:rPr>
        <w:t>, проекты нормативных правовых актов</w:t>
      </w:r>
      <w:r w:rsidRPr="001A16F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AEB4EC6" w14:textId="77777777" w:rsidR="00A6281D" w:rsidRPr="001A16F8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6F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2039BB67" w14:textId="60451B00" w:rsidR="00A6281D" w:rsidRPr="001A16F8" w:rsidRDefault="00A6281D" w:rsidP="00F51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6F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29.12.2000 № 1021 «О государственном регулировании цен на газ, тарифов на услуги по его транспортировке и платы</w:t>
      </w:r>
      <w:r w:rsidR="00F51BF3" w:rsidRPr="001A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51BF3" w:rsidRPr="001A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="002D04BD" w:rsidRPr="001A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присоединение газоиспользующего оборудования</w:t>
      </w:r>
      <w:r w:rsidR="00F51BF3" w:rsidRPr="001A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04BD" w:rsidRPr="001A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6F8">
        <w:rPr>
          <w:rFonts w:ascii="Times New Roman" w:eastAsia="Times New Roman" w:hAnsi="Times New Roman" w:cs="Times New Roman"/>
          <w:sz w:val="24"/>
          <w:szCs w:val="24"/>
        </w:rPr>
        <w:t>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Федерации»);</w:t>
      </w:r>
    </w:p>
    <w:p w14:paraId="61D71E1B" w14:textId="7777777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приказ ФСТ России от 27.10.2011 № 252-э/2 «Об утверждении Методических указаний по регулированию розничных цен на газ, реализуемый населению» (далее –Методические указания № 252-э/2);</w:t>
      </w:r>
    </w:p>
    <w:p w14:paraId="14AADAC9" w14:textId="49D0504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AD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36AD9">
        <w:rPr>
          <w:rFonts w:ascii="Times New Roman" w:eastAsia="Times New Roman" w:hAnsi="Times New Roman" w:cs="Times New Roman"/>
          <w:sz w:val="24"/>
          <w:szCs w:val="24"/>
        </w:rPr>
        <w:t>приказ ФАС России</w:t>
      </w:r>
      <w:r w:rsidR="00936AD9" w:rsidRPr="0093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D9">
        <w:rPr>
          <w:rFonts w:ascii="Times New Roman" w:eastAsia="Times New Roman" w:hAnsi="Times New Roman" w:cs="Times New Roman"/>
          <w:sz w:val="24"/>
          <w:szCs w:val="24"/>
        </w:rPr>
        <w:t>«Об утверждении оптовых цен на газ, добываемый ПАО «Газпром» и его аффилированными лицами, предназначенный для последующей реализации населению» (далее – Приказ ФАС России);</w:t>
      </w:r>
    </w:p>
    <w:p w14:paraId="799816D9" w14:textId="7777777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размера платы                      за </w:t>
      </w:r>
      <w:proofErr w:type="spellStart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сбытовые услуги, оказываемые конечным потребителям газа ООО «Газпром межрегионгаз Калуга» на территории Калужской области»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208/16);</w:t>
      </w:r>
    </w:p>
    <w:p w14:paraId="5AB18E1F" w14:textId="77777777" w:rsidR="00A6281D" w:rsidRPr="00A6281D" w:rsidRDefault="00A6281D" w:rsidP="00A6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- приказ ФАС России от 28.12.2018г. № 1909/18 «О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б утверждении тарифов на услуги по транспортировке газа по газораспределительным сетям АОР «НП «</w:t>
      </w:r>
      <w:proofErr w:type="spellStart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Жуковмежрайгаз</w:t>
      </w:r>
      <w:proofErr w:type="spellEnd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» на территории Калужской области»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1909/18)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A62EE0" w14:textId="7777777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- приказ ФАС России от 13.05.2019г. № 578/19 «Об утверждении тарифов на услуги по транспортировке газа населению и в транзитном потоке по газораспределительным сетям» (далее – Приказ ФАС России № 578/19); </w:t>
      </w:r>
    </w:p>
    <w:p w14:paraId="4A612BA1" w14:textId="77777777" w:rsidR="00A6281D" w:rsidRPr="00A6281D" w:rsidRDefault="00A6281D" w:rsidP="00A6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приказ ФАС России от 12.08.2019г. № 1084/19 «О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б утверждении тарифов на услуги по транспортировке газа по газораспределительным сетям ООО «</w:t>
      </w:r>
      <w:proofErr w:type="spellStart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Стройбизнес</w:t>
      </w:r>
      <w:proofErr w:type="spellEnd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» на территории Калужской области»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1084/19)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D39AAE" w14:textId="77777777" w:rsidR="00A6281D" w:rsidRPr="00A6281D" w:rsidRDefault="00A6281D" w:rsidP="00A6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приказ ФАС России от 15.08.2019г. № 1096/19 «О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б утверждении тарифов на услуги по транспортировке газа по газораспределительным сетям ОАО «</w:t>
      </w:r>
      <w:proofErr w:type="spellStart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Малоярославецмежрайгаз</w:t>
      </w:r>
      <w:proofErr w:type="spellEnd"/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» на территории Калужской области»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1096/19)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E1BADC" w14:textId="77777777" w:rsidR="00A6281D" w:rsidRPr="00A6281D" w:rsidRDefault="00A6281D" w:rsidP="00A62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приказ ФАС России от 12.03.2020г. № 265/20 «О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тарифов на услуги по транспортировке газа по газораспределительным сетям </w:t>
      </w:r>
      <w:r w:rsidRPr="00A6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«Газпром газораспределение Обнинск» 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265/20)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CA65DB" w14:textId="7777777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- положение о министерстве конкурентной политики Калужской области, утверждённое постановлением Правительства Калужской области от 04.04.2007 № 88 «О министерстве конкурентной политики Калужской области».</w:t>
      </w:r>
    </w:p>
    <w:p w14:paraId="2336856A" w14:textId="4FFE1C37" w:rsidR="00276DD6" w:rsidRPr="00762141" w:rsidRDefault="00A6281D" w:rsidP="00762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>рогноз социально-экономического развития Российской Федерации на 2021 год и плановый период 2022 и 2023 годов.</w:t>
      </w:r>
    </w:p>
    <w:p w14:paraId="67946D11" w14:textId="77777777" w:rsidR="00A6281D" w:rsidRPr="00A6281D" w:rsidRDefault="00A6281D" w:rsidP="00A6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Розничные цены на газ, реализуемый населению, устанавливаются дифференцированно по направлениям (наборам направлений) использования газа, определенных пунктом 5 Методических указаний № 252-э/2.</w:t>
      </w:r>
    </w:p>
    <w:p w14:paraId="68BF7D37" w14:textId="564C8102" w:rsidR="00A6281D" w:rsidRPr="00762141" w:rsidRDefault="00A6281D" w:rsidP="00762141">
      <w:pPr>
        <w:keepNext/>
        <w:tabs>
          <w:tab w:val="left" w:pos="708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в пересмотре розничной цены на газ, реализуемый населению с 1 июля 2021 года, возникла в связи с пересмотром оптовой цены на газ, реализуемый населению, утвержденной Приказом </w:t>
      </w:r>
      <w:r w:rsidRPr="00936AD9">
        <w:rPr>
          <w:rFonts w:ascii="Times New Roman" w:eastAsia="Times New Roman" w:hAnsi="Times New Roman" w:cs="Times New Roman"/>
          <w:sz w:val="24"/>
          <w:szCs w:val="24"/>
        </w:rPr>
        <w:t>ФАС России</w:t>
      </w:r>
      <w:r w:rsidR="00936AD9" w:rsidRPr="00936A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28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14:paraId="0D95E036" w14:textId="2E3AA85A" w:rsidR="00A6281D" w:rsidRPr="00A6281D" w:rsidRDefault="00A6281D" w:rsidP="002D0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представленному заявлению и приложенному к нему расчету ООО «Газпром межрегионгаз Калуга» (далее – организация) </w:t>
      </w:r>
      <w:proofErr w:type="spellStart"/>
      <w:r w:rsidRPr="00A6281D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A628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0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от 07.06.2021 № 03/1962-21 средняя розничная цена на газ, реализуемый населению Калужской области с 01.07.2021 составит 6926,46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руб./тыс. куб. м. Рост к средней цене 1 полугодия 2021 года – 102,23%. П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о направлениям использования газа</w:t>
      </w:r>
      <w:r w:rsidRPr="00A6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с 01.07.2021 года розничная цена составит:</w:t>
      </w:r>
    </w:p>
    <w:p w14:paraId="49C739A1" w14:textId="283CDECF" w:rsidR="00A6281D" w:rsidRPr="00A6281D" w:rsidRDefault="00F51BF3" w:rsidP="00A628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6281D" w:rsidRPr="00A6281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91"/>
        <w:gridCol w:w="1202"/>
        <w:gridCol w:w="1882"/>
        <w:gridCol w:w="1095"/>
      </w:tblGrid>
      <w:tr w:rsidR="00A6281D" w:rsidRPr="00A6281D" w14:paraId="6E0E15A5" w14:textId="77777777" w:rsidTr="00582B65">
        <w:trPr>
          <w:trHeight w:val="11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AB04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A5981" w14:textId="1B151853" w:rsidR="00A6281D" w:rsidRPr="00A6281D" w:rsidRDefault="003209CB" w:rsidP="003209CB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="00A6281D" w:rsidRPr="00A6281D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9A7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6739D" w14:textId="77777777" w:rsidR="00D149CC" w:rsidRDefault="00D149CC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2C2048" w14:textId="77777777" w:rsidR="00D149CC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Розничная цена            на газ</w:t>
            </w:r>
          </w:p>
          <w:p w14:paraId="713FEF6C" w14:textId="77777777" w:rsidR="0082064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(тыс. куб.</w:t>
            </w:r>
            <w:r w:rsidR="00276DD6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</w:rPr>
              <w:t>м.,</w:t>
            </w:r>
            <w:r w:rsidR="00276D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2B3AD3" w14:textId="68DFEACF" w:rsidR="00A6281D" w:rsidRPr="00276DD6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с НДС)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C77D6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Рост, %%</w:t>
            </w:r>
          </w:p>
        </w:tc>
      </w:tr>
      <w:tr w:rsidR="00A6281D" w:rsidRPr="00A6281D" w14:paraId="5783ACBD" w14:textId="77777777" w:rsidTr="00582B65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AA02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8E1D3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1FF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F990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DC42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A6281D" w:rsidRPr="00A6281D" w14:paraId="3766B3AE" w14:textId="77777777" w:rsidTr="00582B65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A38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D50B5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E0C97" w14:textId="2AA033FE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руб./тыс. куб.</w:t>
            </w:r>
            <w:r w:rsidR="00820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D8B8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9006,47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7D8D9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105,46</w:t>
            </w:r>
          </w:p>
        </w:tc>
      </w:tr>
      <w:tr w:rsidR="00A6281D" w:rsidRPr="00A6281D" w14:paraId="234AF909" w14:textId="77777777" w:rsidTr="00582B65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F28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0EAFC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 xml:space="preserve">на нагрев воды с использованием газового водонагревателя при отсутствии центрального </w:t>
            </w:r>
            <w:r w:rsidRPr="00A6281D">
              <w:rPr>
                <w:rFonts w:ascii="Times New Roman" w:eastAsia="Times New Roman" w:hAnsi="Times New Roman" w:cs="Times New Roman"/>
              </w:rPr>
              <w:lastRenderedPageBreak/>
              <w:t>горячего водоснабжения (в отсутствие других направлений использования газа)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37E6B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lastRenderedPageBreak/>
              <w:t>руб./тыс.</w:t>
            </w:r>
          </w:p>
          <w:p w14:paraId="6FC5A38A" w14:textId="5EF77203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куб.</w:t>
            </w:r>
            <w:r w:rsidR="00820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FC8B7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9006,47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3D764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105,46</w:t>
            </w:r>
          </w:p>
        </w:tc>
      </w:tr>
      <w:tr w:rsidR="00A6281D" w:rsidRPr="00A6281D" w14:paraId="0CF155AB" w14:textId="77777777" w:rsidTr="00582B65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0A2B8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1527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6EBB" w14:textId="55DDB5A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руб./тыс. куб.</w:t>
            </w:r>
            <w:r w:rsidR="00820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D58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8313,19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3EFE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105,23</w:t>
            </w:r>
          </w:p>
        </w:tc>
      </w:tr>
      <w:tr w:rsidR="00A6281D" w:rsidRPr="00A6281D" w14:paraId="3DF8545F" w14:textId="77777777" w:rsidTr="00582B65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27D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5F93D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77C96" w14:textId="358EBC55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руб./тыс.  куб.</w:t>
            </w:r>
            <w:r w:rsidR="00820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3881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6579,99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CA07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104,37</w:t>
            </w:r>
          </w:p>
        </w:tc>
      </w:tr>
      <w:tr w:rsidR="00A6281D" w:rsidRPr="00A6281D" w14:paraId="171022BC" w14:textId="77777777" w:rsidTr="00582B65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9494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EA54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5608" w14:textId="3FDBDB9A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руб./тыс. куб.</w:t>
            </w:r>
            <w:r w:rsidR="0082064D"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04F9E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6579,99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B2AA7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104,37</w:t>
            </w:r>
          </w:p>
        </w:tc>
      </w:tr>
    </w:tbl>
    <w:p w14:paraId="02F84063" w14:textId="77777777" w:rsidR="00A6281D" w:rsidRDefault="00A6281D" w:rsidP="00582B6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14682" w14:textId="33F96DDB" w:rsidR="00A6281D" w:rsidRPr="00A6281D" w:rsidRDefault="00A6281D" w:rsidP="00A62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расчет розничных цен на газ, реализуемый населению произведен с учетом роста оптовой цены на газ, предназначенный для последующей реализации населению на 3,0 % и тарифов на транспортировку газа по категории «население» утвержденных в рамках параметров определенных Прогнозом социально-экономического развития РФ на трехлетнюю перспективу, разрабатываемого Минэкономразвития РФ. </w:t>
      </w:r>
    </w:p>
    <w:p w14:paraId="6ECADC9D" w14:textId="77777777" w:rsidR="00A6281D" w:rsidRPr="00A6281D" w:rsidRDefault="00A6281D" w:rsidP="00A62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A6281D">
        <w:rPr>
          <w:rFonts w:ascii="Times New Roman" w:eastAsia="Times New Roman" w:hAnsi="Times New Roman" w:cs="Times New Roman"/>
          <w:color w:val="000000"/>
          <w:sz w:val="24"/>
          <w:szCs w:val="24"/>
        </w:rPr>
        <w:t>от 20.07.2020 №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24-РК с 01.08.2020 в размере:</w:t>
      </w:r>
    </w:p>
    <w:p w14:paraId="777E68BF" w14:textId="77777777" w:rsidR="00A6281D" w:rsidRPr="00A6281D" w:rsidRDefault="00A6281D" w:rsidP="00A628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052"/>
        <w:gridCol w:w="1417"/>
        <w:gridCol w:w="1701"/>
      </w:tblGrid>
      <w:tr w:rsidR="00A6281D" w:rsidRPr="00A6281D" w14:paraId="1C84013A" w14:textId="77777777" w:rsidTr="0082064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54F03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50805" w14:textId="1421F32A" w:rsidR="00A6281D" w:rsidRPr="00A6281D" w:rsidRDefault="00276DD6" w:rsidP="00276DD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</w:t>
            </w:r>
            <w:r w:rsidR="00A6281D" w:rsidRPr="00A6281D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1912A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AE0EF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Розничная цена            на газ (с учетом НДС)</w:t>
            </w:r>
          </w:p>
        </w:tc>
      </w:tr>
      <w:tr w:rsidR="00A6281D" w:rsidRPr="00A6281D" w14:paraId="33063639" w14:textId="77777777" w:rsidTr="0082064D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D9F63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8670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E5D1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4E15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A6281D" w:rsidRPr="00A6281D" w14:paraId="61FA3943" w14:textId="77777777" w:rsidTr="0082064D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B0433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CC3B0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0263" w14:textId="70846ACD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48CC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8,54</w:t>
            </w:r>
          </w:p>
        </w:tc>
      </w:tr>
      <w:tr w:rsidR="00A6281D" w:rsidRPr="00A6281D" w14:paraId="0AC5CB63" w14:textId="77777777" w:rsidTr="0082064D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A04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95F1A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139A" w14:textId="7861118A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руб./куб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6ECC2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8,54</w:t>
            </w:r>
          </w:p>
        </w:tc>
      </w:tr>
      <w:tr w:rsidR="00A6281D" w:rsidRPr="00A6281D" w14:paraId="57984B85" w14:textId="77777777" w:rsidTr="0082064D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40A5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62B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D5F7" w14:textId="22EEA615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58CB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7,90</w:t>
            </w:r>
          </w:p>
        </w:tc>
      </w:tr>
      <w:tr w:rsidR="00A6281D" w:rsidRPr="00A6281D" w14:paraId="4EC7D479" w14:textId="77777777" w:rsidTr="0082064D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61D1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79551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E53F" w14:textId="3EEAD92A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руб./1000 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26ACB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6304,78</w:t>
            </w:r>
          </w:p>
        </w:tc>
      </w:tr>
      <w:tr w:rsidR="00A6281D" w:rsidRPr="00A6281D" w14:paraId="658AD6C7" w14:textId="77777777" w:rsidTr="0082064D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00EB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324D8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3468" w14:textId="5299E7D0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руб./1000 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4DA1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6304,78</w:t>
            </w:r>
          </w:p>
        </w:tc>
      </w:tr>
    </w:tbl>
    <w:p w14:paraId="200C703C" w14:textId="77777777" w:rsidR="00F51BF3" w:rsidRDefault="00F51BF3" w:rsidP="00A62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E8077" w14:textId="2358C864" w:rsidR="00A6281D" w:rsidRPr="00A6281D" w:rsidRDefault="00A6281D" w:rsidP="00A62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27 Методических указаний </w:t>
      </w:r>
      <w:r w:rsidRPr="00A6281D">
        <w:rPr>
          <w:rFonts w:ascii="13" w:eastAsia="Times New Roman" w:hAnsi="13" w:cs="Times New Roman"/>
          <w:sz w:val="24"/>
          <w:szCs w:val="24"/>
        </w:rPr>
        <w:t xml:space="preserve">№ 252-э/2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розничные цены на газ утверждаются не менее чем на год одновременно с пересмотром регулируемых оптовых цен 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14:paraId="3673057C" w14:textId="0C4AA33C" w:rsidR="00A6281D" w:rsidRPr="00A6281D" w:rsidRDefault="00A6281D" w:rsidP="00A6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1. Оптовая цена на газ, предназначенный для последующей реализации населению Калужской области, с 01.07.2021 года составляет 4039 руб./1000м</w:t>
      </w:r>
      <w:r w:rsidRPr="00A628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. (без НДС)</w:t>
      </w:r>
      <w:r w:rsidR="005030D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5030D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AD9">
        <w:rPr>
          <w:rFonts w:ascii="Times New Roman" w:eastAsia="Times New Roman" w:hAnsi="Times New Roman" w:cs="Times New Roman"/>
          <w:sz w:val="24"/>
          <w:szCs w:val="24"/>
        </w:rPr>
        <w:t>ФАС России.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5A63EFC" w14:textId="77777777" w:rsidR="00A6281D" w:rsidRPr="00A6281D" w:rsidRDefault="00A6281D" w:rsidP="00A6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2. Средняя региональная составляющая.</w:t>
      </w:r>
    </w:p>
    <w:p w14:paraId="05CB3AB1" w14:textId="77777777" w:rsidR="00A6281D" w:rsidRPr="00A6281D" w:rsidRDefault="00A6281D" w:rsidP="00A628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4"/>
        <w:gridCol w:w="2268"/>
        <w:gridCol w:w="2012"/>
        <w:gridCol w:w="1417"/>
      </w:tblGrid>
      <w:tr w:rsidR="00A6281D" w:rsidRPr="00A6281D" w14:paraId="1A2F624D" w14:textId="77777777" w:rsidTr="00C06772">
        <w:trPr>
          <w:trHeight w:val="96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75691" w14:textId="77777777" w:rsidR="00A6281D" w:rsidRPr="00A6281D" w:rsidRDefault="00A6281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BE702" w14:textId="77777777" w:rsidR="00C06772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транспортировки/ реализации,         </w:t>
            </w:r>
          </w:p>
          <w:p w14:paraId="28E0D058" w14:textId="6FD4C354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млн.</w:t>
            </w:r>
            <w:r w:rsidR="00276D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куб.</w:t>
            </w:r>
            <w:r w:rsidR="00276D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A58760" w14:textId="1CA08C4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Тариф на транспортировку /плата за снабженческо-сбытовые </w:t>
            </w:r>
            <w:proofErr w:type="gramStart"/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услуги,   </w:t>
            </w:r>
            <w:proofErr w:type="gramEnd"/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руб./тыс. куб</w:t>
            </w:r>
            <w:r w:rsidR="00276D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835" w14:textId="755F024E" w:rsidR="00C06772" w:rsidRDefault="00A6281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Стоимость</w:t>
            </w:r>
            <w:r w:rsidR="00F51BF3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proofErr w:type="gramEnd"/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тыс.</w:t>
            </w:r>
            <w:r w:rsidR="008206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руб./</w:t>
            </w:r>
          </w:p>
          <w:p w14:paraId="10474BB0" w14:textId="58E8722E" w:rsidR="00A6281D" w:rsidRPr="00A6281D" w:rsidRDefault="00A6281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тыс. куб.</w:t>
            </w:r>
            <w:r w:rsidR="008206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м.</w:t>
            </w:r>
          </w:p>
        </w:tc>
      </w:tr>
      <w:tr w:rsidR="00A6281D" w:rsidRPr="00A6281D" w14:paraId="720D12A7" w14:textId="77777777" w:rsidTr="00A6281D">
        <w:trPr>
          <w:trHeight w:val="24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E2C4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Газораспределительные организации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34EC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6281D" w:rsidRPr="00A6281D" w14:paraId="6EB21052" w14:textId="77777777" w:rsidTr="00C06772">
        <w:trPr>
          <w:trHeight w:val="2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9776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АО «Газпром газораспределение Калуга»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8161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365,62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C3549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1624,60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238F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593986,25</w:t>
            </w:r>
          </w:p>
        </w:tc>
      </w:tr>
      <w:tr w:rsidR="00A6281D" w:rsidRPr="00A6281D" w14:paraId="340C15DD" w14:textId="77777777" w:rsidTr="00C06772">
        <w:trPr>
          <w:trHeight w:val="2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FECB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Малоярославецмежрайгаз</w:t>
            </w:r>
            <w:proofErr w:type="spellEnd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385E3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68,783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54FF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1303,04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D741B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89627,00</w:t>
            </w:r>
          </w:p>
        </w:tc>
      </w:tr>
      <w:tr w:rsidR="00A6281D" w:rsidRPr="00A6281D" w14:paraId="3187656F" w14:textId="77777777" w:rsidTr="00C06772">
        <w:trPr>
          <w:trHeight w:val="2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81E5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АОрНП</w:t>
            </w:r>
            <w:proofErr w:type="spellEnd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Жуковмежрайгаз</w:t>
            </w:r>
            <w:proofErr w:type="spellEnd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1A63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35,667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2CE5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980,12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1A5E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34957,94</w:t>
            </w:r>
          </w:p>
        </w:tc>
      </w:tr>
      <w:tr w:rsidR="00A6281D" w:rsidRPr="00A6281D" w14:paraId="7CFD7DEC" w14:textId="77777777" w:rsidTr="00C06772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32A2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АО «Газпром газораспределение Обнинск»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24C7E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28,567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D36DE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631,46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CC39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18038,92</w:t>
            </w:r>
          </w:p>
        </w:tc>
      </w:tr>
      <w:tr w:rsidR="00A6281D" w:rsidRPr="00A6281D" w14:paraId="46EBF117" w14:textId="77777777" w:rsidTr="00C06772">
        <w:trPr>
          <w:trHeight w:val="18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10F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ООО «</w:t>
            </w:r>
            <w:proofErr w:type="spellStart"/>
            <w:r w:rsidRPr="00A6281D">
              <w:rPr>
                <w:rFonts w:ascii="Times New Roman" w:eastAsia="Times New Roman" w:hAnsi="Times New Roman" w:cs="Times New Roman"/>
                <w:bCs/>
              </w:rPr>
              <w:t>Стройбизнес</w:t>
            </w:r>
            <w:proofErr w:type="spellEnd"/>
            <w:r w:rsidRPr="00A6281D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95CB3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2,335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6071B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1626,47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8CF9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3797,81</w:t>
            </w:r>
          </w:p>
        </w:tc>
      </w:tr>
      <w:tr w:rsidR="00A6281D" w:rsidRPr="00A6281D" w14:paraId="6519A2D7" w14:textId="77777777" w:rsidTr="00C06772">
        <w:trPr>
          <w:trHeight w:val="18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E7E1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8B7E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500,972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11B4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FF152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774407,92</w:t>
            </w:r>
          </w:p>
        </w:tc>
      </w:tr>
      <w:tr w:rsidR="00A6281D" w:rsidRPr="00A6281D" w14:paraId="2384D170" w14:textId="77777777" w:rsidTr="00A6281D">
        <w:trPr>
          <w:trHeight w:val="2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8F9F5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Поставщик газа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9FC67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6281D" w:rsidRPr="00A6281D" w14:paraId="146E86E1" w14:textId="77777777" w:rsidTr="00C06772">
        <w:trPr>
          <w:trHeight w:val="2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37D3F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ООО «Газпром межрегионгаз Калуга»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89F45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505,411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2FB8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255,11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90FC3" w14:textId="77777777" w:rsidR="00A6281D" w:rsidRPr="00A6281D" w:rsidRDefault="00A6281D" w:rsidP="0027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128935,40</w:t>
            </w:r>
          </w:p>
        </w:tc>
      </w:tr>
    </w:tbl>
    <w:p w14:paraId="603652C1" w14:textId="77777777" w:rsidR="00A6281D" w:rsidRDefault="00A6281D" w:rsidP="00A62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933D0" w14:textId="75FC041A" w:rsidR="00A6281D" w:rsidRPr="00A6281D" w:rsidRDefault="00A6281D" w:rsidP="00A62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При расчете средней региональной составляющей принимается объем транспортировки газа на период регулирования в соответствии с пунктом 18</w:t>
      </w:r>
      <w:r w:rsidRPr="00A628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6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указаний </w:t>
      </w:r>
      <w:r w:rsidRPr="00A6281D">
        <w:rPr>
          <w:rFonts w:ascii="13" w:eastAsia="Times New Roman" w:hAnsi="13" w:cs="Times New Roman"/>
          <w:color w:val="000000"/>
          <w:sz w:val="24"/>
          <w:szCs w:val="24"/>
        </w:rPr>
        <w:t xml:space="preserve">№ 252-э/2, исходя из статистики объемов транспортировки газа и поставки газа за предыдущие 3 года.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Тарифы на транспортировку газа по газораспределительным сетям газораспределительных организаций Калужской области и плата за снабженческо-сбытовые услуги</w:t>
      </w:r>
      <w:r w:rsidRPr="00A628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приняты на уровне утвержденных в соответствии с приказами ФАС России</w:t>
      </w:r>
      <w:r w:rsidRPr="00A628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указанными в начале экспертного заключения.  </w:t>
      </w:r>
    </w:p>
    <w:p w14:paraId="008596BF" w14:textId="7ECE6F11" w:rsidR="00A6281D" w:rsidRPr="00A6281D" w:rsidRDefault="00A6281D" w:rsidP="00A6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Прогнозный объем реализации газа на период регулирования в соответствии с пунктом 18 Методических указаний </w:t>
      </w:r>
      <w:r w:rsidRPr="00A6281D">
        <w:rPr>
          <w:rFonts w:ascii="13" w:eastAsia="Times New Roman" w:hAnsi="13" w:cs="Times New Roman"/>
          <w:color w:val="000000"/>
          <w:sz w:val="24"/>
          <w:szCs w:val="24"/>
        </w:rPr>
        <w:t xml:space="preserve">№ 252-э/2 </w:t>
      </w:r>
      <w:r w:rsidRPr="00A62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</w:t>
      </w:r>
      <w:r w:rsidRPr="00A6281D">
        <w:rPr>
          <w:rFonts w:ascii="13" w:eastAsia="Times New Roman" w:hAnsi="13" w:cs="Times New Roman"/>
          <w:color w:val="000000"/>
          <w:sz w:val="24"/>
          <w:szCs w:val="24"/>
        </w:rPr>
        <w:t>ООО «</w:t>
      </w:r>
      <w:r w:rsidRPr="00A6281D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межрегионгаз Калуга</w:t>
      </w:r>
      <w:r w:rsidRPr="00A6281D">
        <w:rPr>
          <w:rFonts w:ascii="13" w:eastAsia="Times New Roman" w:hAnsi="13" w:cs="Times New Roman"/>
          <w:color w:val="000000"/>
          <w:sz w:val="24"/>
          <w:szCs w:val="24"/>
        </w:rPr>
        <w:t>» составляет 505,411 млн. куб.</w:t>
      </w:r>
      <w:r w:rsidR="00F51BF3">
        <w:rPr>
          <w:rFonts w:ascii="13" w:eastAsia="Times New Roman" w:hAnsi="13" w:cs="Times New Roman"/>
          <w:color w:val="000000"/>
          <w:sz w:val="24"/>
          <w:szCs w:val="24"/>
        </w:rPr>
        <w:t xml:space="preserve"> </w:t>
      </w:r>
      <w:r w:rsidRPr="00A6281D">
        <w:rPr>
          <w:rFonts w:ascii="13" w:eastAsia="Times New Roman" w:hAnsi="13" w:cs="Times New Roman"/>
          <w:color w:val="000000"/>
          <w:sz w:val="24"/>
          <w:szCs w:val="24"/>
        </w:rPr>
        <w:t xml:space="preserve">м. </w:t>
      </w:r>
    </w:p>
    <w:p w14:paraId="1FF4CB52" w14:textId="77777777" w:rsidR="00A6281D" w:rsidRPr="00A6281D" w:rsidRDefault="00A6281D" w:rsidP="00A6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Расчёт средней региональной составляющей розничной цены на газ произведен в соответствии с формулой 2.1 пункта 17 Методических указаний </w:t>
      </w:r>
      <w:r w:rsidRPr="00A6281D">
        <w:rPr>
          <w:rFonts w:ascii="13" w:eastAsia="Times New Roman" w:hAnsi="13" w:cs="Times New Roman"/>
          <w:sz w:val="24"/>
          <w:szCs w:val="24"/>
        </w:rPr>
        <w:t>№ 252-э/2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556D9" w14:textId="574D2506" w:rsidR="005030D0" w:rsidRPr="00A6281D" w:rsidRDefault="00A6281D" w:rsidP="00A6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ab/>
        <w:t>Таким образом, средняя региональная составляющая составит 1733,05 руб.\ 1000 м</w:t>
      </w:r>
      <w:r w:rsidRPr="00A628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822FC" w14:textId="39BAF720" w:rsidR="00A6281D" w:rsidRPr="00A6281D" w:rsidRDefault="00A6281D" w:rsidP="00F51BF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Базовая региональная составляющая</w:t>
      </w:r>
      <w:r w:rsidR="005030D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F3050F" w14:textId="77777777" w:rsidR="00A6281D" w:rsidRPr="00A6281D" w:rsidRDefault="00A6281D" w:rsidP="00A62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72"/>
        <w:gridCol w:w="2268"/>
        <w:gridCol w:w="1843"/>
      </w:tblGrid>
      <w:tr w:rsidR="00A6281D" w:rsidRPr="00A6281D" w14:paraId="5168CC77" w14:textId="77777777" w:rsidTr="00762141">
        <w:trPr>
          <w:trHeight w:val="72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FB13" w14:textId="77777777" w:rsidR="00A6281D" w:rsidRPr="00A6281D" w:rsidRDefault="00A6281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Наименование направления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73818" w14:textId="56324C5E" w:rsidR="00A6281D" w:rsidRDefault="00A6281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Объем реализации, млн. куб.</w:t>
            </w:r>
            <w:r w:rsidR="00276D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м.</w:t>
            </w:r>
          </w:p>
          <w:p w14:paraId="03D09091" w14:textId="77777777" w:rsidR="002D04BD" w:rsidRDefault="002D04B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C4DCD97" w14:textId="17B7CC59" w:rsidR="002D04BD" w:rsidRPr="00A6281D" w:rsidRDefault="002D04BD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EBD49" w14:textId="77777777" w:rsidR="002D04BD" w:rsidRDefault="002D04B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="00A6281D"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оэффициент дифференциации</w:t>
            </w:r>
          </w:p>
          <w:p w14:paraId="6FD4CA7B" w14:textId="7346B65B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A6281D" w:rsidRPr="00A6281D" w14:paraId="11C08A41" w14:textId="77777777" w:rsidTr="00762141">
        <w:trPr>
          <w:trHeight w:val="48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CDC4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BE8F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D2C12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281D" w:rsidRPr="00A6281D" w14:paraId="0BCCB2ED" w14:textId="77777777" w:rsidTr="002D04BD">
        <w:trPr>
          <w:trHeight w:val="559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AB25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7CBD6" w14:textId="18B70163" w:rsidR="00A6281D" w:rsidRPr="00A6281D" w:rsidRDefault="00484B50" w:rsidP="004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A6281D" w:rsidRPr="00A6281D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A424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281D" w:rsidRPr="00A6281D" w14:paraId="7801D2FD" w14:textId="77777777" w:rsidTr="002D04BD">
        <w:trPr>
          <w:trHeight w:val="120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A44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0712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2B9B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6281D" w:rsidRPr="00A6281D" w14:paraId="3FDAB04E" w14:textId="77777777" w:rsidTr="002D04BD">
        <w:trPr>
          <w:trHeight w:val="12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3383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0F51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381,057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7176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A6281D" w:rsidRPr="00A6281D" w14:paraId="74C7A2F0" w14:textId="77777777" w:rsidTr="002D04BD">
        <w:trPr>
          <w:trHeight w:val="96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84AA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04FE9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16,354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69BE6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A6281D" w:rsidRPr="00A6281D" w14:paraId="61537EB3" w14:textId="77777777" w:rsidTr="0082064D">
        <w:trPr>
          <w:trHeight w:val="46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2DF" w14:textId="77777777" w:rsidR="00F51BF3" w:rsidRDefault="00F51BF3" w:rsidP="008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C2CFF8" w14:textId="79C8E258" w:rsidR="00F51BF3" w:rsidRPr="00A6281D" w:rsidRDefault="00F51BF3" w:rsidP="0082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8149E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1D75" w14:textId="1B392CBF" w:rsidR="00A6281D" w:rsidRPr="00A6281D" w:rsidRDefault="00F51BF3" w:rsidP="002D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505,411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EC77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31BF7D66" w14:textId="7A8B1340" w:rsidR="00A6281D" w:rsidRPr="00A6281D" w:rsidRDefault="00A6281D" w:rsidP="002D04BD">
      <w:pPr>
        <w:spacing w:after="0" w:line="240" w:lineRule="auto"/>
        <w:ind w:right="-141" w:firstLine="720"/>
        <w:jc w:val="both"/>
        <w:rPr>
          <w:rFonts w:ascii="13" w:eastAsia="Times New Roman" w:hAnsi="13" w:cs="Times New Roman"/>
          <w:color w:val="FF0000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Объем реализации газа на период регулирования в разрезе направлений использования газа, предусмотренных пунктом 5 Методических указаний </w:t>
      </w:r>
      <w:r w:rsidRPr="00A6281D">
        <w:rPr>
          <w:rFonts w:ascii="13" w:eastAsia="Times New Roman" w:hAnsi="13" w:cs="Times New Roman"/>
          <w:sz w:val="24"/>
          <w:szCs w:val="24"/>
        </w:rPr>
        <w:t xml:space="preserve">№ 252-э/2, принят в расчет исходя из утвержденных  в предыдущие периоды регулирования с учетом доведения до уровня фактического объема реализации по направлениям использования исходя из представленных организацией данных за последние 3 года в целях не превышения роста розничных цен в соответствии с Прогнозом социально-экономического развития РФ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 2022 и 2023 годов.</w:t>
      </w:r>
    </w:p>
    <w:p w14:paraId="1A3A7245" w14:textId="77777777" w:rsidR="00A6281D" w:rsidRPr="00A6281D" w:rsidRDefault="00A6281D" w:rsidP="002D04BD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13" w:eastAsia="Times New Roman" w:hAnsi="13" w:cs="Times New Roman"/>
          <w:sz w:val="24"/>
          <w:szCs w:val="24"/>
        </w:rPr>
        <w:t xml:space="preserve">Коэффициенты дифференциации розничной цены на газ для различных направлений (наборов направлений) использования газа приняты в расчет в соответствии с приложением к 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указаниям </w:t>
      </w:r>
      <w:r w:rsidRPr="00A6281D">
        <w:rPr>
          <w:rFonts w:ascii="13" w:eastAsia="Times New Roman" w:hAnsi="13" w:cs="Times New Roman"/>
          <w:sz w:val="24"/>
          <w:szCs w:val="24"/>
        </w:rPr>
        <w:t xml:space="preserve">№ 252-э/2. </w:t>
      </w:r>
    </w:p>
    <w:p w14:paraId="4F3E8E18" w14:textId="77777777" w:rsidR="00A6281D" w:rsidRPr="00A6281D" w:rsidRDefault="00A6281D" w:rsidP="002D04BD">
      <w:pPr>
        <w:spacing w:after="0" w:line="240" w:lineRule="auto"/>
        <w:ind w:right="-141"/>
        <w:jc w:val="both"/>
        <w:rPr>
          <w:rFonts w:ascii="13" w:eastAsia="Times New Roman" w:hAnsi="13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ab/>
        <w:t xml:space="preserve">Базовая региональная составляющая рассчитана согласно пункту 24 Методических указаний </w:t>
      </w:r>
      <w:r w:rsidRPr="00A6281D">
        <w:rPr>
          <w:rFonts w:ascii="13" w:eastAsia="Times New Roman" w:hAnsi="13" w:cs="Times New Roman"/>
          <w:sz w:val="24"/>
          <w:szCs w:val="24"/>
        </w:rPr>
        <w:t>№ 252-э/2 и составляет 547,94 руб./тыс. куб. м.</w:t>
      </w:r>
    </w:p>
    <w:p w14:paraId="3868B9BA" w14:textId="0A3A15FD" w:rsidR="00A6281D" w:rsidRPr="00A6281D" w:rsidRDefault="00A6281D" w:rsidP="002D04BD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По расчету экспертной группы средняя розничная цена на газ, реализуемый населению Калужской области с 01.07.2021 составит 6926,46 руб./тыс. куб. м. Рост к средней цене 1 полугодия 2021 года – 102,23% (сложился ниже 3% ввиду отсутствия роста с 1 июля 2021 года тарифа на транспортировку газа АО «Газпром газораспределение Калуга» и ПССУ организации).  </w:t>
      </w:r>
    </w:p>
    <w:p w14:paraId="24A9EF76" w14:textId="77777777" w:rsidR="00A6281D" w:rsidRPr="00A6281D" w:rsidRDefault="00A6281D" w:rsidP="005030D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По направлениям использования газа с 01.07.2021 года розничная цена составит:</w:t>
      </w:r>
    </w:p>
    <w:p w14:paraId="26544202" w14:textId="77777777" w:rsidR="00A6281D" w:rsidRPr="00A6281D" w:rsidRDefault="00A6281D" w:rsidP="00A628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821"/>
        <w:gridCol w:w="1514"/>
        <w:gridCol w:w="1740"/>
        <w:gridCol w:w="953"/>
      </w:tblGrid>
      <w:tr w:rsidR="00A6281D" w:rsidRPr="00A6281D" w14:paraId="6CCE97F1" w14:textId="77777777" w:rsidTr="0082064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50CCA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84E7D" w14:textId="547B8044" w:rsidR="00A6281D" w:rsidRPr="00A6281D" w:rsidRDefault="00484B50" w:rsidP="00484B50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="00A6281D" w:rsidRPr="00A6281D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7F897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84773" w14:textId="77777777" w:rsidR="008149E6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 xml:space="preserve">Розничная цена            на газ </w:t>
            </w:r>
          </w:p>
          <w:p w14:paraId="43B870E7" w14:textId="00F1F81E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</w:rPr>
              <w:t>(с учетом НДС)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022AA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1D">
              <w:rPr>
                <w:rFonts w:ascii="Times New Roman" w:eastAsia="Times New Roman" w:hAnsi="Times New Roman" w:cs="Times New Roman"/>
                <w:bCs/>
              </w:rPr>
              <w:t>Рост, %%</w:t>
            </w:r>
          </w:p>
        </w:tc>
      </w:tr>
      <w:tr w:rsidR="00A6281D" w:rsidRPr="00A6281D" w14:paraId="199E1924" w14:textId="77777777" w:rsidTr="0082064D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11820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6E2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730F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07E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E425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A6281D" w:rsidRPr="00A6281D" w14:paraId="1B733505" w14:textId="77777777" w:rsidTr="0082064D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284F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23B50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A3306" w14:textId="687134B0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212F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8,79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9BDCD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102,93</w:t>
            </w:r>
          </w:p>
        </w:tc>
      </w:tr>
      <w:tr w:rsidR="00A6281D" w:rsidRPr="00A6281D" w14:paraId="2808A5F5" w14:textId="77777777" w:rsidTr="0082064D">
        <w:trPr>
          <w:trHeight w:val="5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C899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6FE0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99321" w14:textId="59FF25F1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E4004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8,79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AA00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102,93</w:t>
            </w:r>
          </w:p>
        </w:tc>
      </w:tr>
      <w:tr w:rsidR="002D04BD" w:rsidRPr="00A6281D" w14:paraId="2B188670" w14:textId="77777777" w:rsidTr="0082064D">
        <w:trPr>
          <w:trHeight w:val="1268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7E4FB" w14:textId="3A557953" w:rsidR="002D04BD" w:rsidRPr="00A6281D" w:rsidRDefault="00762141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6B6" w14:textId="67439D1A" w:rsidR="002D04BD" w:rsidRPr="00A6281D" w:rsidRDefault="00484B50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приготовление пищи и нагрев воды с </w:t>
            </w:r>
            <w:r w:rsidR="002D04BD" w:rsidRPr="00A6281D">
              <w:rPr>
                <w:rFonts w:ascii="Times New Roman" w:eastAsia="Times New Roman" w:hAnsi="Times New Roman" w:cs="Times New Roman"/>
                <w:color w:val="000000"/>
              </w:rPr>
              <w:t>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62C1" w14:textId="2C5F7EDF" w:rsidR="002D04BD" w:rsidRPr="00A6281D" w:rsidRDefault="00484B50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руб./куб.</w:t>
            </w:r>
            <w:r w:rsidR="0082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4965" w14:textId="1BB2A6E8" w:rsidR="002D04BD" w:rsidRPr="00A6281D" w:rsidRDefault="00484B50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AC3D" w14:textId="1C4F00C4" w:rsidR="002D04BD" w:rsidRPr="00A6281D" w:rsidRDefault="00484B50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6281D" w:rsidRPr="00A6281D" w14:paraId="5AA59725" w14:textId="77777777" w:rsidTr="0082064D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7FAA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5D58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E8D6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43AEC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6490,63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56020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102,95</w:t>
            </w:r>
          </w:p>
        </w:tc>
      </w:tr>
      <w:tr w:rsidR="00A6281D" w:rsidRPr="00A6281D" w14:paraId="2461E552" w14:textId="77777777" w:rsidTr="0082064D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45962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5D081" w14:textId="77777777" w:rsidR="00A6281D" w:rsidRPr="00A6281D" w:rsidRDefault="00A6281D" w:rsidP="00A6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CBEC8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A628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B0EE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6490,63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9619" w14:textId="77777777" w:rsidR="00A6281D" w:rsidRPr="00A6281D" w:rsidRDefault="00A6281D" w:rsidP="00A6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81D">
              <w:rPr>
                <w:rFonts w:ascii="Times New Roman" w:eastAsia="Times New Roman" w:hAnsi="Times New Roman" w:cs="Times New Roman"/>
                <w:color w:val="000000"/>
              </w:rPr>
              <w:t>102,95</w:t>
            </w:r>
          </w:p>
        </w:tc>
      </w:tr>
    </w:tbl>
    <w:p w14:paraId="59A60787" w14:textId="7777777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>Экспертная оценка по утверждению розничных цен на газ, реализуемых населению Калужской области с 01.07.2021, изложена в экспертном заключении и приложении к нему.</w:t>
      </w:r>
    </w:p>
    <w:p w14:paraId="2680005B" w14:textId="4923E630" w:rsidR="00CA4438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комиссии утвердить вышеуказанные </w:t>
      </w:r>
      <w:bookmarkStart w:id="1" w:name="_Hlk74901692"/>
      <w:r w:rsidRPr="00A6281D">
        <w:rPr>
          <w:rFonts w:ascii="Times New Roman" w:eastAsia="Times New Roman" w:hAnsi="Times New Roman" w:cs="Times New Roman"/>
          <w:sz w:val="24"/>
          <w:szCs w:val="24"/>
        </w:rPr>
        <w:t>розничные цены на газ, реализуемый населению Калужской области</w:t>
      </w:r>
      <w:bookmarkEnd w:id="1"/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 с 01.07.2021</w:t>
      </w:r>
      <w:r w:rsidR="002D04B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62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F71646" w14:textId="77777777" w:rsidR="00A6281D" w:rsidRPr="00A6281D" w:rsidRDefault="00A6281D" w:rsidP="00A62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E6138" w14:textId="7F7BCB87" w:rsidR="00BF60C3" w:rsidRDefault="00BF60C3" w:rsidP="00BF6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D62">
        <w:rPr>
          <w:rFonts w:ascii="Times New Roman" w:hAnsi="Times New Roman" w:cs="Times New Roman"/>
          <w:b/>
          <w:sz w:val="24"/>
          <w:szCs w:val="24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30D62">
        <w:rPr>
          <w:rFonts w:ascii="Times New Roman" w:hAnsi="Times New Roman" w:cs="Times New Roman"/>
          <w:b/>
          <w:sz w:val="24"/>
          <w:szCs w:val="24"/>
        </w:rPr>
        <w:t xml:space="preserve"> представитель </w:t>
      </w:r>
      <w:r>
        <w:rPr>
          <w:rFonts w:ascii="Times New Roman" w:hAnsi="Times New Roman"/>
          <w:b/>
          <w:bCs/>
          <w:sz w:val="24"/>
          <w:szCs w:val="24"/>
        </w:rPr>
        <w:t>ОО</w:t>
      </w:r>
      <w:r w:rsidRPr="00F30D62">
        <w:rPr>
          <w:rFonts w:ascii="Times New Roman" w:hAnsi="Times New Roman"/>
          <w:b/>
          <w:bCs/>
          <w:sz w:val="24"/>
          <w:szCs w:val="24"/>
        </w:rPr>
        <w:t>О «</w:t>
      </w:r>
      <w:r>
        <w:rPr>
          <w:rFonts w:ascii="Times New Roman" w:hAnsi="Times New Roman"/>
          <w:b/>
          <w:bCs/>
          <w:sz w:val="24"/>
          <w:szCs w:val="24"/>
        </w:rPr>
        <w:t>Газпром межрегионгаз Калуга</w:t>
      </w:r>
      <w:r w:rsidRPr="00F30D62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818A7E7" w14:textId="491A390A" w:rsidR="00D66E05" w:rsidRPr="00F047C5" w:rsidRDefault="00D66E05" w:rsidP="00D66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C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организации заявил о несогласии с экспертным заключением </w:t>
      </w:r>
      <w:r w:rsidRPr="00F047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.2</w:t>
      </w:r>
      <w:r w:rsidRPr="00F047C5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047C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расчет</w:t>
      </w:r>
      <w:r w:rsidR="0082064D">
        <w:rPr>
          <w:rFonts w:ascii="Times New Roman" w:hAnsi="Times New Roman" w:cs="Times New Roman"/>
          <w:bCs/>
          <w:sz w:val="24"/>
          <w:szCs w:val="24"/>
        </w:rPr>
        <w:t>у розничной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цены на газ, реализуемый населению </w:t>
      </w:r>
      <w:r w:rsidR="0082064D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Калужской области</w:t>
      </w:r>
      <w:r w:rsidR="0082064D">
        <w:rPr>
          <w:rFonts w:ascii="Times New Roman" w:hAnsi="Times New Roman" w:cs="Times New Roman"/>
          <w:bCs/>
          <w:sz w:val="24"/>
          <w:szCs w:val="24"/>
        </w:rPr>
        <w:t xml:space="preserve"> с 01.07.2021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8F9482" w14:textId="1FE5568A" w:rsidR="00D66E05" w:rsidRDefault="00D66E05" w:rsidP="00D66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7C5">
        <w:rPr>
          <w:rFonts w:ascii="Times New Roman" w:hAnsi="Times New Roman" w:cs="Times New Roman"/>
          <w:bCs/>
          <w:sz w:val="24"/>
          <w:szCs w:val="24"/>
        </w:rPr>
        <w:t xml:space="preserve">Членами комиссии по тарифам и ценам были заданы уточняющие вопросы и заслушана позиция представителя </w:t>
      </w:r>
      <w:r w:rsidRPr="00D66E05">
        <w:rPr>
          <w:rFonts w:ascii="Times New Roman" w:hAnsi="Times New Roman"/>
          <w:sz w:val="24"/>
          <w:szCs w:val="24"/>
        </w:rPr>
        <w:t>ООО «Газпром межрегионгаз Калуга».</w:t>
      </w:r>
    </w:p>
    <w:p w14:paraId="3C35B138" w14:textId="77777777" w:rsidR="00D66E05" w:rsidRPr="00D66E05" w:rsidRDefault="00D66E05" w:rsidP="00D66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0FD91" w14:textId="77777777" w:rsidR="00D66E05" w:rsidRPr="00297382" w:rsidRDefault="00D66E05" w:rsidP="00D66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82">
        <w:rPr>
          <w:rFonts w:ascii="Times New Roman" w:hAnsi="Times New Roman" w:cs="Times New Roman"/>
          <w:b/>
          <w:sz w:val="24"/>
          <w:szCs w:val="24"/>
        </w:rPr>
        <w:t>Выступил: председатель комиссии по тарифам и ценам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3C01AA" w14:textId="2807957B" w:rsidR="00D66E05" w:rsidRDefault="00D66E05" w:rsidP="00D66E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Отметил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582B65">
        <w:rPr>
          <w:rFonts w:ascii="Times New Roman" w:hAnsi="Times New Roman" w:cs="Times New Roman"/>
          <w:bCs/>
          <w:sz w:val="24"/>
          <w:szCs w:val="24"/>
        </w:rPr>
        <w:t>есть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 приказа ФАС России «Об утверждении оптовых цен на газ, </w:t>
      </w:r>
      <w:r w:rsidR="00582B65">
        <w:rPr>
          <w:rFonts w:ascii="Times New Roman" w:hAnsi="Times New Roman" w:cs="Times New Roman"/>
          <w:bCs/>
          <w:sz w:val="24"/>
          <w:szCs w:val="24"/>
        </w:rPr>
        <w:t>добываемый ПАО «</w:t>
      </w:r>
      <w:proofErr w:type="spellStart"/>
      <w:r w:rsidR="00582B65">
        <w:rPr>
          <w:rFonts w:ascii="Times New Roman" w:hAnsi="Times New Roman" w:cs="Times New Roman"/>
          <w:bCs/>
          <w:sz w:val="24"/>
          <w:szCs w:val="24"/>
        </w:rPr>
        <w:t>Газпром»</w:t>
      </w:r>
      <w:proofErr w:type="spellEnd"/>
      <w:r w:rsidR="00582B65">
        <w:rPr>
          <w:rFonts w:ascii="Times New Roman" w:hAnsi="Times New Roman" w:cs="Times New Roman"/>
          <w:bCs/>
          <w:sz w:val="24"/>
          <w:szCs w:val="24"/>
        </w:rPr>
        <w:t xml:space="preserve"> и его аффилированными лицами, предназначенный для последующей реализации населению»</w:t>
      </w:r>
      <w:r w:rsidR="00A17A05">
        <w:rPr>
          <w:rFonts w:ascii="Times New Roman" w:hAnsi="Times New Roman" w:cs="Times New Roman"/>
          <w:bCs/>
          <w:sz w:val="24"/>
          <w:szCs w:val="24"/>
        </w:rPr>
        <w:t>, учтенный экспертной группой министерства конкурентной политики Калужской области,</w:t>
      </w:r>
      <w:r w:rsidR="00582B65">
        <w:rPr>
          <w:rFonts w:ascii="Times New Roman" w:hAnsi="Times New Roman" w:cs="Times New Roman"/>
          <w:bCs/>
          <w:sz w:val="24"/>
          <w:szCs w:val="24"/>
        </w:rPr>
        <w:t xml:space="preserve"> и утверждение </w:t>
      </w:r>
      <w:r w:rsidR="00582B65" w:rsidRPr="00A6281D">
        <w:rPr>
          <w:rFonts w:ascii="Times New Roman" w:eastAsia="Times New Roman" w:hAnsi="Times New Roman" w:cs="Times New Roman"/>
          <w:sz w:val="24"/>
          <w:szCs w:val="24"/>
        </w:rPr>
        <w:t>розничны</w:t>
      </w:r>
      <w:r w:rsidR="00582B6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82B65" w:rsidRPr="00A6281D">
        <w:rPr>
          <w:rFonts w:ascii="Times New Roman" w:eastAsia="Times New Roman" w:hAnsi="Times New Roman" w:cs="Times New Roman"/>
          <w:sz w:val="24"/>
          <w:szCs w:val="24"/>
        </w:rPr>
        <w:t xml:space="preserve"> цен на газ, реализуемый населению Калужской области</w:t>
      </w:r>
      <w:r w:rsidR="00582B65">
        <w:rPr>
          <w:rFonts w:ascii="Times New Roman" w:eastAsia="Times New Roman" w:hAnsi="Times New Roman" w:cs="Times New Roman"/>
          <w:sz w:val="24"/>
          <w:szCs w:val="24"/>
        </w:rPr>
        <w:t>, возможно только после вступления вышеуказанного приказа в силу.</w:t>
      </w:r>
    </w:p>
    <w:p w14:paraId="5C13C0AE" w14:textId="77777777" w:rsidR="00BF60C3" w:rsidRDefault="00BF60C3" w:rsidP="00BF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3B55D" w14:textId="77777777" w:rsidR="00BF60C3" w:rsidRDefault="00BF60C3" w:rsidP="00BF6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4EBCBB4F" w14:textId="690FF693" w:rsidR="00BF60C3" w:rsidRDefault="00BF60C3" w:rsidP="0076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Перенести вышеуказанный вопрос для его </w:t>
      </w:r>
      <w:r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существу на заседании </w:t>
      </w:r>
      <w:r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>комисси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944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тарифам и ценам</w:t>
      </w:r>
      <w:r w:rsidRPr="00693B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21.06.2021 го</w:t>
      </w:r>
      <w:r w:rsidR="00FD7022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r w:rsidR="00762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2B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463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 часов 30 минут </w:t>
      </w:r>
      <w:r w:rsidR="00762141">
        <w:rPr>
          <w:rFonts w:ascii="Times New Roman" w:hAnsi="Times New Roman" w:cs="Times New Roman"/>
          <w:bCs/>
          <w:color w:val="000000"/>
          <w:sz w:val="24"/>
          <w:szCs w:val="24"/>
        </w:rPr>
        <w:t>путем включения в повестку заседания дополнительно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016151" w14:textId="77777777" w:rsidR="008149E6" w:rsidRPr="00762141" w:rsidRDefault="008149E6" w:rsidP="0076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6A9460" w14:textId="76B692B5" w:rsidR="00BF60C3" w:rsidRPr="00072578" w:rsidRDefault="00BF60C3" w:rsidP="00BF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A6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протокольной форме</w:t>
      </w:r>
      <w:r w:rsidRPr="00D9632B">
        <w:rPr>
          <w:rFonts w:ascii="Times New Roman" w:hAnsi="Times New Roman" w:cs="Times New Roman"/>
          <w:b/>
          <w:sz w:val="24"/>
          <w:szCs w:val="24"/>
        </w:rPr>
        <w:t>,</w:t>
      </w:r>
      <w:r w:rsidRPr="00072578">
        <w:rPr>
          <w:rFonts w:ascii="Times New Roman" w:hAnsi="Times New Roman" w:cs="Times New Roman"/>
          <w:b/>
          <w:sz w:val="24"/>
          <w:szCs w:val="24"/>
        </w:rPr>
        <w:t xml:space="preserve"> голосовали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p w14:paraId="25BF2E46" w14:textId="0E0B190A" w:rsidR="008070FC" w:rsidRDefault="008070FC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C5765" w14:textId="77777777" w:rsidR="0082064D" w:rsidRPr="00CA4438" w:rsidRDefault="0082064D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7CFA5013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29DEDE04" w14:textId="65F815B2" w:rsidR="004B6345" w:rsidRDefault="004B6345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0CB83736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C05B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</w:p>
    <w:p w14:paraId="1FB88F6A" w14:textId="15E03D2D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B6345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391E90A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37660AE2" w14:textId="77777777" w:rsidR="0082064D" w:rsidRDefault="0082064D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2B539AFC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A6281D">
      <w:footerReference w:type="default" r:id="rId8"/>
      <w:footerReference w:type="firs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3AA6" w14:textId="77777777" w:rsidR="001A520B" w:rsidRDefault="001A520B" w:rsidP="00385DEB">
      <w:pPr>
        <w:spacing w:after="0" w:line="240" w:lineRule="auto"/>
      </w:pPr>
      <w:r>
        <w:separator/>
      </w:r>
    </w:p>
  </w:endnote>
  <w:endnote w:type="continuationSeparator" w:id="0">
    <w:p w14:paraId="0B5CFDFB" w14:textId="77777777" w:rsidR="001A520B" w:rsidRDefault="001A520B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5B8A" w14:textId="77777777" w:rsidR="001A520B" w:rsidRDefault="001A520B" w:rsidP="00385DEB">
      <w:pPr>
        <w:spacing w:after="0" w:line="240" w:lineRule="auto"/>
      </w:pPr>
      <w:r>
        <w:separator/>
      </w:r>
    </w:p>
  </w:footnote>
  <w:footnote w:type="continuationSeparator" w:id="0">
    <w:p w14:paraId="7AD007C1" w14:textId="77777777" w:rsidR="001A520B" w:rsidRDefault="001A520B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586"/>
    <w:multiLevelType w:val="hybridMultilevel"/>
    <w:tmpl w:val="9F8648AE"/>
    <w:lvl w:ilvl="0" w:tplc="9684B5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AD0"/>
    <w:multiLevelType w:val="hybridMultilevel"/>
    <w:tmpl w:val="458E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B79"/>
    <w:multiLevelType w:val="hybridMultilevel"/>
    <w:tmpl w:val="69E855F2"/>
    <w:lvl w:ilvl="0" w:tplc="B13238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617872"/>
    <w:multiLevelType w:val="hybridMultilevel"/>
    <w:tmpl w:val="321A63CC"/>
    <w:lvl w:ilvl="0" w:tplc="6B6A25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AE30C6"/>
    <w:multiLevelType w:val="hybridMultilevel"/>
    <w:tmpl w:val="961EA10C"/>
    <w:lvl w:ilvl="0" w:tplc="2766C4A6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abstractNum w:abstractNumId="11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883908"/>
    <w:multiLevelType w:val="hybridMultilevel"/>
    <w:tmpl w:val="30ACB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FF2E18"/>
    <w:multiLevelType w:val="hybridMultilevel"/>
    <w:tmpl w:val="A7001730"/>
    <w:lvl w:ilvl="0" w:tplc="C3B6CF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2"/>
  </w:num>
  <w:num w:numId="5">
    <w:abstractNumId w:val="16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0F8D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8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23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503C"/>
    <w:rsid w:val="00176578"/>
    <w:rsid w:val="00176ABE"/>
    <w:rsid w:val="00176FD0"/>
    <w:rsid w:val="00177DE9"/>
    <w:rsid w:val="00180025"/>
    <w:rsid w:val="00180326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6F8"/>
    <w:rsid w:val="001A1DC6"/>
    <w:rsid w:val="001A2127"/>
    <w:rsid w:val="001A2387"/>
    <w:rsid w:val="001A2830"/>
    <w:rsid w:val="001A2918"/>
    <w:rsid w:val="001A2CBE"/>
    <w:rsid w:val="001A2E66"/>
    <w:rsid w:val="001A34D1"/>
    <w:rsid w:val="001A4A55"/>
    <w:rsid w:val="001A520B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E75F6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45BA"/>
    <w:rsid w:val="00215508"/>
    <w:rsid w:val="0021607B"/>
    <w:rsid w:val="002165FD"/>
    <w:rsid w:val="00217A37"/>
    <w:rsid w:val="00220485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174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6DD6"/>
    <w:rsid w:val="002775D7"/>
    <w:rsid w:val="00277BA9"/>
    <w:rsid w:val="00277D83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D1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82F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04BD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09CB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AF4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3479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3F8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8BE"/>
    <w:rsid w:val="00484942"/>
    <w:rsid w:val="00484B50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0FBC"/>
    <w:rsid w:val="00491206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345"/>
    <w:rsid w:val="004B67AA"/>
    <w:rsid w:val="004C05B2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8FA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3A3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0D0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776"/>
    <w:rsid w:val="00523911"/>
    <w:rsid w:val="00523FAB"/>
    <w:rsid w:val="00523FAE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2B65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46B7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A6302"/>
    <w:rsid w:val="005B0ACC"/>
    <w:rsid w:val="005B1316"/>
    <w:rsid w:val="005B1501"/>
    <w:rsid w:val="005B2265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8F9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51E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AB4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4F6B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141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1BA2"/>
    <w:rsid w:val="00793117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4B5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45B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070FC"/>
    <w:rsid w:val="00810667"/>
    <w:rsid w:val="00813031"/>
    <w:rsid w:val="00814683"/>
    <w:rsid w:val="008149E6"/>
    <w:rsid w:val="00814E2F"/>
    <w:rsid w:val="00814F57"/>
    <w:rsid w:val="008159DB"/>
    <w:rsid w:val="00817CC5"/>
    <w:rsid w:val="0082064D"/>
    <w:rsid w:val="008208BF"/>
    <w:rsid w:val="008219C0"/>
    <w:rsid w:val="00821AC6"/>
    <w:rsid w:val="008225BE"/>
    <w:rsid w:val="00822BA3"/>
    <w:rsid w:val="00823099"/>
    <w:rsid w:val="008236A9"/>
    <w:rsid w:val="00823A1A"/>
    <w:rsid w:val="00823DF7"/>
    <w:rsid w:val="00823FCE"/>
    <w:rsid w:val="00825354"/>
    <w:rsid w:val="00827926"/>
    <w:rsid w:val="008310B4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2EEE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2535"/>
    <w:rsid w:val="00883633"/>
    <w:rsid w:val="00883E52"/>
    <w:rsid w:val="00883FD2"/>
    <w:rsid w:val="0088592F"/>
    <w:rsid w:val="00886395"/>
    <w:rsid w:val="0088667E"/>
    <w:rsid w:val="00886A08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7E0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1F72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145B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1B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6AD9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03E6"/>
    <w:rsid w:val="009517A9"/>
    <w:rsid w:val="00951F18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52EF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1F6F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A05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81D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0F3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59A1"/>
    <w:rsid w:val="00B75CE7"/>
    <w:rsid w:val="00B76DAE"/>
    <w:rsid w:val="00B77071"/>
    <w:rsid w:val="00B77087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0C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06772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17F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CB8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298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CBA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49CC"/>
    <w:rsid w:val="00D1570D"/>
    <w:rsid w:val="00D1590E"/>
    <w:rsid w:val="00D16485"/>
    <w:rsid w:val="00D168B4"/>
    <w:rsid w:val="00D16959"/>
    <w:rsid w:val="00D20417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1E86"/>
    <w:rsid w:val="00D32362"/>
    <w:rsid w:val="00D32574"/>
    <w:rsid w:val="00D33037"/>
    <w:rsid w:val="00D337D8"/>
    <w:rsid w:val="00D348A5"/>
    <w:rsid w:val="00D354C8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495D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59"/>
    <w:rsid w:val="00D65BC4"/>
    <w:rsid w:val="00D66513"/>
    <w:rsid w:val="00D66E05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A80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EF7E22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3C28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1BF3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3B8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022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4440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F7122694-0397-4134-B6FB-B001E27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5a">
    <w:name w:val="5"/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4b">
    <w:name w:val="4"/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3b">
    <w:name w:val="3"/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c">
    <w:name w:val="Plain Text"/>
    <w:basedOn w:val="a"/>
    <w:link w:val="affd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Знак"/>
    <w:basedOn w:val="a0"/>
    <w:link w:val="affc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Document Map"/>
    <w:basedOn w:val="a"/>
    <w:link w:val="afff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2f0">
    <w:name w:val="2"/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Гипертекстовая ссылка"/>
    <w:uiPriority w:val="99"/>
    <w:rsid w:val="00D572CC"/>
    <w:rPr>
      <w:b/>
      <w:bCs/>
      <w:color w:val="106BBE"/>
    </w:rPr>
  </w:style>
  <w:style w:type="paragraph" w:styleId="afff1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c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6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22</cp:revision>
  <cp:lastPrinted>2021-06-18T08:11:00Z</cp:lastPrinted>
  <dcterms:created xsi:type="dcterms:W3CDTF">2020-11-11T10:34:00Z</dcterms:created>
  <dcterms:modified xsi:type="dcterms:W3CDTF">2021-06-18T08:22:00Z</dcterms:modified>
</cp:coreProperties>
</file>