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4F80" w14:textId="77777777" w:rsidR="00660C70" w:rsidRPr="007F4450" w:rsidRDefault="00365148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0986AFBB" w14:textId="77777777" w:rsidR="00660C70" w:rsidRPr="007F4450" w:rsidRDefault="0036134F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0F105554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00A63A6E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C494F" w14:textId="7777777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509C8" w14:textId="77777777" w:rsidR="00E6575A" w:rsidRDefault="00E6575A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517D4" w14:textId="77777777" w:rsidR="00E6575A" w:rsidRDefault="00E6575A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FF643" w14:textId="77777777" w:rsidR="002C25E7" w:rsidRPr="007F4450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71E71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78E11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36134F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14822B26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E05C7" w14:textId="7777777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08D3D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75738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278BC" w14:textId="77777777" w:rsidR="00E6575A" w:rsidRDefault="00E6575A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E6FAE" w14:textId="77777777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987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2BF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3C2F4692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7CB3249B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F9038C7" w14:textId="77777777" w:rsidR="00660C7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F2ED7" w14:textId="77777777" w:rsidR="00784DCF" w:rsidRPr="007F4450" w:rsidRDefault="00784DCF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4D462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D42BFB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E26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1D248B1F" w14:textId="77777777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DF9DDBC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C34FD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99085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A2A83" w14:textId="77777777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34F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DC885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2637E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FB60F" w14:textId="5D271CBE" w:rsidR="002C25E7" w:rsidRDefault="00660C70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Г.А. Кузина, </w:t>
      </w:r>
      <w:r w:rsidR="00E14269">
        <w:rPr>
          <w:rFonts w:ascii="Times New Roman" w:eastAsia="Times New Roman" w:hAnsi="Times New Roman" w:cs="Times New Roman"/>
          <w:bCs/>
          <w:sz w:val="24"/>
          <w:szCs w:val="24"/>
        </w:rPr>
        <w:t xml:space="preserve">Л.И. Кучма,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 xml:space="preserve">Д.Ю. Лаврентьев,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1683CC3" w14:textId="55470E3A" w:rsidR="00660C70" w:rsidRDefault="002C25E7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14269">
        <w:rPr>
          <w:rFonts w:ascii="Times New Roman" w:eastAsia="Times New Roman" w:hAnsi="Times New Roman" w:cs="Times New Roman"/>
          <w:bCs/>
          <w:sz w:val="24"/>
          <w:szCs w:val="24"/>
        </w:rPr>
        <w:t xml:space="preserve">Ю.И. Михалев, </w:t>
      </w:r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Т.В. Петрова.</w:t>
      </w:r>
    </w:p>
    <w:p w14:paraId="16EFBA1E" w14:textId="77777777" w:rsidR="002C25E7" w:rsidRDefault="002C25E7" w:rsidP="002C25E7">
      <w:pPr>
        <w:tabs>
          <w:tab w:val="left" w:pos="354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C3CA00" w14:textId="77777777" w:rsidR="002C25E7" w:rsidRDefault="002C25E7" w:rsidP="002C25E7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14:paraId="487FCAFB" w14:textId="0F6953E8" w:rsidR="00065DE0" w:rsidRPr="00FA3703" w:rsidRDefault="00065DE0" w:rsidP="001C77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07A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3FD2">
        <w:rPr>
          <w:rFonts w:ascii="Times New Roman" w:eastAsia="Times New Roman" w:hAnsi="Times New Roman" w:cs="Times New Roman"/>
          <w:b/>
          <w:sz w:val="24"/>
          <w:szCs w:val="24"/>
        </w:rPr>
        <w:t>О включении 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883FD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83FD2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повестку заседания комиссии по тарифам и ценам министерства конкурентной политики Калужской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15.02.2021</w:t>
      </w:r>
      <w:r w:rsidRPr="00883FD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3703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внесение изменений в приказ от 30.12.2020 № 537-РК «Об установлении единых (котловых) тарифов на услуги по передаче электрической энергии по сетям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FA3703">
        <w:rPr>
          <w:rFonts w:ascii="Times New Roman" w:eastAsia="Times New Roman" w:hAnsi="Times New Roman" w:cs="Times New Roman"/>
          <w:b/>
          <w:sz w:val="24"/>
          <w:szCs w:val="24"/>
        </w:rPr>
        <w:t>на территории Калужской области на 2021 год».</w:t>
      </w:r>
    </w:p>
    <w:p w14:paraId="699ACF34" w14:textId="77777777" w:rsidR="00065DE0" w:rsidRPr="00660C70" w:rsidRDefault="00065DE0" w:rsidP="001C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730BFDCA" w14:textId="77777777" w:rsidR="00065DE0" w:rsidRPr="00106FB9" w:rsidRDefault="00065DE0" w:rsidP="001C7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Т.В. Петрова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1430E9" w14:textId="77777777" w:rsidR="00065DE0" w:rsidRDefault="00065DE0" w:rsidP="001C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51E4E" w14:textId="77777777" w:rsidR="00065DE0" w:rsidRPr="00EC41A8" w:rsidRDefault="00065DE0" w:rsidP="001C776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A8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конкурентной политики Калужской области издан приказ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C41A8">
        <w:rPr>
          <w:rFonts w:ascii="Times New Roman" w:eastAsia="Times New Roman" w:hAnsi="Times New Roman" w:cs="Times New Roman"/>
          <w:sz w:val="24"/>
          <w:szCs w:val="24"/>
        </w:rPr>
        <w:t xml:space="preserve">от 30.12.2020 № 537-РК «Об установлении единых (котловых) тарифов на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C41A8">
        <w:rPr>
          <w:rFonts w:ascii="Times New Roman" w:eastAsia="Times New Roman" w:hAnsi="Times New Roman" w:cs="Times New Roman"/>
          <w:sz w:val="24"/>
          <w:szCs w:val="24"/>
        </w:rPr>
        <w:t>по передаче электрической энергии по сетям на территории Калужской области на 2021 год» (далее – Приказ).</w:t>
      </w:r>
    </w:p>
    <w:p w14:paraId="748870FF" w14:textId="77777777" w:rsidR="00065DE0" w:rsidRPr="00EC41A8" w:rsidRDefault="00065DE0" w:rsidP="001C77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A8">
        <w:rPr>
          <w:rFonts w:ascii="Times New Roman" w:eastAsia="Times New Roman" w:hAnsi="Times New Roman" w:cs="Times New Roman"/>
          <w:sz w:val="24"/>
          <w:szCs w:val="24"/>
        </w:rPr>
        <w:t xml:space="preserve">         В связи с допущенной в Приказе технической ошибкой, предлагается внести 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C41A8">
        <w:rPr>
          <w:rFonts w:ascii="Times New Roman" w:eastAsia="Times New Roman" w:hAnsi="Times New Roman" w:cs="Times New Roman"/>
          <w:sz w:val="24"/>
          <w:szCs w:val="24"/>
        </w:rPr>
        <w:t xml:space="preserve"> «О внесение изменений в приказ от 30.12.2020 № 537-РК «Об установлении единых (котловых) тарифов на услуги по передаче электрической энергии по сетям на территории Калужской области на 2021 год» в Повестку заседания комиссии по тарифам и ценам министерства конкурентной политики Калужской области для рассмотрения по существу.</w:t>
      </w:r>
    </w:p>
    <w:p w14:paraId="3163DE99" w14:textId="77777777" w:rsidR="00065DE0" w:rsidRPr="00EC41A8" w:rsidRDefault="00065DE0" w:rsidP="001C77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A8">
        <w:rPr>
          <w:rFonts w:ascii="Times New Roman" w:eastAsia="Times New Roman" w:hAnsi="Times New Roman" w:cs="Times New Roman"/>
          <w:sz w:val="24"/>
          <w:szCs w:val="24"/>
        </w:rPr>
        <w:t xml:space="preserve">          Внеплановое рассмотрение вопроса связано с проведением ФАС России мониторинга тарифных решений принятых органными исполнительной власти субъектов Российской </w:t>
      </w:r>
      <w:r w:rsidRPr="00EC41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в области регулирования тарифов на 2021 год, который может повлечь за собой отмену Федеральной антимонопольной службой Приказа.          </w:t>
      </w:r>
    </w:p>
    <w:p w14:paraId="5F5F6614" w14:textId="77777777" w:rsidR="00065DE0" w:rsidRPr="00FA3703" w:rsidRDefault="00065DE0" w:rsidP="001C77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предлагается включить вышеуказанный вопрос </w:t>
      </w:r>
      <w:r w:rsidRPr="00883FD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повестку заседания комиссии по тарифам и ценам министерства конкурентной политики Калужской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15.02.2021 года</w:t>
      </w:r>
      <w:r w:rsidRPr="00FA3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DBE694" w14:textId="77777777" w:rsidR="00065DE0" w:rsidRPr="00724426" w:rsidRDefault="00065DE0" w:rsidP="001C776E">
      <w:pPr>
        <w:tabs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429A963" w14:textId="77777777" w:rsidR="00065DE0" w:rsidRPr="00883FD2" w:rsidRDefault="00065DE0" w:rsidP="001C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Включить вышеуказанный вопрос </w:t>
      </w:r>
      <w:r w:rsidRPr="00883FD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повестку заседания комиссии по тарифам и ценам министерства конкурентной политики Калужской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15.02.2021 </w:t>
      </w:r>
      <w:r w:rsidRPr="00883FD2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рассмотрения по существу</w:t>
      </w:r>
      <w:r w:rsidRPr="00883F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D540AD7" w14:textId="77777777" w:rsidR="00065DE0" w:rsidRPr="00294577" w:rsidRDefault="00065DE0" w:rsidP="001C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30A5B5" w14:textId="77777777" w:rsidR="00065DE0" w:rsidRPr="00724426" w:rsidRDefault="00065DE0" w:rsidP="001C776E">
      <w:pPr>
        <w:tabs>
          <w:tab w:val="left" w:pos="72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72442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09.02.2021 года                    в протокольной форме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, голосовали единогласно.</w:t>
      </w:r>
    </w:p>
    <w:p w14:paraId="5151F528" w14:textId="7A724ED3" w:rsidR="00065DE0" w:rsidRDefault="00065DE0" w:rsidP="001C7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46FBE7" w14:textId="77777777" w:rsidR="00F56593" w:rsidRPr="00F4123C" w:rsidRDefault="00F56593" w:rsidP="001C7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36E8A8" w14:textId="534724E7" w:rsidR="00065DE0" w:rsidRPr="00F4123C" w:rsidRDefault="00065DE0" w:rsidP="001C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1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23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E675B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30.12.2020 №537-РК «Об установлении единых (котловых) тарифов на услуги по передаче электрической энергии по сетям на территории Калужской области на 2021 год»</w:t>
      </w:r>
      <w:r w:rsidRPr="005E67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58848CD" w14:textId="77777777" w:rsidR="00065DE0" w:rsidRPr="00660C70" w:rsidRDefault="00065DE0" w:rsidP="001C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385DBD29" w14:textId="77777777" w:rsidR="00065DE0" w:rsidRDefault="00065DE0" w:rsidP="001C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Т.В. Петрова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2E9BD1" w14:textId="77777777" w:rsidR="00065DE0" w:rsidRDefault="00065DE0" w:rsidP="001C776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14:paraId="3A1C9D88" w14:textId="77777777" w:rsidR="00065DE0" w:rsidRPr="00F71092" w:rsidRDefault="00065DE0" w:rsidP="001C776E">
      <w:pPr>
        <w:pStyle w:val="af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92">
        <w:rPr>
          <w:rFonts w:ascii="Times New Roman" w:hAnsi="Times New Roman" w:cs="Times New Roman"/>
          <w:sz w:val="24"/>
          <w:szCs w:val="24"/>
        </w:rPr>
        <w:t xml:space="preserve">Министерством конкурентной политики Калужской области принят приказ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71092">
        <w:rPr>
          <w:rFonts w:ascii="Times New Roman" w:hAnsi="Times New Roman" w:cs="Times New Roman"/>
          <w:sz w:val="24"/>
          <w:szCs w:val="24"/>
        </w:rPr>
        <w:t xml:space="preserve">от 30.12.2020 № 537-РК «Об установлении единых (котловых) тарифов на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1092">
        <w:rPr>
          <w:rFonts w:ascii="Times New Roman" w:hAnsi="Times New Roman" w:cs="Times New Roman"/>
          <w:sz w:val="24"/>
          <w:szCs w:val="24"/>
        </w:rPr>
        <w:t>по передаче электрической энергии по сетям на территории Калужской области на 2021 год» (далее – Приказ).</w:t>
      </w:r>
    </w:p>
    <w:p w14:paraId="76D446F1" w14:textId="77777777" w:rsidR="00065DE0" w:rsidRPr="00F71092" w:rsidRDefault="00065DE0" w:rsidP="001C776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F71092">
        <w:rPr>
          <w:rFonts w:ascii="Times New Roman" w:hAnsi="Times New Roman" w:cs="Times New Roman"/>
          <w:sz w:val="24"/>
          <w:szCs w:val="24"/>
        </w:rPr>
        <w:t xml:space="preserve">        При подготовки приложения № 1 к Приказу в таблице «Единые (котловые) тарифы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1092">
        <w:rPr>
          <w:rFonts w:ascii="Times New Roman" w:hAnsi="Times New Roman" w:cs="Times New Roman"/>
          <w:sz w:val="24"/>
          <w:szCs w:val="24"/>
        </w:rPr>
        <w:t>на услуги по передаче электрической энергии по сетям на территории Калужской области, поставляемой прочим потребителям на 2021 год» в пункте 1.1.1, при указании ставки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71092">
        <w:rPr>
          <w:rFonts w:ascii="Times New Roman" w:hAnsi="Times New Roman" w:cs="Times New Roman"/>
          <w:sz w:val="24"/>
          <w:szCs w:val="24"/>
        </w:rPr>
        <w:t xml:space="preserve"> за содержание электрических сетей во втором полугодии  по уровню напряжения СН-</w:t>
      </w:r>
      <w:r w:rsidRPr="00F710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1092">
        <w:rPr>
          <w:rFonts w:ascii="Times New Roman" w:hAnsi="Times New Roman" w:cs="Times New Roman"/>
          <w:sz w:val="24"/>
          <w:szCs w:val="24"/>
        </w:rPr>
        <w:t xml:space="preserve"> была допущена техническая ошибка, вместо – 1 598 752,02 руб./</w:t>
      </w:r>
      <w:proofErr w:type="spellStart"/>
      <w:r w:rsidRPr="00F71092">
        <w:rPr>
          <w:rFonts w:ascii="Times New Roman" w:hAnsi="Times New Roman" w:cs="Times New Roman"/>
          <w:sz w:val="24"/>
          <w:szCs w:val="24"/>
        </w:rPr>
        <w:t>МВт.мес</w:t>
      </w:r>
      <w:proofErr w:type="spellEnd"/>
      <w:r w:rsidRPr="00F71092">
        <w:rPr>
          <w:rFonts w:ascii="Times New Roman" w:hAnsi="Times New Roman" w:cs="Times New Roman"/>
          <w:sz w:val="24"/>
          <w:szCs w:val="24"/>
        </w:rPr>
        <w:t>. было указано - 1 598 752,03 руб./</w:t>
      </w:r>
      <w:proofErr w:type="spellStart"/>
      <w:r w:rsidRPr="00F71092">
        <w:rPr>
          <w:rFonts w:ascii="Times New Roman" w:hAnsi="Times New Roman" w:cs="Times New Roman"/>
          <w:sz w:val="24"/>
          <w:szCs w:val="24"/>
        </w:rPr>
        <w:t>МВт.мес</w:t>
      </w:r>
      <w:proofErr w:type="spellEnd"/>
      <w:r w:rsidRPr="00F7109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C8898E" w14:textId="77777777" w:rsidR="00065DE0" w:rsidRPr="00F71092" w:rsidRDefault="00065DE0" w:rsidP="001C776E">
      <w:pPr>
        <w:pStyle w:val="af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комиссии </w:t>
      </w:r>
      <w:r w:rsidRPr="00F71092">
        <w:rPr>
          <w:rFonts w:ascii="Times New Roman" w:hAnsi="Times New Roman" w:cs="Times New Roman"/>
          <w:sz w:val="24"/>
          <w:szCs w:val="24"/>
        </w:rPr>
        <w:t>согласовать внесение в Приказ, следующих изменений:</w:t>
      </w:r>
    </w:p>
    <w:p w14:paraId="65A07C32" w14:textId="57A9EB4D" w:rsidR="00065DE0" w:rsidRPr="00F71092" w:rsidRDefault="00065DE0" w:rsidP="001C776E">
      <w:pPr>
        <w:pStyle w:val="af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92">
        <w:rPr>
          <w:rFonts w:ascii="Times New Roman" w:hAnsi="Times New Roman" w:cs="Times New Roman"/>
          <w:sz w:val="24"/>
          <w:szCs w:val="24"/>
        </w:rPr>
        <w:t xml:space="preserve">В приложение № 1 к приказу в таблице «Единые (котловые) тарифы на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1092">
        <w:rPr>
          <w:rFonts w:ascii="Times New Roman" w:hAnsi="Times New Roman" w:cs="Times New Roman"/>
          <w:sz w:val="24"/>
          <w:szCs w:val="24"/>
        </w:rPr>
        <w:t>по передаче электрической энергии по сетям на территории Калужской области, поставляемой прочим потребителям на 2021 год» пункт 1.1.1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567"/>
        <w:gridCol w:w="284"/>
        <w:gridCol w:w="284"/>
        <w:gridCol w:w="849"/>
        <w:gridCol w:w="993"/>
        <w:gridCol w:w="992"/>
        <w:gridCol w:w="850"/>
        <w:gridCol w:w="284"/>
        <w:gridCol w:w="283"/>
        <w:gridCol w:w="851"/>
        <w:gridCol w:w="850"/>
        <w:gridCol w:w="851"/>
        <w:gridCol w:w="850"/>
      </w:tblGrid>
      <w:tr w:rsidR="00065DE0" w:rsidRPr="00F71092" w14:paraId="20C5532B" w14:textId="77777777" w:rsidTr="00C80775">
        <w:tc>
          <w:tcPr>
            <w:tcW w:w="426" w:type="dxa"/>
            <w:shd w:val="clear" w:color="auto" w:fill="auto"/>
          </w:tcPr>
          <w:p w14:paraId="58C97BDE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851" w:type="dxa"/>
            <w:shd w:val="clear" w:color="auto" w:fill="auto"/>
          </w:tcPr>
          <w:p w14:paraId="44A1D2CF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 xml:space="preserve">- ставка за содержание электрических сетей </w:t>
            </w:r>
          </w:p>
        </w:tc>
        <w:tc>
          <w:tcPr>
            <w:tcW w:w="567" w:type="dxa"/>
            <w:shd w:val="clear" w:color="auto" w:fill="auto"/>
          </w:tcPr>
          <w:p w14:paraId="0F211CE7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МВт.мес</w:t>
            </w:r>
            <w:proofErr w:type="spellEnd"/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045E8B42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14:paraId="3A112570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14:paraId="3ED617F3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1077837,76</w:t>
            </w:r>
          </w:p>
        </w:tc>
        <w:tc>
          <w:tcPr>
            <w:tcW w:w="993" w:type="dxa"/>
            <w:shd w:val="clear" w:color="auto" w:fill="auto"/>
          </w:tcPr>
          <w:p w14:paraId="36618C16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1442955,43</w:t>
            </w:r>
          </w:p>
        </w:tc>
        <w:tc>
          <w:tcPr>
            <w:tcW w:w="992" w:type="dxa"/>
            <w:shd w:val="clear" w:color="auto" w:fill="auto"/>
          </w:tcPr>
          <w:p w14:paraId="5747F46B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1555206,25</w:t>
            </w:r>
          </w:p>
        </w:tc>
        <w:tc>
          <w:tcPr>
            <w:tcW w:w="850" w:type="dxa"/>
            <w:shd w:val="clear" w:color="auto" w:fill="auto"/>
          </w:tcPr>
          <w:p w14:paraId="7E789132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1926282,99</w:t>
            </w:r>
          </w:p>
        </w:tc>
        <w:tc>
          <w:tcPr>
            <w:tcW w:w="284" w:type="dxa"/>
            <w:shd w:val="clear" w:color="auto" w:fill="auto"/>
          </w:tcPr>
          <w:p w14:paraId="726733AE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C36989D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5589A95B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1108017,22</w:t>
            </w:r>
          </w:p>
        </w:tc>
        <w:tc>
          <w:tcPr>
            <w:tcW w:w="850" w:type="dxa"/>
            <w:shd w:val="clear" w:color="auto" w:fill="auto"/>
          </w:tcPr>
          <w:p w14:paraId="1D32FEAC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1483358,18</w:t>
            </w:r>
          </w:p>
        </w:tc>
        <w:tc>
          <w:tcPr>
            <w:tcW w:w="851" w:type="dxa"/>
            <w:shd w:val="clear" w:color="auto" w:fill="auto"/>
          </w:tcPr>
          <w:p w14:paraId="4860D491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1598752,02</w:t>
            </w:r>
          </w:p>
        </w:tc>
        <w:tc>
          <w:tcPr>
            <w:tcW w:w="850" w:type="dxa"/>
            <w:shd w:val="clear" w:color="auto" w:fill="auto"/>
          </w:tcPr>
          <w:p w14:paraId="45C78E79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092">
              <w:rPr>
                <w:rFonts w:ascii="Times New Roman" w:hAnsi="Times New Roman" w:cs="Times New Roman"/>
                <w:sz w:val="20"/>
                <w:szCs w:val="20"/>
              </w:rPr>
              <w:t>1980218,91</w:t>
            </w:r>
          </w:p>
          <w:p w14:paraId="13B1A2F5" w14:textId="77777777" w:rsidR="00065DE0" w:rsidRPr="00F71092" w:rsidRDefault="00065DE0" w:rsidP="00C80775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F43305" w14:textId="77777777" w:rsidR="00065DE0" w:rsidRPr="00F71092" w:rsidRDefault="00065DE0" w:rsidP="00065DE0">
      <w:pPr>
        <w:pStyle w:val="afb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F7109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       Следует отметить, что внесение вышеуказанных изменений не повлияет 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                          </w:t>
      </w:r>
      <w:r w:rsidRPr="00F7109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на применение единых котловых тарифов для взаиморасчетов с потребителями 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                        </w:t>
      </w:r>
      <w:r w:rsidRPr="00F7109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с 1 января 2021 года, так как данное изменение касается ставки за содержание электрических сетей, которая будет применятся во втором полугодии 2021 года.</w:t>
      </w:r>
    </w:p>
    <w:p w14:paraId="535611BE" w14:textId="77777777" w:rsidR="00065DE0" w:rsidRDefault="00065DE0" w:rsidP="0006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39871" w14:textId="77777777" w:rsidR="00065DE0" w:rsidRPr="004454E4" w:rsidRDefault="00065DE0" w:rsidP="00065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4E4">
        <w:rPr>
          <w:rFonts w:ascii="Times New Roman" w:hAnsi="Times New Roman" w:cs="Times New Roman"/>
          <w:sz w:val="24"/>
          <w:szCs w:val="24"/>
        </w:rPr>
        <w:t>К</w:t>
      </w:r>
      <w:r w:rsidRPr="004454E4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7A84C687" w14:textId="02F3854C" w:rsidR="00065DE0" w:rsidRPr="004454E4" w:rsidRDefault="00065DE0" w:rsidP="00065DE0">
      <w:pPr>
        <w:pStyle w:val="ConsPlusNormal"/>
        <w:ind w:firstLine="709"/>
        <w:jc w:val="both"/>
        <w:rPr>
          <w:sz w:val="24"/>
          <w:szCs w:val="24"/>
        </w:rPr>
      </w:pPr>
      <w:r w:rsidRPr="004454E4">
        <w:rPr>
          <w:sz w:val="24"/>
          <w:szCs w:val="24"/>
        </w:rPr>
        <w:lastRenderedPageBreak/>
        <w:t xml:space="preserve"> Внести изменение в приказ министерства конкурентной политики Калужской области от 30.12.2020 № 537-РК «Об установлении единых (котловых) тарифов на услуги по передаче электрической энергии по сетям на территории Калужской области на 2021 год» (далее – приказ), изложив подпункт 1.1.1 пункта 1 таблицы «Единые (котловые) тарифы на услуги по передаче электрической энергии по сетям на территории Калужской области, поставляемой прочим потребителям на 2021 год» приложения № 1 к приказу в следующей редакции: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134"/>
        <w:gridCol w:w="425"/>
        <w:gridCol w:w="283"/>
        <w:gridCol w:w="142"/>
        <w:gridCol w:w="851"/>
        <w:gridCol w:w="762"/>
        <w:gridCol w:w="851"/>
        <w:gridCol w:w="850"/>
        <w:gridCol w:w="230"/>
        <w:gridCol w:w="283"/>
        <w:gridCol w:w="709"/>
        <w:gridCol w:w="851"/>
        <w:gridCol w:w="850"/>
        <w:gridCol w:w="851"/>
      </w:tblGrid>
      <w:tr w:rsidR="00065DE0" w:rsidRPr="0090545C" w14:paraId="3134FE2F" w14:textId="77777777" w:rsidTr="00C80775">
        <w:trPr>
          <w:jc w:val="center"/>
        </w:trPr>
        <w:tc>
          <w:tcPr>
            <w:tcW w:w="462" w:type="dxa"/>
          </w:tcPr>
          <w:p w14:paraId="52C1256C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sz w:val="20"/>
                <w:szCs w:val="20"/>
              </w:rPr>
              <w:t>«1.1.1</w:t>
            </w:r>
          </w:p>
        </w:tc>
        <w:tc>
          <w:tcPr>
            <w:tcW w:w="1134" w:type="dxa"/>
          </w:tcPr>
          <w:p w14:paraId="56C58E27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425" w:type="dxa"/>
          </w:tcPr>
          <w:p w14:paraId="73EB59E9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руб./МВт·</w:t>
            </w:r>
          </w:p>
          <w:p w14:paraId="26E5477E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283" w:type="dxa"/>
            <w:vAlign w:val="center"/>
          </w:tcPr>
          <w:p w14:paraId="44F46C63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" w:type="dxa"/>
            <w:vAlign w:val="center"/>
          </w:tcPr>
          <w:p w14:paraId="6FEEF3F8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14:paraId="3D126169" w14:textId="77777777" w:rsidR="00065DE0" w:rsidRPr="003B31FF" w:rsidRDefault="00065DE0" w:rsidP="00C8077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1 077 837,76</w:t>
            </w:r>
          </w:p>
        </w:tc>
        <w:tc>
          <w:tcPr>
            <w:tcW w:w="762" w:type="dxa"/>
            <w:vAlign w:val="center"/>
          </w:tcPr>
          <w:p w14:paraId="052FDDC7" w14:textId="77777777" w:rsidR="00065DE0" w:rsidRPr="003B31FF" w:rsidRDefault="00065DE0" w:rsidP="00C8077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1 442 955,43</w:t>
            </w:r>
          </w:p>
        </w:tc>
        <w:tc>
          <w:tcPr>
            <w:tcW w:w="851" w:type="dxa"/>
            <w:vAlign w:val="center"/>
          </w:tcPr>
          <w:p w14:paraId="185BCC99" w14:textId="77777777" w:rsidR="00065DE0" w:rsidRPr="003B31FF" w:rsidRDefault="00065DE0" w:rsidP="00C8077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1 555 206,25</w:t>
            </w:r>
          </w:p>
        </w:tc>
        <w:tc>
          <w:tcPr>
            <w:tcW w:w="850" w:type="dxa"/>
            <w:vAlign w:val="center"/>
          </w:tcPr>
          <w:p w14:paraId="14C4D0FE" w14:textId="77777777" w:rsidR="00065DE0" w:rsidRPr="003B31FF" w:rsidRDefault="00065DE0" w:rsidP="00C8077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1 926 282,99</w:t>
            </w:r>
          </w:p>
        </w:tc>
        <w:tc>
          <w:tcPr>
            <w:tcW w:w="230" w:type="dxa"/>
            <w:vAlign w:val="center"/>
          </w:tcPr>
          <w:p w14:paraId="5D9257B8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vAlign w:val="center"/>
          </w:tcPr>
          <w:p w14:paraId="523C1791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660FAD4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1 108 017,22</w:t>
            </w:r>
          </w:p>
        </w:tc>
        <w:tc>
          <w:tcPr>
            <w:tcW w:w="851" w:type="dxa"/>
            <w:vAlign w:val="center"/>
          </w:tcPr>
          <w:p w14:paraId="31837919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1 483 358,18</w:t>
            </w:r>
          </w:p>
        </w:tc>
        <w:tc>
          <w:tcPr>
            <w:tcW w:w="850" w:type="dxa"/>
            <w:vAlign w:val="center"/>
          </w:tcPr>
          <w:p w14:paraId="1BC98502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1 598 752,02</w:t>
            </w:r>
          </w:p>
        </w:tc>
        <w:tc>
          <w:tcPr>
            <w:tcW w:w="851" w:type="dxa"/>
            <w:vAlign w:val="center"/>
          </w:tcPr>
          <w:p w14:paraId="1D0057CC" w14:textId="77777777" w:rsidR="00065DE0" w:rsidRPr="003B31FF" w:rsidRDefault="00065DE0" w:rsidP="00C807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1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1 980 218,91»</w:t>
            </w:r>
          </w:p>
        </w:tc>
      </w:tr>
    </w:tbl>
    <w:p w14:paraId="62933D6A" w14:textId="77777777" w:rsidR="00F56593" w:rsidRDefault="00F56593" w:rsidP="00065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B70376" w14:textId="543A7B26" w:rsidR="00065DE0" w:rsidRPr="00072578" w:rsidRDefault="00065DE0" w:rsidP="001C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принято в соответствии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5A6D8C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12.0</w:t>
      </w:r>
      <w:r w:rsidRPr="005A6D8C">
        <w:rPr>
          <w:rFonts w:ascii="Times New Roman" w:hAnsi="Times New Roman" w:cs="Times New Roman"/>
          <w:b/>
          <w:sz w:val="24"/>
          <w:szCs w:val="24"/>
        </w:rPr>
        <w:t>2.</w:t>
      </w:r>
      <w:r w:rsidRPr="0007257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1                         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Pr="00D9632B">
        <w:rPr>
          <w:rFonts w:ascii="Times New Roman" w:hAnsi="Times New Roman" w:cs="Times New Roman"/>
          <w:b/>
          <w:sz w:val="24"/>
          <w:szCs w:val="24"/>
        </w:rPr>
        <w:t>приказа (прилагается),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 голосовали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p w14:paraId="560C8E9F" w14:textId="77777777" w:rsidR="00065DE0" w:rsidRPr="00072578" w:rsidRDefault="00065DE0" w:rsidP="001C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851EA" w14:textId="77777777" w:rsidR="00065DE0" w:rsidRPr="005A6D8C" w:rsidRDefault="00065DE0" w:rsidP="001C7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290A59" w14:textId="4BCC1FC9" w:rsidR="00D42BFB" w:rsidRPr="00D42BFB" w:rsidRDefault="00065DE0" w:rsidP="001C7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00230" w:rsidRPr="00D42B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181C" w:rsidRPr="00D42B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2BFB" w:rsidRPr="00D42BFB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приказа министерства конкурентной политики Калужской области </w:t>
      </w:r>
      <w:r w:rsidR="00D42BFB" w:rsidRPr="00D42BFB">
        <w:rPr>
          <w:rFonts w:ascii="Times New Roman" w:hAnsi="Times New Roman" w:cs="Times New Roman"/>
          <w:b/>
          <w:bCs/>
          <w:sz w:val="24"/>
          <w:szCs w:val="24"/>
        </w:rPr>
        <w:t>от 16.11.2020 № 157-РК «</w:t>
      </w:r>
      <w:r w:rsidR="00D42BFB" w:rsidRPr="00D42BFB">
        <w:rPr>
          <w:rFonts w:ascii="Times New Roman" w:hAnsi="Times New Roman" w:cs="Times New Roman"/>
          <w:b/>
          <w:sz w:val="24"/>
          <w:szCs w:val="24"/>
        </w:rPr>
        <w:t xml:space="preserve">Об утверждении производственной программы в сфере водоснабжения и (или) водоотведения для муниципального унитарного предприятия </w:t>
      </w:r>
      <w:proofErr w:type="spellStart"/>
      <w:r w:rsidR="00D42BFB" w:rsidRPr="00D42BFB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D42BFB" w:rsidRPr="00D42BFB">
        <w:rPr>
          <w:rFonts w:ascii="Times New Roman" w:hAnsi="Times New Roman" w:cs="Times New Roman"/>
          <w:b/>
          <w:sz w:val="24"/>
          <w:szCs w:val="24"/>
        </w:rPr>
        <w:t xml:space="preserve"> - коммунального хозяйства «Бабынино» муниципального образования  сельское поселение «Поселок Бабынино» на 2021 год»</w:t>
      </w:r>
      <w:r w:rsidR="00092FEF" w:rsidRPr="00D42B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2FEF" w:rsidRPr="00D42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7EDE33" w14:textId="6B7AFB4B" w:rsidR="00092FEF" w:rsidRPr="00D42BFB" w:rsidRDefault="00D42BFB" w:rsidP="001C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BFB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приказа министерства конкурентной политики Калужской области </w:t>
      </w:r>
      <w:r w:rsidRPr="00D42BFB">
        <w:rPr>
          <w:rFonts w:ascii="Times New Roman" w:hAnsi="Times New Roman" w:cs="Times New Roman"/>
          <w:b/>
          <w:bCs/>
          <w:sz w:val="24"/>
          <w:szCs w:val="24"/>
        </w:rPr>
        <w:t>от 16.11.2020 № 204-РК «</w:t>
      </w:r>
      <w:r w:rsidRPr="00D42BFB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на питьевую воду (питьевое водоснабжение) для муниципального унитарного предприятия </w:t>
      </w:r>
      <w:proofErr w:type="spellStart"/>
      <w:r w:rsidRPr="00D42BFB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D42BFB">
        <w:rPr>
          <w:rFonts w:ascii="Times New Roman" w:hAnsi="Times New Roman" w:cs="Times New Roman"/>
          <w:b/>
          <w:sz w:val="24"/>
          <w:szCs w:val="24"/>
        </w:rPr>
        <w:t xml:space="preserve"> - коммунального хозяйства «Бабынино» муниципального </w:t>
      </w:r>
      <w:proofErr w:type="gramStart"/>
      <w:r w:rsidRPr="00D42BFB">
        <w:rPr>
          <w:rFonts w:ascii="Times New Roman" w:hAnsi="Times New Roman" w:cs="Times New Roman"/>
          <w:b/>
          <w:sz w:val="24"/>
          <w:szCs w:val="24"/>
        </w:rPr>
        <w:t>образования  сельское</w:t>
      </w:r>
      <w:proofErr w:type="gramEnd"/>
      <w:r w:rsidRPr="00D42BFB">
        <w:rPr>
          <w:rFonts w:ascii="Times New Roman" w:hAnsi="Times New Roman" w:cs="Times New Roman"/>
          <w:b/>
          <w:sz w:val="24"/>
          <w:szCs w:val="24"/>
        </w:rPr>
        <w:t xml:space="preserve"> поселение «Поселок Бабынино» на 2021 год</w:t>
      </w:r>
      <w:r w:rsidRPr="00D42BF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561F0EDC" w14:textId="77777777" w:rsidR="00092FEF" w:rsidRPr="00D42BFB" w:rsidRDefault="00092FEF" w:rsidP="001C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008A00F1" w14:textId="77777777" w:rsidR="00092FEF" w:rsidRPr="00D42BFB" w:rsidRDefault="00092FEF" w:rsidP="001C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BFB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 w:rsidRPr="00D42B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52CA0F" w14:textId="77777777" w:rsidR="008225BE" w:rsidRPr="00D42BFB" w:rsidRDefault="008225BE" w:rsidP="001C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1E773F" w14:textId="628DC947" w:rsidR="00D42BFB" w:rsidRPr="00D42BFB" w:rsidRDefault="00D42BFB" w:rsidP="001C776E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Приказами министерства конкурентной политики Калужской области (далее – министерство) от </w:t>
      </w:r>
      <w:r w:rsidRPr="00D42BFB">
        <w:rPr>
          <w:rFonts w:ascii="Times New Roman" w:hAnsi="Times New Roman" w:cs="Times New Roman"/>
          <w:bCs/>
          <w:sz w:val="24"/>
          <w:szCs w:val="24"/>
        </w:rPr>
        <w:t xml:space="preserve">16.11.2020  № 157-РК «Об утверждении производственной программы </w:t>
      </w:r>
      <w:r w:rsidR="00A37A5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D42BFB">
        <w:rPr>
          <w:rFonts w:ascii="Times New Roman" w:hAnsi="Times New Roman" w:cs="Times New Roman"/>
          <w:bCs/>
          <w:sz w:val="24"/>
          <w:szCs w:val="24"/>
        </w:rPr>
        <w:t xml:space="preserve">в сфере водоснабжения и (или) водоотведения для муниципального унитарного предприятия </w:t>
      </w:r>
      <w:proofErr w:type="spellStart"/>
      <w:r w:rsidRPr="00D42BFB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D42BFB">
        <w:rPr>
          <w:rFonts w:ascii="Times New Roman" w:hAnsi="Times New Roman" w:cs="Times New Roman"/>
          <w:bCs/>
          <w:sz w:val="24"/>
          <w:szCs w:val="24"/>
        </w:rPr>
        <w:t xml:space="preserve"> - коммунального хозяйства «Бабынино» муниципального образования  сельское поселение «Поселок Бабынино» на 2021 год</w:t>
      </w:r>
      <w:r w:rsidRPr="00D42BFB">
        <w:rPr>
          <w:rFonts w:ascii="Times New Roman" w:hAnsi="Times New Roman" w:cs="Times New Roman"/>
          <w:sz w:val="24"/>
          <w:szCs w:val="24"/>
        </w:rPr>
        <w:t>»</w:t>
      </w:r>
      <w:r w:rsidRPr="00D42BFB">
        <w:rPr>
          <w:rFonts w:ascii="Times New Roman" w:hAnsi="Times New Roman" w:cs="Times New Roman"/>
          <w:bCs/>
          <w:sz w:val="24"/>
          <w:szCs w:val="24"/>
        </w:rPr>
        <w:t xml:space="preserve">, от 16.11.2020  № 204-РК «Об установлении тарифов на питьевую воду (питьевое водоснабжение) для муниципального унитарного предприятия </w:t>
      </w:r>
      <w:proofErr w:type="spellStart"/>
      <w:r w:rsidRPr="00D42BFB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D42BFB">
        <w:rPr>
          <w:rFonts w:ascii="Times New Roman" w:hAnsi="Times New Roman" w:cs="Times New Roman"/>
          <w:bCs/>
          <w:sz w:val="24"/>
          <w:szCs w:val="24"/>
        </w:rPr>
        <w:t xml:space="preserve"> - коммунального хозяйства «Бабынино» муниципального образования  сельское поселение «Поселок Бабынино» на 2021 год»</w:t>
      </w:r>
      <w:r w:rsidRPr="00D42BF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42BFB">
        <w:rPr>
          <w:rFonts w:ascii="Times New Roman" w:hAnsi="Times New Roman" w:cs="Times New Roman"/>
          <w:bCs/>
          <w:sz w:val="24"/>
          <w:szCs w:val="24"/>
        </w:rPr>
        <w:t xml:space="preserve">муниципального унитарного предприятия </w:t>
      </w:r>
      <w:proofErr w:type="spellStart"/>
      <w:r w:rsidRPr="00D42BFB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D42BFB">
        <w:rPr>
          <w:rFonts w:ascii="Times New Roman" w:hAnsi="Times New Roman" w:cs="Times New Roman"/>
          <w:bCs/>
          <w:sz w:val="24"/>
          <w:szCs w:val="24"/>
        </w:rPr>
        <w:t xml:space="preserve"> - коммунального хозяйства «Бабынино» муниципального образования  сельское поселение «Поселок Бабынино»</w:t>
      </w:r>
      <w:r w:rsidRPr="00D42BFB">
        <w:rPr>
          <w:rFonts w:ascii="Times New Roman" w:hAnsi="Times New Roman" w:cs="Times New Roman"/>
          <w:sz w:val="24"/>
          <w:szCs w:val="24"/>
        </w:rPr>
        <w:t xml:space="preserve"> была утверждена производственная программа и  установлены тарифы в целях оказания услуг в сфере водоснабжения на территории МО СП «Село Бабынино», МО СП «Село </w:t>
      </w:r>
      <w:proofErr w:type="spellStart"/>
      <w:r w:rsidRPr="00D42BFB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D42BFB">
        <w:rPr>
          <w:rFonts w:ascii="Times New Roman" w:hAnsi="Times New Roman" w:cs="Times New Roman"/>
          <w:sz w:val="24"/>
          <w:szCs w:val="24"/>
        </w:rPr>
        <w:t xml:space="preserve">» и МО СП «Село </w:t>
      </w:r>
      <w:proofErr w:type="spellStart"/>
      <w:r w:rsidRPr="00D42BFB">
        <w:rPr>
          <w:rFonts w:ascii="Times New Roman" w:hAnsi="Times New Roman" w:cs="Times New Roman"/>
          <w:sz w:val="24"/>
          <w:szCs w:val="24"/>
        </w:rPr>
        <w:t>Утешево</w:t>
      </w:r>
      <w:proofErr w:type="spellEnd"/>
      <w:r w:rsidRPr="00D42BFB">
        <w:rPr>
          <w:rFonts w:ascii="Times New Roman" w:hAnsi="Times New Roman" w:cs="Times New Roman"/>
          <w:sz w:val="24"/>
          <w:szCs w:val="24"/>
        </w:rPr>
        <w:t>» Бабынинского района Калужской области.</w:t>
      </w:r>
    </w:p>
    <w:p w14:paraId="13D16A01" w14:textId="20EA9AD1" w:rsidR="00D42BFB" w:rsidRPr="00D42BFB" w:rsidRDefault="00D42BFB" w:rsidP="001C776E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В адрес министерства поступило</w:t>
      </w:r>
      <w:r w:rsidRPr="00D42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BF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42BFB">
        <w:rPr>
          <w:rFonts w:ascii="Times New Roman" w:hAnsi="Times New Roman" w:cs="Times New Roman"/>
          <w:bCs/>
          <w:sz w:val="24"/>
          <w:szCs w:val="24"/>
        </w:rPr>
        <w:t xml:space="preserve">муниципального унитарного предприятия </w:t>
      </w:r>
      <w:proofErr w:type="spellStart"/>
      <w:r w:rsidRPr="00D42BFB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D42BFB">
        <w:rPr>
          <w:rFonts w:ascii="Times New Roman" w:hAnsi="Times New Roman" w:cs="Times New Roman"/>
          <w:bCs/>
          <w:sz w:val="24"/>
          <w:szCs w:val="24"/>
        </w:rPr>
        <w:t xml:space="preserve"> - коммунального хозяйства «Бабынино» муниципального образования сельское   поселение «Поселок Бабынино» </w:t>
      </w:r>
      <w:r w:rsidRPr="00D42BFB">
        <w:rPr>
          <w:rFonts w:ascii="Times New Roman" w:hAnsi="Times New Roman" w:cs="Times New Roman"/>
          <w:sz w:val="24"/>
          <w:szCs w:val="24"/>
        </w:rPr>
        <w:t>от 19.01.2021 № 10 о прекращении регулируемой деятельности в сфере водоснабжения, в связи с передачей объектов централизованной системы водоснабжения в хозяйственной ведение государственному предприятию Калужской области «</w:t>
      </w:r>
      <w:proofErr w:type="spellStart"/>
      <w:r w:rsidRPr="00D42BF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D42BFB">
        <w:rPr>
          <w:rFonts w:ascii="Times New Roman" w:hAnsi="Times New Roman" w:cs="Times New Roman"/>
          <w:sz w:val="24"/>
          <w:szCs w:val="24"/>
        </w:rPr>
        <w:t>». Передача объектов водоснабжения подтверждается следующими документами:</w:t>
      </w:r>
    </w:p>
    <w:p w14:paraId="63DC7217" w14:textId="7832E7AC" w:rsidR="00D42BFB" w:rsidRPr="00D42BFB" w:rsidRDefault="00D42BFB" w:rsidP="001C776E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администрации МО СП «Поселок Бабынино» от 07.12.2020 № 60/2 </w:t>
      </w:r>
      <w:r w:rsidR="00A37A5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37A51">
        <w:rPr>
          <w:rFonts w:ascii="Times New Roman" w:hAnsi="Times New Roman" w:cs="Times New Roman"/>
          <w:sz w:val="24"/>
          <w:szCs w:val="24"/>
        </w:rPr>
        <w:t xml:space="preserve">   </w:t>
      </w:r>
      <w:r w:rsidRPr="00D42BF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42BFB">
        <w:rPr>
          <w:rFonts w:ascii="Times New Roman" w:hAnsi="Times New Roman" w:cs="Times New Roman"/>
          <w:sz w:val="24"/>
          <w:szCs w:val="24"/>
        </w:rPr>
        <w:t>О расторжении договоров безвозмездного пользования имуществом»;</w:t>
      </w:r>
    </w:p>
    <w:p w14:paraId="1B11D25F" w14:textId="77777777" w:rsidR="00D42BFB" w:rsidRPr="00D42BFB" w:rsidRDefault="00D42BFB" w:rsidP="001C776E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- соглашения о расторжении договора № 2 от 01.01.2016 безвозмездного пользования имуществом от 10.12.2020 и акт приема-передачи к данному соглашению;</w:t>
      </w:r>
    </w:p>
    <w:p w14:paraId="15C03D36" w14:textId="77777777" w:rsidR="00D42BFB" w:rsidRPr="00D42BFB" w:rsidRDefault="00D42BFB" w:rsidP="001C776E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- соглашения о расторжении договора № 12 от 01.09.2016 безвозмездного пользования имуществом от 07.12.2020 и акт приема-передачи к данному соглашению; </w:t>
      </w:r>
    </w:p>
    <w:p w14:paraId="0AF90B06" w14:textId="77777777" w:rsidR="00D42BFB" w:rsidRPr="00D42BFB" w:rsidRDefault="00D42BFB" w:rsidP="001C776E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- соглашения о расторжении договора № 3-М от 01.09.2017 безвозмездного пользования имуществом от 16.12.2020 и акт приема-передачи к данному соглашению;</w:t>
      </w:r>
    </w:p>
    <w:p w14:paraId="0F28A6D2" w14:textId="3EBA5F36" w:rsidR="00D42BFB" w:rsidRPr="00D42BFB" w:rsidRDefault="00D42BFB" w:rsidP="001C776E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-  приказы   министерства экономического развития Калужской области 07.12.2020 </w:t>
      </w:r>
      <w:r w:rsidR="00A37A5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2BFB">
        <w:rPr>
          <w:rFonts w:ascii="Times New Roman" w:hAnsi="Times New Roman" w:cs="Times New Roman"/>
          <w:sz w:val="24"/>
          <w:szCs w:val="24"/>
        </w:rPr>
        <w:t>№ 2105-п, от 07.12.2020 № 2106-п, от 10.12.2020 № 2144-п, от 10.12.2020 № 2145-</w:t>
      </w:r>
      <w:proofErr w:type="gramStart"/>
      <w:r w:rsidRPr="00D42BFB">
        <w:rPr>
          <w:rFonts w:ascii="Times New Roman" w:hAnsi="Times New Roman" w:cs="Times New Roman"/>
          <w:sz w:val="24"/>
          <w:szCs w:val="24"/>
        </w:rPr>
        <w:t xml:space="preserve">п,  </w:t>
      </w:r>
      <w:r w:rsidR="00A37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37A5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2BFB">
        <w:rPr>
          <w:rFonts w:ascii="Times New Roman" w:hAnsi="Times New Roman" w:cs="Times New Roman"/>
          <w:sz w:val="24"/>
          <w:szCs w:val="24"/>
        </w:rPr>
        <w:t>от 16.12.2020 № 2188-п, от 16.12.2020 № 2189-п и акты приема-передачи к вышеуказанным приказам.</w:t>
      </w:r>
    </w:p>
    <w:p w14:paraId="25947E43" w14:textId="1B989D97" w:rsidR="00D42BFB" w:rsidRPr="00D42BFB" w:rsidRDefault="00D42BFB" w:rsidP="001C77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Федеральным законом </w:t>
      </w:r>
      <w:r w:rsidR="00A37A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2BFB">
        <w:rPr>
          <w:rFonts w:ascii="Times New Roman" w:hAnsi="Times New Roman" w:cs="Times New Roman"/>
          <w:sz w:val="24"/>
          <w:szCs w:val="24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Калужской области </w:t>
      </w:r>
      <w:r w:rsidR="00A37A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2BFB">
        <w:rPr>
          <w:rFonts w:ascii="Times New Roman" w:hAnsi="Times New Roman" w:cs="Times New Roman"/>
          <w:sz w:val="24"/>
          <w:szCs w:val="24"/>
        </w:rPr>
        <w:t>от 04.04.2007 № 88 «О министерстве конкурентной политики Калужской области» требуют признания утратившими силу следующие приказы министерства конкурентной политики Калужской области:</w:t>
      </w:r>
    </w:p>
    <w:p w14:paraId="4CBC9E1D" w14:textId="77777777" w:rsidR="00D42BFB" w:rsidRPr="00D42BFB" w:rsidRDefault="00D42BFB" w:rsidP="001C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>-</w:t>
      </w:r>
      <w:r w:rsidRPr="00D42BFB">
        <w:rPr>
          <w:rFonts w:ascii="Times New Roman" w:hAnsi="Times New Roman" w:cs="Times New Roman"/>
          <w:bCs/>
          <w:sz w:val="24"/>
          <w:szCs w:val="24"/>
        </w:rPr>
        <w:t xml:space="preserve"> от 16.11.2020 № 157-РК «Об утверждении производственной программы в сфере водоснабжения и (или) водоотведения для муниципального унитарного предприятия </w:t>
      </w:r>
      <w:proofErr w:type="spellStart"/>
      <w:r w:rsidRPr="00D42BFB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D42BFB">
        <w:rPr>
          <w:rFonts w:ascii="Times New Roman" w:hAnsi="Times New Roman" w:cs="Times New Roman"/>
          <w:bCs/>
          <w:sz w:val="24"/>
          <w:szCs w:val="24"/>
        </w:rPr>
        <w:t xml:space="preserve"> - коммунального хозяйства «Бабынино» муниципального образования сельское поселение «Поселок Бабынино» на 2021 год</w:t>
      </w:r>
      <w:r w:rsidRPr="00D42BFB">
        <w:rPr>
          <w:rFonts w:ascii="Times New Roman" w:hAnsi="Times New Roman" w:cs="Times New Roman"/>
          <w:sz w:val="24"/>
          <w:szCs w:val="24"/>
        </w:rPr>
        <w:t>»;</w:t>
      </w:r>
    </w:p>
    <w:p w14:paraId="7B0AAD33" w14:textId="77777777" w:rsidR="00D42BFB" w:rsidRPr="00D42BFB" w:rsidRDefault="00D42BFB" w:rsidP="001C776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- от </w:t>
      </w:r>
      <w:r w:rsidRPr="00D42BFB">
        <w:rPr>
          <w:rFonts w:ascii="Times New Roman" w:hAnsi="Times New Roman" w:cs="Times New Roman"/>
          <w:bCs/>
          <w:sz w:val="24"/>
          <w:szCs w:val="24"/>
        </w:rPr>
        <w:t xml:space="preserve">16.11.2020 № 204-РК «Об установлении тарифов на питьевую воду (питьевое водоснабжение) для муниципального унитарного предприятия </w:t>
      </w:r>
      <w:proofErr w:type="spellStart"/>
      <w:r w:rsidRPr="00D42BFB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D42BFB">
        <w:rPr>
          <w:rFonts w:ascii="Times New Roman" w:hAnsi="Times New Roman" w:cs="Times New Roman"/>
          <w:bCs/>
          <w:sz w:val="24"/>
          <w:szCs w:val="24"/>
        </w:rPr>
        <w:t xml:space="preserve"> - коммунального хозяйства «Бабынино» муниципального образования сельское поселение «Поселок Бабынино» на 2021 год».</w:t>
      </w:r>
    </w:p>
    <w:p w14:paraId="63A38898" w14:textId="51397E07" w:rsidR="00AE148F" w:rsidRPr="00D42BFB" w:rsidRDefault="00AE148F" w:rsidP="001C776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z w:val="24"/>
          <w:szCs w:val="24"/>
        </w:rPr>
        <w:t xml:space="preserve">Комиссии предлагается рассмотреть вопрос </w:t>
      </w:r>
      <w:proofErr w:type="gramStart"/>
      <w:r w:rsidRPr="00D42BF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42BFB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proofErr w:type="gramEnd"/>
      <w:r w:rsidR="00D42BFB">
        <w:rPr>
          <w:rFonts w:ascii="Times New Roman" w:eastAsia="Times New Roman" w:hAnsi="Times New Roman" w:cs="Times New Roman"/>
          <w:sz w:val="24"/>
          <w:szCs w:val="24"/>
        </w:rPr>
        <w:t xml:space="preserve"> утратившими силу выше указанных приказов</w:t>
      </w:r>
      <w:r w:rsidRPr="00D42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BC0DDB" w14:textId="77777777" w:rsidR="00AE148F" w:rsidRPr="00D42BFB" w:rsidRDefault="00AE148F" w:rsidP="001C77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C4DD8" w14:textId="77777777" w:rsidR="00092FEF" w:rsidRDefault="00092FEF" w:rsidP="001C77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45F335A7" w14:textId="63421AD7" w:rsidR="00D42BFB" w:rsidRPr="00D42BFB" w:rsidRDefault="00D42BFB" w:rsidP="001C776E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министерства конкурентной политики Калужской области от 16.11.2020 № 157-РК «Об утверждении производственной программы в сфере водоснабжения и (или) водоотведения для муниципального унитарного предприятия </w:t>
      </w:r>
      <w:proofErr w:type="spellStart"/>
      <w:r w:rsidRPr="00D42BF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42BFB">
        <w:rPr>
          <w:rFonts w:ascii="Times New Roman" w:hAnsi="Times New Roman" w:cs="Times New Roman"/>
          <w:sz w:val="24"/>
          <w:szCs w:val="24"/>
        </w:rPr>
        <w:t xml:space="preserve"> - коммунального хозяйства «Бабынино» муниципального образования сельское поселение «Поселок Бабынино» на 2021 год».</w:t>
      </w:r>
    </w:p>
    <w:p w14:paraId="1E5E2DDF" w14:textId="7A0C9EEA" w:rsidR="00D42BFB" w:rsidRPr="00D42BFB" w:rsidRDefault="00D42BFB" w:rsidP="001C776E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министерства конкурентной политики Калужской области от 16.11.2020 № 204-РК «Об установлении тарифов на питьевую воду (питьевое водоснабжение) для муниципального унитарного предприятия </w:t>
      </w:r>
      <w:proofErr w:type="spellStart"/>
      <w:r w:rsidRPr="00D42BF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42BFB">
        <w:rPr>
          <w:rFonts w:ascii="Times New Roman" w:hAnsi="Times New Roman" w:cs="Times New Roman"/>
          <w:sz w:val="24"/>
          <w:szCs w:val="24"/>
        </w:rPr>
        <w:t xml:space="preserve"> - коммунального хозяйства «Бабынино» муниципального образования сельское поселение «Поселок Бабынино» на 2021 год».</w:t>
      </w:r>
    </w:p>
    <w:p w14:paraId="1E129490" w14:textId="77777777" w:rsidR="00C504D3" w:rsidRPr="00AE148F" w:rsidRDefault="00C504D3" w:rsidP="001C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DA15E7" w14:textId="5144C189" w:rsidR="00D42BFB" w:rsidRPr="00072578" w:rsidRDefault="00D42BFB" w:rsidP="001C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5A6D8C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05.02.2021</w:t>
      </w:r>
      <w:r w:rsidR="00A37A5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Pr="00D9632B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9632B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D9632B">
        <w:rPr>
          <w:rFonts w:ascii="Times New Roman" w:hAnsi="Times New Roman" w:cs="Times New Roman"/>
          <w:b/>
          <w:sz w:val="24"/>
          <w:szCs w:val="24"/>
        </w:rPr>
        <w:t>тся),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 голосовали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p w14:paraId="3193C7B7" w14:textId="3817C77B" w:rsidR="00D224B6" w:rsidRDefault="00D224B6" w:rsidP="001C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4C8CEF" w14:textId="77777777" w:rsidR="002539A2" w:rsidRDefault="002539A2" w:rsidP="001C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191EC" w14:textId="32E0ABAA" w:rsidR="005920B6" w:rsidRPr="00092FEF" w:rsidRDefault="00065DE0" w:rsidP="001C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92F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42BFB" w:rsidRPr="00D42BFB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«Куйбышевский район»</w:t>
      </w:r>
      <w:r w:rsidR="005920B6" w:rsidRPr="00D42B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920B6" w:rsidRPr="00FC7892">
        <w:rPr>
          <w:rFonts w:ascii="Times New Roman" w:hAnsi="Times New Roman"/>
          <w:b/>
          <w:sz w:val="24"/>
          <w:szCs w:val="24"/>
        </w:rPr>
        <w:t xml:space="preserve"> </w:t>
      </w:r>
    </w:p>
    <w:p w14:paraId="7327C76C" w14:textId="77777777" w:rsidR="00D00230" w:rsidRPr="00660C70" w:rsidRDefault="00D00230" w:rsidP="001C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581A7F61" w14:textId="77777777" w:rsidR="00D00230" w:rsidRDefault="00D00230" w:rsidP="001C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FB">
        <w:rPr>
          <w:rFonts w:ascii="Times New Roman" w:hAnsi="Times New Roman" w:cs="Times New Roman"/>
          <w:b/>
          <w:sz w:val="24"/>
          <w:szCs w:val="24"/>
        </w:rPr>
        <w:t>Ю.И. Михалев.</w:t>
      </w:r>
    </w:p>
    <w:p w14:paraId="0B95A3E7" w14:textId="77777777" w:rsidR="00CA4438" w:rsidRDefault="00CA4438" w:rsidP="001C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BD8B78" w14:textId="6F4ADB52" w:rsidR="00D42BFB" w:rsidRPr="00D42BFB" w:rsidRDefault="00D42BFB" w:rsidP="001C776E">
      <w:pPr>
        <w:pStyle w:val="af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161612"/>
      <w:r w:rsidRPr="00D42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D42BFB">
        <w:rPr>
          <w:rFonts w:ascii="Times New Roman" w:eastAsia="Times New Roman" w:hAnsi="Times New Roman" w:cs="Times New Roman"/>
          <w:sz w:val="24"/>
          <w:szCs w:val="24"/>
        </w:rPr>
        <w:t xml:space="preserve">с тем, что письмом от 20.01.2021 </w:t>
      </w:r>
      <w:r w:rsidR="00A37A5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42BFB">
        <w:rPr>
          <w:rFonts w:ascii="Times New Roman" w:eastAsia="Times New Roman" w:hAnsi="Times New Roman" w:cs="Times New Roman"/>
          <w:sz w:val="24"/>
          <w:szCs w:val="24"/>
        </w:rPr>
        <w:t xml:space="preserve">№ 117 администрация муниципального района «Куйбышевский район» (далее – МР «Куйбышевский район») обратилась в адрес министерства конкурентной политики Калужской области (далее – министерство) с просьбой об установлении (изменении) регулируемого тарифа на перевозки пассажиров по муниципальным маршрутам регулярных перевозок автомобильным транспортом в пригородном сообщении. </w:t>
      </w:r>
    </w:p>
    <w:p w14:paraId="309C3710" w14:textId="77777777" w:rsidR="00D42BFB" w:rsidRPr="00D42BFB" w:rsidRDefault="00D42BFB" w:rsidP="001C776E">
      <w:pPr>
        <w:pStyle w:val="af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z w:val="24"/>
          <w:szCs w:val="24"/>
        </w:rPr>
        <w:t>В настоящее время на территории МР «Куйбышевский район» действуют тарифы, установленные приказом министерства от 15.05.2017 № 47-РК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«Куйбышевский район» для муниципального унитарного предприятия «</w:t>
      </w:r>
      <w:proofErr w:type="spellStart"/>
      <w:r w:rsidRPr="00D42BFB">
        <w:rPr>
          <w:rFonts w:ascii="Times New Roman" w:eastAsia="Times New Roman" w:hAnsi="Times New Roman" w:cs="Times New Roman"/>
          <w:sz w:val="24"/>
          <w:szCs w:val="24"/>
        </w:rPr>
        <w:t>Бетлицкое</w:t>
      </w:r>
      <w:proofErr w:type="spellEnd"/>
      <w:r w:rsidRPr="00D42BFB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автотранспортное предприятие».</w:t>
      </w:r>
    </w:p>
    <w:p w14:paraId="73F92AB0" w14:textId="77777777" w:rsidR="00D42BFB" w:rsidRPr="00D42BFB" w:rsidRDefault="00D42BFB" w:rsidP="001C776E">
      <w:pPr>
        <w:pStyle w:val="af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z w:val="24"/>
          <w:szCs w:val="24"/>
        </w:rPr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расходов.</w:t>
      </w:r>
    </w:p>
    <w:p w14:paraId="38E7A5E3" w14:textId="45902E0D" w:rsidR="00D42BFB" w:rsidRPr="00D42BFB" w:rsidRDefault="00D42BFB" w:rsidP="001C776E">
      <w:pPr>
        <w:pStyle w:val="af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проведенной экспертизы экспертная группа считает целесообразным установить регулируемый тариф на перевозки по муниципальным маршрутам регулярных перевозок пассажиров и багажа автомобильным транспортом в пригородном сообщении </w:t>
      </w:r>
      <w:r w:rsidR="00A37A5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42BF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МР «Куйбышевский район» в размере - не более 2 рублей 45 копеек </w:t>
      </w:r>
      <w:r w:rsidR="00A37A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42BFB">
        <w:rPr>
          <w:rFonts w:ascii="Times New Roman" w:eastAsia="Times New Roman" w:hAnsi="Times New Roman" w:cs="Times New Roman"/>
          <w:sz w:val="24"/>
          <w:szCs w:val="24"/>
        </w:rPr>
        <w:t>за каждый километр пути за проезд одного пассажира по муниципальным маршрутам регулярных перевозок пассажиров и багажа автомобильным транспортом в пригородном сообщении.</w:t>
      </w:r>
    </w:p>
    <w:p w14:paraId="29D3CA5C" w14:textId="77777777" w:rsidR="00D42BFB" w:rsidRPr="00D42BFB" w:rsidRDefault="00D42BFB" w:rsidP="001C776E">
      <w:pPr>
        <w:pStyle w:val="af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6FD8B" w14:textId="77777777" w:rsidR="00D42BFB" w:rsidRPr="00D42BFB" w:rsidRDefault="00D42BFB" w:rsidP="001C776E">
      <w:pPr>
        <w:pStyle w:val="afb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B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14:paraId="50399A55" w14:textId="77777777" w:rsidR="00D42BFB" w:rsidRPr="00D42BFB" w:rsidRDefault="00D42BFB" w:rsidP="001C776E">
      <w:pPr>
        <w:pStyle w:val="af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pacing w:val="-1"/>
          <w:sz w:val="24"/>
          <w:szCs w:val="24"/>
        </w:rPr>
        <w:t>- Гражданский кодекс Российской Федерации;</w:t>
      </w:r>
    </w:p>
    <w:p w14:paraId="4CE28ABE" w14:textId="77777777" w:rsidR="00D42BFB" w:rsidRPr="00D42BFB" w:rsidRDefault="00D42BFB" w:rsidP="001C776E">
      <w:pPr>
        <w:pStyle w:val="af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14:paraId="29F16907" w14:textId="77777777" w:rsidR="00D42BFB" w:rsidRPr="00D42BFB" w:rsidRDefault="00D42BFB" w:rsidP="001C776E">
      <w:pPr>
        <w:pStyle w:val="afb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14:paraId="2D56E864" w14:textId="77777777" w:rsidR="00D42BFB" w:rsidRPr="00D42BFB" w:rsidRDefault="00D42BFB" w:rsidP="001C776E">
      <w:pPr>
        <w:pStyle w:val="afb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7A1E1CAA" w14:textId="77777777" w:rsidR="00D42BFB" w:rsidRPr="00D42BFB" w:rsidRDefault="00D42BFB" w:rsidP="001C776E">
      <w:pPr>
        <w:pStyle w:val="af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42BFB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14:paraId="703EABE0" w14:textId="77777777" w:rsidR="00D42BFB" w:rsidRPr="00D42BFB" w:rsidRDefault="00D42BFB" w:rsidP="001C776E">
      <w:pPr>
        <w:pStyle w:val="af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FB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bookmarkEnd w:id="1"/>
    <w:p w14:paraId="2F54B5F9" w14:textId="77777777" w:rsidR="008225BE" w:rsidRPr="00CB0F25" w:rsidRDefault="008225BE" w:rsidP="001C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5">
        <w:rPr>
          <w:rFonts w:ascii="Times New Roman" w:eastAsia="Times New Roman" w:hAnsi="Times New Roman" w:cs="Times New Roman"/>
          <w:sz w:val="24"/>
          <w:szCs w:val="24"/>
        </w:rPr>
        <w:t>Комиссии предлагается рассмотреть вопрос</w:t>
      </w:r>
      <w:r w:rsidR="00EC41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C41A8" w:rsidRPr="00EC41A8">
        <w:rPr>
          <w:rFonts w:ascii="Times New Roman" w:eastAsia="Times New Roman" w:hAnsi="Times New Roman" w:cs="Times New Roman"/>
          <w:sz w:val="24"/>
          <w:szCs w:val="24"/>
        </w:rPr>
        <w:t>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«Куйбышевский район»</w:t>
      </w:r>
      <w:r w:rsidRPr="00EC41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D5E633" w14:textId="77777777" w:rsidR="00A62E26" w:rsidRPr="00CB0F25" w:rsidRDefault="00A62E26" w:rsidP="001C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D1D14" w14:textId="77777777" w:rsidR="00CA4438" w:rsidRDefault="00CA4438" w:rsidP="001C77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_Hlk61937314"/>
      <w:bookmarkStart w:id="3" w:name="_Hlk61951364"/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bookmarkEnd w:id="2"/>
    <w:p w14:paraId="428146FB" w14:textId="77777777" w:rsidR="00EC41A8" w:rsidRPr="00EC41A8" w:rsidRDefault="005920B6" w:rsidP="001C776E">
      <w:pPr>
        <w:pStyle w:val="af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A8">
        <w:rPr>
          <w:rFonts w:ascii="Times New Roman" w:hAnsi="Times New Roman" w:cs="Times New Roman"/>
          <w:sz w:val="24"/>
          <w:szCs w:val="24"/>
        </w:rPr>
        <w:t xml:space="preserve"> </w:t>
      </w:r>
      <w:r w:rsidR="00EC41A8">
        <w:rPr>
          <w:rFonts w:ascii="Times New Roman" w:hAnsi="Times New Roman" w:cs="Times New Roman"/>
          <w:sz w:val="24"/>
          <w:szCs w:val="24"/>
        </w:rPr>
        <w:tab/>
      </w:r>
      <w:r w:rsidR="00EC41A8" w:rsidRPr="00EC41A8">
        <w:rPr>
          <w:rFonts w:ascii="Times New Roman" w:eastAsia="Times New Roman" w:hAnsi="Times New Roman" w:cs="Times New Roman"/>
          <w:sz w:val="24"/>
          <w:szCs w:val="24"/>
        </w:rPr>
        <w:t>1. 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«Куйбышевский район» в следующих размерах:</w:t>
      </w:r>
    </w:p>
    <w:p w14:paraId="748CE64B" w14:textId="77777777" w:rsidR="00EC41A8" w:rsidRPr="00EC41A8" w:rsidRDefault="00EC41A8" w:rsidP="001C776E">
      <w:pPr>
        <w:pStyle w:val="af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A8">
        <w:rPr>
          <w:rFonts w:ascii="Times New Roman" w:eastAsia="Times New Roman" w:hAnsi="Times New Roman" w:cs="Times New Roman"/>
          <w:sz w:val="24"/>
          <w:szCs w:val="24"/>
        </w:rPr>
        <w:lastRenderedPageBreak/>
        <w:t>1.1. За проезд одного пассажира - не более 2 рублей 45</w:t>
      </w:r>
      <w:r w:rsidRPr="00EC41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41A8">
        <w:rPr>
          <w:rFonts w:ascii="Times New Roman" w:eastAsia="Times New Roman" w:hAnsi="Times New Roman" w:cs="Times New Roman"/>
          <w:sz w:val="24"/>
          <w:szCs w:val="24"/>
        </w:rPr>
        <w:t>копеек за каждый километр пути.</w:t>
      </w:r>
    </w:p>
    <w:p w14:paraId="5C6BC6A7" w14:textId="77777777" w:rsidR="00EC41A8" w:rsidRPr="00EC41A8" w:rsidRDefault="00EC41A8" w:rsidP="001C776E">
      <w:pPr>
        <w:pStyle w:val="af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A8">
        <w:rPr>
          <w:rFonts w:ascii="Times New Roman" w:eastAsia="Times New Roman" w:hAnsi="Times New Roman" w:cs="Times New Roman"/>
          <w:sz w:val="24"/>
          <w:szCs w:val="24"/>
        </w:rPr>
        <w:t>1.2. За провоз каждого места багажа – 20 процентов от стоимости проезда одного пассажира.</w:t>
      </w:r>
    </w:p>
    <w:p w14:paraId="2DB0D4CD" w14:textId="5C1FC877" w:rsidR="00EC41A8" w:rsidRPr="00EC41A8" w:rsidRDefault="00EC41A8" w:rsidP="001C776E">
      <w:pPr>
        <w:pStyle w:val="af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A8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приказ министерства конкурентной политики Калужской области от 15.05.2017 № 47-РК «Об установлении регулируемых тарифов </w:t>
      </w:r>
      <w:r w:rsidR="00A37A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41A8">
        <w:rPr>
          <w:rFonts w:ascii="Times New Roman" w:eastAsia="Times New Roman" w:hAnsi="Times New Roman" w:cs="Times New Roman"/>
          <w:sz w:val="24"/>
          <w:szCs w:val="24"/>
        </w:rPr>
        <w:t>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«Куйбышевский район» для муниципального унитарного предприятия «</w:t>
      </w:r>
      <w:proofErr w:type="spellStart"/>
      <w:r w:rsidRPr="00EC41A8">
        <w:rPr>
          <w:rFonts w:ascii="Times New Roman" w:eastAsia="Times New Roman" w:hAnsi="Times New Roman" w:cs="Times New Roman"/>
          <w:sz w:val="24"/>
          <w:szCs w:val="24"/>
        </w:rPr>
        <w:t>Бетлицкое</w:t>
      </w:r>
      <w:proofErr w:type="spellEnd"/>
      <w:r w:rsidRPr="00EC41A8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автотранспортное предприятие».</w:t>
      </w:r>
    </w:p>
    <w:p w14:paraId="73E09808" w14:textId="77777777" w:rsidR="00A62E26" w:rsidRPr="005920B6" w:rsidRDefault="00A62E26" w:rsidP="001C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27253F" w14:textId="49E17BCC" w:rsidR="00CA4438" w:rsidRPr="00EC41A8" w:rsidRDefault="00CA4438" w:rsidP="001C776E">
      <w:pPr>
        <w:pStyle w:val="af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 w:rsidR="000B632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 w:rsidR="000B632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A37A51">
        <w:rPr>
          <w:rFonts w:ascii="Times New Roman" w:hAnsi="Times New Roman" w:cs="Times New Roman"/>
          <w:b/>
          <w:sz w:val="24"/>
          <w:szCs w:val="24"/>
        </w:rPr>
        <w:t>05.02</w:t>
      </w:r>
      <w:r w:rsidR="005920B6" w:rsidRPr="00EC41A8">
        <w:rPr>
          <w:rFonts w:ascii="Times New Roman" w:hAnsi="Times New Roman" w:cs="Times New Roman"/>
          <w:b/>
          <w:sz w:val="24"/>
          <w:szCs w:val="24"/>
        </w:rPr>
        <w:t>.2021</w:t>
      </w:r>
      <w:r w:rsidR="00EC41A8" w:rsidRPr="00EC4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A5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C41A8" w:rsidRPr="00EC41A8">
        <w:rPr>
          <w:rFonts w:ascii="Times New Roman" w:hAnsi="Times New Roman" w:cs="Times New Roman"/>
          <w:b/>
          <w:sz w:val="24"/>
          <w:szCs w:val="24"/>
        </w:rPr>
        <w:t>и экспертным заключением по делу</w:t>
      </w:r>
      <w:r w:rsidR="00EC41A8" w:rsidRPr="00EC41A8">
        <w:rPr>
          <w:rFonts w:ascii="Times New Roman" w:eastAsia="Times New Roman" w:hAnsi="Times New Roman" w:cs="Times New Roman"/>
          <w:b/>
          <w:sz w:val="24"/>
          <w:szCs w:val="24"/>
        </w:rPr>
        <w:t xml:space="preserve"> № 3/Пр-03/190-21</w:t>
      </w:r>
      <w:r w:rsidR="00EC41A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37A51">
        <w:rPr>
          <w:rFonts w:ascii="Times New Roman" w:hAnsi="Times New Roman" w:cs="Times New Roman"/>
          <w:b/>
          <w:sz w:val="24"/>
          <w:szCs w:val="24"/>
        </w:rPr>
        <w:t>04.02</w:t>
      </w:r>
      <w:r w:rsidR="00A37A51" w:rsidRPr="00EC41A8">
        <w:rPr>
          <w:rFonts w:ascii="Times New Roman" w:hAnsi="Times New Roman" w:cs="Times New Roman"/>
          <w:b/>
          <w:sz w:val="24"/>
          <w:szCs w:val="24"/>
        </w:rPr>
        <w:t>.2021</w:t>
      </w:r>
      <w:r w:rsidR="005920B6" w:rsidRPr="00EC4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1A8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2539A2">
        <w:rPr>
          <w:rFonts w:ascii="Times New Roman" w:hAnsi="Times New Roman" w:cs="Times New Roman"/>
          <w:b/>
          <w:sz w:val="24"/>
          <w:szCs w:val="24"/>
        </w:rPr>
        <w:t>а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B96820" w:rsidRPr="00EC41A8">
        <w:rPr>
          <w:rFonts w:ascii="Times New Roman" w:hAnsi="Times New Roman" w:cs="Times New Roman"/>
          <w:b/>
          <w:sz w:val="24"/>
          <w:szCs w:val="24"/>
        </w:rPr>
        <w:t>ю</w:t>
      </w:r>
      <w:r w:rsidRPr="00EC41A8">
        <w:rPr>
          <w:rFonts w:ascii="Times New Roman" w:hAnsi="Times New Roman" w:cs="Times New Roman"/>
          <w:b/>
          <w:sz w:val="24"/>
          <w:szCs w:val="24"/>
        </w:rPr>
        <w:t>тся), голосовали</w:t>
      </w:r>
      <w:r w:rsidR="001C6085" w:rsidRPr="00EC41A8"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bookmarkEnd w:id="3"/>
    <w:p w14:paraId="7ECCBFB2" w14:textId="77777777" w:rsidR="00FC7892" w:rsidRDefault="00FC7892" w:rsidP="001C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2F964" w14:textId="77777777" w:rsidR="00EC41A8" w:rsidRDefault="00EC41A8" w:rsidP="001C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C2C6D" w14:textId="77777777" w:rsidR="003F666B" w:rsidRDefault="003F666B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14777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542F48FE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00AEC" w14:textId="77777777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437FC09F" w14:textId="77777777" w:rsidR="004844B4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D7924" w14:textId="77777777" w:rsidR="000010A1" w:rsidRDefault="004844B4" w:rsidP="000010A1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010A1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010A1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0010A1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0010A1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0010A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010A1" w:rsidRPr="00CD6A98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0010A1">
        <w:rPr>
          <w:rFonts w:ascii="Times New Roman" w:eastAsia="Times New Roman" w:hAnsi="Times New Roman" w:cs="Times New Roman"/>
          <w:b/>
          <w:sz w:val="24"/>
          <w:szCs w:val="24"/>
        </w:rPr>
        <w:t>Л.И. Кучма</w:t>
      </w:r>
    </w:p>
    <w:p w14:paraId="7AED2AB3" w14:textId="77777777" w:rsidR="000010A1" w:rsidRDefault="000010A1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BFFF2" w14:textId="77777777" w:rsidR="00CD6A98" w:rsidRDefault="000010A1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844B4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844B4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50E6EEE9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82E32" w14:textId="77777777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25C10DEE" w14:textId="77777777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7A402E29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37DEC6" w14:textId="77777777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7969F96A" w14:textId="77777777" w:rsidR="005F56DF" w:rsidRDefault="005F56DF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24D24" w14:textId="77777777" w:rsidR="00840DF0" w:rsidRDefault="00840DF0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652D" w14:textId="77777777" w:rsidR="00E6575A" w:rsidRDefault="00E6575A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43601" w14:textId="77777777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EC41A8">
        <w:rPr>
          <w:rFonts w:ascii="Times New Roman" w:hAnsi="Times New Roman" w:cs="Times New Roman"/>
          <w:b/>
          <w:bCs/>
          <w:sz w:val="24"/>
          <w:szCs w:val="24"/>
        </w:rPr>
        <w:t>А.И. Евсигнеев</w:t>
      </w:r>
    </w:p>
    <w:sectPr w:rsidR="00130841" w:rsidSect="00AC54D3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1214" w14:textId="77777777" w:rsidR="004B203D" w:rsidRDefault="004B203D" w:rsidP="00385DEB">
      <w:pPr>
        <w:spacing w:after="0" w:line="240" w:lineRule="auto"/>
      </w:pPr>
      <w:r>
        <w:separator/>
      </w:r>
    </w:p>
  </w:endnote>
  <w:endnote w:type="continuationSeparator" w:id="0">
    <w:p w14:paraId="517E1BFB" w14:textId="77777777" w:rsidR="004B203D" w:rsidRDefault="004B203D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EndPr/>
    <w:sdtContent>
      <w:p w14:paraId="740EEEC6" w14:textId="77777777" w:rsidR="003F666B" w:rsidRDefault="00CE37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EB20DB" w14:textId="77777777" w:rsidR="003F666B" w:rsidRDefault="003F66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2B3F" w14:textId="77777777" w:rsidR="003F666B" w:rsidRDefault="003F666B">
    <w:pPr>
      <w:pStyle w:val="a3"/>
    </w:pPr>
  </w:p>
  <w:p w14:paraId="52F3D678" w14:textId="77777777" w:rsidR="003F666B" w:rsidRDefault="003F66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E78B" w14:textId="77777777" w:rsidR="004B203D" w:rsidRDefault="004B203D" w:rsidP="00385DEB">
      <w:pPr>
        <w:spacing w:after="0" w:line="240" w:lineRule="auto"/>
      </w:pPr>
      <w:r>
        <w:separator/>
      </w:r>
    </w:p>
  </w:footnote>
  <w:footnote w:type="continuationSeparator" w:id="0">
    <w:p w14:paraId="1B7EF1EB" w14:textId="77777777" w:rsidR="004B203D" w:rsidRDefault="004B203D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7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4A"/>
    <w:rsid w:val="000010A1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43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5DE0"/>
    <w:rsid w:val="000679E1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CE7"/>
    <w:rsid w:val="000B3973"/>
    <w:rsid w:val="000B39BC"/>
    <w:rsid w:val="000B3C52"/>
    <w:rsid w:val="000B5A02"/>
    <w:rsid w:val="000B620A"/>
    <w:rsid w:val="000B6326"/>
    <w:rsid w:val="000B6B30"/>
    <w:rsid w:val="000B6F12"/>
    <w:rsid w:val="000B7729"/>
    <w:rsid w:val="000C0E9C"/>
    <w:rsid w:val="000C2030"/>
    <w:rsid w:val="000C581A"/>
    <w:rsid w:val="000C5D5A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1863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5B9A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C776E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39A2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3E5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4F"/>
    <w:rsid w:val="00361ABC"/>
    <w:rsid w:val="0036208C"/>
    <w:rsid w:val="00362204"/>
    <w:rsid w:val="003624BB"/>
    <w:rsid w:val="00362504"/>
    <w:rsid w:val="0036315E"/>
    <w:rsid w:val="00363483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1FF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3F666B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54E4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03D"/>
    <w:rsid w:val="004B23C3"/>
    <w:rsid w:val="004B25EA"/>
    <w:rsid w:val="004B3E92"/>
    <w:rsid w:val="004B3E9C"/>
    <w:rsid w:val="004B426D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1501"/>
    <w:rsid w:val="005B2999"/>
    <w:rsid w:val="005B2CC1"/>
    <w:rsid w:val="005B33E9"/>
    <w:rsid w:val="005B3C91"/>
    <w:rsid w:val="005B728D"/>
    <w:rsid w:val="005C121E"/>
    <w:rsid w:val="005C16ED"/>
    <w:rsid w:val="005C1BFA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675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337C"/>
    <w:rsid w:val="00604106"/>
    <w:rsid w:val="00604A57"/>
    <w:rsid w:val="00605FD4"/>
    <w:rsid w:val="00606ACB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0DE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3268"/>
    <w:rsid w:val="0076339D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5FD6"/>
    <w:rsid w:val="007C6707"/>
    <w:rsid w:val="007C6FD5"/>
    <w:rsid w:val="007C7FBA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17A9"/>
    <w:rsid w:val="00952786"/>
    <w:rsid w:val="00952B5B"/>
    <w:rsid w:val="0095397A"/>
    <w:rsid w:val="00953A07"/>
    <w:rsid w:val="0095414E"/>
    <w:rsid w:val="00954CB0"/>
    <w:rsid w:val="00955EEC"/>
    <w:rsid w:val="00955FF5"/>
    <w:rsid w:val="0096041E"/>
    <w:rsid w:val="0096049E"/>
    <w:rsid w:val="00961EBF"/>
    <w:rsid w:val="00962581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2691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A51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991"/>
    <w:rsid w:val="00A46D28"/>
    <w:rsid w:val="00A46F84"/>
    <w:rsid w:val="00A471D2"/>
    <w:rsid w:val="00A47DF0"/>
    <w:rsid w:val="00A50A5F"/>
    <w:rsid w:val="00A5276E"/>
    <w:rsid w:val="00A538CE"/>
    <w:rsid w:val="00A53B1F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7160D"/>
    <w:rsid w:val="00A71E7C"/>
    <w:rsid w:val="00A72992"/>
    <w:rsid w:val="00A73587"/>
    <w:rsid w:val="00A745AA"/>
    <w:rsid w:val="00A75229"/>
    <w:rsid w:val="00A75381"/>
    <w:rsid w:val="00A75A98"/>
    <w:rsid w:val="00A76935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4109"/>
    <w:rsid w:val="00B1522F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74E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3FB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630"/>
    <w:rsid w:val="00CB73C6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6A98"/>
    <w:rsid w:val="00CD7BAB"/>
    <w:rsid w:val="00CE09CA"/>
    <w:rsid w:val="00CE14F8"/>
    <w:rsid w:val="00CE3430"/>
    <w:rsid w:val="00CE37AB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6E5"/>
    <w:rsid w:val="00D1175A"/>
    <w:rsid w:val="00D12E7E"/>
    <w:rsid w:val="00D1570D"/>
    <w:rsid w:val="00D1590E"/>
    <w:rsid w:val="00D16485"/>
    <w:rsid w:val="00D168B4"/>
    <w:rsid w:val="00D16959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2BFB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6513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9AC"/>
    <w:rsid w:val="00D857F8"/>
    <w:rsid w:val="00D85C91"/>
    <w:rsid w:val="00D863DA"/>
    <w:rsid w:val="00D878C7"/>
    <w:rsid w:val="00D912FF"/>
    <w:rsid w:val="00D943C6"/>
    <w:rsid w:val="00D951E9"/>
    <w:rsid w:val="00D95C00"/>
    <w:rsid w:val="00D96860"/>
    <w:rsid w:val="00D97F13"/>
    <w:rsid w:val="00DA0AB3"/>
    <w:rsid w:val="00DA0C04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269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1A8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AA8"/>
    <w:rsid w:val="00F533D0"/>
    <w:rsid w:val="00F53843"/>
    <w:rsid w:val="00F53DD5"/>
    <w:rsid w:val="00F55268"/>
    <w:rsid w:val="00F55BAB"/>
    <w:rsid w:val="00F56173"/>
    <w:rsid w:val="00F5659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70911"/>
    <w:rsid w:val="00F71092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703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714E"/>
    <w:rsid w:val="00FE09DB"/>
    <w:rsid w:val="00FE15A5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BFB7"/>
  <w15:docId w15:val="{92B8703D-FA9F-4F67-B16C-0009B60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b">
    <w:name w:val="Неразрешенное упоминание3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c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d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e">
    <w:name w:val="Plain Text"/>
    <w:basedOn w:val="a"/>
    <w:link w:val="afff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Document Map"/>
    <w:basedOn w:val="a"/>
    <w:link w:val="afff1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2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Гипертекстовая ссылка"/>
    <w:uiPriority w:val="99"/>
    <w:rsid w:val="00D572CC"/>
    <w:rPr>
      <w:b/>
      <w:bCs/>
      <w:color w:val="106BBE"/>
    </w:rPr>
  </w:style>
  <w:style w:type="paragraph" w:styleId="afff4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3C3-1C01-45E1-AAF9-241C430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Евсигнеев Алексей Иванович</cp:lastModifiedBy>
  <cp:revision>243</cp:revision>
  <cp:lastPrinted>2021-02-18T11:55:00Z</cp:lastPrinted>
  <dcterms:created xsi:type="dcterms:W3CDTF">2020-11-11T10:34:00Z</dcterms:created>
  <dcterms:modified xsi:type="dcterms:W3CDTF">2021-02-18T12:22:00Z</dcterms:modified>
</cp:coreProperties>
</file>