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86"/>
        <w:gridCol w:w="251"/>
        <w:gridCol w:w="172"/>
        <w:gridCol w:w="251"/>
        <w:gridCol w:w="455"/>
        <w:gridCol w:w="712"/>
        <w:gridCol w:w="394"/>
        <w:gridCol w:w="313"/>
        <w:gridCol w:w="567"/>
        <w:gridCol w:w="709"/>
        <w:gridCol w:w="29"/>
        <w:gridCol w:w="429"/>
        <w:gridCol w:w="393"/>
        <w:gridCol w:w="34"/>
        <w:gridCol w:w="20"/>
        <w:gridCol w:w="92"/>
        <w:gridCol w:w="265"/>
        <w:gridCol w:w="49"/>
        <w:gridCol w:w="355"/>
        <w:gridCol w:w="49"/>
        <w:gridCol w:w="353"/>
        <w:gridCol w:w="49"/>
        <w:gridCol w:w="352"/>
        <w:gridCol w:w="49"/>
        <w:gridCol w:w="350"/>
        <w:gridCol w:w="49"/>
        <w:gridCol w:w="349"/>
        <w:gridCol w:w="49"/>
        <w:gridCol w:w="348"/>
        <w:gridCol w:w="49"/>
        <w:gridCol w:w="294"/>
        <w:gridCol w:w="49"/>
        <w:gridCol w:w="294"/>
        <w:gridCol w:w="114"/>
        <w:gridCol w:w="20"/>
        <w:gridCol w:w="29"/>
        <w:gridCol w:w="25"/>
      </w:tblGrid>
      <w:tr w:rsidR="002B47E3" w14:paraId="6F8BA2F8" w14:textId="77777777" w:rsidTr="0006620E">
        <w:trPr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263732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446C6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FF030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7D243E6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727B7A04" w14:textId="77777777" w:rsidR="003A346B" w:rsidRDefault="00C201E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277CB60">
                <v:rect id="_x0000_s1026" style="position:absolute;margin-left:10.9pt;margin-top:16.7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604E21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4616E5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8D289A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F765D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109EBD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A8E2E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14BAC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4EA43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FD7FE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1FCEA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47B66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2E8B2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9E28C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28FDFD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648C259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33E4E77A" w14:textId="77777777" w:rsidTr="0006620E"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AF7F80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F23E9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57125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4C67B9D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42527C2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1728DD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B8FDA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DE7A32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6A941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5C0F5E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A7535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3462E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C32A4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3906D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C8FA8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3F769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B45FA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C5A43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D39AE1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68D7A51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28350E43" w14:textId="77777777" w:rsidTr="0006620E"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F910CC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A4503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A615A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A9AD44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70CDC13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07A41A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34B80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A838AC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70BA2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6A268A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95732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6FB10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E832A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EC6FA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84804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3B2F5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93F1E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B2ECF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D39FB0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5460FF7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13618BD6" w14:textId="77777777" w:rsidTr="0006620E">
        <w:trPr>
          <w:trHeight w:val="60"/>
        </w:trPr>
        <w:tc>
          <w:tcPr>
            <w:tcW w:w="3084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1670E34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3CAEFF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B645E7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88307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7B7A15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B5604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3C075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F29C9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6E8D6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343B0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C970B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F6931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7501E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BD748D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2D117FD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7C5240E3" w14:textId="77777777" w:rsidTr="0006620E">
        <w:trPr>
          <w:gridAfter w:val="2"/>
          <w:wAfter w:w="54" w:type="dxa"/>
          <w:trHeight w:val="60"/>
        </w:trPr>
        <w:tc>
          <w:tcPr>
            <w:tcW w:w="5524" w:type="dxa"/>
            <w:gridSpan w:val="14"/>
            <w:shd w:val="clear" w:color="FFFFFF" w:fill="auto"/>
            <w:vAlign w:val="bottom"/>
          </w:tcPr>
          <w:p w14:paraId="203E3D7A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1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C935A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1C3AA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041E7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10D13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36B74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21A3D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9642E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9221D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29013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221234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2A628C75" w14:textId="77777777" w:rsidTr="0006620E">
        <w:trPr>
          <w:gridAfter w:val="2"/>
          <w:wAfter w:w="54" w:type="dxa"/>
          <w:trHeight w:val="60"/>
        </w:trPr>
        <w:tc>
          <w:tcPr>
            <w:tcW w:w="5524" w:type="dxa"/>
            <w:gridSpan w:val="14"/>
            <w:shd w:val="clear" w:color="FFFFFF" w:fill="auto"/>
            <w:vAlign w:val="bottom"/>
          </w:tcPr>
          <w:p w14:paraId="7A90415E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1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B28AB9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4A62E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C0ABC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8AE12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ECC30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01C06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3FDEF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5909E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DD1BB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67DFD1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77215C82" w14:textId="77777777" w:rsidTr="0006620E">
        <w:trPr>
          <w:gridAfter w:val="2"/>
          <w:wAfter w:w="54" w:type="dxa"/>
          <w:trHeight w:val="60"/>
        </w:trPr>
        <w:tc>
          <w:tcPr>
            <w:tcW w:w="5524" w:type="dxa"/>
            <w:gridSpan w:val="14"/>
            <w:shd w:val="clear" w:color="FFFFFF" w:fill="auto"/>
            <w:vAlign w:val="bottom"/>
          </w:tcPr>
          <w:p w14:paraId="21B33414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1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2E1B95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90CCF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13478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AC5AF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2B7E4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98C9C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80C80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86A95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1BE8B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BBB9A7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425D5E41" w14:textId="77777777" w:rsidTr="0006620E"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5E6D78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E7D42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1A74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33BAFA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23CE777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2CA6D0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AC63B2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1D8202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577CD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65C64A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8DFE8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6B8E0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33EFD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83FFF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FF74C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30E70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1B58A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259E9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42EEF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5BD62BD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269DC23A" w14:textId="77777777" w:rsidTr="0006620E">
        <w:trPr>
          <w:gridAfter w:val="2"/>
          <w:wAfter w:w="54" w:type="dxa"/>
          <w:trHeight w:val="60"/>
        </w:trPr>
        <w:tc>
          <w:tcPr>
            <w:tcW w:w="5524" w:type="dxa"/>
            <w:gridSpan w:val="14"/>
            <w:shd w:val="clear" w:color="FFFFFF" w:fill="auto"/>
            <w:vAlign w:val="bottom"/>
          </w:tcPr>
          <w:p w14:paraId="12F5BA75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1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FEE1F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0655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AC06D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8EDF8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217F0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13129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BD565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A7256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51837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A2CE01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7BFC179B" w14:textId="77777777" w:rsidTr="0006620E"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14:paraId="0D30E5E4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gridSpan w:val="2"/>
            <w:shd w:val="clear" w:color="FFFFFF" w:fill="auto"/>
            <w:vAlign w:val="center"/>
          </w:tcPr>
          <w:p w14:paraId="27F025DC" w14:textId="77777777"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E92E1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699A83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4FD6C52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7D566971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gridSpan w:val="4"/>
            <w:shd w:val="clear" w:color="FFFFFF" w:fill="auto"/>
            <w:vAlign w:val="center"/>
          </w:tcPr>
          <w:p w14:paraId="7718130D" w14:textId="77777777"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19FD56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CBB29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08FAF7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4B22D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83D44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73FA5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57C52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344CE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780A6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34A16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20FA4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2D89E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371000D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340E4564" w14:textId="77777777" w:rsidTr="0006620E">
        <w:trPr>
          <w:gridBefore w:val="2"/>
          <w:gridAfter w:val="2"/>
          <w:wBefore w:w="849" w:type="dxa"/>
          <w:wAfter w:w="54" w:type="dxa"/>
          <w:trHeight w:val="60"/>
        </w:trPr>
        <w:tc>
          <w:tcPr>
            <w:tcW w:w="42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12292AB" w14:textId="77777777" w:rsidR="003A346B" w:rsidRDefault="002B47E3" w:rsidP="00066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661593F" w14:textId="77777777" w:rsidR="003A346B" w:rsidRDefault="00FA0001" w:rsidP="00066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 сентября </w:t>
            </w:r>
            <w:r w:rsidR="002B47E3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B47E3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0FA9CFC2" w14:textId="77777777" w:rsidR="003A346B" w:rsidRDefault="002B47E3" w:rsidP="00066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0940159" w14:textId="2AD74FF1" w:rsidR="003A346B" w:rsidRDefault="0006620E" w:rsidP="00066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2B47E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62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9046BD4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A97C35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0EDA8B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E2BF72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D72DB0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009867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E35B44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313438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AD0D35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2E05AF5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46B" w14:paraId="2CB082B9" w14:textId="77777777" w:rsidTr="0006620E">
        <w:trPr>
          <w:gridAfter w:val="2"/>
          <w:wAfter w:w="5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2288E5B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vAlign w:val="bottom"/>
          </w:tcPr>
          <w:p w14:paraId="78E290B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26D7F0B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453A63B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6C11198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70D685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gridSpan w:val="4"/>
            <w:shd w:val="clear" w:color="FFFFFF" w:fill="auto"/>
            <w:vAlign w:val="bottom"/>
          </w:tcPr>
          <w:p w14:paraId="0869E8F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621C2200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14:paraId="6C51500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677602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06620E" w14:paraId="4C78A8D6" w14:textId="77777777" w:rsidTr="0006620E">
        <w:trPr>
          <w:gridAfter w:val="2"/>
          <w:wAfter w:w="54" w:type="dxa"/>
        </w:trPr>
        <w:tc>
          <w:tcPr>
            <w:tcW w:w="5670" w:type="dxa"/>
            <w:gridSpan w:val="17"/>
            <w:shd w:val="clear" w:color="FFFFFF" w:fill="auto"/>
            <w:vAlign w:val="bottom"/>
          </w:tcPr>
          <w:p w14:paraId="7687BC46" w14:textId="1F002B9F" w:rsidR="0006620E" w:rsidRDefault="0006620E" w:rsidP="0006620E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признании утратившим</w:t>
            </w:r>
            <w:r w:rsidR="00695215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силу </w:t>
            </w:r>
            <w:r w:rsidR="00695215">
              <w:rPr>
                <w:rFonts w:ascii="Times New Roman" w:hAnsi="Times New Roman"/>
                <w:b/>
                <w:sz w:val="26"/>
                <w:szCs w:val="26"/>
              </w:rPr>
              <w:t xml:space="preserve">некоторых </w:t>
            </w:r>
            <w:r w:rsidRPr="001A3D2B">
              <w:rPr>
                <w:rFonts w:ascii="Times New Roman" w:hAnsi="Times New Roman"/>
                <w:b/>
                <w:sz w:val="26"/>
                <w:szCs w:val="26"/>
              </w:rPr>
              <w:t>приказ</w:t>
            </w:r>
            <w:r w:rsidR="00695215">
              <w:rPr>
                <w:rFonts w:ascii="Times New Roman" w:hAnsi="Times New Roman"/>
                <w:b/>
                <w:sz w:val="26"/>
                <w:szCs w:val="26"/>
              </w:rPr>
              <w:t xml:space="preserve">ов </w:t>
            </w:r>
            <w:r w:rsidRPr="001A3D2B"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</w:t>
            </w:r>
          </w:p>
        </w:tc>
        <w:tc>
          <w:tcPr>
            <w:tcW w:w="10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04EB10E" w14:textId="77777777" w:rsidR="0006620E" w:rsidRDefault="000662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EB4804" w14:textId="77777777" w:rsidR="0006620E" w:rsidRDefault="000662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36AACD" w14:textId="77777777" w:rsidR="0006620E" w:rsidRDefault="000662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43634B" w14:textId="77777777" w:rsidR="0006620E" w:rsidRDefault="000662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4538DF" w14:textId="77777777" w:rsidR="0006620E" w:rsidRDefault="000662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A389F8" w14:textId="77777777" w:rsidR="0006620E" w:rsidRDefault="000662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F0C974" w14:textId="77777777" w:rsidR="0006620E" w:rsidRDefault="000662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C6D6997" w14:textId="77777777" w:rsidR="0006620E" w:rsidRDefault="0006620E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1154C9E2" w14:textId="77777777" w:rsidTr="0006620E">
        <w:trPr>
          <w:gridAfter w:val="3"/>
          <w:wAfter w:w="7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4BF1F18F" w14:textId="77777777" w:rsidR="003A346B" w:rsidRPr="001A3D2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vAlign w:val="bottom"/>
          </w:tcPr>
          <w:p w14:paraId="1BCCD04C" w14:textId="77777777" w:rsidR="003A346B" w:rsidRPr="001A3D2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1B5FA2D1" w14:textId="77777777" w:rsidR="003A346B" w:rsidRPr="001A3D2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3EF5F009" w14:textId="77777777" w:rsidR="003A346B" w:rsidRPr="001A3D2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7C066760" w14:textId="77777777" w:rsidR="003A346B" w:rsidRPr="001A3D2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CB8D37A" w14:textId="77777777" w:rsidR="003A346B" w:rsidRPr="001A3D2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gridSpan w:val="4"/>
            <w:shd w:val="clear" w:color="FFFFFF" w:fill="auto"/>
            <w:vAlign w:val="bottom"/>
          </w:tcPr>
          <w:p w14:paraId="79959DB3" w14:textId="77777777" w:rsidR="003A346B" w:rsidRPr="001A3D2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7BCFC692" w14:textId="77777777" w:rsidR="003A346B" w:rsidRPr="001A3D2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14:paraId="6D01DAA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vAlign w:val="bottom"/>
          </w:tcPr>
          <w:p w14:paraId="7B2D3B9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06620E" w14:paraId="1105EC5F" w14:textId="77777777" w:rsidTr="00076CB1">
        <w:trPr>
          <w:gridAfter w:val="3"/>
          <w:wAfter w:w="74" w:type="dxa"/>
          <w:trHeight w:val="299"/>
        </w:trPr>
        <w:tc>
          <w:tcPr>
            <w:tcW w:w="9136" w:type="dxa"/>
            <w:gridSpan w:val="35"/>
            <w:vMerge w:val="restart"/>
            <w:tcBorders>
              <w:bottom w:val="nil"/>
            </w:tcBorders>
            <w:shd w:val="clear" w:color="FFFFFF" w:fill="auto"/>
          </w:tcPr>
          <w:p w14:paraId="6F684247" w14:textId="77777777" w:rsidR="00695215" w:rsidRDefault="00695215" w:rsidP="0006620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5F6F4D6" w14:textId="64962722" w:rsidR="0006620E" w:rsidRPr="001A3D2B" w:rsidRDefault="0006620E" w:rsidP="0006620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620E">
              <w:rPr>
                <w:rFonts w:ascii="Times New Roman" w:hAnsi="Times New Roman"/>
                <w:sz w:val="26"/>
                <w:szCs w:val="26"/>
              </w:rPr>
              <w:t xml:space="preserve">В соответствии с Федеральным законом «О теплоснабжении», постановлением Правительства Российской Федерации от 22.10.2012 № 1075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«О ценообразовании в сфере теплоснабжения» (в ред. постановлений Правительства РФ от 12.08.2013 № 688, от 07.10.2013 № 886, от 20.02.2014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№ 128, от 26.03.2014 № 230, от 03.06.2014 № 510, от 01.07.2014 № 603,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от 05.09.2014 № 901, от 02.10.2014 № 1011, от 20.11.2014 № 1228, от 03.12.2014 № 1305, от 13.02.2015 № 120, от 21.04.2015 № 380, от 11.09.2015 № 968,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от 03.10.2015 № 1055, от 24.12.2015 № 1419, от 31.12.2015 № 1530, от 29.06.2016 № 603, от 28.10.2016 № 1098, от 22.11.2016 № 1224, от 24.01.2017 № 54,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от 15.04.2017 № 449, от 19.04.2017 № 468, от 05.05.2017 № 534, от 25.08.2017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№ 997, от 17.11.2017 № 1390, от 13.01.2018 № 7, от 08.02.2018 № 126,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от 05.07.2018 № 787, от 08.10.2018 № 1206, от 19.10.2018 № 1246, от 24.01.2019 № 31, от 25.01.2019 № 43, от 28.02.2019 № 209, от 26.04.2019 № 519,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от 05.09.2019 № 1164, с изм., внесенными постановлением Правительства РФ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от 30.04.2020 № 622), приказами Федеральной службы по тарифам от 13.06.2013 № 760-э «Об утверждении Методических указаний по расчёту регулируемых цен (тарифов) в сфере теплоснабжения» (в ред. приказа ФСТ России от 27.05.2015 </w:t>
            </w:r>
            <w:r w:rsidR="000A2C1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№ 1080-э, приказов ФАС России от 04.07.2016 № 888/16, от 30.06.2017 № 868/17, от 04.10.2017 № 1292/17, от 18.07.2018 № 1005/18, от 29.08.2019 № 1152/19, </w:t>
            </w:r>
            <w:r w:rsidR="000A2C1C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от 21.12.2020 № 1237/20),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 (в ред. приказа ФАС России </w:t>
            </w:r>
            <w:r w:rsidR="000A2C1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от 29.08.2019 № 1153/19), постановлением Правительства Калужской области </w:t>
            </w:r>
            <w:r w:rsidR="000A2C1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от 04.04.2007 № 88 «О министерстве конкурентной политики Калужской области» (в ред. постановлений Правительства Калужской области от 07.06.2007 № 145, от 06.09.2007 № 214, от 09.11.2007 № 285, от 22.04.2008 № 171, </w:t>
            </w:r>
            <w:r w:rsidR="000A2C1C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от 09.09.2010 № 355, от 17.01.2011 № 12, от 24.01.2012 № 20, от 02.05.2012 </w:t>
            </w:r>
            <w:r w:rsidR="000A2C1C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№ 221, от 05.06.2012 № 278, от 17.12.2012 № 627, от 01.03.2013 № 112, </w:t>
            </w:r>
            <w:r w:rsidR="000A2C1C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от 02.08.2013 № 403, от 26.02.2014 № 128, от 26.03.2014 № 196, от 01.02.2016 </w:t>
            </w:r>
            <w:r w:rsidR="000A2C1C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№ 62, от 18.05.2016 № 294, от 16.11.2016 № 617, от 18.01.2017 № 26, </w:t>
            </w:r>
            <w:r w:rsidR="000A2C1C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 29.03.2017 № 173, от 26.07.2017 № 425, от 31.10.2017 № 623, от 06.12.2017 </w:t>
            </w:r>
            <w:r w:rsidR="000A2C1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№ 714, от 18.12.2017 № 748, от 05.02.2018 № 81, от 30.08.2018 № 523, </w:t>
            </w:r>
            <w:r w:rsidR="000A2C1C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от 05.10.2018 № 611, от 07.12.2018 № 742, от 25.12.2018 № 805, от 07.05.2019 </w:t>
            </w:r>
            <w:r w:rsidR="000A2C1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№ 288, от 11.07.2019 № 432, от 08.11.2019 № 705, от 03.06.2020 № 437, </w:t>
            </w:r>
            <w:r w:rsidR="000A2C1C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06620E">
              <w:rPr>
                <w:rFonts w:ascii="Times New Roman" w:hAnsi="Times New Roman"/>
                <w:sz w:val="26"/>
                <w:szCs w:val="26"/>
              </w:rPr>
              <w:t xml:space="preserve">от 28.08.2020 № 665, от 30.06.2021 № 412), на основании протокола заседания комиссии по тарифам и ценам министерства конкурентной политики Калужской области от 06.09.2021 </w:t>
            </w:r>
            <w:r w:rsidRPr="001A3D2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  <w:p w14:paraId="0BA897A7" w14:textId="77777777" w:rsidR="00695215" w:rsidRDefault="0006620E" w:rsidP="0006620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D2B">
              <w:rPr>
                <w:rFonts w:ascii="Times New Roman" w:hAnsi="Times New Roman"/>
                <w:sz w:val="26"/>
                <w:szCs w:val="26"/>
              </w:rPr>
              <w:t>1. Признать утратившим</w:t>
            </w:r>
            <w:r w:rsidR="00695215">
              <w:rPr>
                <w:rFonts w:ascii="Times New Roman" w:hAnsi="Times New Roman"/>
                <w:sz w:val="26"/>
                <w:szCs w:val="26"/>
              </w:rPr>
              <w:t xml:space="preserve">и силу следующие </w:t>
            </w:r>
            <w:r w:rsidRPr="001A3D2B"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="00695215">
              <w:rPr>
                <w:rFonts w:ascii="Times New Roman" w:hAnsi="Times New Roman"/>
                <w:sz w:val="26"/>
                <w:szCs w:val="26"/>
              </w:rPr>
              <w:t>ы</w:t>
            </w:r>
            <w:r w:rsidRPr="001A3D2B"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</w:t>
            </w:r>
            <w:r w:rsidR="0069521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2870E57F" w14:textId="77777777" w:rsidR="00695215" w:rsidRDefault="00695215" w:rsidP="0006620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06620E" w:rsidRPr="001A3D2B">
              <w:rPr>
                <w:rFonts w:ascii="Times New Roman" w:hAnsi="Times New Roman"/>
                <w:sz w:val="26"/>
                <w:szCs w:val="26"/>
              </w:rPr>
              <w:t xml:space="preserve"> от 17.12.2018 № 399-РК «Об установлении тарифов на тепловую энергию (мощность) для муниципального унитарного предприятия «</w:t>
            </w:r>
            <w:proofErr w:type="spellStart"/>
            <w:r w:rsidR="0006620E" w:rsidRPr="001A3D2B"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 w:rsidR="0006620E" w:rsidRPr="001A3D2B">
              <w:rPr>
                <w:rFonts w:ascii="Times New Roman" w:hAnsi="Times New Roman"/>
                <w:sz w:val="26"/>
                <w:szCs w:val="26"/>
              </w:rPr>
              <w:t>-Заказчик» на 2019-2023 годы»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643E3104" w14:textId="284ADBD3" w:rsidR="00695215" w:rsidRDefault="00695215" w:rsidP="0069521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95215">
              <w:rPr>
                <w:rFonts w:ascii="Times New Roman" w:hAnsi="Times New Roman"/>
                <w:sz w:val="26"/>
                <w:szCs w:val="26"/>
              </w:rPr>
              <w:t xml:space="preserve">от 09.12.2019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695215">
              <w:rPr>
                <w:rFonts w:ascii="Times New Roman" w:hAnsi="Times New Roman"/>
                <w:sz w:val="26"/>
                <w:szCs w:val="26"/>
              </w:rPr>
              <w:t>329-РК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01E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695215">
              <w:rPr>
                <w:rFonts w:ascii="Times New Roman" w:hAnsi="Times New Roman"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 17.12.2018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695215">
              <w:rPr>
                <w:rFonts w:ascii="Times New Roman" w:hAnsi="Times New Roman"/>
                <w:sz w:val="26"/>
                <w:szCs w:val="26"/>
              </w:rPr>
              <w:t xml:space="preserve">399-РК </w:t>
            </w:r>
            <w:r w:rsidR="00C201E9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proofErr w:type="gramStart"/>
            <w:r w:rsidR="00C201E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End"/>
            <w:r w:rsidRPr="00695215">
              <w:rPr>
                <w:rFonts w:ascii="Times New Roman" w:hAnsi="Times New Roman"/>
                <w:sz w:val="26"/>
                <w:szCs w:val="26"/>
              </w:rPr>
              <w:t xml:space="preserve">Об установлении тарифов на тепловую энергию (мощность) </w:t>
            </w:r>
            <w:r w:rsidR="00C201E9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695215">
              <w:rPr>
                <w:rFonts w:ascii="Times New Roman" w:hAnsi="Times New Roman"/>
                <w:sz w:val="26"/>
                <w:szCs w:val="26"/>
              </w:rPr>
              <w:t xml:space="preserve">для муниципального унитарного предприятия </w:t>
            </w:r>
            <w:r w:rsidR="00C201E9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695215"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 w:rsidRPr="00695215">
              <w:rPr>
                <w:rFonts w:ascii="Times New Roman" w:hAnsi="Times New Roman"/>
                <w:sz w:val="26"/>
                <w:szCs w:val="26"/>
              </w:rPr>
              <w:t>-Заказчик</w:t>
            </w:r>
            <w:r w:rsidR="00C201E9">
              <w:rPr>
                <w:rFonts w:ascii="Times New Roman" w:hAnsi="Times New Roman"/>
                <w:sz w:val="26"/>
                <w:szCs w:val="26"/>
              </w:rPr>
              <w:t>»</w:t>
            </w:r>
            <w:r w:rsidRPr="006952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01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5215">
              <w:rPr>
                <w:rFonts w:ascii="Times New Roman" w:hAnsi="Times New Roman"/>
                <w:sz w:val="26"/>
                <w:szCs w:val="26"/>
              </w:rPr>
              <w:t>на 2019 - 2023 годы</w:t>
            </w:r>
            <w:r w:rsidR="00C201E9">
              <w:rPr>
                <w:rFonts w:ascii="Times New Roman" w:hAnsi="Times New Roman"/>
                <w:sz w:val="26"/>
                <w:szCs w:val="26"/>
              </w:rPr>
              <w:t>»</w:t>
            </w:r>
            <w:r w:rsidRPr="00695215">
              <w:rPr>
                <w:rFonts w:ascii="Times New Roman" w:hAnsi="Times New Roman"/>
                <w:sz w:val="26"/>
                <w:szCs w:val="26"/>
              </w:rPr>
              <w:t>"</w:t>
            </w:r>
            <w:r w:rsidR="00C201E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8D8CAD1" w14:textId="2EE622F8" w:rsidR="00C201E9" w:rsidRDefault="00C201E9" w:rsidP="00C201E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952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5215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5215"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695215">
              <w:rPr>
                <w:rFonts w:ascii="Times New Roman" w:hAnsi="Times New Roman"/>
                <w:sz w:val="26"/>
                <w:szCs w:val="26"/>
              </w:rPr>
              <w:t>176-РК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5215">
              <w:rPr>
                <w:rFonts w:ascii="Times New Roman" w:hAnsi="Times New Roman"/>
                <w:sz w:val="26"/>
                <w:szCs w:val="26"/>
              </w:rPr>
              <w:t xml:space="preserve">"О внесении изменения в приказ министерства конкурентной политики Калужской области от 17.12.2018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695215">
              <w:rPr>
                <w:rFonts w:ascii="Times New Roman" w:hAnsi="Times New Roman"/>
                <w:sz w:val="26"/>
                <w:szCs w:val="26"/>
              </w:rPr>
              <w:t xml:space="preserve"> 399-РК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695215">
              <w:rPr>
                <w:rFonts w:ascii="Times New Roman" w:hAnsi="Times New Roman"/>
                <w:sz w:val="26"/>
                <w:szCs w:val="26"/>
              </w:rPr>
              <w:t xml:space="preserve">Об установлении тарифов на тепловую энергию (мощность) для муниципального унитарного предприятия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695215"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 w:rsidRPr="00695215">
              <w:rPr>
                <w:rFonts w:ascii="Times New Roman" w:hAnsi="Times New Roman"/>
                <w:sz w:val="26"/>
                <w:szCs w:val="26"/>
              </w:rPr>
              <w:t>-Заказчик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695215">
              <w:rPr>
                <w:rFonts w:ascii="Times New Roman" w:hAnsi="Times New Roman"/>
                <w:sz w:val="26"/>
                <w:szCs w:val="26"/>
              </w:rPr>
              <w:t xml:space="preserve"> на 2019 - 2023 </w:t>
            </w:r>
            <w:proofErr w:type="gramStart"/>
            <w:r w:rsidRPr="00695215">
              <w:rPr>
                <w:rFonts w:ascii="Times New Roman" w:hAnsi="Times New Roman"/>
                <w:sz w:val="26"/>
                <w:szCs w:val="26"/>
              </w:rPr>
              <w:t>годы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  </w:t>
            </w:r>
            <w:proofErr w:type="gramEnd"/>
            <w:r w:rsidRPr="00695215">
              <w:rPr>
                <w:rFonts w:ascii="Times New Roman" w:hAnsi="Times New Roman"/>
                <w:sz w:val="26"/>
                <w:szCs w:val="26"/>
              </w:rPr>
              <w:t xml:space="preserve">(в ред. приказа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695215">
              <w:rPr>
                <w:rFonts w:ascii="Times New Roman" w:hAnsi="Times New Roman"/>
                <w:sz w:val="26"/>
                <w:szCs w:val="26"/>
              </w:rPr>
              <w:t xml:space="preserve">от 09.12.2019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695215">
              <w:rPr>
                <w:rFonts w:ascii="Times New Roman" w:hAnsi="Times New Roman"/>
                <w:sz w:val="26"/>
                <w:szCs w:val="26"/>
              </w:rPr>
              <w:t xml:space="preserve"> 329-РК)"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22E1A17" w14:textId="77777777" w:rsidR="0006620E" w:rsidRDefault="0006620E" w:rsidP="0006620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AEB">
              <w:rPr>
                <w:rFonts w:ascii="Times New Roman" w:hAnsi="Times New Roman"/>
                <w:sz w:val="26"/>
                <w:szCs w:val="26"/>
              </w:rPr>
              <w:t>2. Настоящий приказ вступает в силу с 1 октября 2021 года.</w:t>
            </w:r>
          </w:p>
          <w:p w14:paraId="75BCBBA8" w14:textId="1534B9EE" w:rsidR="000A2C1C" w:rsidRDefault="000A2C1C" w:rsidP="0006620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E5601C0" w14:textId="77777777" w:rsidR="000A2C1C" w:rsidRDefault="000A2C1C" w:rsidP="0006620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CD1A077" w14:textId="647818A3" w:rsidR="000A2C1C" w:rsidRPr="001A3D2B" w:rsidRDefault="000A2C1C" w:rsidP="0006620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620E" w14:paraId="077AE336" w14:textId="77777777" w:rsidTr="00076CB1">
        <w:trPr>
          <w:gridAfter w:val="2"/>
          <w:wAfter w:w="54" w:type="dxa"/>
        </w:trPr>
        <w:tc>
          <w:tcPr>
            <w:tcW w:w="9136" w:type="dxa"/>
            <w:gridSpan w:val="35"/>
            <w:vMerge/>
            <w:shd w:val="clear" w:color="FFFFFF" w:fill="auto"/>
          </w:tcPr>
          <w:p w14:paraId="1DE42C14" w14:textId="1F04D6D4" w:rsidR="0006620E" w:rsidRPr="00A46AEB" w:rsidRDefault="000662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57BBFD3" w14:textId="77777777" w:rsidR="0006620E" w:rsidRDefault="0006620E">
            <w:pPr>
              <w:rPr>
                <w:rFonts w:ascii="Times New Roman" w:hAnsi="Times New Roman"/>
                <w:szCs w:val="16"/>
              </w:rPr>
            </w:pPr>
          </w:p>
        </w:tc>
      </w:tr>
      <w:tr w:rsidR="0006620E" w14:paraId="24B4D768" w14:textId="77777777" w:rsidTr="00076CB1">
        <w:trPr>
          <w:gridAfter w:val="2"/>
          <w:wAfter w:w="54" w:type="dxa"/>
          <w:trHeight w:val="60"/>
        </w:trPr>
        <w:tc>
          <w:tcPr>
            <w:tcW w:w="9136" w:type="dxa"/>
            <w:gridSpan w:val="35"/>
            <w:vMerge/>
            <w:shd w:val="clear" w:color="FFFFFF" w:fill="auto"/>
            <w:vAlign w:val="bottom"/>
          </w:tcPr>
          <w:p w14:paraId="0ADEE16A" w14:textId="77777777" w:rsidR="0006620E" w:rsidRDefault="000662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37A44F9" w14:textId="77777777" w:rsidR="0006620E" w:rsidRDefault="0006620E">
            <w:pPr>
              <w:rPr>
                <w:rFonts w:ascii="Times New Roman" w:hAnsi="Times New Roman"/>
                <w:szCs w:val="16"/>
              </w:rPr>
            </w:pPr>
          </w:p>
        </w:tc>
      </w:tr>
      <w:tr w:rsidR="0006620E" w14:paraId="60865F4D" w14:textId="77777777" w:rsidTr="00076CB1">
        <w:trPr>
          <w:gridAfter w:val="2"/>
          <w:wAfter w:w="54" w:type="dxa"/>
          <w:trHeight w:val="60"/>
        </w:trPr>
        <w:tc>
          <w:tcPr>
            <w:tcW w:w="9136" w:type="dxa"/>
            <w:gridSpan w:val="35"/>
            <w:vMerge/>
            <w:shd w:val="clear" w:color="FFFFFF" w:fill="auto"/>
            <w:vAlign w:val="bottom"/>
          </w:tcPr>
          <w:p w14:paraId="54535B6A" w14:textId="77777777" w:rsidR="0006620E" w:rsidRDefault="000662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CE6E25A" w14:textId="77777777" w:rsidR="0006620E" w:rsidRDefault="0006620E">
            <w:pPr>
              <w:rPr>
                <w:rFonts w:ascii="Times New Roman" w:hAnsi="Times New Roman"/>
                <w:szCs w:val="16"/>
              </w:rPr>
            </w:pPr>
          </w:p>
        </w:tc>
      </w:tr>
      <w:tr w:rsidR="0006620E" w14:paraId="7DA31D0C" w14:textId="77777777" w:rsidTr="00076CB1">
        <w:trPr>
          <w:gridAfter w:val="2"/>
          <w:wAfter w:w="54" w:type="dxa"/>
          <w:trHeight w:val="60"/>
        </w:trPr>
        <w:tc>
          <w:tcPr>
            <w:tcW w:w="9136" w:type="dxa"/>
            <w:gridSpan w:val="35"/>
            <w:vMerge/>
            <w:shd w:val="clear" w:color="FFFFFF" w:fill="auto"/>
            <w:vAlign w:val="bottom"/>
          </w:tcPr>
          <w:p w14:paraId="402B4768" w14:textId="77777777" w:rsidR="0006620E" w:rsidRDefault="000662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75F49E8" w14:textId="77777777" w:rsidR="0006620E" w:rsidRDefault="0006620E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RPr="00FA0001" w14:paraId="1937A2BB" w14:textId="77777777" w:rsidTr="0006620E">
        <w:trPr>
          <w:gridAfter w:val="3"/>
          <w:wAfter w:w="74" w:type="dxa"/>
          <w:trHeight w:val="60"/>
        </w:trPr>
        <w:tc>
          <w:tcPr>
            <w:tcW w:w="5558" w:type="dxa"/>
            <w:gridSpan w:val="15"/>
            <w:shd w:val="clear" w:color="FFFFFF" w:fill="auto"/>
            <w:vAlign w:val="bottom"/>
          </w:tcPr>
          <w:p w14:paraId="759E5868" w14:textId="77777777" w:rsidR="003A346B" w:rsidRPr="00FA0001" w:rsidRDefault="00FA0001" w:rsidP="00414B55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FA0001"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578" w:type="dxa"/>
            <w:gridSpan w:val="20"/>
            <w:shd w:val="clear" w:color="FFFFFF" w:fill="auto"/>
            <w:vAlign w:val="bottom"/>
          </w:tcPr>
          <w:p w14:paraId="56B28225" w14:textId="77777777" w:rsidR="003A346B" w:rsidRPr="00FA0001" w:rsidRDefault="00FA0001">
            <w:pPr>
              <w:jc w:val="right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66A98E2" w14:textId="77777777" w:rsidR="003A346B" w:rsidRDefault="003A346B"/>
    <w:sectPr w:rsidR="003A346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46B"/>
    <w:rsid w:val="0006620E"/>
    <w:rsid w:val="000A2C1C"/>
    <w:rsid w:val="001A3D2B"/>
    <w:rsid w:val="001D2D53"/>
    <w:rsid w:val="002B47E3"/>
    <w:rsid w:val="002D5B56"/>
    <w:rsid w:val="003A346B"/>
    <w:rsid w:val="00414B55"/>
    <w:rsid w:val="00522E47"/>
    <w:rsid w:val="005C2E90"/>
    <w:rsid w:val="00695215"/>
    <w:rsid w:val="00702702"/>
    <w:rsid w:val="00757D82"/>
    <w:rsid w:val="00902F56"/>
    <w:rsid w:val="009D7091"/>
    <w:rsid w:val="00A46AEB"/>
    <w:rsid w:val="00C201E9"/>
    <w:rsid w:val="00D03085"/>
    <w:rsid w:val="00EB34B2"/>
    <w:rsid w:val="00F27225"/>
    <w:rsid w:val="00F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BA0375"/>
  <w15:docId w15:val="{DBCCB561-A65D-4A71-B914-9C14A9B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18</cp:revision>
  <cp:lastPrinted>2021-09-07T14:30:00Z</cp:lastPrinted>
  <dcterms:created xsi:type="dcterms:W3CDTF">2020-11-11T06:45:00Z</dcterms:created>
  <dcterms:modified xsi:type="dcterms:W3CDTF">2021-09-07T14:44:00Z</dcterms:modified>
</cp:coreProperties>
</file>