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742" w:type="dxa"/>
        <w:tblInd w:w="0" w:type="dxa"/>
        <w:tblLook w:val="04A0" w:firstRow="1" w:lastRow="0" w:firstColumn="1" w:lastColumn="0" w:noHBand="0" w:noVBand="1"/>
      </w:tblPr>
      <w:tblGrid>
        <w:gridCol w:w="567"/>
        <w:gridCol w:w="202"/>
        <w:gridCol w:w="719"/>
        <w:gridCol w:w="613"/>
        <w:gridCol w:w="507"/>
        <w:gridCol w:w="164"/>
        <w:gridCol w:w="451"/>
        <w:gridCol w:w="165"/>
        <w:gridCol w:w="564"/>
        <w:gridCol w:w="467"/>
        <w:gridCol w:w="116"/>
        <w:gridCol w:w="351"/>
        <w:gridCol w:w="337"/>
        <w:gridCol w:w="447"/>
        <w:gridCol w:w="51"/>
        <w:gridCol w:w="164"/>
        <w:gridCol w:w="81"/>
        <w:gridCol w:w="20"/>
        <w:gridCol w:w="227"/>
        <w:gridCol w:w="164"/>
        <w:gridCol w:w="97"/>
        <w:gridCol w:w="13"/>
        <w:gridCol w:w="216"/>
        <w:gridCol w:w="164"/>
        <w:gridCol w:w="93"/>
        <w:gridCol w:w="28"/>
        <w:gridCol w:w="203"/>
        <w:gridCol w:w="164"/>
        <w:gridCol w:w="89"/>
        <w:gridCol w:w="36"/>
        <w:gridCol w:w="197"/>
        <w:gridCol w:w="164"/>
        <w:gridCol w:w="86"/>
        <w:gridCol w:w="43"/>
        <w:gridCol w:w="191"/>
        <w:gridCol w:w="150"/>
        <w:gridCol w:w="14"/>
        <w:gridCol w:w="133"/>
        <w:gridCol w:w="186"/>
        <w:gridCol w:w="116"/>
        <w:gridCol w:w="49"/>
        <w:gridCol w:w="136"/>
        <w:gridCol w:w="84"/>
        <w:gridCol w:w="164"/>
        <w:gridCol w:w="235"/>
        <w:gridCol w:w="48"/>
        <w:gridCol w:w="164"/>
        <w:gridCol w:w="270"/>
        <w:gridCol w:w="384"/>
        <w:gridCol w:w="448"/>
      </w:tblGrid>
      <w:tr w:rsidR="00C15631" w14:paraId="73BF2D08" w14:textId="77777777" w:rsidTr="00705D81">
        <w:trPr>
          <w:gridAfter w:val="3"/>
          <w:wAfter w:w="1102" w:type="dxa"/>
          <w:trHeight w:val="780"/>
        </w:trPr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F6116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14:paraId="0E0699B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2E43367B" w14:textId="54DA77C8" w:rsidR="00E51FE5" w:rsidRDefault="000B6B1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E9BBE4B" wp14:editId="0906619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-3175</wp:posOffset>
                      </wp:positionV>
                      <wp:extent cx="685800" cy="762000"/>
                      <wp:effectExtent l="0" t="0" r="3810" b="317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09FA2" id="Rectangle 2" o:spid="_x0000_s1026" alt="image000" style="position:absolute;margin-left:24.45pt;margin-top:-.25pt;width:54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H/4RQIAAH8EAAAOAAAAZHJzL2Uyb0RvYy54bWysVN9vEzEMfkfif4jy&#10;Tq+tuq6cep2mVUOTBkwMxHOa8/UiLnFw0l7LX4+T/liBByTESxTbsf35s535zc52YgsUDLpKjgZD&#10;KcBprI1bV/LL5/s3MylCVK5WHTqo5B6CvFm8fjXvfQljbLGrgQQHcaHsfSXbGH1ZFEG3YFUYoAfH&#10;xgbJqsgirYuaVM/RbVeMh8Np0SPVnlBDCKxdHoxykeM3Dej4sWkCRNFVkrHFfFI+V+ksFnNVrkn5&#10;1ugjDPUPKKwyjpOeQy1VVGJD5o9Q1mjCgE0caLQFNo3RkGvgakbD36p5bpWHXAuTE/yZpvD/wuoP&#10;2ycSpubeSeGU5RZ9YtKUW3cgxlLUEDTTZaxaw3CY+ep9KNnt2T9Rqjj4R9TfgnB417Ib3BJh34Kq&#10;GeUo8Vv84pCEwK5i1b/HmtOpTcRM3a4hmwIyKWKXO7Q/dwh2UWhWTmdXM0YhNJuupzwAGVGhypOz&#10;pxDfAVqRLpUkriUHV9vHEBMYVZ6epFyrzvh703Wi9twrDkwYv5rYZuaT4vToyD1T8fcJPXR1iXpj&#10;wcXDmBJ0KvKOhNb4wGlKsCtg1umhziQxj6QT83kgQySIuk3JG0Z31DP2s4HvJ+zpVefS6TDVcqgy&#10;aTLziey0DqFcYb1n4rnEXCpvLV9apB9S9LwBlQzfN4pAiu7BcfPejiaTtDJZmFxdjxM9l5bVpUU5&#10;zaEqGaU4XO8iS+yy8WTWLWcaZTId3nLDG5Ob8YLqCJanPPfouJFpjS7l/Orl31j8BAAA//8DAFBL&#10;AwQKAAAAAAAAACEAKQfQ9bstAAC7LQAAFAAAAGRycy9tZWRpYS9pbWFnZTEucG5niVBORw0KGgoA&#10;AAANSUhEUgAAAEoAAABRCAYAAAB1wTApAAAgAElEQVR4nO2cd5jdRRX3P792+717t/fdbEmWbHrb&#10;hBQggSSEEHpReldQEVQURFQQRSlSVIoUQRGRLjUJIQlJSN/ULclme++7t9/7q+8fCzGBAMHXN/jH&#10;+32effb53fubM2e+98zMmTlzBv4/jgrS163AIRBKCjOOf+FX+oo0v7u4dSBlQzgc1r5upT7B/xJR&#10;8n03mlsLs8wCp90s9jgsbVt1YtPXrdQnEL9uBQ5FQhNN0xr5b5lYX7c+/6sQxhSmn/rQj9zWmScl&#10;v5qdne36uhU6FP9LFmXdcU34Jq/L4sRp6plOUcv9uhU6FP9LRCGJjJ08RmPeZFWaMNqYCnA+SKWl&#10;pfavWzf5WFf48G2e9Kml2tkfViqzF85KjHpnvT1415PhMy5YlDR/aw3/GF2g3/LhDtsBUUQoS031&#10;Xntn+BttPZ0PjSlUmt9c79zicxrP3/F4ZPWx1ls4hnVJL/zG8bOd+2w/vv68iOu3z3pZODPBliqF&#10;S5dmdoWjEceeA8POth5J8LrMWGG23V9Rnp3YXNVhi8ZVYf1uOxefGkXVBD7aZXtz1XrpssrGocCx&#10;Uv6Ydb0fXup7/PgJ2i+9bsv1l7dc3Pf9AH1DIn6vhV2JZid7kpLT/JbDacfudeMvyHIRihr2UFQT&#10;slJNfnZVCKfd4m/vOrl0afSMX34v9irH0L05JhUtmp06vyTPeLixXeYnl4WpblDwuS3W77IRiYkY&#10;hkXFOD/b94UYX6ISjgkUZqUSjoao3KezbqeNNL9FdaPCb78borLWxorN9uKK8faardWJ6mPRhmNi&#10;UTPGquctmplAli12H1Bw2C3WbLfx6+uDFGQZ7KzTUTWLtCQHb29wIImQmWJn94E4ogiP3xpA06Gt&#10;R2JzlY3uQZFTj09wXKFx4bHQH44RUZv22AqnHqeRkWJSWatw7VlRRBH2NSvUNMkEI9DcpZHisyMK&#10;oGp2IjGT+jaDgWGRulaZjj6Jh34QYH+LxMCwyNK5cfa1SqOPhf5wjIg6/5S4eNdTXqYfp+FxWeyq&#10;U+gZlFi93cZtV4SobZKJxlVqmnR+emWIWMKivTdGW6/EL68L0jckYpjQ2i3hcsCkMRq/f8GDoQu2&#10;Y6E/HCVRZamp3lE5OWX/aSVZKUaXJFh4XCaGAVX1Mnd/O4imC8QSAooMlfti+DxBDrTKzJ8e4aPd&#10;Qdp7JFZsclDXKnPLJWHW7bSR5DGZM1GlsV3i5Ip413+qU2Fhkr8gM7PoaN//0sG8ODMzY+kpib2n&#10;z43eVtPs7w2Eotu/qlIDIW/GH34cPOPRVzwsnRNnICixcbeNVVvtjMox8LlNLlkyzN56Ba/bYm+9&#10;wrfPDTIcEpg7WeWlVU4kEWwf28+qbQ6uOTPK71/wPlvTGPvwq+pTmJU1dt5E883rzo78pr0/qbez&#10;N/albfpSizIla9alp0Zzrz49Kjxyc/BPM8rTb/2Kegkeh+B+cYXT2lqlsHO/wrsf2RkMijz/qyGc&#10;dovR+QbRuEggLFAxTsXjMgnHBCaU6myrUXjw5iBdAxLba2yYFjR2SKyttFOa/9WXOSX5meOWzou9&#10;8adbhqecvyAmTi7Vzj+acl9qUaMLnJdfsyw6LxQVKcoxBI/bnFvdnLZiKBjuPJoKCgsLHeedFHpv&#10;+jjd7nVZzJui4XOZbKm20d4rsaXKhqZDXauMy55EQ4dOfWsynf06u+sUqhsVUpJMqhoUZk1QGV+i&#10;k1AF5k1V8TitvBeWGw/CUe80SBXljr8+8ZPhiq4BEacDqpuUlBDqA11dmF9U8EstKqGKA4YJdW0y&#10;PYMiFy+OOcbkq1cw4tV/qWff0tISf+wtW/6vn/Y8NneySk2jg44+G7LoJRAWuebMKMcV6mypsmG3&#10;xRiVLTFt7BBtPRIpSSYXLY5RkqvjcVm4nRZvrnMwKsfgtQ/ste9tsv8RMI6SJCE3N634+nMji6IJ&#10;gZomBV0HVRMClZXoX1b4cy2qIC0tOznZc3FcY9rJ09XJWSkm/UGRtCST595xRxfMUO48car91rZB&#10;75uhUHTg0+XzymeVGidde7/fHq/uqK3vkj2x93v7PB5Vk45P8piML4kiAGsr/fi9CRbNStDeZ2Ga&#10;Tpo6YdaEBKOyDGqbXbT3+ijKidLUIeNyiLyy2te4fv/Q+H+9n1hbVlbmVU/81h99qZnBaGtNy5EI&#10;WjI7+enrzpJf2rVPSTtxqjZxXLFGXatMbrrJCyudoUjCF/J53SmBUKTxKxN1+gm2p57/5dCtlyyO&#10;Ta5uUijMMmjvkwhFRRw2a9SPL44kLZqZcG+rtvv2NcffOLRsRsWyWf2zr1wZz58yV08uOi3J6+ps&#10;3VZVtb0msWJ0YfqSUNTKq28Hr9skMyWBLAkkVIGGdonhkEDPoIXXZRGJCximgSInqG2U6eyXSPb5&#10;2HtAuH/d1tCHGRXLZvVNvuDZSOkJZ6vpJd/0OR0t8ebdew7VZVRu+qSfXx1+4sJTYtJJU7WJuw8o&#10;iCK47BahqMDsCZrvmmXRZSW5xiWVDb5nQqFY8Eh8fO7uQULD53VZtHSLLJkVp7NforVbpjQvztLZ&#10;cTr7RZx2i74hKfZJmYLS0nLDVLSh0Sd8IKkRl2aZqOmjS8OS8kJe/Xp/e3u7GgyH0/1eg2+fE6Wz&#10;r4DMVAf9wwPI0hCBsI2FM3PY3xKgqXOQ7DQbU8tyCcd15kxsYjAIz72DpZqyCyAwfsljiZwJkwGk&#10;yJA9UTjtubS5gSF3W3XDqJYDBz4E3TIktb5NZky+TrLX5Ix5Md7c4OTUmXG8LgvTAlmysMmIsil4&#10;Po+Pzx2jjhtlxBUZhkIiexsVfB6TZJ+J0wZ2m0VDh4zDBhaEAFJPuujM3hN/WJ3IHP3XWP4UVyLj&#10;OGwDzQBYkk2WQiE7YJ11UlpX+Sho75UYCESoahikayBKQhWIxA027mlmT/0Q+ZkG/QGVyn197GsK&#10;Issmq7bZOfNEn5WZ4lwJgCC5AKToIIY7lVjeFAFB/lnv/Burd5x1y88BZFEMuxyWBbCzTiE92STF&#10;ayJ+3PKddQqKDLkZBhK26Ofx8bkW9epa519H5+tLF81I2KqbZGqaFKYdpxKJC6g6FGQaBCIC7b3S&#10;PgD0RFgZajcSuZNnIUoIesKSQr2DpBWnar4scWj2JT8tqH7rsZtWTgr/cNJyugJu4qrWLaNWaarQ&#10;X9toC8RVIdbeiyaLlvXhDpuSkWI4o7FokmRTyipXj5nqNPt4cq1P3dIgiyknzL5sODmvFEAO9kYN&#10;lx/AFSmaPdM20AiWGQJo6OzsaOv1BHxuy+92WPQMSkw7TkU3oLpJZlKpRiQu8Pt/uFc1dnW1fR4f&#10;n5m18vJSckVDOUcULH9Rrr7s7utCM3LSTD7aa6MkV8cmw7/WO7j01CgvrXb2PvKqu7inpycCkD1x&#10;3uLAhGV3GU7/KHtPzR8RRDM0/oy7LVECy0SKDqGEuhGcbjTJpfnX/XlW/44VOz5PuU9QUFCQ3HXa&#10;r2r0lMIsZ/tOEumlmDYXljTigboa1r3u6G/8R6Rgxv2ioca8+1Y+2Lv57T/zsdswvjT9V+88MPCz&#10;3QdsxBICRTk6lfsVZo1TKc4x+Nmfvf1vrne+KlhWLVj7mrv6VnwpUaefkPzUb68PXZ3qM7n3ec/w&#10;6kq7dMa8uHfsKJ031jkoyjFYMC1Bis/kV894nn1z3dCVn/MDWICUNvusZ8JjT73Mkm1gmWhJeQiG&#10;Zviq3r5+aOUTT34ZSZ8gbfa58wJTz39b92X6bP0NIAhggathw2bvgQ9Oa21tHTqk3sNQmJM++fYr&#10;ItsrylVpdaWdzVU2Jo3WGF+sce/zXoIRoe2luwfzBQHeWu8wn/i7Pbl+cPCwQf0zRI0pSL//vYcG&#10;fyjLFoGQSEGWweV3+YO76mz9k8ZoxaPzdF7/0DGk69b3NUF+taur69B+LTrvOGmZocgHZ1PJsgSl&#10;yXGm5hxzliU5XKI61CqZdS8mCsSvvBSyd6mjDK30csuePhbTNKVY84d6Xu9fTJuiHvqeIxjdHbx/&#10;Y8OhnxVlZlaYovXz8iJj6bTjVP76njMuCDT+/c7h8oJMnXBUJM1v8qtnPJE3tySntbS0xA8t/5kx&#10;Kq4JdaIAiYTAjjqF/EyD+74X9N30UJJvdJ4+MmXr4kU5Gfqy7gF9D7D7k7LTpk2Tdhb5/mE6ZOeh&#10;MmOjAQ66OEXgv+2rkgSglgIMf/wHwCJIXfTp98xe5XvAHz95LktN9br9+jzNEt6oaZKNH1wUOuNv&#10;y12OJ34yXF6co1PVqCAKFnkZBnYbzZ8mCY4w6ymC/N5Fv0jenp5scuJklV0HFLbvU7DJUF6k0zsk&#10;8b0LQ/9c/uDADbddGtmRn5O57D9p9JFgT2hc372b7I7B/5ZIylJTvdOmmxtevmf4/kduDj4xa3xi&#10;gaoJuBwW0bjAyi0OslMNxpfoPPO2y3h9jf3eI8n5DFENnZ1trQNc9L0Hknrq2mQyk01CEZG8DIPx&#10;xRqLKuJcsTTqC0UFLlkSFa9dFnnxvxWs9GgqJ3v6mCwP/TfEAZBbzJ2//U5gos9tMiZfF5+4NeCp&#10;alS4elmUyn0K5cUawYjI62sdPP6a+86Gjr6/HknOZ4gqzk+fWzHGeODc+fFMUYCHX3KzptLO+BKN&#10;jj6JmeNUWrokqhsVNF0gyWM5Jcua/t9oVEC2090BQ5ry3xBHYWGSP64KE9P8JpGYyKa9NgJhgSS3&#10;yfkLomypsfHYa272NsiMK9Y5+8TYFTMnpN3OEcbuzyxhzjtZfvjpnwbOTPKYDIVETp6hcsqMBH95&#10;281gSOTk6QmaumTKCnQ2Vdm4r/IUISSnX55OpMXl9e3trvDdZsniUbf0OGOY+bEOkoajaJrAIrGT&#10;lpgTxS1zYagOe1yjQ3FjiUe/GStG9PdG1Q3s18W0HR1Fy6Z1NQ4x9+OFdn6mgWHCL5/y8c2FMW68&#10;IIJhCNgUi7NOjCfnpZsLNu1JfS4QiQwfKvMzRCmyN3fsKH2xKMJgUKS2WcEwBcYU6kwZrdE1INHZ&#10;L1GSa/DAe8UcqNcIjl8mOFq2prs9nue+ClHX9FexqHYfM6x+psQG+VFBgup9Ec7IS7AoMUTKcC/T&#10;Yn3MTPSy2paDJR8dWWJEf8+9ri8rOPm865xde9nX7mLp5F4UyWR7rY30ZJPZE1Scdti41wYC+D0W&#10;qibw8hrH/v3d3vsDgcBhOwqH1Zybmza6rFA/T5YtUv0mY4t0TpySYONeG3UtMmsqRzbcZoxVufS5&#10;ebxW/BCG04+9tw7R1D935X0k5AwOM6OnnXmTE7jsFnUtIIkSTruF3+OkpimKLIGmwygzxPzhz3Wa&#10;jwjLoMnRvtPU3emExp7K4jW/IhwXSWgC+5pldtcrbK2xkewzWTAtQZLHJCPZIMlteQpTwjd+Wt5h&#10;FrVgmuOxJ34yfGpGssm2Ghst3RKCCJNGa6zY6uDVtU4MEx5aPord036OpTiRooP49rwRE0wudfl8&#10;g0drUTk9Q1yW1YkgQHOXhKaLuJ0OYok4kuigsSuGz20xfazKwLBIfdhFbVrGUZEkRvT3hl/Z9UYa&#10;sYlISnlg0tnEk4tYvlHB3V/Lv9Y7qdxv45aLwthk2Nug0DUgkeKzWDon7jMtYd7u/f4Xg9HowVnl&#10;MIvKzzSKZMnCrlhMLNWYWqaxapuD599zJVZstmunzEhQmqcz4C7D1byZ9A/uBUFkYN4NTks0Lz2q&#10;VnwMKUUhHBPo6JXISTcpK9TZuT9Iab6Kbg4iSyOL7+pGBb/XwvB8tQG+sDA9K5Y76azg+NNJ2vM6&#10;aev+QCK1hPo2mTuvCRKOCvzwD77I/laZ/oDIvEkqGckjm5yFWYZDkMk6VN5hDudb61yXba9Rfvrt&#10;cyKX/uVdHz39FjFVQpGMgSuWRnO+dVaEe/7qxdn4UUDzZSf1nXwL7voPQZQQLOFLdwkPhQX0DIoU&#10;Zhns3K+QnWYwd1KYniEZl91CkS1cDotITKCzX8Lp+2rnylRV1i2bU8A0CJWfhqDFyHj/HnPYFMPj&#10;inTf3d8K8tqHDuvXz3oikiy6H345iUsXh+gfFpreWO38eWt378ZD5R1mUS1dXfv6Bmy3/+KpJGuv&#10;bzFhKZVEcuFwUY5hryhXSU0yKcrWEcBQhlrx73wJOdyHb9drQ7po/O2rNKRB8LJTSaN7QKF7wInf&#10;K1C534FlOtjboDA63yQYkdB0gfqoixrJ/5WI6urq6ne2bHvR3luH+8AaXM2bEfT4sMNu+fIzDQoy&#10;DRZMVT0W9IezJhNUMnh4+xxeXeN6ram793k+tWb8zBJGNc1MMyldQBBJZJQhhXo50CYZm6tt7KlX&#10;ePYdF+VFuusbCz9gW63NfPsj+w2mZL7Z2tHflZVVeNT9Q/XaedQ9DWP9Nsqzh6lrtZObHmcwJJPq&#10;0xkOySQ00DSBN3xj2Jua9eVCP4XWjs7LClnxVFaK8dubLoxU1ObJrufedXHVr/3MnqDy9kcOBDA1&#10;fx62gSbi2RNwtu86YkWfIUqEiGWoxPKmIMWG0b2Z/oyVvyE/I8ys8SPC77k+6MjLNFg8KyFW7rPl&#10;b9rT/58FIkUBe5qdsmwBl91NXI1iVwR0A/xeOx6XQWOHzqDD8R+JBwxLMvZdtTQ6eWFFnNPnWI5Q&#10;dCTg+s2FMf7ytovw6PlFkeK5mHYvgmUCHHHz7jNESYIQITI0ZEm25EjxPCxJofu0u2iO3U1oazdX&#10;LYuSk26wvdbG6HwdMP+vli+vJOWxLpZGt+YiKI5Dt4sgglM0SRmO4dRidIxK+o/ly5qiaIZg6x6Q&#10;iKsCly6Jcv/fvRzoUAhOOY+B0m+AIKIn5ZCx/C4srHZGhqTDwleHjVEngrxkbmTNAzcGk7Mqn0Iw&#10;R8ZnNa2E39n+xP1153PcKIu+YQlZskj2mowdpZd/Uj4WiwmYX+1wWmdeKrtyc+nOTCaa7kZNc6Km&#10;OAkkuWnKTKOmLB/Er3jezbQOFjBEa9z041R8bpOGdon8DAMtdRQLt/6RptEXgTBCgWf/Ks4ZvZf7&#10;vxu8Mz8n87xPizzMj0otT7v9dzcEzxlfojMha4CabT10Z85BjvRjOP2Ec6bwRsfxxOtrOXViPzvr&#10;FPMvb3nu6B+OVAO4XC7l+MUn/vS8nFnSfP9xODSBrsQwmmjhMiTmu8v4ZuYsprsLScQT9OkhTCDd&#10;cnJ60kQuzJxJkZTCQCxI0EogWFAmpnFB+gyWpU4m2bTTExsmLhoohsBMRyEXZ87mBO8YRNWgWw1g&#10;iBbOzsgH2tqmTQDpmbbevkH5jCWz1IymHhvXb7yG1Tk/RPNkICbCCKaOq6eay83f86trA4wdpdPd&#10;L56yuUo9bBfhsK4Xi4nmSORFIivV5PtT1nLLGg/B8ctwDrZg2j0MZh7HY8pDjG69jSmeavGkafE7&#10;Y0b6UHNb38qxYxXrsTk3WP7kZAB0XSMQCtEXGybdmUSS14ciK1iWxa2aSl9gkIgWJ9ubhtvlQpIl&#10;TMMkFo/RHRxARCDLn47dbkcUBHTDIBIJ0x0exGdzkepLRvn4QIKmaQyHAgzGg/QmdSSWsZrs7GxX&#10;pkd7dGJJojyqK/yk+05aMmYiajGcLbuwZAUEiYoD9/KTnwyzu15hfLGO24nOF816lkBElkZiXttq&#10;FWZPULnkwArS0/fytHE+fQP9GK5kbP2N3KreyoqpN/DgTQNl7ben3NjcxkooRZKkkToskCSZtOQU&#10;Uvx+PlmQW1hYgKLYyEvPxrTMf39nAYKA0+mk2JU/8swn+7sWoijg8yXh9foOfvZJXbIsk5GSRqqZ&#10;gjEYFQAUwTj+51eFLj5hcoLFb91M3yBISgBP3WrUzDKuyn+H5lWbeOSHg7R2y/QOiSiyhSxZnxnQ&#10;D45RRbmZSy2TzCfecMUyU0yKc3WCEZGKco25OY18dOavmZp4H1fLNgRMXHve4ekDC6hvl6ltlN49&#10;SPbHiluAKIooNhuKrKDIh88bsiwjKwqKYkOSpIM0CoDdZkeWFWw2G4JwUDCCIGC321A+Lvtv8kGS&#10;JBSbgk1RUBRFAPD4e9ev26WEdze52DpQir27FlfjRsR4iOdH38wD899k2pg4qgYDQZGFMxL0Dok8&#10;946rZmxR2k9LS1N8n7Goa86IvPzd8yLOzdU2lm+2k5dhsnyzjcUzE+ysUxgIiNw4dw/vdiq8uS0F&#10;V8tWVkkLaHgr6e2QJj430nVjgtPpEhwOB6IkIUkSaiKBKEkoiozNsmOa5sdWN9JdREHA4XBgGAaW&#10;ZWGz2dA0FQwTQRDwen1omoYgCCiKQiIRPyjb4XCg6zqiKCKKIpqqIkoSljAyQtfUoEaG3deu2as8&#10;5bV/4HZ07EaasYiHFz/PwLBAW49EJC4wFBJp7ZbYqtgIhETWPDqwRBSsJSdcnzYIPH4YUR19UoPd&#10;Zo0vzdNRNWjukjFNgbU77DR1SdxwTgTTguuztrKy6SJoAbl6tdqNecMn4Sqn02lpmmZZH5MQCYcR&#10;PjaJRDyOYhuxnng8hq7pCKKAZUE8kcButyEIIsFgEMsyEQQRyzJJJBLY7SMER6MjPUIQwDKtg1ap&#10;qiqaqh6sS1fVgwc3Wjp7XrTIXOYSNl4ULazgirT3mFCsYhiwqcpGNC7w8monM8epjC3UGAyK+D0m&#10;lfsULDjwma5X0yQtHwqJSCLsOmBjXLFGSZ7Oo6+56R0ccQdqm2XS/CaOQCtL5yS4amlU8Xnlsw7t&#10;UvFYjMDwMPF4HAQBSZYRJQkEgWg0SjAYQNN0EAQUxTbSOMsiFAoRCoWwLAtREFEUGRAwDINAYJjY&#10;xyRJkoQkySAIJBIJAoFhVDUBgoCsKAiiiCUc7LAUFycnnTIjsejKpREynCFKfL109ku090rohsAH&#10;2+x0D0jMGqdR3yETjIhYFmytsamtnb2rP0NUU6v0wA8f8W1XZIvJY1T2t8pMKNb4xikxSvN0bArY&#10;5JG+fMvcLXz3vDDXnRURRhfop3wio76+noSaIK6pGPqID5ZIxNE+ftY0DVXTDn4XiUQwTRNN10io&#10;CXRDxzAMDNMgGoliWRaaphJXE2i6fvA5kUhgGgaqppLQVHRNP/gjGYYBxr9PAhkJ29SLF0XTzl8Q&#10;4+mLNyAIkJ1qYFpQmKVjmAJ/+MEwVY0ydgVKcnWWb3bwxBvuyzlk5jvY9Vr6+rrZnX3pidfbfnrb&#10;5aFLJ5bq7DqgsLAizrZaG/9a72DORBVNhxSvSXWjzPHjVUpztfGfyNA0TZi2+idiIkmhQPCzMG08&#10;U1NK6I0P80FvFVsiTRiCxTh7NovTJlLqy6I20M7K/r3sU3uwWxKzvaWcnDEer+Jk60A97w9U0U2Y&#10;dMvFySnjOD5tDHFDZU1vNeuDB4gKGsVyKotSJzAxuZC2aD/rt2w6aAAOhQkFmQY9gxJxFVwOC1WD&#10;yv02TpySYP60BO19EqomYBgW338wqX3HftuPWjp7Xjq0p3zG5S3Izrg4NOGM50tLHdyY8xxluXFM&#10;C/bUK0werdHcLZGZMrIb+M/3neGn33ac1tbVvx6gvLzctu9HpcOfjusda8gdke/rt6x4BKA4OTkp&#10;PU969tk7hs9q6pTISzeobx8ZQgaDIml+g4FhiQ96JvJM8ApS3rl7W2tHZ8WnZX5mE1pysMpb/e5g&#10;zXAu39r/Cx5YM4F3PnIwdpTOcFjEabPoHxI50CrzzNuumz8hCUYG8/+3FBwlFPHgOq1xaCjQNmC7&#10;5sEXXc3pfpPlmx0srEjQ1Cmxq05hZ5OX72y7jj8PXo678lWwjJePJPKwJczJM1JuLM3RH1JEM7M3&#10;rUL5tvIAWxOzWNk3nbfeHELQEtgUC793JPyjyJQMhX2RoWB0D0BOTo70VaMw/y8gRvT3zOX1WwHy&#10;MzPH5adpty+aqZ4MAnbFYluNwv3/8LEuMpvVwTmcm/kBasLAp/eSKvSVnDDZfupANGV5KBQ6ePbr&#10;MC9w9iT1F7dfHk4xDFi+5Tcsqojx7aEXWb/XzeOFF7LTjHFR2Stkp+j0DomcMiMxblGF7dkfPJS1&#10;taW7u/ZYE3I0WDQr8dADNwZOae2RSKgCeekGT24eS0fFhfxyzDNMSH+f2RNUVm1r4uQrE0iiVdzS&#10;IxdvuNl+JvDMJ3IO8cwzJl6wIO5r6x0JR/k9Boo8sqw4aVKEC1wvUt/j4fTK+/ntu2OwLFBki+dX&#10;OFcZstz8dZBwNNi4W35q416b6XFabK9zcPob1/Gb9uuZ2v8SFx/fSn6mQSgqkJ+pE4kJ7G1UyEw2&#10;uGpZdOahcg4SZYJrS7Wi2xWLPfUKogADAZG99QpDQZErTgtz/JgA1G3nr8Z3uG/HQm64NymxvdZ+&#10;W3t7e+yzKv5voLa5/5/3Pu/54A/v5nL74N00tAtIiTCP39BIQhXYWq0QSwjIEuw8oGCa0NEnsatO&#10;Pix95CBRLR29mzdX2dZ5XRZTyjSaumRkCcYXa+w6oGBXLHI9AQITz0aMBXk1+VbeVS6xC6J19rFv&#10;/tFjVE5O2f5YyfQ/uB9m2DsaPSkXe2oyLilBXAWPayTq1NQpk51qUJRt0NAhs2u/dM+hcg6b9dZs&#10;df30gttTto5syGm8uMpJVqpBQZZOU6fMlUXvY+/ZR6R4Dq6WbYTLFhIpPeknhTnpk49t848ehs3+&#10;p8E530o27B7sffWES07gG5HfkdCgs1/ilOkJDrTJhKICqUkm7262Gz/5k+/mps7+A4fKOWwwVxz6&#10;8R6Xab2yxklumoHPZbKzzobTZvHSB06qmxSS+l4jnjcFKTqIva8eS7ZJliWeB+w6pgwcBQoL07MS&#10;/vz5SqADV9NGhqd+A2/te7xfGaY0yYFDschMMWnplvC5Ld7b5GAoJJoCVnJ+fnpxW1vfwcNoBy2q&#10;MDdj1p3Xhh558rbhmXMmqmzca+P1dU7W7LDTNywxpkBHEi1sA00b0lY/gCUpJG/7K9JIMDX16yDi&#10;S5GQku19daIy2IKjqwpHVxUpW57boarEAmGRmeM0duxXeGOdk9fWOinOMbj01Kjy0ZP9Px+TY9x1&#10;qKh/D+amJTttFqYp0DMocs4/0FcAAA12SURBVN1ZEZ748TDFOTr3/d2DIsH+VgVLEH7h6NilyqE+&#10;sEyUYNdBKZWVlTqGdcwSoj8PQsIcyaQQBAsEnO07iJScQNr6P2FZ2j8QqInGBf74iptddQp3XRfk&#10;tzcESPaaxFQBAUj2HN7bDhLV1tW34U+veZ4NRQXyMwxWbHEYf3zF3Xz3s9572nulp1Qd4gkQTJbE&#10;CipsUnyIaEEFynA7/DvEY0lh7e/HiI8jQowb/a7myHIACaJYJqIaQw52MTjrKrDEcyxL0EZl61Q1&#10;Kp2vrHFe/dvnPBueedsViKsC2akGf3zVHdhebfvxoXIPY+1ArXnzGbektCJaajgkv97S3V1bkOUu&#10;FwRrQ02zwtQyjdVDFT8amnUVSbtexrS5ARBM62AuTM4btT/rOK88X092nI8ofMXwyf8dxJjWaWsP&#10;XRB4bMMQQEjXB12KaGjJeZLpHNmOHph/0/Fpax8iN92kd0jMtizKX1gxfEJBQYH/mbcSizKSjSk9&#10;w9Lylu7uw/JqDiOqcWgowBC/zM9PLykr0O6w2zOKrzgtNOXNDU7Pxj02rj0zwoevhjBcfmK5k5Di&#10;QQATgTWfyGj5sCXOhy0Xum6Z9zs121WBwOens1qigIjPksUxpls6zbLLKQe/My1LDGubBM3cIBhW&#10;L5b5+VckWYIlxvSOpF2dK/tergl/8nFfX1+4ICfzI8HQTjCcfqJFs3A3bKCs0KBvSEQQEL65MPq9&#10;yv2pF5hmZFNHn/D+1ur+2zjCEezDfvGCzMyiOZMTt1+9LHp5WYEu9wxJZKcaJHlMnnrTTWGWwQMv&#10;+tjvnI2YiKK7U0lq+CBkIbxoWsIbLR3d7366gqNFysUVvsCstEeNVMfFQsLosTUPfyNx54dr/1N5&#10;+fmpOZIhXQ0sE2z2GQNTLsbVvBkxEeIPl1Xz4ionT946jAUcaJPJSTNo6pRp7pYO3P6E7wetnT1v&#10;HyrvsEXxuQuU+352ZegalwNxb4PCYFAkEBFZucVB5X4bqiZw9bIIK9/tQ3WkkDW0nfce6Ld/c1F0&#10;WjgiXtQ9lBQIhCKb/5OGxfZ2JCzPgX/J6UWz7B3hb8Xv+vCj/5SkvLyU3AmFfHT7FeGzb7ownOtx&#10;6OzYGUMZbuecaZ1MHqOxY7+N/sBInk9Kksm+VhkBmD5WTc1MNr9RW+N5eCgeTxyRKMXuLchLN04b&#10;k6+T7jfJShk5x6lIFmUFOmv0hbTV9vGds4Ns3RwkGBY4+8QYda0KZ54QFzbutS/WTW9XIBypPJoG&#10;FWdnF/hSJSEQSIyc667BSo0qbwT+uq3pkNek/Pz0Yp8vJR4MBr/0aFFOTk5qksPafOXS2KiibB1F&#10;hvc2OWhtCHH2nDBL58T5wfpzOb20lpnlKn3DEnMnqXhdI6lvigKPvupu2LRv6P5D5R5GVEdvdEdD&#10;p19/d5NjymBQdJQX6UgieN0WexpsPNcwn5ZNNfQNSTx8cwCbArPGa3icFlWNCpcviQr/eN89/cJF&#10;8sLsNPdSXXasSvYmzTnrROV3+VmuWfGYtz4QiQyVlpbaPXb576Zif9JQkm9Kccj+dJt9y2Asloi2&#10;9B3MQijMylriS/b/y7In3yUlIlcl+VybAqFo27RpKNlJaVedNkf5kd/rntHcGVszvTz9imVz5fsN&#10;3bpyyazE+FNnJWjrlRlfrBGKiHxjYQyH3eL2x5MYNFNxeJ041UFOnKIyEBBp6Za462mf/tYG+4e1&#10;TdJFw59K1vz0YVerZyC6rrUrdn9C9c285sxoac+QxHBYpCTP4h+1UzAdPrrbI+xvMHn4pgCrtjmY&#10;PVElGBF5+yMnw2HR++fbAqUF43PGv9B5xtLkvNTL3/jBzoqTpiSOn3qcdl0g7FN6+vRvR0vmXdCz&#10;5JdCrGi2bLj8s5XBurGBYOifB0nKzZwfLZy+PDjpnPSBE76DllrkdbbvOCfD6+i7aL7w1L3fDV43&#10;b7I6gdScuRs9V5y8aI517a8uah3TP2DljSRoy1y4MDaSaWFALCFy++M+giULcPTup3x+GReWV7Fx&#10;r43pYzVWbnEYq7bZp+2o7b/30yQdiagRJQvTMy9bHH+0MNsQGjtGwusPvppKg20ascIZjPG0saCk&#10;jWhCoHKfQiAikuIzmVqm0RPz8+39P+dvlWMQQ/2Zdr/PfUNFJW9tcLByq0NJH5V6UuXom8rjvnzU&#10;1CJMh5dEVjlyuO+4dLX7/UAo2gbgS0l7sffUn+cnMsoAAc2fiwDOCRWpZ5qdTVlVTQozxqpUD2Sx&#10;tn10QW2bW36k9SJMQeL00ftZMC1BbYvM02+5Kc0zaOuR8Gf52W1OR00fQ1+/STE1FOcatPZILJiu&#10;in952xMOhMPvH4mTI55Hbmnp6x6Vo+9w2iwKsgzW7rCDZaH5c7FECcHj56YLw+RnGGSmmOSlG/QN&#10;jwQRFY+LUFQgPOYUBmddRY+QR1WjQt/QyDLo5eqxhLzF2PrqAZBDvaRu/DPx3EmAcEdBduajhTmZ&#10;V8Vyp05zN27As39Eb2fHbrSkHDaEZ1LTpHD8+AR7GxQqW1IIjzmZ4ekXE04qwbQEDFNg+z4baUkm&#10;xTk6DpvFeQviVIyNEc+egCVKiJLAvmaFnkGRohwDm2xhl403j8QHfEGW+biSjGsSGj8rzDJyH745&#10;ICdUgbnrHkYeakdSw3jsGk+f/jrzSrrp7JMYCom4nAJnrvg+jWknjzijpkHGmgf4/ZJVvLXewQee&#10;y5FbdmEhgiQzcPy1pK99EFt/A4GJZ6OlFGLvrSOWNxU52EnS7teQ4gF6Tv0Fnn3vI2Bi2jyYsp1p&#10;+mq+OaeHJ9cUsOu4G4lnTwBACXTyaM4PWDyui7pWmSljNNxOi4VPn8uBoQyilgs1rZir0l/id6eu&#10;47bHfGyttnUFY7Tua+ybw+dkvX9u8nXfUGSHx+3R3rx34HRRHElmrGlWCKeV4+iuJpgxiZYOMHo7&#10;ae+TcDpFfvDufA4wHi0pF0QZJdhNUdXT6AZ8uNPO0IRzMFypJDLKiGeNw9W1m+NCa0kvzqJLLCQ0&#10;bilSbIhYYQWZK+4mnlXO4pJGeqqaGZh9HYKeQE/KIZY/jUhtNTVVYcblBGkPeInkTAEElGAXqxoK&#10;GCtVoesWu+ptvFk1in8NL0EV7Nj7DhDPHk/S9heYWKJywYIY7X1iW/vaoZldfH5a/xcuMX52tWfb&#10;zRdGpu88oBBPCOyss/GH1guJK0m4mzYTKTqecNlCsIwRX1YAwdBI7trC0tT1nFOyi1hUIxQVufsZ&#10;b314zILS0NjFiFqMdK2ZzRfcxzsbHXzQUMj7A7OwJBndm4WYCOHf8U+85eWcO2or554U45W9pfw2&#10;eDuCnkBUI6Svuk+fNTbScd2ZkcK4KrC9t5B/tVVQ41mAlpQDpvGxQiJSbJDUDY9jeNKIFs7kPP0x&#10;Thjdi8dpUlGu0TMkcsHt/rmtXX2f67t94R13eemGDCMBz1FjDOKqwEO5f+eDqhQqzoxgaju5529/&#10;r8Uye0Uou+eGYFZ/QKJiYYKyQp31u21UjNV5Y70DBOsyT90H37cUx4WWIBBG4Iw/L6SrroeBE7+H&#10;4I6TtvYhQuOX4eiswhIlaib9kN71f+D5Th+mBWktjzA462oyVt7TaAncGoqI35xQohW+v9XBt+bV&#10;c36okV0HXsXvsXj6LadZuc+20RJEc874+Myl58TtO9rTcJsfcOLkGClJJn73yMGh7FQTQRS/8Oag&#10;L0wuSfVZH1Y1jtwTcMN9SaHX1zp6zjohxtkz+zltRpALTo5hE/XnTFFZcsmp0aSpZSppSQZ5GQbx&#10;hEAsLmC3WfQOSoiiYFiK43pH+041MOlcLNlGa7+DrrPux3D48e98iWjRbByde9E9aQiGhnffcnoX&#10;3kZXSgXBqEhg0jnY+uvBsp5q7eh+uaFDyozER7JUe4ZE/F6TcUUaugF3XBkSRcF6TTNZcvx4VVo2&#10;J87Ccb1866wQCU3gvNtS6g60ybR2SzR3ieFMp/aFTvIXWtTNj6bdJRnasIk1JBu8eNbJ8VWGSeas&#10;8SptPRJP/82lqTobHJbuae6SnbIEU8tUXl3rJNlrcsLkBOt326xX19j/YUrxuqJU/Y4fX9ojr2q9&#10;jSfSr0BLyiXrnTuQh9u7BT3xC3tXTT+SFLcsSzTBlVT54rne2hUXREfNIlS2iPLIGu5f/DJvuZRv&#10;vr42bWVC5b67/+J97I6rQlkOxeLmR5K47bIQhZkGPUMSpkVmV1dXbPmWlM0elzV32dwYNgU8TgvN&#10;4LvX/M7vELCORxBWtXb0HPFiiE/wlbZBCrLT50iScPHVyyIn76lTElv22b/f0tGzBhCnlKX98aRp&#10;6pzBoBhbu8P+RGGmcbLHY0p7Dth+397dvW3+jJS/PXlr4JK8DIMPd9qtb93r32uajMKyukVLvK65&#10;u/sz1xtNm4bS15X5omBxkiVYxuKZidhDNwUKBAF+86xX/dtbjsIohP0u4fuzxqnz1+2yP1Wco19w&#10;XKFWFAhLgU277bc0dXdvK05OThI8yu+/d0F42dsbnBvqWuXN6V09D1bCUV/afMz2iwqzssb6k/Rz&#10;JpZoM/fW25bvqut7lM/JKj8CBEAozk0rmVhq3BPTGK5tkd9r7eh7Hb74lp7/j2OM/wPjdrbtwUMu&#10;HgAAAABJRU5ErkJgglBLAwQUAAYACAAAACEA9NNRb94AAAAIAQAADwAAAGRycy9kb3ducmV2Lnht&#10;bEyPzU7DMBCE70i8g7VI3FqnqCltiFMhxM+BA1C4cNvUSxI1Xlux26Zvz/YEtx3NaPabcj26Xh1o&#10;iJ1nA7NpBop4623HjYGvz6fJElRMyBZ7z2TgRBHW1eVFiYX1R/6gwyY1Sko4FmigTSkUWsdtSw7j&#10;1Adi8X784DCJHBptBzxKuev1TZYttMOO5UOLgR5a2u42e2cg2Jccw+OuDm98e3r9Tq55nz8bc301&#10;3t+BSjSmvzCc8QUdKmGq/Z5tVL2B+XIlSQOTHNTZzheiazlmqxx0Ver/A6p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CWQf/hFAgAAfwQAAA4AAAAAAAAAAAAA&#10;AAAAOgIAAGRycy9lMm9Eb2MueG1sUEsBAi0ACgAAAAAAAAAhACkH0PW7LQAAuy0AABQAAAAAAAAA&#10;AAAAAAAAqwQAAGRycy9tZWRpYS9pbWFnZTEucG5nUEsBAi0AFAAGAAgAAAAhAPTTUW/eAAAACAEA&#10;AA8AAAAAAAAAAAAAAAAAmDIAAGRycy9kb3ducmV2LnhtbFBLAQItABQABgAIAAAAIQCqJg6+vAAA&#10;ACEBAAAZAAAAAAAAAAAAAAAAAKMzAABkcnMvX3JlbHMvZTJvRG9jLnhtbC5yZWxzUEsFBgAAAAAG&#10;AAYAfAEAAJY0AAAAAA==&#10;" stroked="f" strokecolor="#615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8DC6F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174AC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59D561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7FFD86D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2B3DC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ECBF9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7F2A0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7CE38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932863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253DEB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693300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7A63C7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F6A2C0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279BA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8B155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C15631" w14:paraId="471B7938" w14:textId="77777777" w:rsidTr="00705D81">
        <w:trPr>
          <w:gridAfter w:val="3"/>
          <w:wAfter w:w="1102" w:type="dxa"/>
          <w:trHeight w:val="60"/>
        </w:trPr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2F782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14:paraId="2022425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5D5713D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9FEC1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317D9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FAC8D5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19B6D08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6B363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0CC8E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83503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EA8CD6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CDBF10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CBB98B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3DEEE1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A61A08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E576A2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8F31C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76800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C15631" w14:paraId="60CBB4A6" w14:textId="77777777" w:rsidTr="00705D81">
        <w:trPr>
          <w:gridAfter w:val="3"/>
          <w:wAfter w:w="1102" w:type="dxa"/>
          <w:trHeight w:val="60"/>
        </w:trPr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0634F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14:paraId="7D2B60A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04275D2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2D787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7311C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57E8B2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32AD8BD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D9CEA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D9D4E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CA766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12CC28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308E7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AD62CA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57B7F6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DD239A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4FA82D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7AAE1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75EB2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546F8C26" w14:textId="77777777" w:rsidTr="00705D81">
        <w:trPr>
          <w:gridAfter w:val="3"/>
          <w:wAfter w:w="1102" w:type="dxa"/>
          <w:trHeight w:val="60"/>
        </w:trPr>
        <w:tc>
          <w:tcPr>
            <w:tcW w:w="3952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01DE30F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4408C2A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205B7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62743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116FD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2FB9F3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A179EE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736E36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FBF7D3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033EF7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3776AF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4EAC4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338B3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47B9A977" w14:textId="77777777" w:rsidTr="00705D81">
        <w:trPr>
          <w:trHeight w:val="60"/>
        </w:trPr>
        <w:tc>
          <w:tcPr>
            <w:tcW w:w="5670" w:type="dxa"/>
            <w:gridSpan w:val="14"/>
            <w:shd w:val="clear" w:color="FFFFFF" w:fill="auto"/>
            <w:vAlign w:val="bottom"/>
          </w:tcPr>
          <w:p w14:paraId="5660743B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96" w:type="dxa"/>
            <w:gridSpan w:val="3"/>
            <w:shd w:val="clear" w:color="FFFFFF" w:fill="auto"/>
            <w:vAlign w:val="bottom"/>
          </w:tcPr>
          <w:p w14:paraId="4D57EF46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183233A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EEB36E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0A5CC5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9C83E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67C7F5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12E3D4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5F2366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1E8E5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47CBB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485F0E1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01AC3D5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73B38EF3" w14:textId="77777777" w:rsidTr="00705D81">
        <w:trPr>
          <w:trHeight w:val="60"/>
        </w:trPr>
        <w:tc>
          <w:tcPr>
            <w:tcW w:w="5670" w:type="dxa"/>
            <w:gridSpan w:val="14"/>
            <w:shd w:val="clear" w:color="FFFFFF" w:fill="auto"/>
            <w:vAlign w:val="bottom"/>
          </w:tcPr>
          <w:p w14:paraId="38A70DEE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96" w:type="dxa"/>
            <w:gridSpan w:val="3"/>
            <w:shd w:val="clear" w:color="FFFFFF" w:fill="auto"/>
            <w:vAlign w:val="bottom"/>
          </w:tcPr>
          <w:p w14:paraId="7BCE29D1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F272645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BF3FBE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A13E12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7B06D6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661EE0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5F51B5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726DD8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0D66B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2AA99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39B8CC4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018202D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23E822A3" w14:textId="77777777" w:rsidTr="00705D81">
        <w:trPr>
          <w:trHeight w:val="60"/>
        </w:trPr>
        <w:tc>
          <w:tcPr>
            <w:tcW w:w="5670" w:type="dxa"/>
            <w:gridSpan w:val="14"/>
            <w:shd w:val="clear" w:color="FFFFFF" w:fill="auto"/>
            <w:vAlign w:val="bottom"/>
          </w:tcPr>
          <w:p w14:paraId="4A7FFDDC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96" w:type="dxa"/>
            <w:gridSpan w:val="3"/>
            <w:shd w:val="clear" w:color="FFFFFF" w:fill="auto"/>
            <w:vAlign w:val="bottom"/>
          </w:tcPr>
          <w:p w14:paraId="2B3AB06C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58EEE5D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75B121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BD0FD6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B9723F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04BFE7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E6D1FF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B70751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48C0D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1A7E2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0167532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73EE9C1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C15631" w14:paraId="0E1C9D24" w14:textId="77777777" w:rsidTr="00705D81">
        <w:trPr>
          <w:trHeight w:val="60"/>
        </w:trPr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85904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14:paraId="6DFC84B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0B7CAF5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60238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3FDA5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8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4A835D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25503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6833E2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3F40E6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4DA1E2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EC46F2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0E8031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FCBEC8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D3E39C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3B8AB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457F3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7F2F7BF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5BB371A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210D88B1" w14:textId="77777777" w:rsidTr="00705D81">
        <w:trPr>
          <w:trHeight w:val="60"/>
        </w:trPr>
        <w:tc>
          <w:tcPr>
            <w:tcW w:w="5670" w:type="dxa"/>
            <w:gridSpan w:val="14"/>
            <w:shd w:val="clear" w:color="FFFFFF" w:fill="auto"/>
            <w:vAlign w:val="bottom"/>
          </w:tcPr>
          <w:p w14:paraId="7AC536C1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96" w:type="dxa"/>
            <w:gridSpan w:val="3"/>
            <w:shd w:val="clear" w:color="FFFFFF" w:fill="auto"/>
            <w:vAlign w:val="bottom"/>
          </w:tcPr>
          <w:p w14:paraId="7AD291A8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B2ACA7F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3A75CB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69C34E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1A5DDF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40AC4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31E53C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80921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71814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79637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2CE9FB4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27591F2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C15631" w14:paraId="2808DCA6" w14:textId="77777777" w:rsidTr="00705D81">
        <w:trPr>
          <w:gridAfter w:val="3"/>
          <w:wAfter w:w="1102" w:type="dxa"/>
        </w:trPr>
        <w:tc>
          <w:tcPr>
            <w:tcW w:w="76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F41C080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" w:type="dxa"/>
            <w:shd w:val="clear" w:color="FFFFFF" w:fill="auto"/>
            <w:vAlign w:val="center"/>
          </w:tcPr>
          <w:p w14:paraId="3882ABF1" w14:textId="77777777"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080B144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164F9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F9607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6FF605E0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vAlign w:val="center"/>
          </w:tcPr>
          <w:p w14:paraId="4C4C4402" w14:textId="77777777"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D9CE4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CB538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515FA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5CF672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0B61D9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598EC9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6B9171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5B712F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B603AA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B6916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F4DE8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7BF5CCC9" w14:textId="77777777" w:rsidTr="00705D81">
        <w:trPr>
          <w:gridAfter w:val="4"/>
          <w:wAfter w:w="1266" w:type="dxa"/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7705815A" w14:textId="77777777" w:rsidR="00E51FE5" w:rsidRDefault="00C0191B" w:rsidP="00705D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4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9404A9D" w14:textId="006610D7" w:rsidR="00E51FE5" w:rsidRDefault="003A61F3" w:rsidP="00705D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631">
              <w:rPr>
                <w:rFonts w:ascii="Times New Roman" w:hAnsi="Times New Roman"/>
                <w:sz w:val="26"/>
                <w:szCs w:val="26"/>
              </w:rPr>
              <w:t>1</w:t>
            </w:r>
            <w:r w:rsidR="00204BF6">
              <w:rPr>
                <w:rFonts w:ascii="Times New Roman" w:hAnsi="Times New Roman"/>
                <w:sz w:val="26"/>
                <w:szCs w:val="26"/>
              </w:rPr>
              <w:t>8</w:t>
            </w:r>
            <w:r w:rsidRPr="00C15631">
              <w:rPr>
                <w:rFonts w:ascii="Times New Roman" w:hAnsi="Times New Roman"/>
                <w:sz w:val="26"/>
                <w:szCs w:val="26"/>
              </w:rPr>
              <w:t> </w:t>
            </w:r>
            <w:r w:rsidR="00204BF6">
              <w:rPr>
                <w:rFonts w:ascii="Times New Roman" w:hAnsi="Times New Roman"/>
                <w:sz w:val="26"/>
                <w:szCs w:val="26"/>
              </w:rPr>
              <w:t>декабря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C0191B">
              <w:rPr>
                <w:rFonts w:ascii="Times New Roman" w:hAnsi="Times New Roman"/>
                <w:sz w:val="26"/>
                <w:szCs w:val="26"/>
              </w:rPr>
              <w:t>20</w:t>
            </w:r>
            <w:r w:rsidR="00A717BD">
              <w:rPr>
                <w:rFonts w:ascii="Times New Roman" w:hAnsi="Times New Roman"/>
                <w:sz w:val="26"/>
                <w:szCs w:val="26"/>
              </w:rPr>
              <w:t>20</w:t>
            </w:r>
            <w:r w:rsidR="00C0191B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61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27B38B0" w14:textId="77777777" w:rsidR="00E51FE5" w:rsidRDefault="00C0191B" w:rsidP="00705D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1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C3A6EA2" w14:textId="7F7482D8" w:rsidR="00E51FE5" w:rsidRDefault="00705D81" w:rsidP="00705D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516</w:t>
            </w:r>
            <w:r w:rsidR="003117D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B32D9F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E9EE7A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56E7D43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AC83CFF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ED8CB52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DFCC39C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4E901B3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9F31B8E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E74BCCC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7BD05F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29B86B6E" w14:textId="77777777" w:rsidTr="00705D81">
        <w:trPr>
          <w:gridAfter w:val="3"/>
          <w:wAfter w:w="1102" w:type="dxa"/>
          <w:trHeight w:val="60"/>
        </w:trPr>
        <w:tc>
          <w:tcPr>
            <w:tcW w:w="769" w:type="dxa"/>
            <w:gridSpan w:val="2"/>
            <w:shd w:val="clear" w:color="FFFFFF" w:fill="auto"/>
            <w:vAlign w:val="bottom"/>
          </w:tcPr>
          <w:p w14:paraId="1FBE3A0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14:paraId="5FC4CD8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1C0D634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2"/>
            <w:shd w:val="clear" w:color="FFFFFF" w:fill="auto"/>
            <w:vAlign w:val="bottom"/>
          </w:tcPr>
          <w:p w14:paraId="48A5525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14:paraId="0955718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DF14DA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1D3C614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1" w:type="dxa"/>
            <w:gridSpan w:val="37"/>
            <w:shd w:val="clear" w:color="FFFFFF" w:fill="auto"/>
            <w:tcMar>
              <w:right w:w="0" w:type="dxa"/>
            </w:tcMar>
            <w:vAlign w:val="bottom"/>
          </w:tcPr>
          <w:p w14:paraId="306B9178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4D89B3C0" w14:textId="77777777" w:rsidTr="00705D81">
        <w:trPr>
          <w:gridAfter w:val="10"/>
          <w:wAfter w:w="1982" w:type="dxa"/>
        </w:trPr>
        <w:tc>
          <w:tcPr>
            <w:tcW w:w="5670" w:type="dxa"/>
            <w:gridSpan w:val="14"/>
            <w:shd w:val="clear" w:color="FFFFFF" w:fill="auto"/>
            <w:vAlign w:val="center"/>
          </w:tcPr>
          <w:p w14:paraId="22FE35B4" w14:textId="0C4F7983" w:rsidR="00E51FE5" w:rsidRPr="009A5DBB" w:rsidRDefault="00885A66" w:rsidP="00221D4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A5DBB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221D4F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Pr="009A5DB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21D4F">
              <w:rPr>
                <w:rFonts w:ascii="Times New Roman" w:hAnsi="Times New Roman"/>
                <w:b/>
                <w:sz w:val="26"/>
                <w:szCs w:val="26"/>
              </w:rPr>
              <w:t>отмене</w:t>
            </w:r>
            <w:r w:rsidRPr="009A5DB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A5DBB" w:rsidRPr="009A5DB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приказа министерства </w:t>
            </w:r>
            <w:r w:rsidR="009350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конкурентной политики Калужской области </w:t>
            </w:r>
            <w:r w:rsidR="00705D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     </w:t>
            </w:r>
            <w:r w:rsidR="009A5DBB" w:rsidRPr="009A5DB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от 07.12.2020 № 338-РК «О внесении изменений в приказ министерства конкурентной политики Калужской области от 10.12.2018</w:t>
            </w:r>
            <w:r w:rsidR="00705D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</w:t>
            </w:r>
            <w:r w:rsidR="009A5DBB" w:rsidRPr="009A5DB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№ 376-РК «Об установлении долгосрочных тарифов на питьевую воду (питьевое водоснабжение) и водоотведение для муниципального унитарного предприятия «Муниципальное ремонтно-эксплуатационное предприятие» муниципального образования муниципальный район «Козельский район» Калужской области на 2019-2023 годы» (в ред. приказа министерства конкурентной политики Калужской области от 02.12.2019 № 317-РК)  </w:t>
            </w:r>
          </w:p>
        </w:tc>
        <w:tc>
          <w:tcPr>
            <w:tcW w:w="2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5EEC9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DA7518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EF2E0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0C5FD7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69A85A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106C21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51EBC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0CE832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5971C2C9" w14:textId="77777777" w:rsidTr="00705D81">
        <w:trPr>
          <w:gridAfter w:val="3"/>
          <w:wAfter w:w="1102" w:type="dxa"/>
          <w:trHeight w:val="60"/>
        </w:trPr>
        <w:tc>
          <w:tcPr>
            <w:tcW w:w="769" w:type="dxa"/>
            <w:gridSpan w:val="2"/>
            <w:shd w:val="clear" w:color="FFFFFF" w:fill="auto"/>
            <w:vAlign w:val="bottom"/>
          </w:tcPr>
          <w:p w14:paraId="36C1A50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14:paraId="3DE4633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7DC024B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2"/>
            <w:shd w:val="clear" w:color="FFFFFF" w:fill="auto"/>
            <w:vAlign w:val="bottom"/>
          </w:tcPr>
          <w:p w14:paraId="4F4DE04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14:paraId="79A2664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63B75A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121CA3C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1" w:type="dxa"/>
            <w:gridSpan w:val="37"/>
            <w:shd w:val="clear" w:color="FFFFFF" w:fill="auto"/>
            <w:tcMar>
              <w:right w:w="0" w:type="dxa"/>
            </w:tcMar>
            <w:vAlign w:val="bottom"/>
          </w:tcPr>
          <w:p w14:paraId="6FC45159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D19DB72" w14:textId="05B36285" w:rsidR="00375873" w:rsidRDefault="00375873" w:rsidP="00746C09">
      <w:pPr>
        <w:spacing w:after="0" w:line="240" w:lineRule="atLeast"/>
        <w:ind w:firstLine="709"/>
        <w:jc w:val="both"/>
        <w:rPr>
          <w:sz w:val="26"/>
          <w:szCs w:val="26"/>
        </w:rPr>
      </w:pPr>
      <w:r w:rsidRPr="00375873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 Калужской области от 04.04.2007 № 88                                        «О министерстве конкурентной политики Калужской области» (в ред. постановлений Правительства Калужской области от</w:t>
      </w:r>
      <w:r w:rsidR="00204B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4BF6">
        <w:rPr>
          <w:rFonts w:ascii="Times New Roman" w:hAnsi="Times New Roman"/>
          <w:sz w:val="26"/>
          <w:szCs w:val="26"/>
        </w:rPr>
        <w:t>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705,от 03.06.2020 № 437, от 28.08.2020 № 665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),</w:t>
      </w:r>
      <w:r w:rsidR="00E13D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204B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основании </w:t>
      </w:r>
      <w:r w:rsidR="00E13D6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D979CD">
        <w:rPr>
          <w:rFonts w:ascii="Times New Roman" w:eastAsia="Times New Roman" w:hAnsi="Times New Roman" w:cs="Times New Roman"/>
          <w:sz w:val="26"/>
          <w:szCs w:val="26"/>
        </w:rPr>
        <w:t xml:space="preserve">протокола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заседания комиссии по тарифам и</w:t>
      </w:r>
      <w:r w:rsidR="00E13D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ценам</w:t>
      </w:r>
      <w:r w:rsidR="00E13D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министерства конкурентной политики Калужской области от </w:t>
      </w:r>
      <w:r w:rsidRPr="00C15631">
        <w:rPr>
          <w:rFonts w:ascii="Times New Roman" w:eastAsia="Times New Roman" w:hAnsi="Times New Roman" w:cs="Times New Roman"/>
          <w:sz w:val="26"/>
          <w:szCs w:val="26"/>
        </w:rPr>
        <w:t>1</w:t>
      </w:r>
      <w:r w:rsidR="00204BF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15631">
        <w:rPr>
          <w:rFonts w:ascii="Times New Roman" w:eastAsia="Times New Roman" w:hAnsi="Times New Roman" w:cs="Times New Roman"/>
          <w:sz w:val="26"/>
          <w:szCs w:val="26"/>
        </w:rPr>
        <w:t>.</w:t>
      </w:r>
      <w:r w:rsidR="00204BF6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C15631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15631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17D7">
        <w:rPr>
          <w:rFonts w:ascii="Times New Roman" w:hAnsi="Times New Roman"/>
          <w:b/>
          <w:bCs/>
          <w:sz w:val="26"/>
          <w:szCs w:val="26"/>
        </w:rPr>
        <w:t>ПРИКАЗЫВАЮ</w:t>
      </w:r>
      <w:r w:rsidRPr="00083DCB">
        <w:rPr>
          <w:sz w:val="26"/>
          <w:szCs w:val="26"/>
        </w:rPr>
        <w:t>:</w:t>
      </w:r>
    </w:p>
    <w:p w14:paraId="04BE26DF" w14:textId="156CF4E7" w:rsidR="00885A66" w:rsidRPr="00885A66" w:rsidRDefault="00885A66" w:rsidP="009A5DB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DBB">
        <w:rPr>
          <w:rFonts w:ascii="Times New Roman" w:hAnsi="Times New Roman" w:cs="Times New Roman"/>
          <w:sz w:val="26"/>
          <w:szCs w:val="26"/>
        </w:rPr>
        <w:t xml:space="preserve">1. </w:t>
      </w:r>
      <w:r w:rsidR="00221D4F">
        <w:rPr>
          <w:rFonts w:ascii="Times New Roman" w:hAnsi="Times New Roman" w:cs="Times New Roman"/>
          <w:sz w:val="26"/>
          <w:szCs w:val="26"/>
        </w:rPr>
        <w:t>Отменить</w:t>
      </w:r>
      <w:r w:rsidRPr="009A5DBB">
        <w:rPr>
          <w:rFonts w:ascii="Times New Roman" w:hAnsi="Times New Roman" w:cs="Times New Roman"/>
          <w:sz w:val="26"/>
          <w:szCs w:val="26"/>
        </w:rPr>
        <w:t xml:space="preserve"> </w:t>
      </w:r>
      <w:r w:rsidR="009A5DBB" w:rsidRPr="009A5DBB">
        <w:rPr>
          <w:rFonts w:ascii="Times New Roman" w:hAnsi="Times New Roman" w:cs="Times New Roman"/>
          <w:color w:val="000000"/>
          <w:sz w:val="26"/>
          <w:szCs w:val="26"/>
        </w:rPr>
        <w:t xml:space="preserve">приказ министерства </w:t>
      </w:r>
      <w:r w:rsidR="00935097">
        <w:rPr>
          <w:rFonts w:ascii="Times New Roman" w:hAnsi="Times New Roman" w:cs="Times New Roman"/>
          <w:color w:val="000000"/>
          <w:sz w:val="26"/>
          <w:szCs w:val="26"/>
        </w:rPr>
        <w:t xml:space="preserve">конкурентной политики Калужской области </w:t>
      </w:r>
      <w:r w:rsidR="009A5DBB" w:rsidRPr="009A5DBB">
        <w:rPr>
          <w:rFonts w:ascii="Times New Roman" w:hAnsi="Times New Roman" w:cs="Times New Roman"/>
          <w:color w:val="000000"/>
          <w:sz w:val="26"/>
          <w:szCs w:val="26"/>
        </w:rPr>
        <w:t xml:space="preserve">от 07.12.2020 № 338-РК «О внесении изменений в приказ министерства конкурентной политики Калужской области от 10.12.2018 № 376-РК «Об установлении долгосрочных тарифов на питьевую воду (питьевое водоснабжение) и водоотведение для муниципального унитарного предприятия «Муниципальное ремонтно-эксплуатационное предприятие» муниципального образования муниципальный район </w:t>
      </w:r>
      <w:r w:rsidR="009A5DBB" w:rsidRPr="009A5DBB">
        <w:rPr>
          <w:rFonts w:ascii="Times New Roman" w:hAnsi="Times New Roman" w:cs="Times New Roman"/>
          <w:color w:val="000000"/>
          <w:sz w:val="26"/>
          <w:szCs w:val="26"/>
        </w:rPr>
        <w:lastRenderedPageBreak/>
        <w:t>«Козельский район» Калужской области на 2019-2023 годы» (в ред. приказа министерства конкурентной политики Калужской области от 02.12.2019 № 317-РК)</w:t>
      </w:r>
      <w:r w:rsidR="00D979C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A5DBB">
        <w:rPr>
          <w:color w:val="000000"/>
          <w:szCs w:val="26"/>
        </w:rPr>
        <w:t xml:space="preserve">  </w:t>
      </w:r>
    </w:p>
    <w:p w14:paraId="320E88B9" w14:textId="050B29D2" w:rsidR="00375873" w:rsidRPr="00885A66" w:rsidRDefault="00885A66" w:rsidP="00746C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A66">
        <w:rPr>
          <w:rFonts w:ascii="Times New Roman" w:hAnsi="Times New Roman" w:cs="Times New Roman"/>
          <w:sz w:val="26"/>
          <w:szCs w:val="26"/>
        </w:rPr>
        <w:t>2. Настоящий приказ вступает в силу с</w:t>
      </w:r>
      <w:r w:rsidR="007F5070">
        <w:rPr>
          <w:rFonts w:ascii="Times New Roman" w:hAnsi="Times New Roman" w:cs="Times New Roman"/>
          <w:sz w:val="26"/>
          <w:szCs w:val="26"/>
        </w:rPr>
        <w:t>о дня его официального опубликования</w:t>
      </w:r>
      <w:r w:rsidRPr="00885A66">
        <w:rPr>
          <w:rFonts w:ascii="Times New Roman" w:hAnsi="Times New Roman" w:cs="Times New Roman"/>
          <w:sz w:val="26"/>
          <w:szCs w:val="26"/>
        </w:rPr>
        <w:t>.</w:t>
      </w:r>
    </w:p>
    <w:p w14:paraId="729FE803" w14:textId="77777777" w:rsidR="00375873" w:rsidRDefault="00375873" w:rsidP="00746C09">
      <w:pPr>
        <w:pStyle w:val="a5"/>
        <w:spacing w:line="240" w:lineRule="atLeast"/>
        <w:ind w:left="0" w:firstLine="709"/>
        <w:jc w:val="both"/>
        <w:rPr>
          <w:sz w:val="26"/>
          <w:szCs w:val="26"/>
        </w:rPr>
      </w:pPr>
    </w:p>
    <w:p w14:paraId="7B94ADE0" w14:textId="77777777" w:rsidR="00375873" w:rsidRDefault="00375873" w:rsidP="00746C09">
      <w:pPr>
        <w:pStyle w:val="a5"/>
        <w:spacing w:line="240" w:lineRule="atLeast"/>
        <w:ind w:left="0" w:firstLine="709"/>
        <w:jc w:val="both"/>
        <w:rPr>
          <w:sz w:val="26"/>
          <w:szCs w:val="26"/>
        </w:rPr>
      </w:pPr>
    </w:p>
    <w:p w14:paraId="11DF7512" w14:textId="77777777" w:rsidR="00375873" w:rsidRDefault="00375873" w:rsidP="00746C09">
      <w:pPr>
        <w:pStyle w:val="a5"/>
        <w:spacing w:line="240" w:lineRule="atLeast"/>
        <w:ind w:left="0" w:firstLine="709"/>
        <w:jc w:val="both"/>
        <w:rPr>
          <w:sz w:val="26"/>
          <w:szCs w:val="26"/>
        </w:rPr>
      </w:pPr>
    </w:p>
    <w:tbl>
      <w:tblPr>
        <w:tblStyle w:val="TableStyle0"/>
        <w:tblW w:w="11665" w:type="dxa"/>
        <w:tblInd w:w="0" w:type="dxa"/>
        <w:tblLook w:val="04A0" w:firstRow="1" w:lastRow="0" w:firstColumn="1" w:lastColumn="0" w:noHBand="0" w:noVBand="1"/>
      </w:tblPr>
      <w:tblGrid>
        <w:gridCol w:w="5888"/>
        <w:gridCol w:w="5777"/>
      </w:tblGrid>
      <w:tr w:rsidR="00375873" w14:paraId="3ECC36C5" w14:textId="77777777" w:rsidTr="00425A08">
        <w:trPr>
          <w:trHeight w:val="60"/>
        </w:trPr>
        <w:tc>
          <w:tcPr>
            <w:tcW w:w="4865" w:type="dxa"/>
            <w:shd w:val="clear" w:color="FFFFFF" w:fill="auto"/>
            <w:vAlign w:val="bottom"/>
          </w:tcPr>
          <w:p w14:paraId="449AEF68" w14:textId="77777777" w:rsidR="00375873" w:rsidRDefault="00375873" w:rsidP="00746C09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4" w:type="dxa"/>
            <w:shd w:val="clear" w:color="FFFFFF" w:fill="auto"/>
            <w:vAlign w:val="bottom"/>
          </w:tcPr>
          <w:p w14:paraId="06DF47A5" w14:textId="77777777" w:rsidR="00375873" w:rsidRDefault="00375873" w:rsidP="00746C09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B5DF564" w14:textId="77777777" w:rsidR="00375873" w:rsidRPr="00AA4382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</w:p>
    <w:sectPr w:rsidR="00375873" w:rsidRPr="00AA4382" w:rsidSect="0037587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73278"/>
    <w:multiLevelType w:val="hybridMultilevel"/>
    <w:tmpl w:val="FB08EB3C"/>
    <w:lvl w:ilvl="0" w:tplc="AC282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FE5"/>
    <w:rsid w:val="00023818"/>
    <w:rsid w:val="000A75DA"/>
    <w:rsid w:val="000B6B15"/>
    <w:rsid w:val="00204BF6"/>
    <w:rsid w:val="00221D4F"/>
    <w:rsid w:val="003117D7"/>
    <w:rsid w:val="00375873"/>
    <w:rsid w:val="003A61F3"/>
    <w:rsid w:val="004B1CDF"/>
    <w:rsid w:val="005B3976"/>
    <w:rsid w:val="005E0C33"/>
    <w:rsid w:val="00705D81"/>
    <w:rsid w:val="00734721"/>
    <w:rsid w:val="00746C09"/>
    <w:rsid w:val="007D0276"/>
    <w:rsid w:val="007F4530"/>
    <w:rsid w:val="007F5070"/>
    <w:rsid w:val="00880E1C"/>
    <w:rsid w:val="00885A66"/>
    <w:rsid w:val="00935097"/>
    <w:rsid w:val="009A5DBB"/>
    <w:rsid w:val="00A717BD"/>
    <w:rsid w:val="00C0191B"/>
    <w:rsid w:val="00C15631"/>
    <w:rsid w:val="00D979CD"/>
    <w:rsid w:val="00DB21E6"/>
    <w:rsid w:val="00E03DA6"/>
    <w:rsid w:val="00E13D69"/>
    <w:rsid w:val="00E51FE5"/>
    <w:rsid w:val="00F2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E8EF"/>
  <w15:docId w15:val="{204FC7C2-2847-4B96-9749-02A05409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5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Зимихина Лариса Анатольевна</dc:creator>
  <cp:lastModifiedBy>Трубайчук Анастасия Анатольевна</cp:lastModifiedBy>
  <cp:revision>9</cp:revision>
  <cp:lastPrinted>2020-06-10T08:52:00Z</cp:lastPrinted>
  <dcterms:created xsi:type="dcterms:W3CDTF">2020-12-15T10:57:00Z</dcterms:created>
  <dcterms:modified xsi:type="dcterms:W3CDTF">2020-12-18T10:40:00Z</dcterms:modified>
</cp:coreProperties>
</file>