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5E3607" w:rsidRDefault="00707E11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 w:rsidR="001A21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</w:t>
      </w:r>
      <w:r w:rsidR="006F63CA" w:rsidRPr="005E3607">
        <w:rPr>
          <w:rFonts w:ascii="Times New Roman" w:eastAsia="Times New Roman" w:hAnsi="Times New Roman" w:cs="Times New Roman"/>
          <w:b/>
          <w:sz w:val="24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F63CA"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конкурентной политики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Pr="005E3607" w:rsidRDefault="00DA1C49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707E1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07E1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07E11">
        <w:rPr>
          <w:rFonts w:ascii="Times New Roman" w:eastAsia="Times New Roman" w:hAnsi="Times New Roman" w:cs="Times New Roman"/>
          <w:b/>
          <w:sz w:val="24"/>
          <w:szCs w:val="24"/>
        </w:rPr>
        <w:t>Чериканов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869" w:rsidRDefault="005C5869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F6F" w:rsidRPr="005E3607" w:rsidRDefault="00AA5F6F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 Р О Т О К О Л  №</w:t>
      </w:r>
      <w:r w:rsidR="00EA4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69D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F6F" w:rsidRPr="005E3607" w:rsidRDefault="00AA5F6F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A212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1A2127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D269DB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D269DB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5820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869" w:rsidRPr="005E3607" w:rsidRDefault="005C5869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127" w:rsidRPr="001A2127">
        <w:rPr>
          <w:rFonts w:ascii="Times New Roman" w:eastAsia="Times New Roman" w:hAnsi="Times New Roman" w:cs="Times New Roman"/>
          <w:sz w:val="24"/>
          <w:szCs w:val="24"/>
        </w:rPr>
        <w:t>С.А. Чериканов</w:t>
      </w:r>
      <w:r w:rsidR="00D26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420" w:rsidRPr="005E3607" w:rsidRDefault="00126E3A" w:rsidP="00EE582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422">
        <w:rPr>
          <w:rFonts w:ascii="Times New Roman" w:eastAsia="Times New Roman" w:hAnsi="Times New Roman" w:cs="Times New Roman"/>
          <w:sz w:val="24"/>
          <w:szCs w:val="24"/>
        </w:rPr>
        <w:t>О.А. Викторова,</w:t>
      </w:r>
      <w:r w:rsidR="0005244A" w:rsidRPr="0005244A">
        <w:rPr>
          <w:rFonts w:ascii="Times New Roman" w:eastAsia="Times New Roman" w:hAnsi="Times New Roman" w:cs="Times New Roman"/>
          <w:sz w:val="24"/>
          <w:szCs w:val="24"/>
        </w:rPr>
        <w:t xml:space="preserve"> С.И. Гаврикова,</w:t>
      </w:r>
      <w:r w:rsidR="00637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820">
        <w:rPr>
          <w:rFonts w:ascii="Times New Roman" w:eastAsia="Times New Roman" w:hAnsi="Times New Roman" w:cs="Times New Roman"/>
          <w:sz w:val="24"/>
          <w:szCs w:val="24"/>
        </w:rPr>
        <w:t xml:space="preserve">Д.Ю. Лаврентьев, </w:t>
      </w:r>
      <w:r w:rsidR="00707E1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E58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7E1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76C5B" w:rsidRPr="005E36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7E11">
        <w:rPr>
          <w:rFonts w:ascii="Times New Roman" w:eastAsia="Times New Roman" w:hAnsi="Times New Roman" w:cs="Times New Roman"/>
          <w:sz w:val="24"/>
          <w:szCs w:val="24"/>
        </w:rPr>
        <w:t>Ненашев</w:t>
      </w:r>
      <w:r w:rsidR="002C4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78F" w:rsidRPr="005E3607" w:rsidRDefault="00535A24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06C"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BF1622" w:rsidRPr="000A7326" w:rsidRDefault="004F5E42" w:rsidP="00136C1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="001C4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C1A" w:rsidRPr="00136C1A">
        <w:rPr>
          <w:rFonts w:ascii="Times New Roman" w:eastAsia="Times New Roman" w:hAnsi="Times New Roman" w:cs="Times New Roman"/>
          <w:sz w:val="24"/>
          <w:szCs w:val="24"/>
        </w:rPr>
        <w:t>председатель Совета по тарифам (цен</w:t>
      </w:r>
      <w:r w:rsidR="00136C1A">
        <w:rPr>
          <w:rFonts w:ascii="Times New Roman" w:eastAsia="Times New Roman" w:hAnsi="Times New Roman" w:cs="Times New Roman"/>
          <w:sz w:val="24"/>
          <w:szCs w:val="24"/>
        </w:rPr>
        <w:t xml:space="preserve">ам) и инвестиционным программам </w:t>
      </w:r>
      <w:r w:rsidR="00136C1A" w:rsidRPr="00136C1A">
        <w:rPr>
          <w:rFonts w:ascii="Times New Roman" w:eastAsia="Times New Roman" w:hAnsi="Times New Roman" w:cs="Times New Roman"/>
          <w:sz w:val="24"/>
          <w:szCs w:val="24"/>
        </w:rPr>
        <w:t>субъектов естественных монополий при министерстве конкурентной политики Калужской области (В.П. Богданов),</w:t>
      </w:r>
      <w:r w:rsidR="004E0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A6A" w:rsidRPr="000A7326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707E11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="004B0E7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07E11">
        <w:rPr>
          <w:rFonts w:ascii="Times New Roman" w:eastAsia="Times New Roman" w:hAnsi="Times New Roman" w:cs="Times New Roman"/>
          <w:sz w:val="24"/>
          <w:szCs w:val="24"/>
        </w:rPr>
        <w:t>инистерства экономического развития Калужской области</w:t>
      </w:r>
      <w:r w:rsidR="001A2127">
        <w:rPr>
          <w:rFonts w:ascii="Times New Roman" w:eastAsia="Times New Roman" w:hAnsi="Times New Roman" w:cs="Times New Roman"/>
          <w:sz w:val="24"/>
          <w:szCs w:val="24"/>
        </w:rPr>
        <w:t xml:space="preserve"> (Л.А. Алмазова)</w:t>
      </w:r>
      <w:r w:rsidR="004E0A6A" w:rsidRPr="000A73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2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20B" w:rsidRPr="000A7326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136C1A" w:rsidRPr="000A732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A420B" w:rsidRPr="000A7326">
        <w:rPr>
          <w:rFonts w:ascii="Times New Roman" w:eastAsia="Times New Roman" w:hAnsi="Times New Roman" w:cs="Times New Roman"/>
          <w:sz w:val="24"/>
          <w:szCs w:val="24"/>
        </w:rPr>
        <w:t xml:space="preserve"> регулируем</w:t>
      </w:r>
      <w:r w:rsidR="00136C1A" w:rsidRPr="000A7326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A420B" w:rsidRPr="000A7326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136C1A" w:rsidRPr="000A732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A420B" w:rsidRPr="000A7326">
        <w:rPr>
          <w:rFonts w:ascii="Times New Roman" w:eastAsia="Times New Roman" w:hAnsi="Times New Roman" w:cs="Times New Roman"/>
          <w:sz w:val="24"/>
          <w:szCs w:val="24"/>
        </w:rPr>
        <w:t xml:space="preserve"> согласно явочному </w:t>
      </w:r>
      <w:r w:rsidR="00D85C91" w:rsidRPr="000A7326">
        <w:rPr>
          <w:rFonts w:ascii="Times New Roman" w:eastAsia="Times New Roman" w:hAnsi="Times New Roman" w:cs="Times New Roman"/>
          <w:sz w:val="24"/>
          <w:szCs w:val="24"/>
        </w:rPr>
        <w:t xml:space="preserve">листу от </w:t>
      </w:r>
      <w:r w:rsidR="00707E11">
        <w:rPr>
          <w:rFonts w:ascii="Times New Roman" w:eastAsia="Times New Roman" w:hAnsi="Times New Roman" w:cs="Times New Roman"/>
          <w:sz w:val="24"/>
          <w:szCs w:val="24"/>
        </w:rPr>
        <w:t>24</w:t>
      </w:r>
      <w:r w:rsidR="00D85C91" w:rsidRPr="000A732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07E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D85C91" w:rsidRPr="000A7326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36C1A" w:rsidRPr="000A7326">
        <w:rPr>
          <w:rFonts w:ascii="Times New Roman" w:eastAsia="Times New Roman" w:hAnsi="Times New Roman" w:cs="Times New Roman"/>
          <w:sz w:val="24"/>
          <w:szCs w:val="24"/>
        </w:rPr>
        <w:t>9</w:t>
      </w:r>
      <w:r w:rsidR="00EA420B" w:rsidRPr="000A73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8BC" w:rsidRDefault="00FC18BC" w:rsidP="00136C1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8BC" w:rsidRPr="00707E11" w:rsidRDefault="00FC18BC" w:rsidP="00FC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BC">
        <w:rPr>
          <w:rFonts w:ascii="Times New Roman" w:eastAsia="Times New Roman" w:hAnsi="Times New Roman" w:cs="Times New Roman"/>
          <w:b/>
          <w:sz w:val="24"/>
          <w:szCs w:val="24"/>
        </w:rPr>
        <w:t>Эксперт:</w:t>
      </w:r>
      <w:r w:rsidR="006374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7E11" w:rsidRPr="00707E11">
        <w:rPr>
          <w:rFonts w:ascii="Times New Roman" w:eastAsia="Times New Roman" w:hAnsi="Times New Roman" w:cs="Times New Roman"/>
          <w:sz w:val="24"/>
          <w:szCs w:val="24"/>
        </w:rPr>
        <w:t>Н.В. Стефанчикова.</w:t>
      </w:r>
    </w:p>
    <w:p w:rsidR="00BF1622" w:rsidRDefault="00BF1622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2EF" w:rsidRPr="00707E11" w:rsidRDefault="001452EF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1BA" w:rsidRPr="001A2127" w:rsidRDefault="001A2127" w:rsidP="001A212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707E11" w:rsidRPr="001A2127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тарифов в сфере перевозок пассажиров железнодорожным транспортом общего пользования в пригородном сообщении на территории Калужской области для открытого акционерного общества «Центральная пригородная пассажирская компания»</w:t>
      </w:r>
      <w:r w:rsidR="00E551BA" w:rsidRPr="001A2127">
        <w:rPr>
          <w:rFonts w:ascii="Times New Roman" w:hAnsi="Times New Roman" w:cs="Times New Roman"/>
          <w:b/>
          <w:sz w:val="24"/>
          <w:szCs w:val="24"/>
        </w:rPr>
        <w:t>.</w:t>
      </w:r>
    </w:p>
    <w:p w:rsidR="002C4B7D" w:rsidRPr="00707E11" w:rsidRDefault="002C4B7D" w:rsidP="002C4B7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11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2C4B7D" w:rsidRPr="00707E11" w:rsidRDefault="002C4B7D" w:rsidP="002C4B7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11">
        <w:rPr>
          <w:rFonts w:ascii="Times New Roman" w:hAnsi="Times New Roman" w:cs="Times New Roman"/>
          <w:b/>
          <w:sz w:val="24"/>
          <w:szCs w:val="24"/>
        </w:rPr>
        <w:t>Доложил</w:t>
      </w:r>
      <w:r w:rsidR="001A2127">
        <w:rPr>
          <w:rFonts w:ascii="Times New Roman" w:hAnsi="Times New Roman" w:cs="Times New Roman"/>
          <w:b/>
          <w:sz w:val="24"/>
          <w:szCs w:val="24"/>
        </w:rPr>
        <w:t>и</w:t>
      </w:r>
      <w:r w:rsidRPr="00707E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7E11" w:rsidRPr="00707E11">
        <w:rPr>
          <w:rFonts w:ascii="Times New Roman" w:hAnsi="Times New Roman" w:cs="Times New Roman"/>
          <w:b/>
          <w:sz w:val="24"/>
          <w:szCs w:val="24"/>
        </w:rPr>
        <w:t>М.Н. Ненашев</w:t>
      </w:r>
      <w:r w:rsidRPr="00707E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7E11" w:rsidRPr="00707E11">
        <w:rPr>
          <w:rFonts w:ascii="Times New Roman" w:hAnsi="Times New Roman" w:cs="Times New Roman"/>
          <w:b/>
          <w:sz w:val="24"/>
          <w:szCs w:val="24"/>
        </w:rPr>
        <w:t>Н.В. Стефанчикова</w:t>
      </w:r>
      <w:r w:rsidRPr="00707E11">
        <w:rPr>
          <w:rFonts w:ascii="Times New Roman" w:hAnsi="Times New Roman" w:cs="Times New Roman"/>
          <w:b/>
          <w:sz w:val="24"/>
          <w:szCs w:val="24"/>
        </w:rPr>
        <w:t>.</w:t>
      </w:r>
    </w:p>
    <w:p w:rsidR="002C4B7D" w:rsidRDefault="002C4B7D" w:rsidP="00E551BA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F44" w:rsidRPr="001E0F44" w:rsidRDefault="001E0F44" w:rsidP="001E0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E0F44">
        <w:rPr>
          <w:rFonts w:ascii="Times New Roman" w:eastAsia="Times New Roman" w:hAnsi="Times New Roman" w:cs="Times New Roman"/>
          <w:sz w:val="24"/>
          <w:szCs w:val="24"/>
        </w:rPr>
        <w:t>По обращению ОАО «Центральная ППК» министерством конкурентной политики Калужской области было открыто дело об установлении тарифов на услуги, осуществляемые ОАО «Центральная ППК» в сфере железнодорожных перевозок пассажиров в пригородном сообщении на территории Калужской области</w:t>
      </w:r>
      <w:r w:rsidRPr="001E0F44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1E0F44" w:rsidRPr="001E0F44" w:rsidRDefault="001E0F44" w:rsidP="001E0F4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0F4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Расчет затрат ОАО «Центральная ППК», учитываемых при формировании тарифа, был выполнен в соответствии с Методикой расчета экономически обоснованного уровня затрат, учитываемых при формировании экономически обоснованного уровня тарифов за услуги субъектов естественных монополий в сфере перевозок пассажиров железнодорожным транспортом общего пользования в пригородном сообщении, утвержденной приказом ФСТ России от 05.12.2017 № 1649/17 (далее – Методика). </w:t>
      </w:r>
    </w:p>
    <w:p w:rsidR="001E0F44" w:rsidRPr="001E0F44" w:rsidRDefault="001E0F44" w:rsidP="001E0F4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0F4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1E0F44">
        <w:rPr>
          <w:rFonts w:ascii="Times New Roman" w:eastAsia="Times New Roman" w:hAnsi="Times New Roman" w:cs="Times New Roman"/>
          <w:sz w:val="24"/>
          <w:szCs w:val="24"/>
        </w:rPr>
        <w:t xml:space="preserve">ровень расходов компании рассчитан экспертной группой согласно представленным ОАО «Центральная ППК» документам и сведениям с учетом планируемых в 2019 году </w:t>
      </w:r>
      <w:r w:rsidRPr="001E0F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расходов и прогнозных значений индексов изменения цен в указанном периоде в соответствии с </w:t>
      </w:r>
      <w:r w:rsidRPr="001E0F4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прогнозом </w:t>
      </w:r>
      <w:r w:rsidRPr="001E0F44">
        <w:rPr>
          <w:rFonts w:ascii="Times New Roman" w:eastAsia="Times New Roman" w:hAnsi="Times New Roman" w:cs="Times New Roman"/>
          <w:sz w:val="24"/>
          <w:szCs w:val="24"/>
        </w:rPr>
        <w:t>социально-экономического развития Российской Федерации до 2036 года, разработанный Минэкономразвития России (далее – Прогноз).</w:t>
      </w:r>
    </w:p>
    <w:p w:rsidR="001E0F44" w:rsidRPr="001E0F44" w:rsidRDefault="001E0F44" w:rsidP="001E0F4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F44">
        <w:rPr>
          <w:rFonts w:ascii="Times New Roman" w:eastAsia="Times New Roman" w:hAnsi="Times New Roman" w:cs="Times New Roman"/>
          <w:sz w:val="24"/>
          <w:szCs w:val="24"/>
        </w:rPr>
        <w:t xml:space="preserve">Согласно расчету экспертной группы экономически обоснованные затраты, учитываемые при формировании тарифа, составят </w:t>
      </w:r>
      <w:r w:rsidRPr="001E0F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963032,44</w:t>
      </w:r>
      <w:r w:rsidRPr="001E0F4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E0F44" w:rsidRPr="001E0F44" w:rsidRDefault="001E0F44" w:rsidP="001E0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F44">
        <w:rPr>
          <w:rFonts w:ascii="Times New Roman" w:eastAsia="Times New Roman" w:hAnsi="Times New Roman" w:cs="Times New Roman"/>
          <w:sz w:val="24"/>
          <w:szCs w:val="24"/>
        </w:rPr>
        <w:t xml:space="preserve">При расчете экономически обоснованного уровня тарифа применялся плановый показатель объема пассажирооборота на территории Калужской области в размере 323114,13 тыс.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</w:rPr>
        <w:t>пассажиро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</w:rPr>
        <w:t>-км (в соответствии с отчетными данными ОАО «Центральная ППК»).</w:t>
      </w:r>
    </w:p>
    <w:p w:rsidR="001E0F44" w:rsidRPr="001E0F44" w:rsidRDefault="001E0F44" w:rsidP="001E0F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F44">
        <w:rPr>
          <w:rFonts w:ascii="Times New Roman" w:eastAsia="Times New Roman" w:hAnsi="Times New Roman" w:cs="Times New Roman"/>
          <w:sz w:val="24"/>
          <w:szCs w:val="24"/>
        </w:rPr>
        <w:t>Согласно проведенному расчету экспертная группа предлагает:</w:t>
      </w:r>
    </w:p>
    <w:p w:rsidR="001E0F44" w:rsidRPr="001E0F44" w:rsidRDefault="001E0F44" w:rsidP="001E0F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F44">
        <w:rPr>
          <w:rFonts w:ascii="Times New Roman" w:eastAsia="Times New Roman" w:hAnsi="Times New Roman" w:cs="Times New Roman"/>
          <w:sz w:val="24"/>
          <w:szCs w:val="24"/>
        </w:rPr>
        <w:t xml:space="preserve">1. С 1 января 2019 года установить экономически обоснованный уровень тарифа в отношении работ (услуг), оказываемых открытым акционерным обществом «Центральная пригородная пассажирская компания» в сфере перевозок пассажиров железнодорожным транспортом общего пользования в пригородном сообщении на территории Калужской области, в размере 3,01 рубля за 1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</w:rPr>
        <w:t>пассажиро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</w:rPr>
        <w:t>-километр.</w:t>
      </w:r>
    </w:p>
    <w:p w:rsidR="001E0F44" w:rsidRPr="001E0F44" w:rsidRDefault="001E0F44" w:rsidP="001E0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F44">
        <w:rPr>
          <w:rFonts w:ascii="Times New Roman" w:eastAsia="Times New Roman" w:hAnsi="Times New Roman" w:cs="Times New Roman"/>
          <w:sz w:val="24"/>
          <w:szCs w:val="24"/>
        </w:rPr>
        <w:t xml:space="preserve">2. Установить </w:t>
      </w:r>
      <w:hyperlink r:id="rId8" w:history="1">
        <w:r w:rsidRPr="001E0F44">
          <w:rPr>
            <w:rFonts w:ascii="Times New Roman" w:eastAsia="Times New Roman" w:hAnsi="Times New Roman" w:cs="Times New Roman"/>
            <w:sz w:val="24"/>
            <w:szCs w:val="24"/>
          </w:rPr>
          <w:t>тариф</w:t>
        </w:r>
      </w:hyperlink>
      <w:r w:rsidRPr="001E0F44">
        <w:rPr>
          <w:rFonts w:ascii="Times New Roman" w:eastAsia="Times New Roman" w:hAnsi="Times New Roman" w:cs="Times New Roman"/>
          <w:sz w:val="24"/>
          <w:szCs w:val="24"/>
        </w:rPr>
        <w:t xml:space="preserve"> за перевозку пассажиров железнодорожным транспортом общего пользования в пригородном сообщении на территории Калужской области, оплачиваемую пассажирами при осуществлении поездок в пригородном сообщении, для открытого акционерного общества «Центральная пригородная пассажирская компания» в размере 26,60 рубля за одну зону (10 </w:t>
      </w:r>
      <w:proofErr w:type="spellStart"/>
      <w:r w:rsidRPr="001E0F44">
        <w:rPr>
          <w:rFonts w:ascii="Times New Roman" w:eastAsia="Times New Roman" w:hAnsi="Times New Roman" w:cs="Times New Roman"/>
          <w:sz w:val="24"/>
          <w:szCs w:val="24"/>
        </w:rPr>
        <w:t>пассажиро</w:t>
      </w:r>
      <w:proofErr w:type="spellEnd"/>
      <w:r w:rsidRPr="001E0F44">
        <w:rPr>
          <w:rFonts w:ascii="Times New Roman" w:eastAsia="Times New Roman" w:hAnsi="Times New Roman" w:cs="Times New Roman"/>
          <w:sz w:val="24"/>
          <w:szCs w:val="24"/>
        </w:rPr>
        <w:t xml:space="preserve">-километров). Рост указанного тарифа составит 3,9% (соответствует росту тарифа, определённому </w:t>
      </w:r>
      <w:r w:rsidRPr="001E0F4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прогнозом </w:t>
      </w:r>
      <w:r w:rsidRPr="001E0F44">
        <w:rPr>
          <w:rFonts w:ascii="Times New Roman" w:eastAsia="Times New Roman" w:hAnsi="Times New Roman" w:cs="Times New Roman"/>
          <w:sz w:val="24"/>
          <w:szCs w:val="24"/>
        </w:rPr>
        <w:t>социально-экономического развития Российской Федерации) и не превышает уровень индекса потребительских цен.</w:t>
      </w:r>
    </w:p>
    <w:p w:rsidR="001E0F44" w:rsidRPr="001E0F44" w:rsidRDefault="001E0F44" w:rsidP="001E0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F44">
        <w:rPr>
          <w:rFonts w:ascii="Times New Roman" w:eastAsia="Times New Roman" w:hAnsi="Times New Roman" w:cs="Times New Roman"/>
          <w:sz w:val="24"/>
          <w:szCs w:val="24"/>
        </w:rPr>
        <w:t>Установить, что стоимость услуг по перевозке пассажиров в скорых пригородных электропоездах повышенной комфортности на территории Калужской области определяется открытым акционерным обществом «Центральная пригородная пассажирская компания» с учетом предельного коэффициента в размере 2 к тарифу, оплачиваемому пассажирами.</w:t>
      </w:r>
    </w:p>
    <w:p w:rsidR="001E0F44" w:rsidRPr="001E0F44" w:rsidRDefault="001E0F44" w:rsidP="001E0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F4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акты, на основании которых подготовлена экспертиза экономического обоснования тарифа:</w:t>
      </w:r>
    </w:p>
    <w:p w:rsidR="001E0F44" w:rsidRPr="001E0F44" w:rsidRDefault="001E0F44" w:rsidP="00382F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1003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F44">
        <w:rPr>
          <w:rFonts w:ascii="Times New Roman" w:eastAsia="Times New Roman" w:hAnsi="Times New Roman" w:cs="Times New Roman"/>
          <w:sz w:val="24"/>
          <w:szCs w:val="24"/>
        </w:rPr>
        <w:t>Федеральный закон от 10.01.2003 № 17-ФЗ «О железнодорожном транспорте в Российской Федерации»;</w:t>
      </w:r>
    </w:p>
    <w:p w:rsidR="001E0F44" w:rsidRPr="001E0F44" w:rsidRDefault="001A2127" w:rsidP="00382F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1003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0F44" w:rsidRPr="001E0F44">
        <w:rPr>
          <w:rFonts w:ascii="Times New Roman" w:eastAsia="Times New Roman" w:hAnsi="Times New Roman" w:cs="Times New Roman"/>
          <w:sz w:val="24"/>
          <w:szCs w:val="24"/>
        </w:rPr>
        <w:t>остановление Правительства РФ от 10.12.2008 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монополий»;</w:t>
      </w:r>
    </w:p>
    <w:p w:rsidR="001E0F44" w:rsidRPr="001E0F44" w:rsidRDefault="001A2127" w:rsidP="00382F9C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0F44" w:rsidRPr="001E0F44">
        <w:rPr>
          <w:rFonts w:ascii="Times New Roman" w:eastAsia="Times New Roman" w:hAnsi="Times New Roman" w:cs="Times New Roman"/>
          <w:sz w:val="24"/>
          <w:szCs w:val="24"/>
        </w:rPr>
        <w:t>остановление Правительства Калужской области от 04.04.2007 №N 88 «О министерстве конкурентной политики Калужской области»;</w:t>
      </w:r>
    </w:p>
    <w:p w:rsidR="001E0F44" w:rsidRPr="001E0F44" w:rsidRDefault="001A2127" w:rsidP="00382F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1003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0F44" w:rsidRPr="001E0F44">
        <w:rPr>
          <w:rFonts w:ascii="Times New Roman" w:eastAsia="Times New Roman" w:hAnsi="Times New Roman" w:cs="Times New Roman"/>
          <w:sz w:val="24"/>
          <w:szCs w:val="24"/>
        </w:rPr>
        <w:t>остановление Правительства Калужской области от 25.05.2004 № 156</w:t>
      </w:r>
      <w:r w:rsidR="001E0F44" w:rsidRPr="001E0F44">
        <w:rPr>
          <w:rFonts w:ascii="Times New Roman" w:eastAsia="Times New Roman" w:hAnsi="Times New Roman" w:cs="Times New Roman"/>
          <w:sz w:val="24"/>
          <w:szCs w:val="24"/>
        </w:rPr>
        <w:br/>
        <w:t>«О разграничении полномочий по государственному регулированию цен (тарифов) в Калужской области»;</w:t>
      </w:r>
    </w:p>
    <w:p w:rsidR="001E0F44" w:rsidRPr="001E0F44" w:rsidRDefault="001A2127" w:rsidP="00382F9C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0F44" w:rsidRPr="001E0F44">
        <w:rPr>
          <w:rFonts w:ascii="Times New Roman" w:eastAsia="Times New Roman" w:hAnsi="Times New Roman" w:cs="Times New Roman"/>
          <w:sz w:val="24"/>
          <w:szCs w:val="24"/>
        </w:rPr>
        <w:t>риказ ФСТ России от 19.08.2011 № 506-т «Об утверждении Порядка рассмотрения вопросов по установлению (изменению) тарифов, сборов и платы в отношении работ (услуг) субъектов естественных монополий в сфере железнодорожных перевозок, а также перечня документов, представляемых  для их установления (изменения)».</w:t>
      </w:r>
    </w:p>
    <w:p w:rsidR="00707E11" w:rsidRPr="001E0F44" w:rsidRDefault="00707E11" w:rsidP="000A732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4B7D" w:rsidRPr="001E0F44" w:rsidRDefault="002C4B7D" w:rsidP="000A732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F44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4E2CAD" w:rsidRPr="004E2CAD" w:rsidRDefault="004E2CAD" w:rsidP="004E2CA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2CAD">
        <w:rPr>
          <w:rFonts w:ascii="Times New Roman" w:hAnsi="Times New Roman" w:cs="Times New Roman"/>
          <w:sz w:val="24"/>
          <w:szCs w:val="24"/>
        </w:rPr>
        <w:t xml:space="preserve">В связи с представленными </w:t>
      </w:r>
      <w:r w:rsidR="00384201">
        <w:rPr>
          <w:rFonts w:ascii="Times New Roman" w:hAnsi="Times New Roman" w:cs="Times New Roman"/>
          <w:sz w:val="24"/>
          <w:szCs w:val="24"/>
        </w:rPr>
        <w:t>разногласиями</w:t>
      </w:r>
      <w:r w:rsidR="001A2127">
        <w:rPr>
          <w:rFonts w:ascii="Times New Roman" w:hAnsi="Times New Roman" w:cs="Times New Roman"/>
          <w:sz w:val="24"/>
          <w:szCs w:val="24"/>
        </w:rPr>
        <w:t xml:space="preserve">, </w:t>
      </w:r>
      <w:r w:rsidR="001A2127" w:rsidRPr="004E2CAD">
        <w:rPr>
          <w:rFonts w:ascii="Times New Roman" w:hAnsi="Times New Roman" w:cs="Times New Roman"/>
          <w:sz w:val="24"/>
          <w:szCs w:val="24"/>
        </w:rPr>
        <w:t>поступивш</w:t>
      </w:r>
      <w:r w:rsidR="001A2127">
        <w:rPr>
          <w:rFonts w:ascii="Times New Roman" w:hAnsi="Times New Roman" w:cs="Times New Roman"/>
          <w:sz w:val="24"/>
          <w:szCs w:val="24"/>
        </w:rPr>
        <w:t>им</w:t>
      </w:r>
      <w:r w:rsidR="001A2127" w:rsidRPr="004E2CAD">
        <w:rPr>
          <w:rFonts w:ascii="Times New Roman" w:hAnsi="Times New Roman" w:cs="Times New Roman"/>
          <w:sz w:val="24"/>
          <w:szCs w:val="24"/>
        </w:rPr>
        <w:t xml:space="preserve"> от </w:t>
      </w:r>
      <w:r w:rsidR="001A2127">
        <w:rPr>
          <w:rFonts w:ascii="Times New Roman" w:hAnsi="Times New Roman" w:cs="Times New Roman"/>
          <w:sz w:val="24"/>
          <w:szCs w:val="24"/>
        </w:rPr>
        <w:t xml:space="preserve">АО «Центральная ППК» (письмо от 23.04.2019 № 7329-19), </w:t>
      </w:r>
      <w:r w:rsidR="00384201">
        <w:rPr>
          <w:rFonts w:ascii="Times New Roman" w:hAnsi="Times New Roman" w:cs="Times New Roman"/>
          <w:sz w:val="24"/>
          <w:szCs w:val="24"/>
        </w:rPr>
        <w:t>и отсутствием</w:t>
      </w:r>
      <w:r w:rsidRPr="004E2CAD">
        <w:rPr>
          <w:rFonts w:ascii="Times New Roman" w:hAnsi="Times New Roman" w:cs="Times New Roman"/>
          <w:sz w:val="24"/>
          <w:szCs w:val="24"/>
        </w:rPr>
        <w:t xml:space="preserve"> </w:t>
      </w:r>
      <w:r w:rsidR="00384201">
        <w:rPr>
          <w:rFonts w:ascii="Times New Roman" w:hAnsi="Times New Roman" w:cs="Times New Roman"/>
          <w:sz w:val="24"/>
          <w:szCs w:val="24"/>
        </w:rPr>
        <w:t>дополнительных документов и сведений по указанным разногласиям</w:t>
      </w:r>
      <w:r w:rsidR="00D70F33">
        <w:rPr>
          <w:rFonts w:ascii="Times New Roman" w:hAnsi="Times New Roman" w:cs="Times New Roman"/>
          <w:sz w:val="24"/>
          <w:szCs w:val="24"/>
        </w:rPr>
        <w:t>,</w:t>
      </w:r>
      <w:r w:rsidRPr="004E2CAD">
        <w:rPr>
          <w:rFonts w:ascii="Times New Roman" w:hAnsi="Times New Roman" w:cs="Times New Roman"/>
          <w:sz w:val="24"/>
          <w:szCs w:val="24"/>
        </w:rPr>
        <w:t xml:space="preserve"> комиссия по тарифам и ценам министерства конкурентной политики Калужской области РЕШИЛА:</w:t>
      </w:r>
    </w:p>
    <w:p w:rsidR="004E2CAD" w:rsidRPr="004E2CAD" w:rsidRDefault="004E2CAD" w:rsidP="004E2CA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2CAD">
        <w:rPr>
          <w:rFonts w:ascii="Times New Roman" w:hAnsi="Times New Roman" w:cs="Times New Roman"/>
          <w:sz w:val="24"/>
          <w:szCs w:val="24"/>
        </w:rPr>
        <w:lastRenderedPageBreak/>
        <w:t xml:space="preserve">Перенести </w:t>
      </w:r>
      <w:r w:rsidR="00384201" w:rsidRPr="004E2CAD">
        <w:rPr>
          <w:rFonts w:ascii="Times New Roman" w:hAnsi="Times New Roman" w:cs="Times New Roman"/>
          <w:sz w:val="24"/>
          <w:szCs w:val="24"/>
        </w:rPr>
        <w:t>вышеуказанн</w:t>
      </w:r>
      <w:r w:rsidR="00384201">
        <w:rPr>
          <w:rFonts w:ascii="Times New Roman" w:hAnsi="Times New Roman" w:cs="Times New Roman"/>
          <w:sz w:val="24"/>
          <w:szCs w:val="24"/>
        </w:rPr>
        <w:t xml:space="preserve">ый </w:t>
      </w:r>
      <w:r w:rsidR="00384201" w:rsidRPr="004E2CAD">
        <w:rPr>
          <w:rFonts w:ascii="Times New Roman" w:hAnsi="Times New Roman" w:cs="Times New Roman"/>
          <w:sz w:val="24"/>
          <w:szCs w:val="24"/>
        </w:rPr>
        <w:t>вопрос</w:t>
      </w:r>
      <w:r w:rsidRPr="004E2CAD">
        <w:rPr>
          <w:rFonts w:ascii="Times New Roman" w:hAnsi="Times New Roman" w:cs="Times New Roman"/>
          <w:sz w:val="24"/>
          <w:szCs w:val="24"/>
        </w:rPr>
        <w:t xml:space="preserve"> </w:t>
      </w:r>
      <w:r w:rsidR="00384201" w:rsidRPr="004E2CAD">
        <w:rPr>
          <w:rFonts w:ascii="Times New Roman" w:hAnsi="Times New Roman" w:cs="Times New Roman"/>
          <w:sz w:val="24"/>
          <w:szCs w:val="24"/>
        </w:rPr>
        <w:t>для рассмотрения</w:t>
      </w:r>
      <w:r w:rsidRPr="004E2CAD">
        <w:rPr>
          <w:rFonts w:ascii="Times New Roman" w:hAnsi="Times New Roman" w:cs="Times New Roman"/>
          <w:sz w:val="24"/>
          <w:szCs w:val="24"/>
        </w:rPr>
        <w:t xml:space="preserve"> по существу на заседани</w:t>
      </w:r>
      <w:r w:rsidR="00384201">
        <w:rPr>
          <w:rFonts w:ascii="Times New Roman" w:hAnsi="Times New Roman" w:cs="Times New Roman"/>
          <w:sz w:val="24"/>
          <w:szCs w:val="24"/>
        </w:rPr>
        <w:t>е</w:t>
      </w:r>
      <w:r w:rsidRPr="004E2CAD">
        <w:rPr>
          <w:rFonts w:ascii="Times New Roman" w:hAnsi="Times New Roman" w:cs="Times New Roman"/>
          <w:sz w:val="24"/>
          <w:szCs w:val="24"/>
        </w:rPr>
        <w:t xml:space="preserve"> комиссии по тарифам и ценам </w:t>
      </w:r>
      <w:r w:rsidR="00384201">
        <w:rPr>
          <w:rFonts w:ascii="Times New Roman" w:hAnsi="Times New Roman" w:cs="Times New Roman"/>
          <w:sz w:val="24"/>
          <w:szCs w:val="24"/>
        </w:rPr>
        <w:t>29</w:t>
      </w:r>
      <w:r w:rsidRPr="004E2CAD">
        <w:rPr>
          <w:rFonts w:ascii="Times New Roman" w:hAnsi="Times New Roman" w:cs="Times New Roman"/>
          <w:sz w:val="24"/>
          <w:szCs w:val="24"/>
        </w:rPr>
        <w:t>.0</w:t>
      </w:r>
      <w:r w:rsidR="00384201">
        <w:rPr>
          <w:rFonts w:ascii="Times New Roman" w:hAnsi="Times New Roman" w:cs="Times New Roman"/>
          <w:sz w:val="24"/>
          <w:szCs w:val="24"/>
        </w:rPr>
        <w:t>4</w:t>
      </w:r>
      <w:r w:rsidRPr="004E2CAD">
        <w:rPr>
          <w:rFonts w:ascii="Times New Roman" w:hAnsi="Times New Roman" w:cs="Times New Roman"/>
          <w:sz w:val="24"/>
          <w:szCs w:val="24"/>
        </w:rPr>
        <w:t xml:space="preserve">.2019, известив заинтересованных лиц о времени </w:t>
      </w:r>
      <w:r w:rsidR="00D70F33">
        <w:rPr>
          <w:rFonts w:ascii="Times New Roman" w:hAnsi="Times New Roman" w:cs="Times New Roman"/>
          <w:sz w:val="24"/>
          <w:szCs w:val="24"/>
        </w:rPr>
        <w:br/>
      </w:r>
      <w:r w:rsidRPr="004E2CAD">
        <w:rPr>
          <w:rFonts w:ascii="Times New Roman" w:hAnsi="Times New Roman" w:cs="Times New Roman"/>
          <w:sz w:val="24"/>
          <w:szCs w:val="24"/>
        </w:rPr>
        <w:t>и месте дополнительно.</w:t>
      </w:r>
    </w:p>
    <w:p w:rsidR="004E2CAD" w:rsidRPr="004E2CAD" w:rsidRDefault="004E2CAD" w:rsidP="004E2CA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4B7D" w:rsidRPr="000A7326" w:rsidRDefault="002C4B7D" w:rsidP="000A7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326">
        <w:rPr>
          <w:rFonts w:ascii="Times New Roman" w:hAnsi="Times New Roman" w:cs="Times New Roman"/>
          <w:b/>
          <w:sz w:val="24"/>
          <w:szCs w:val="24"/>
        </w:rPr>
        <w:t xml:space="preserve">Решение принято в </w:t>
      </w:r>
      <w:r w:rsidR="001E0F44">
        <w:rPr>
          <w:rFonts w:ascii="Times New Roman" w:hAnsi="Times New Roman" w:cs="Times New Roman"/>
          <w:b/>
          <w:sz w:val="24"/>
          <w:szCs w:val="24"/>
        </w:rPr>
        <w:t>протокольной форме</w:t>
      </w:r>
      <w:r w:rsidRPr="000A7326">
        <w:rPr>
          <w:rFonts w:ascii="Times New Roman" w:hAnsi="Times New Roman" w:cs="Times New Roman"/>
          <w:b/>
          <w:sz w:val="24"/>
          <w:szCs w:val="24"/>
        </w:rPr>
        <w:t>, голосовали единогласно.</w:t>
      </w:r>
    </w:p>
    <w:p w:rsidR="002C4B7D" w:rsidRPr="000A7326" w:rsidRDefault="002C4B7D" w:rsidP="000A732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B7D" w:rsidRPr="000A7326" w:rsidRDefault="002C4B7D" w:rsidP="000A732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1BA" w:rsidRPr="001A2127" w:rsidRDefault="001A2127" w:rsidP="001A212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85954" w:rsidRPr="001A212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приказ министерства конкурентной политики Калужской области от 28.12.2018 № 590-РК «Об установлении </w:t>
      </w:r>
      <w:r w:rsidR="00285954" w:rsidRPr="001A2127">
        <w:rPr>
          <w:rFonts w:ascii="Times New Roman" w:hAnsi="Times New Roman" w:cs="Times New Roman"/>
          <w:b/>
          <w:bCs/>
          <w:sz w:val="24"/>
          <w:szCs w:val="24"/>
        </w:rPr>
        <w:t xml:space="preserve">стандартизированных тарифных ставок, определяющих величину платы за технологическое присоединение газоиспользующего оборудования к газораспределительным сетям </w:t>
      </w:r>
      <w:r w:rsidR="00285954" w:rsidRPr="001A2127">
        <w:rPr>
          <w:rFonts w:ascii="Times New Roman" w:hAnsi="Times New Roman" w:cs="Times New Roman"/>
          <w:b/>
          <w:sz w:val="24"/>
          <w:szCs w:val="24"/>
        </w:rPr>
        <w:t>Акционерного общества «Газпром газораспределение Калуга» на 2019 год».</w:t>
      </w:r>
    </w:p>
    <w:p w:rsidR="0039722F" w:rsidRPr="00E551BA" w:rsidRDefault="003026C2" w:rsidP="00285954">
      <w:pPr>
        <w:tabs>
          <w:tab w:val="left" w:pos="720"/>
          <w:tab w:val="left" w:pos="1418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BA">
        <w:rPr>
          <w:rFonts w:ascii="Times New Roman" w:hAnsi="Times New Roman" w:cs="Times New Roman"/>
          <w:b/>
          <w:sz w:val="24"/>
          <w:szCs w:val="24"/>
        </w:rPr>
        <w:t>-</w:t>
      </w:r>
      <w:r w:rsidR="0039722F" w:rsidRPr="00E551B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</w:t>
      </w:r>
      <w:r w:rsidR="003C4F08" w:rsidRPr="00E551BA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39722F" w:rsidRPr="00357A64" w:rsidRDefault="0039722F" w:rsidP="000A7326">
      <w:pPr>
        <w:tabs>
          <w:tab w:val="left" w:pos="720"/>
          <w:tab w:val="left" w:pos="1418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A64">
        <w:rPr>
          <w:rFonts w:ascii="Times New Roman" w:hAnsi="Times New Roman" w:cs="Times New Roman"/>
          <w:b/>
          <w:sz w:val="24"/>
          <w:szCs w:val="24"/>
        </w:rPr>
        <w:t>Доложил:</w:t>
      </w:r>
      <w:r w:rsidR="00E55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954">
        <w:rPr>
          <w:rFonts w:ascii="Times New Roman" w:hAnsi="Times New Roman" w:cs="Times New Roman"/>
          <w:b/>
          <w:sz w:val="24"/>
          <w:szCs w:val="24"/>
        </w:rPr>
        <w:t>М</w:t>
      </w:r>
      <w:r w:rsidR="007D76AD" w:rsidRPr="00357A64">
        <w:rPr>
          <w:rFonts w:ascii="Times New Roman" w:hAnsi="Times New Roman" w:cs="Times New Roman"/>
          <w:b/>
          <w:sz w:val="24"/>
          <w:szCs w:val="24"/>
        </w:rPr>
        <w:t>.</w:t>
      </w:r>
      <w:r w:rsidR="00285954">
        <w:rPr>
          <w:rFonts w:ascii="Times New Roman" w:hAnsi="Times New Roman" w:cs="Times New Roman"/>
          <w:b/>
          <w:sz w:val="24"/>
          <w:szCs w:val="24"/>
        </w:rPr>
        <w:t>Н</w:t>
      </w:r>
      <w:r w:rsidR="00E551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5954">
        <w:rPr>
          <w:rFonts w:ascii="Times New Roman" w:hAnsi="Times New Roman" w:cs="Times New Roman"/>
          <w:b/>
          <w:sz w:val="24"/>
          <w:szCs w:val="24"/>
        </w:rPr>
        <w:t>Ненашев</w:t>
      </w:r>
      <w:r w:rsidR="00E551BA">
        <w:rPr>
          <w:rFonts w:ascii="Times New Roman" w:hAnsi="Times New Roman" w:cs="Times New Roman"/>
          <w:b/>
          <w:sz w:val="24"/>
          <w:szCs w:val="24"/>
        </w:rPr>
        <w:t>.</w:t>
      </w:r>
    </w:p>
    <w:p w:rsidR="005C5869" w:rsidRDefault="005C5869" w:rsidP="000A7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F94" w:rsidRPr="003A7F94" w:rsidRDefault="003A7F94" w:rsidP="003A7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F94">
        <w:rPr>
          <w:rFonts w:ascii="Times New Roman" w:hAnsi="Times New Roman" w:cs="Times New Roman"/>
          <w:bCs/>
          <w:sz w:val="24"/>
          <w:szCs w:val="24"/>
        </w:rPr>
        <w:t xml:space="preserve">Экспертиза расчета </w:t>
      </w:r>
      <w:r w:rsidRPr="003A7F94">
        <w:rPr>
          <w:rFonts w:ascii="Times New Roman" w:hAnsi="Times New Roman" w:cs="Times New Roman"/>
          <w:sz w:val="24"/>
          <w:szCs w:val="24"/>
        </w:rPr>
        <w:t>платы за технологическое присоединение газоиспользующего оборудования к газораспределительным сетям</w:t>
      </w:r>
      <w:r w:rsidRPr="003A7F94">
        <w:rPr>
          <w:rFonts w:ascii="Times New Roman" w:hAnsi="Times New Roman" w:cs="Times New Roman"/>
          <w:bCs/>
          <w:sz w:val="24"/>
          <w:szCs w:val="24"/>
        </w:rPr>
        <w:t xml:space="preserve"> осуществляется на основании </w:t>
      </w:r>
      <w:r w:rsidRPr="003A7F94">
        <w:rPr>
          <w:rFonts w:ascii="Times New Roman" w:hAnsi="Times New Roman" w:cs="Times New Roman"/>
          <w:sz w:val="24"/>
          <w:szCs w:val="24"/>
        </w:rPr>
        <w:t xml:space="preserve">заявления АО «Газпром газораспределение Калуга» (письмо </w:t>
      </w:r>
      <w:proofErr w:type="spellStart"/>
      <w:r w:rsidRPr="003A7F9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A7F94">
        <w:rPr>
          <w:rFonts w:ascii="Times New Roman" w:hAnsi="Times New Roman" w:cs="Times New Roman"/>
          <w:sz w:val="24"/>
          <w:szCs w:val="24"/>
        </w:rPr>
        <w:t xml:space="preserve">. № 03/134-19 от 20.02.2019) в министерство конкурентной политики Калужской области (далее – министерство), </w:t>
      </w:r>
      <w:r w:rsidR="00022163">
        <w:rPr>
          <w:rFonts w:ascii="Times New Roman" w:hAnsi="Times New Roman" w:cs="Times New Roman"/>
          <w:sz w:val="24"/>
          <w:szCs w:val="24"/>
        </w:rPr>
        <w:br/>
      </w:r>
      <w:r w:rsidRPr="003A7F94">
        <w:rPr>
          <w:rFonts w:ascii="Times New Roman" w:hAnsi="Times New Roman" w:cs="Times New Roman"/>
          <w:sz w:val="24"/>
          <w:szCs w:val="24"/>
        </w:rPr>
        <w:t xml:space="preserve">об установлении стандартизированных тарифных ставок на 2019 год, используемых для определения платы за технологическое присоединение, для случаев технологического присоединения газоиспользующего оборудования с максимальным расходом газа 500 м3/час и менее и (или) проектным рабочим давлением в присоединяемом газопроводе 0,6 МПа и менее, согласно </w:t>
      </w:r>
      <w:r w:rsidRPr="003A7F94">
        <w:rPr>
          <w:rFonts w:ascii="Times New Roman" w:hAnsi="Times New Roman" w:cs="Times New Roman"/>
          <w:bCs/>
          <w:sz w:val="24"/>
          <w:szCs w:val="24"/>
        </w:rPr>
        <w:t xml:space="preserve">Методических указаний, утвержденных </w:t>
      </w:r>
      <w:r w:rsidRPr="003A7F94">
        <w:rPr>
          <w:rFonts w:ascii="Times New Roman" w:hAnsi="Times New Roman" w:cs="Times New Roman"/>
          <w:sz w:val="24"/>
          <w:szCs w:val="24"/>
        </w:rPr>
        <w:t>приказом ФАС России от 16 августа 2018 г. № 1151/18 «Об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величину», а так же с учетом представленных 15.04.2019 (</w:t>
      </w:r>
      <w:proofErr w:type="spellStart"/>
      <w:r w:rsidRPr="003A7F9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A7F94">
        <w:rPr>
          <w:rFonts w:ascii="Times New Roman" w:hAnsi="Times New Roman" w:cs="Times New Roman"/>
          <w:sz w:val="24"/>
          <w:szCs w:val="24"/>
        </w:rPr>
        <w:t>. № 03/1378-19) разногласий по принятию стандартизированных ставок.</w:t>
      </w:r>
    </w:p>
    <w:p w:rsidR="003A7F94" w:rsidRPr="003A7F94" w:rsidRDefault="003A7F94" w:rsidP="003A7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F94">
        <w:rPr>
          <w:rFonts w:ascii="Times New Roman" w:hAnsi="Times New Roman" w:cs="Times New Roman"/>
          <w:sz w:val="24"/>
          <w:szCs w:val="24"/>
        </w:rPr>
        <w:t xml:space="preserve">Целью экспертизы является установление </w:t>
      </w:r>
      <w:r w:rsidRPr="003A7F94">
        <w:rPr>
          <w:rFonts w:ascii="Times New Roman" w:hAnsi="Times New Roman" w:cs="Times New Roman"/>
          <w:bCs/>
          <w:sz w:val="24"/>
          <w:szCs w:val="24"/>
        </w:rPr>
        <w:t>стандартизированных тарифных ставок, используемых для определения величины платы за технологическое присоединение газоиспользующего оборудования</w:t>
      </w:r>
      <w:r w:rsidRPr="003A7F94">
        <w:rPr>
          <w:rFonts w:ascii="Times New Roman" w:hAnsi="Times New Roman" w:cs="Times New Roman"/>
          <w:sz w:val="24"/>
          <w:szCs w:val="24"/>
        </w:rPr>
        <w:t xml:space="preserve"> к газораспределительным сетям и соблюдение баланса экономических интересов организации, осуществляющей газоснабжение, и ее абонентов.</w:t>
      </w:r>
    </w:p>
    <w:p w:rsidR="003A7F94" w:rsidRPr="003A7F94" w:rsidRDefault="003A7F94" w:rsidP="003A7F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94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представленных данных несёт АО «Газпром газораспределение Калуга».</w:t>
      </w:r>
    </w:p>
    <w:p w:rsidR="003A7F94" w:rsidRPr="003A7F94" w:rsidRDefault="003A7F94" w:rsidP="003A7F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94">
        <w:rPr>
          <w:rFonts w:ascii="Times New Roman" w:hAnsi="Times New Roman" w:cs="Times New Roman"/>
          <w:sz w:val="24"/>
          <w:szCs w:val="24"/>
        </w:rPr>
        <w:t>Эксперты министерства несут ответственность за методическую правомерность и арифметическую точность выполненных экспертных расчётов, основанных на предоставленных организацией данных.</w:t>
      </w:r>
    </w:p>
    <w:p w:rsidR="00DA77B9" w:rsidRDefault="003A7F94" w:rsidP="003A7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F94">
        <w:rPr>
          <w:rFonts w:ascii="Times New Roman" w:hAnsi="Times New Roman" w:cs="Times New Roman"/>
          <w:sz w:val="24"/>
          <w:szCs w:val="24"/>
        </w:rPr>
        <w:t>В связи с практическим применением</w:t>
      </w:r>
      <w:r w:rsidR="001A2127">
        <w:rPr>
          <w:rFonts w:ascii="Times New Roman" w:hAnsi="Times New Roman" w:cs="Times New Roman"/>
          <w:sz w:val="24"/>
          <w:szCs w:val="24"/>
        </w:rPr>
        <w:t>,</w:t>
      </w:r>
      <w:r w:rsidRPr="003A7F94">
        <w:rPr>
          <w:rFonts w:ascii="Times New Roman" w:hAnsi="Times New Roman" w:cs="Times New Roman"/>
          <w:sz w:val="24"/>
          <w:szCs w:val="24"/>
        </w:rPr>
        <w:t xml:space="preserve"> утвержденных приказом министерства от 28.12.2018 № 590-РК на 2019 год (далее – приказа)</w:t>
      </w:r>
      <w:r w:rsidR="001A2127">
        <w:rPr>
          <w:rFonts w:ascii="Times New Roman" w:hAnsi="Times New Roman" w:cs="Times New Roman"/>
          <w:sz w:val="24"/>
          <w:szCs w:val="24"/>
        </w:rPr>
        <w:t>,</w:t>
      </w:r>
      <w:r w:rsidRPr="003A7F94">
        <w:rPr>
          <w:rFonts w:ascii="Times New Roman" w:hAnsi="Times New Roman" w:cs="Times New Roman"/>
          <w:sz w:val="24"/>
          <w:szCs w:val="24"/>
        </w:rPr>
        <w:t xml:space="preserve"> размеров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 и стандартизированных тарифных ставок по расчету размера платы за технологическое присоединение газоиспользующего оборудования к сетям газораспределения определяющих ее величину в границах земельного участка Заявителя установлены технические ошибки, допущенные при</w:t>
      </w:r>
      <w:r w:rsidR="00DA77B9">
        <w:rPr>
          <w:rFonts w:ascii="Times New Roman" w:hAnsi="Times New Roman" w:cs="Times New Roman"/>
          <w:sz w:val="24"/>
          <w:szCs w:val="24"/>
        </w:rPr>
        <w:t xml:space="preserve"> разработке проекта </w:t>
      </w:r>
      <w:r w:rsidRPr="003A7F94">
        <w:rPr>
          <w:rFonts w:ascii="Times New Roman" w:hAnsi="Times New Roman" w:cs="Times New Roman"/>
          <w:sz w:val="24"/>
          <w:szCs w:val="24"/>
        </w:rPr>
        <w:t>приказа.</w:t>
      </w:r>
    </w:p>
    <w:p w:rsidR="003A7F94" w:rsidRPr="003A7F94" w:rsidRDefault="003A7F94" w:rsidP="003A7F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F94">
        <w:rPr>
          <w:rFonts w:ascii="Times New Roman" w:hAnsi="Times New Roman" w:cs="Times New Roman"/>
          <w:sz w:val="24"/>
          <w:szCs w:val="24"/>
        </w:rPr>
        <w:t>Экспертная группа провела сверку расчетов и предлагает установить с</w:t>
      </w:r>
      <w:r w:rsidRPr="003A7F94">
        <w:rPr>
          <w:rFonts w:ascii="Times New Roman" w:hAnsi="Times New Roman" w:cs="Times New Roman"/>
          <w:bCs/>
          <w:sz w:val="24"/>
          <w:szCs w:val="24"/>
        </w:rPr>
        <w:t xml:space="preserve">тандартизированные тарифные ставки, определяющие величину платы за технологическое присоединение газоиспользующего оборудования с максимальным расходом газа 500 куб. метров газа в час и менее и (или) проектным рабочим давлением в присоединяемом газопроводе 0,6 МПа и менее к газораспределительным сетям </w:t>
      </w:r>
      <w:r w:rsidRPr="003A7F94">
        <w:rPr>
          <w:rFonts w:ascii="Times New Roman" w:hAnsi="Times New Roman" w:cs="Times New Roman"/>
          <w:sz w:val="24"/>
          <w:szCs w:val="24"/>
        </w:rPr>
        <w:t xml:space="preserve">Акционерного общества </w:t>
      </w:r>
      <w:r w:rsidRPr="003A7F94">
        <w:rPr>
          <w:rFonts w:ascii="Times New Roman" w:hAnsi="Times New Roman" w:cs="Times New Roman"/>
          <w:sz w:val="24"/>
          <w:szCs w:val="24"/>
        </w:rPr>
        <w:lastRenderedPageBreak/>
        <w:t xml:space="preserve">«Газпром газораспределение Калуга» </w:t>
      </w:r>
      <w:r w:rsidRPr="003A7F94">
        <w:rPr>
          <w:rFonts w:ascii="Times New Roman" w:hAnsi="Times New Roman" w:cs="Times New Roman"/>
          <w:bCs/>
          <w:sz w:val="24"/>
          <w:szCs w:val="24"/>
        </w:rPr>
        <w:t>на 2019 год согласно приведенных в экспертном заключении расчетов в следующей редакции:</w:t>
      </w:r>
    </w:p>
    <w:p w:rsidR="00D70F33" w:rsidRDefault="003A7F94" w:rsidP="003A7F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F94">
        <w:rPr>
          <w:rFonts w:ascii="Times New Roman" w:hAnsi="Times New Roman" w:cs="Times New Roman"/>
          <w:bCs/>
          <w:sz w:val="24"/>
          <w:szCs w:val="24"/>
        </w:rPr>
        <w:t xml:space="preserve">Стандартизированные тарифные ставки, определяющие величину платы за технологическое присоединение газоиспользующего оборудования с максимальным расходом газа 500 куб. метров газа в час и менее и (или) проектным рабочим давлением в присоединяемом газопроводе 0,6 МПа и менее к газораспределительным сетям </w:t>
      </w:r>
      <w:r w:rsidRPr="003A7F94">
        <w:rPr>
          <w:rFonts w:ascii="Times New Roman" w:hAnsi="Times New Roman" w:cs="Times New Roman"/>
          <w:sz w:val="24"/>
          <w:szCs w:val="24"/>
        </w:rPr>
        <w:t xml:space="preserve">Акционерного общества «Газпром газораспределение Калуга» </w:t>
      </w:r>
      <w:r w:rsidRPr="003A7F94">
        <w:rPr>
          <w:rFonts w:ascii="Times New Roman" w:hAnsi="Times New Roman" w:cs="Times New Roman"/>
          <w:bCs/>
          <w:sz w:val="24"/>
          <w:szCs w:val="24"/>
        </w:rPr>
        <w:t>на 2019 год</w:t>
      </w:r>
    </w:p>
    <w:p w:rsidR="00DA77B9" w:rsidRPr="003A7F94" w:rsidRDefault="00DA77B9" w:rsidP="003A7F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4379"/>
        <w:gridCol w:w="1417"/>
        <w:gridCol w:w="2835"/>
      </w:tblGrid>
      <w:tr w:rsidR="003A7F94" w:rsidRPr="003A7F94" w:rsidTr="004B0E70">
        <w:trPr>
          <w:trHeight w:val="440"/>
        </w:trPr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стандартизированной тарифной ставки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Pr="003A7F94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стандартизированной тарифной ставки</w:t>
            </w:r>
          </w:p>
        </w:tc>
      </w:tr>
      <w:tr w:rsidR="003A7F94" w:rsidRPr="003A7F94" w:rsidTr="004B0E70">
        <w:trPr>
          <w:trHeight w:val="106"/>
        </w:trPr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1" w:type="dxa"/>
            <w:gridSpan w:val="3"/>
            <w:shd w:val="clear" w:color="auto" w:fill="auto"/>
            <w:vAlign w:val="center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ГРО, связанных с проектированием ГРО газопровода (С</w:t>
            </w:r>
            <w:r w:rsidRPr="003A7F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3A7F94" w:rsidRPr="003A7F94" w:rsidTr="003A7F94">
        <w:trPr>
          <w:trHeight w:val="367"/>
        </w:trPr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631" w:type="dxa"/>
            <w:gridSpan w:val="3"/>
            <w:shd w:val="clear" w:color="auto" w:fill="auto"/>
            <w:vAlign w:val="center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Строительство наземным (надземным) способом газопровода диаметром менее 100 мм, протяженностью: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до 100 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131233,66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101-500 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394357,16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501-1000 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984908,65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1001-2000м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1969161,13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2001-3000м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3281497,77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3001-4000м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4593834,42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4001-5000м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5906171,06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1.1.8.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5001метр и более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7218507,70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Строительство наземным (надземным) способом газопровода диаметром 101 мм и более, протяженностью: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до 100 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98031,57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101 - 500 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294584,87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501-1000м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735726,93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1001-2000м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1470963,71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2001-3000м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2451279,41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3001-4000м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3431595,11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4001-5000м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4411910,81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5001метр и более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5392226,51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Строительство подземным способом газопровода диаметром менее 100 мм, протяженностью: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до 100 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199999,23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101 - 500 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600997,70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501-1000м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1499994,25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1001-2000м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3000988,5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2001-3000м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5000980,84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1.3.6.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3001-4000м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7000973,17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1.3.7.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4001-5000м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9000965,51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1.3.8.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5001метр и более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Строительство подземным способом газопровода диаметром 101 мм и более, протяженностью: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до 100 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138512,09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101 - 500 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416228,85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501-1000м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1038840,71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1001-2000м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2078373,98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2001-3000м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3463494,93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1.4.6.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3001-4000м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4848615,88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4001-5000м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6233736,83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1.4.8.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5001метр и более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ГРО, связанных со строительством стальных газопроводов (С</w:t>
            </w:r>
            <w:r w:rsidRPr="003A7F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Строительство наземным (надземным) способом газопровода диаметром: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50 мм и менее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2776630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 xml:space="preserve">51 - 100 мм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3834081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Строительство подземным способом газопровода диаметром: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50 мм и менее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 xml:space="preserve">51 - 100 мм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ГРО, связанных со строительством полиэтиленовых газопроводов (С</w:t>
            </w:r>
            <w:r w:rsidRPr="003A7F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109 мм и менее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1855985,53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110 - 159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1457446,15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160 - 224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4076133,70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225-314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10767977,34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315-399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21535954,69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400 мм и выше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32303932,03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ГРО, связанных со строительством стального газопровода (полиэтиленового газопровода) бестраншейным способом (С</w:t>
            </w:r>
            <w:r w:rsidRPr="003A7F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Стальные газопроводы: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 xml:space="preserve">диаметром 51-100 мм 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4.1.1.1.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в грунтах I и II группы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2703850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4.1.1.2.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в грунтах III группы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2703850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4.1.1.3.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в грунтах IV группы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диаметром 110 - 158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4.1.2.1.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в грунтах I и II группы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4853087,5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4.1.2.2.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в грунтах III группы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4853087,5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4.1.2.3.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в грунтах IV группы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4. 2.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Полиэтиленовые газопроводы: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диаметром -109 мм и менее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4.2.1.1.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в грунтах I и II группы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7064137,5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4.2.1.2.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в грунтах III группы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7064137,5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4.2.1.3.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в грунтах IV группы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диаметром 110 - 158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4.2.2.1.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в грунтах I и II группы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12485075,0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4.2.2.2.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в грунтах III группы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12485075,0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ГРО, связанных с проектированием и строительством пунктов редуцирования газа (С</w:t>
            </w:r>
            <w:r w:rsidRPr="003A7F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5m</w:t>
            </w: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до 40 м³/час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3A7F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28623,63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40-99 м³/час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10545,87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100-399м³/час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4000,07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400-999м³/час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1836,71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1000-1999м³/час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1040,69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2000-2999м³/час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624,33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3000-3999м³/час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534,53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4000-4999м³/час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452,57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5000-9999м³/час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543,04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10000-19999м³/час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365,95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20000-29999м³/час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308,51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30000м³/час и выше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220,36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ГРО, связанных со строительством устройств электрохимической (катодной) защиты от коррозии (С</w:t>
            </w:r>
            <w:r w:rsidRPr="003A7F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6w</w:t>
            </w: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до 1 кВт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3A7F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230,17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 xml:space="preserve">от 1 кВт до 2 </w:t>
            </w:r>
            <w:proofErr w:type="spellStart"/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3A7F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230,17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 xml:space="preserve">от 2 кВт до 3 </w:t>
            </w:r>
            <w:proofErr w:type="spellStart"/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3A7F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230,17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 xml:space="preserve">свыше 3 кВт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3A7F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ставка, связанная с мониторингом выполнения Заявителем технических условий (С</w:t>
            </w:r>
            <w:r w:rsidRPr="003A7F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7.1</w:t>
            </w: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Стальные газопроводы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Наземная (надземная) прокладка, в том числе: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7.1.1.1.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 давления до 0,005 МПа в газопроводе, в который осуществляется врезка, диаметром: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7.1.1.1.1.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до 100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5510,05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7.1.1.1.2.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108 - 158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5510,05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7.1.1.1.3.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159 - 218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5510,05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7.1.1.1.4.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219-272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5510,05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7.1.1.1.5.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273-324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5510,05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7.1.1.1.6.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325-425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5510,05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7.1.1.1.7.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426-529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5510,05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7.1.1.1.8.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530 мм и выше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5510,05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7.1.1.2.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 давлением 0,005 МПа до 1,2 МПа в газопроводе, в который осуществляется врезка, диаметром: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7.1.1.2.1.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до 100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5510,05</w:t>
            </w:r>
          </w:p>
        </w:tc>
      </w:tr>
      <w:tr w:rsidR="003A7F94" w:rsidRPr="003A7F94" w:rsidTr="004E413F">
        <w:trPr>
          <w:trHeight w:val="240"/>
        </w:trPr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7.1.1.2.2.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108 - 158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5510,05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7.1.1.2.3.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159 - 218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5510,05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7.1.1.2.4.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219-272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5510,05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7.1.1.2.5.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273-324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5510,05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7.1.1.2.6.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325-425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5510,05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7.1.1.2.7.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426-529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5510,05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7.1.1.2.8.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530 мм и выше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5510,05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Подземная (надземная) прокладка, в том числе: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7.1.2.1.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 давления до 0,005 МПа в газопроводе, в который осуществляется врезка, диаметром: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7.1.2.1.1.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до 100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21539,30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7.1.2.1.2.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108 - 158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21539,30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7.1.2.1.3.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159 - 218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21539,30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7.1.2.1.4.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219-272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21539,30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7.1.2.1.5.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273-324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21539,30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7.1.2.1.6.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325-425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21539,30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7.1.2.1.7.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426-529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21539,30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7.1.2.1.8.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530 мм и выше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21539,30</w:t>
            </w:r>
          </w:p>
        </w:tc>
      </w:tr>
      <w:tr w:rsidR="003A7F94" w:rsidRPr="003A7F94" w:rsidTr="003A7F94">
        <w:trPr>
          <w:trHeight w:val="60"/>
        </w:trPr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7.1.3.2.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 давлением 0,005 МПа до 1,2 МПа в газопроводе, в который осуществляется врезка, диаметром: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7.1.3.2.1.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до 100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21539,30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7.1.3.2.2.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108 - 158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21539,30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7.1.3.2.3.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159 - 218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21539,30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7.1.3.2.4.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219-272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21539,30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7.1.3.2.5.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273-324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21539,30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7.1.3.2.6.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325-425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21539,30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7.1.3.2.7.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426-529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21539,30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7.1.3.2.8.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530 мм и выше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21539,30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8631" w:type="dxa"/>
            <w:gridSpan w:val="3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Полиэтиленовые газопроводы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 давлением до 0,6 Мпа в газопроводе, в который осуществляется врезка, диаметром: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7.2.1.1.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109 мм и менее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16029,25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7.2.1.2.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110 - 159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16029,25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7.2.1.3.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160 - 224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16029,25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7.2.1.5.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225 - 314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16029,25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7.2.1.6.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315-399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16029,25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400 мм и выше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16029,25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7.2.2.</w:t>
            </w:r>
          </w:p>
        </w:tc>
        <w:tc>
          <w:tcPr>
            <w:tcW w:w="8631" w:type="dxa"/>
            <w:gridSpan w:val="3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 давлением 0,6 МПа до 1,2 МПа в газопроводе, в который осуществляется врезка, диаметром: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7.2.2.1.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109 мм и менее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16029,25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7.2.2.2.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110 - 159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16029,25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7.2.2.3.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160 - 224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16029,25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7.2.2.4.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225 - 314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16029,25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7.2.2.5.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315-399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16029,25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7.2.2.6.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400 мм и выше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16029,25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ставка, связанная с фактическим присоединением к сети газораспределения (С</w:t>
            </w:r>
            <w:r w:rsidRPr="003A7F9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7.2</w:t>
            </w: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Стальные газопроводы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8.1.1.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Наземная (надземная) прокладка, в том числе: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8.1.1.1.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 давления до 0,005 МПа в газопроводе, в который осуществляется врезка, диаметром: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8.1.1.1.2.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до 100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6547,96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8.1.1.1.3.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108 - 158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7923,03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8.1.1.1.4.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159 - 218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9586,87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8.1.1.1.5.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219-272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9586,87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8.1.1.1.6.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273-324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11600,11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8.1.1.1.7.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325-425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11600,11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8.1.1.1.8.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426-529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11600,11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8.1.1.1.9.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530 мм и выше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11600,11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8.1.2.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 давлением 0,005 МПа до 1,2 МПа в газопроводе, в который осуществляется врезка, диаметром: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8. 1.2.1.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до 100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19172,13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8. 1.2.2.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108 - 158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19172,13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8. 1.2.3.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159 - 218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23198,28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8. 1.2.4.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219-272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23198,28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8. 1.2.5.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273-324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23198,28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8. 1.2.6.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325-425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23198,28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8. 1.2.7.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426-529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23198,28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8. 1.2.8.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530 мм и выше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B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23198,28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8.1.3.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Подземная (надземная) прокладка, в том числе: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8.1.3.1.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 давления до 0,005 МПа в газопроводе, в который осуществляется врезка, диаметром: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8.1.3.1.1.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до 100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6039,71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8.1.3.1.2.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273-324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8005,40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8.1.3.1.3.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325-425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11655,63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8.1.3.1.4.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426-529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13890,06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8.1.3.1.5.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530 мм и выше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16580,77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8.1.3.1.6.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8.1.3.2.</w:t>
            </w:r>
          </w:p>
        </w:tc>
        <w:tc>
          <w:tcPr>
            <w:tcW w:w="8631" w:type="dxa"/>
            <w:gridSpan w:val="3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 давлением 0,005 МПа до 1,2 МПа в газопроводе, в который осуществляется врезка, диаметром: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8.1.3.2.1.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до 100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22392,96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8.1.3.2.2.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108 - 158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22392,96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8.1.3.2.3.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159 - 218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27288,05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8.1.3.2.4.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219-272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27288,05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8.1.3.2.5.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273-324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27288,05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8.1.3.2.6.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325-425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27560,93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8.1.3.2.7.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426-529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27836,54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8.1.3.2.8.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530 мм и выше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28114,90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8.1.4.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Полиэтиленовые газопроводы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8.1.4.1.</w:t>
            </w:r>
          </w:p>
        </w:tc>
        <w:tc>
          <w:tcPr>
            <w:tcW w:w="8631" w:type="dxa"/>
            <w:gridSpan w:val="3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 давлением до 0,6 Мпа в газопроводе, в который осуществляется врезка, диаметром: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8.1.4.1.1.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109 мм и менее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30231,31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8.1.4.1.2.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110 - 159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31094,18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8.1.4.1.3.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160 - 224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30454,40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8.1.4.1.4.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225 - 314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30521,34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8.1.4.1.5.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315-399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30588,96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8.1.4.1.6.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400 мм и выше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30657,25</w:t>
            </w:r>
          </w:p>
        </w:tc>
      </w:tr>
      <w:tr w:rsidR="003A7F94" w:rsidRPr="003A7F94" w:rsidTr="003A7F94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8.1.4.2.</w:t>
            </w:r>
          </w:p>
        </w:tc>
        <w:tc>
          <w:tcPr>
            <w:tcW w:w="8631" w:type="dxa"/>
            <w:gridSpan w:val="3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с давлением 0,6 МПа до 1,2 МПа в газопроводе, в который осуществляется врезка, диаметром: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8.1.4.2.1.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109 мм и менее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30182,44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8.1.4.2.2.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110 - 159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30381,18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8.1.4.2.3.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160 - 224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30447,39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8.1.4.2.4.</w:t>
            </w:r>
          </w:p>
        </w:tc>
        <w:tc>
          <w:tcPr>
            <w:tcW w:w="4379" w:type="dxa"/>
            <w:shd w:val="clear" w:color="auto" w:fill="auto"/>
            <w:vAlign w:val="bottom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225 - 314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30217,23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8.1.4.2.5.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315-399 мм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30281,81</w:t>
            </w:r>
          </w:p>
        </w:tc>
      </w:tr>
      <w:tr w:rsidR="003A7F94" w:rsidRPr="003A7F94" w:rsidTr="004B0E70">
        <w:tc>
          <w:tcPr>
            <w:tcW w:w="1116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8.1.4.2.6.</w:t>
            </w:r>
          </w:p>
        </w:tc>
        <w:tc>
          <w:tcPr>
            <w:tcW w:w="4379" w:type="dxa"/>
            <w:shd w:val="clear" w:color="auto" w:fill="auto"/>
          </w:tcPr>
          <w:p w:rsidR="003A7F94" w:rsidRPr="003A7F94" w:rsidRDefault="003A7F94" w:rsidP="003A7F9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400 мм и выше</w:t>
            </w:r>
          </w:p>
        </w:tc>
        <w:tc>
          <w:tcPr>
            <w:tcW w:w="1417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3A7F94" w:rsidRPr="003A7F94" w:rsidRDefault="003A7F94" w:rsidP="004E413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F94">
              <w:rPr>
                <w:rFonts w:ascii="Times New Roman" w:hAnsi="Times New Roman" w:cs="Times New Roman"/>
                <w:sz w:val="20"/>
                <w:szCs w:val="20"/>
              </w:rPr>
              <w:t>35077,72</w:t>
            </w:r>
          </w:p>
        </w:tc>
      </w:tr>
    </w:tbl>
    <w:p w:rsidR="003A7F94" w:rsidRPr="003A7F94" w:rsidRDefault="003A7F94" w:rsidP="003A7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F94" w:rsidRPr="003A7F94" w:rsidRDefault="003A7F94" w:rsidP="003A7F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C91">
        <w:rPr>
          <w:rFonts w:ascii="Times New Roman" w:hAnsi="Times New Roman" w:cs="Times New Roman"/>
          <w:sz w:val="24"/>
          <w:szCs w:val="24"/>
        </w:rPr>
        <w:t>Тарифные ставки,</w:t>
      </w:r>
      <w:r w:rsidRPr="009A7C91">
        <w:rPr>
          <w:rFonts w:ascii="Times New Roman" w:hAnsi="Times New Roman" w:cs="Times New Roman"/>
          <w:bCs/>
          <w:sz w:val="24"/>
          <w:szCs w:val="24"/>
        </w:rPr>
        <w:t xml:space="preserve"> используемые для определения </w:t>
      </w:r>
      <w:r w:rsidRPr="009A7C91">
        <w:rPr>
          <w:rFonts w:ascii="Times New Roman" w:hAnsi="Times New Roman" w:cs="Times New Roman"/>
          <w:sz w:val="24"/>
          <w:szCs w:val="24"/>
        </w:rPr>
        <w:t>размера платы за технологическое присоединение внутри границ земельного участка Заявителя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276"/>
        <w:gridCol w:w="2827"/>
        <w:gridCol w:w="8"/>
      </w:tblGrid>
      <w:tr w:rsidR="003A7F94" w:rsidRPr="009A7C91" w:rsidTr="004B0E70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:rsidR="003A7F94" w:rsidRPr="009A7C91" w:rsidRDefault="003A7F94" w:rsidP="004B0E70">
            <w:pPr>
              <w:spacing w:after="0" w:line="240" w:lineRule="auto"/>
              <w:ind w:left="-30" w:hanging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4B0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стандартизированной тарифной ставки</w:t>
            </w:r>
          </w:p>
        </w:tc>
        <w:tc>
          <w:tcPr>
            <w:tcW w:w="1276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27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Pr="009A7C91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стандартизированной тарифной ставки</w:t>
            </w:r>
          </w:p>
        </w:tc>
      </w:tr>
      <w:tr w:rsidR="003A7F94" w:rsidRPr="009A7C91" w:rsidTr="004B0E70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hanging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7F94" w:rsidRPr="009A7C91" w:rsidTr="009A7C91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2" w:type="dxa"/>
            <w:gridSpan w:val="3"/>
            <w:shd w:val="clear" w:color="auto" w:fill="auto"/>
            <w:vAlign w:val="center"/>
          </w:tcPr>
          <w:p w:rsidR="003A7F94" w:rsidRPr="009A7C91" w:rsidRDefault="003A7F94" w:rsidP="009A7C91">
            <w:pPr>
              <w:spacing w:after="0" w:line="240" w:lineRule="auto"/>
              <w:ind w:left="-105"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</w:t>
            </w:r>
            <w:r w:rsidRPr="009A7C9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сети газопотребления (</w:t>
            </w:r>
            <w:proofErr w:type="spellStart"/>
            <w:r w:rsidRPr="009A7C9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9A7C9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пр</w:t>
            </w:r>
            <w:proofErr w:type="spellEnd"/>
            <w:r w:rsidRPr="009A7C91">
              <w:rPr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</w:p>
        </w:tc>
      </w:tr>
      <w:tr w:rsidR="003A7F94" w:rsidRPr="009A7C91" w:rsidTr="009A7C91">
        <w:trPr>
          <w:gridAfter w:val="1"/>
          <w:wAfter w:w="8" w:type="dxa"/>
          <w:trHeight w:val="367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922" w:type="dxa"/>
            <w:gridSpan w:val="3"/>
            <w:shd w:val="clear" w:color="auto" w:fill="auto"/>
            <w:vAlign w:val="center"/>
          </w:tcPr>
          <w:p w:rsidR="003A7F94" w:rsidRPr="009A7C91" w:rsidRDefault="003A7F94" w:rsidP="009A7C91">
            <w:pPr>
              <w:spacing w:after="0" w:line="240" w:lineRule="auto"/>
              <w:ind w:left="-105"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Проектирование газопровода, протяженностью:</w:t>
            </w:r>
          </w:p>
        </w:tc>
      </w:tr>
      <w:tr w:rsidR="003A7F94" w:rsidRPr="009A7C91" w:rsidTr="004B0E70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30" w:hanging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до 50 м</w:t>
            </w:r>
          </w:p>
        </w:tc>
        <w:tc>
          <w:tcPr>
            <w:tcW w:w="1276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27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15450</w:t>
            </w:r>
          </w:p>
        </w:tc>
      </w:tr>
      <w:tr w:rsidR="003A7F94" w:rsidRPr="009A7C91" w:rsidTr="004B0E70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30" w:hanging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от 51 до 100 м</w:t>
            </w:r>
          </w:p>
        </w:tc>
        <w:tc>
          <w:tcPr>
            <w:tcW w:w="1276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27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30900</w:t>
            </w:r>
          </w:p>
        </w:tc>
      </w:tr>
      <w:tr w:rsidR="003A7F94" w:rsidRPr="009A7C91" w:rsidTr="009A7C91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922" w:type="dxa"/>
            <w:gridSpan w:val="3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105"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</w:t>
            </w:r>
            <w:r w:rsidRPr="009A7C9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газопровода и устройств системы электрохимической защиты от коррозии (С</w:t>
            </w:r>
            <w:r w:rsidRPr="009A7C9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Г</w:t>
            </w:r>
            <w:r w:rsidRPr="009A7C91">
              <w:rPr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</w:p>
        </w:tc>
      </w:tr>
      <w:tr w:rsidR="003A7F94" w:rsidRPr="009A7C91" w:rsidTr="009A7C91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8922" w:type="dxa"/>
            <w:gridSpan w:val="3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105"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Строительство наземным (надземным) способом газопровода диаметром:</w:t>
            </w:r>
          </w:p>
        </w:tc>
      </w:tr>
      <w:tr w:rsidR="003A7F94" w:rsidRPr="009A7C91" w:rsidTr="004B0E70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30" w:hanging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 xml:space="preserve">32 мм и менее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2249130</w:t>
            </w:r>
          </w:p>
        </w:tc>
      </w:tr>
      <w:tr w:rsidR="003A7F94" w:rsidRPr="009A7C91" w:rsidTr="004B0E70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30" w:hanging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 xml:space="preserve">63 мм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2439520</w:t>
            </w:r>
          </w:p>
        </w:tc>
      </w:tr>
      <w:tr w:rsidR="003A7F94" w:rsidRPr="009A7C91" w:rsidTr="009A7C91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8922" w:type="dxa"/>
            <w:gridSpan w:val="3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105"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Строительство подземным способом газопровода (стального) диаметром:</w:t>
            </w:r>
          </w:p>
        </w:tc>
      </w:tr>
      <w:tr w:rsidR="003A7F94" w:rsidRPr="009A7C91" w:rsidTr="004B0E70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30" w:hanging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 xml:space="preserve">57мм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27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3599810</w:t>
            </w:r>
          </w:p>
        </w:tc>
      </w:tr>
      <w:tr w:rsidR="003A7F94" w:rsidRPr="009A7C91" w:rsidTr="009A7C91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8922" w:type="dxa"/>
            <w:gridSpan w:val="3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105"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Строительство подземным способом газопровода (полиэтиленового) диаметром:</w:t>
            </w:r>
          </w:p>
        </w:tc>
      </w:tr>
      <w:tr w:rsidR="003A7F94" w:rsidRPr="009A7C91" w:rsidTr="004B0E70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30" w:hanging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32 мм и менее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27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1648180</w:t>
            </w:r>
          </w:p>
        </w:tc>
      </w:tr>
      <w:tr w:rsidR="003A7F94" w:rsidRPr="009A7C91" w:rsidTr="004B0E70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30" w:hanging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33-63 мм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27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1880210</w:t>
            </w:r>
          </w:p>
        </w:tc>
      </w:tr>
      <w:tr w:rsidR="003A7F94" w:rsidRPr="009A7C91" w:rsidTr="004B0E70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30" w:hanging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64-90мм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27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2684940</w:t>
            </w:r>
          </w:p>
        </w:tc>
      </w:tr>
      <w:tr w:rsidR="003A7F94" w:rsidRPr="009A7C91" w:rsidTr="009A7C91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922" w:type="dxa"/>
            <w:gridSpan w:val="3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105"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</w:t>
            </w:r>
            <w:r w:rsidRPr="009A7C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установку отключающих устройств (</w:t>
            </w:r>
            <w:proofErr w:type="spellStart"/>
            <w:r w:rsidRPr="009A7C9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9A7C9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оу</w:t>
            </w:r>
            <w:proofErr w:type="spellEnd"/>
            <w:r w:rsidRPr="009A7C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): без учета </w:t>
            </w:r>
            <w:r w:rsidRPr="009A7C9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стоимости устройства</w:t>
            </w:r>
          </w:p>
        </w:tc>
      </w:tr>
      <w:tr w:rsidR="003A7F94" w:rsidRPr="009A7C91" w:rsidTr="004B0E70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30" w:hanging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диаметром до 50 мм</w:t>
            </w:r>
          </w:p>
        </w:tc>
        <w:tc>
          <w:tcPr>
            <w:tcW w:w="1276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27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919,45</w:t>
            </w:r>
          </w:p>
        </w:tc>
      </w:tr>
      <w:tr w:rsidR="003A7F94" w:rsidRPr="009A7C91" w:rsidTr="004B0E70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30" w:hanging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F94" w:rsidRPr="009A7C91" w:rsidTr="009A7C91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922" w:type="dxa"/>
            <w:gridSpan w:val="3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105"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</w:t>
            </w:r>
            <w:r w:rsidRPr="009A7C91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 внутреннего газопровода объекта капитального строительства Заявителя (</w:t>
            </w:r>
            <w:r w:rsidRPr="009A7C9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9A44D31" wp14:editId="6F32179B">
                  <wp:extent cx="21590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C91">
              <w:rPr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</w:p>
        </w:tc>
      </w:tr>
      <w:tr w:rsidR="003A7F94" w:rsidRPr="009A7C91" w:rsidTr="009A7C91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922" w:type="dxa"/>
            <w:gridSpan w:val="3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105"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Стальные газопроводы диаметром:</w:t>
            </w:r>
          </w:p>
        </w:tc>
      </w:tr>
      <w:tr w:rsidR="003A7F94" w:rsidRPr="009A7C91" w:rsidTr="004B0E70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30" w:hanging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 xml:space="preserve">до 10 мм </w:t>
            </w:r>
          </w:p>
        </w:tc>
        <w:tc>
          <w:tcPr>
            <w:tcW w:w="1276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F94" w:rsidRPr="009A7C91" w:rsidTr="004B0E70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30" w:hanging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11-15 мм</w:t>
            </w:r>
          </w:p>
        </w:tc>
        <w:tc>
          <w:tcPr>
            <w:tcW w:w="1276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1753580</w:t>
            </w:r>
          </w:p>
        </w:tc>
      </w:tr>
      <w:tr w:rsidR="003A7F94" w:rsidRPr="009A7C91" w:rsidTr="004B0E70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30" w:hanging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16 - 20 мм</w:t>
            </w:r>
          </w:p>
        </w:tc>
        <w:tc>
          <w:tcPr>
            <w:tcW w:w="1276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1823720</w:t>
            </w:r>
          </w:p>
        </w:tc>
      </w:tr>
      <w:tr w:rsidR="003A7F94" w:rsidRPr="009A7C91" w:rsidTr="004B0E70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30" w:hanging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21-25 мм</w:t>
            </w:r>
          </w:p>
        </w:tc>
        <w:tc>
          <w:tcPr>
            <w:tcW w:w="1276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1892110</w:t>
            </w:r>
          </w:p>
        </w:tc>
      </w:tr>
      <w:tr w:rsidR="003A7F94" w:rsidRPr="009A7C91" w:rsidTr="004B0E70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4.1.5.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30" w:hanging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26-32 мм</w:t>
            </w:r>
          </w:p>
        </w:tc>
        <w:tc>
          <w:tcPr>
            <w:tcW w:w="1276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2010180</w:t>
            </w:r>
          </w:p>
        </w:tc>
      </w:tr>
      <w:tr w:rsidR="003A7F94" w:rsidRPr="009A7C91" w:rsidTr="009A7C91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922" w:type="dxa"/>
            <w:gridSpan w:val="3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105"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установку прибора учета газа (</w:t>
            </w:r>
            <w:proofErr w:type="spellStart"/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7C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пу</w:t>
            </w:r>
            <w:proofErr w:type="spellEnd"/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3A7F94" w:rsidRPr="009A7C91" w:rsidTr="004B0E70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30" w:hanging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Установка счетчика без учета прибора:</w:t>
            </w:r>
          </w:p>
        </w:tc>
        <w:tc>
          <w:tcPr>
            <w:tcW w:w="1276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6504,23</w:t>
            </w:r>
          </w:p>
        </w:tc>
      </w:tr>
      <w:tr w:rsidR="003A7F94" w:rsidRPr="009A7C91" w:rsidTr="009A7C91">
        <w:trPr>
          <w:gridAfter w:val="1"/>
          <w:wAfter w:w="8" w:type="dxa"/>
          <w:trHeight w:val="457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9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105"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установку пункта редуцирования газа (</w:t>
            </w:r>
            <w:proofErr w:type="spellStart"/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7C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прг</w:t>
            </w:r>
            <w:proofErr w:type="spellEnd"/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): без учета оборудования</w:t>
            </w:r>
          </w:p>
        </w:tc>
      </w:tr>
      <w:tr w:rsidR="003A7F94" w:rsidRPr="009A7C91" w:rsidTr="004B0E70">
        <w:trPr>
          <w:gridAfter w:val="1"/>
          <w:wAfter w:w="8" w:type="dxa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30" w:hanging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до 10 м³/час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27260,60</w:t>
            </w:r>
          </w:p>
        </w:tc>
      </w:tr>
      <w:tr w:rsidR="003A7F94" w:rsidRPr="009A7C91" w:rsidTr="004B0E70">
        <w:trPr>
          <w:gridAfter w:val="1"/>
          <w:wAfter w:w="8" w:type="dxa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left="-30" w:hanging="78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11-20 м³/час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27260,60</w:t>
            </w:r>
          </w:p>
        </w:tc>
      </w:tr>
      <w:tr w:rsidR="003A7F94" w:rsidRPr="009A7C91" w:rsidTr="004B0E70">
        <w:trPr>
          <w:gridAfter w:val="1"/>
          <w:wAfter w:w="8" w:type="dxa"/>
        </w:trPr>
        <w:tc>
          <w:tcPr>
            <w:tcW w:w="959" w:type="dxa"/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hanging="78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21-30 м³/час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27260,60</w:t>
            </w:r>
          </w:p>
        </w:tc>
      </w:tr>
      <w:tr w:rsidR="003A7F94" w:rsidRPr="009A7C91" w:rsidTr="004B0E70"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94" w:rsidRPr="009A7C91" w:rsidRDefault="003A7F94" w:rsidP="009A7C91">
            <w:pPr>
              <w:spacing w:after="0" w:line="240" w:lineRule="auto"/>
              <w:ind w:hanging="78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32-49 м³/час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94" w:rsidRPr="009A7C91" w:rsidRDefault="003A7F94" w:rsidP="009A7C91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94" w:rsidRPr="009A7C91" w:rsidRDefault="003A7F94" w:rsidP="004E413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C91">
              <w:rPr>
                <w:rFonts w:ascii="Times New Roman" w:hAnsi="Times New Roman" w:cs="Times New Roman"/>
                <w:sz w:val="20"/>
                <w:szCs w:val="20"/>
              </w:rPr>
              <w:t>27260,60</w:t>
            </w:r>
          </w:p>
        </w:tc>
      </w:tr>
    </w:tbl>
    <w:p w:rsidR="00022163" w:rsidRDefault="00022163" w:rsidP="003026C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F08" w:rsidRPr="00022163" w:rsidRDefault="003C4F08" w:rsidP="003026C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63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657B85" w:rsidRPr="00022163" w:rsidRDefault="00022163" w:rsidP="00805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63">
        <w:rPr>
          <w:rFonts w:ascii="Times New Roman" w:eastAsia="Times New Roman" w:hAnsi="Times New Roman" w:cs="Times New Roman"/>
          <w:sz w:val="24"/>
          <w:szCs w:val="24"/>
        </w:rPr>
        <w:t>Внести предложенные изменения в приказ министерства конкурентной политики Калужской области от 28.12.2018 № 590-РК «Об установлении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 Акционерного общества «Газпром газораспределение Калуга» на 2019 год».</w:t>
      </w:r>
    </w:p>
    <w:p w:rsidR="00022163" w:rsidRDefault="00022163" w:rsidP="00B77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9A1" w:rsidRDefault="00B779A1" w:rsidP="00B77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63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="004B0E70">
        <w:rPr>
          <w:rFonts w:ascii="Times New Roman" w:hAnsi="Times New Roman" w:cs="Times New Roman"/>
          <w:b/>
          <w:sz w:val="24"/>
          <w:szCs w:val="24"/>
        </w:rPr>
        <w:t xml:space="preserve">от 22.04.2019 </w:t>
      </w:r>
      <w:r w:rsidR="004B0E70">
        <w:rPr>
          <w:rFonts w:ascii="Times New Roman" w:hAnsi="Times New Roman" w:cs="Times New Roman"/>
          <w:b/>
          <w:sz w:val="24"/>
          <w:szCs w:val="24"/>
        </w:rPr>
        <w:br/>
      </w:r>
      <w:r w:rsidR="000A7326" w:rsidRPr="00022163"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</w:t>
      </w:r>
      <w:r w:rsidRPr="00022163">
        <w:rPr>
          <w:rFonts w:ascii="Times New Roman" w:hAnsi="Times New Roman" w:cs="Times New Roman"/>
          <w:b/>
          <w:sz w:val="24"/>
          <w:szCs w:val="24"/>
        </w:rPr>
        <w:t>от</w:t>
      </w:r>
      <w:r w:rsidR="004B0E70"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022163">
        <w:rPr>
          <w:rFonts w:ascii="Times New Roman" w:hAnsi="Times New Roman" w:cs="Times New Roman"/>
          <w:b/>
          <w:sz w:val="24"/>
          <w:szCs w:val="24"/>
        </w:rPr>
        <w:t>.0</w:t>
      </w:r>
      <w:r w:rsidR="004B0E70">
        <w:rPr>
          <w:rFonts w:ascii="Times New Roman" w:hAnsi="Times New Roman" w:cs="Times New Roman"/>
          <w:b/>
          <w:sz w:val="24"/>
          <w:szCs w:val="24"/>
        </w:rPr>
        <w:t>4</w:t>
      </w:r>
      <w:r w:rsidRPr="00022163">
        <w:rPr>
          <w:rFonts w:ascii="Times New Roman" w:hAnsi="Times New Roman" w:cs="Times New Roman"/>
          <w:b/>
          <w:sz w:val="24"/>
          <w:szCs w:val="24"/>
        </w:rPr>
        <w:t>.2019</w:t>
      </w:r>
      <w:r w:rsidR="00453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22E">
        <w:rPr>
          <w:rFonts w:ascii="Times New Roman" w:hAnsi="Times New Roman" w:cs="Times New Roman"/>
          <w:b/>
          <w:sz w:val="24"/>
          <w:szCs w:val="24"/>
        </w:rPr>
        <w:t>в форме приказа</w:t>
      </w:r>
      <w:r w:rsidRPr="008C2713">
        <w:rPr>
          <w:rFonts w:ascii="Times New Roman" w:hAnsi="Times New Roman" w:cs="Times New Roman"/>
          <w:b/>
          <w:sz w:val="24"/>
          <w:szCs w:val="24"/>
        </w:rPr>
        <w:t xml:space="preserve"> (прилагается), голосовали единогласно.</w:t>
      </w:r>
    </w:p>
    <w:p w:rsidR="007A4EF0" w:rsidRDefault="007A4EF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52D" w:rsidRDefault="0061352D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 </w:t>
      </w:r>
      <w:r w:rsidR="00192A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>О.А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>Викторова</w:t>
      </w:r>
    </w:p>
    <w:p w:rsidR="008A020C" w:rsidRDefault="008A020C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Default="008A020C" w:rsidP="008A020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2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192A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Гаврикова</w:t>
      </w:r>
    </w:p>
    <w:p w:rsidR="00192AA1" w:rsidRDefault="00192AA1" w:rsidP="008A020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Pr="00022B40" w:rsidRDefault="008A020C" w:rsidP="008A020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192A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Кузина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192A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Д.Ю. Лаврентьев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192A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</w:p>
    <w:p w:rsidR="00192AA1" w:rsidRDefault="00192AA1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Pr="00022B40" w:rsidRDefault="008A020C" w:rsidP="008A020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192AA1">
        <w:rPr>
          <w:rFonts w:ascii="Times New Roman" w:eastAsia="Times New Roman" w:hAnsi="Times New Roman" w:cs="Times New Roman"/>
          <w:b/>
          <w:sz w:val="24"/>
          <w:szCs w:val="24"/>
        </w:rPr>
        <w:t xml:space="preserve"> М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92AA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92AA1">
        <w:rPr>
          <w:rFonts w:ascii="Times New Roman" w:eastAsia="Times New Roman" w:hAnsi="Times New Roman" w:cs="Times New Roman"/>
          <w:b/>
          <w:sz w:val="24"/>
          <w:szCs w:val="24"/>
        </w:rPr>
        <w:t>Ненашев</w:t>
      </w:r>
    </w:p>
    <w:p w:rsidR="008A020C" w:rsidRPr="00022B40" w:rsidRDefault="008A020C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351784" w:rsidRPr="005E3607" w:rsidRDefault="00022B40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="006135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3C4F0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1352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C4F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1352D">
        <w:rPr>
          <w:rFonts w:ascii="Times New Roman" w:eastAsia="Times New Roman" w:hAnsi="Times New Roman" w:cs="Times New Roman"/>
          <w:b/>
          <w:sz w:val="24"/>
          <w:szCs w:val="24"/>
        </w:rPr>
        <w:t>Егорова</w:t>
      </w:r>
      <w:r w:rsidR="00351784"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51784" w:rsidRPr="005E3607" w:rsidSect="00374360"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F11" w:rsidRDefault="00B22F11" w:rsidP="00385DEB">
      <w:pPr>
        <w:spacing w:after="0" w:line="240" w:lineRule="auto"/>
      </w:pPr>
      <w:r>
        <w:separator/>
      </w:r>
    </w:p>
  </w:endnote>
  <w:endnote w:type="continuationSeparator" w:id="0">
    <w:p w:rsidR="00B22F11" w:rsidRDefault="00B22F11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031240"/>
      <w:docPartObj>
        <w:docPartGallery w:val="Page Numbers (Bottom of Page)"/>
        <w:docPartUnique/>
      </w:docPartObj>
    </w:sdtPr>
    <w:sdtContent>
      <w:p w:rsidR="001A2127" w:rsidRDefault="001A21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1A2127" w:rsidRDefault="001A21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127" w:rsidRDefault="001A2127">
    <w:pPr>
      <w:pStyle w:val="a3"/>
    </w:pPr>
  </w:p>
  <w:p w:rsidR="001A2127" w:rsidRDefault="001A21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F11" w:rsidRDefault="00B22F11" w:rsidP="00385DEB">
      <w:pPr>
        <w:spacing w:after="0" w:line="240" w:lineRule="auto"/>
      </w:pPr>
      <w:r>
        <w:separator/>
      </w:r>
    </w:p>
  </w:footnote>
  <w:footnote w:type="continuationSeparator" w:id="0">
    <w:p w:rsidR="00B22F11" w:rsidRDefault="00B22F11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09F8"/>
    <w:multiLevelType w:val="hybridMultilevel"/>
    <w:tmpl w:val="0A0A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664B2"/>
    <w:multiLevelType w:val="hybridMultilevel"/>
    <w:tmpl w:val="F252FE24"/>
    <w:lvl w:ilvl="0" w:tplc="055C15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2163"/>
    <w:rsid w:val="00022B40"/>
    <w:rsid w:val="00025F37"/>
    <w:rsid w:val="000260E3"/>
    <w:rsid w:val="000266DC"/>
    <w:rsid w:val="0002688D"/>
    <w:rsid w:val="00030BAC"/>
    <w:rsid w:val="00030BBD"/>
    <w:rsid w:val="00031F7A"/>
    <w:rsid w:val="000358B9"/>
    <w:rsid w:val="000406A2"/>
    <w:rsid w:val="00041E6D"/>
    <w:rsid w:val="000420DD"/>
    <w:rsid w:val="00042970"/>
    <w:rsid w:val="00042F3F"/>
    <w:rsid w:val="00043641"/>
    <w:rsid w:val="00043805"/>
    <w:rsid w:val="00043CEB"/>
    <w:rsid w:val="00043CF6"/>
    <w:rsid w:val="000447E7"/>
    <w:rsid w:val="00047125"/>
    <w:rsid w:val="00047DDC"/>
    <w:rsid w:val="00050D24"/>
    <w:rsid w:val="00050E50"/>
    <w:rsid w:val="0005244A"/>
    <w:rsid w:val="00053DD2"/>
    <w:rsid w:val="00053FB4"/>
    <w:rsid w:val="00055649"/>
    <w:rsid w:val="00056168"/>
    <w:rsid w:val="00057B36"/>
    <w:rsid w:val="00061FCF"/>
    <w:rsid w:val="00062486"/>
    <w:rsid w:val="00063709"/>
    <w:rsid w:val="000679E1"/>
    <w:rsid w:val="00074C9A"/>
    <w:rsid w:val="00075033"/>
    <w:rsid w:val="000762DB"/>
    <w:rsid w:val="00076C5B"/>
    <w:rsid w:val="00080FB2"/>
    <w:rsid w:val="00083AAF"/>
    <w:rsid w:val="0008403C"/>
    <w:rsid w:val="0008416D"/>
    <w:rsid w:val="0009089E"/>
    <w:rsid w:val="00091007"/>
    <w:rsid w:val="00091244"/>
    <w:rsid w:val="00094C55"/>
    <w:rsid w:val="000957C8"/>
    <w:rsid w:val="00096E42"/>
    <w:rsid w:val="000A0AD1"/>
    <w:rsid w:val="000A16C1"/>
    <w:rsid w:val="000A17B6"/>
    <w:rsid w:val="000A1944"/>
    <w:rsid w:val="000A4258"/>
    <w:rsid w:val="000A5443"/>
    <w:rsid w:val="000A5EDE"/>
    <w:rsid w:val="000A66E3"/>
    <w:rsid w:val="000A7326"/>
    <w:rsid w:val="000A7DAF"/>
    <w:rsid w:val="000B0D1F"/>
    <w:rsid w:val="000B1E57"/>
    <w:rsid w:val="000B3973"/>
    <w:rsid w:val="000B39BC"/>
    <w:rsid w:val="000B3C52"/>
    <w:rsid w:val="000B5A02"/>
    <w:rsid w:val="000B6F12"/>
    <w:rsid w:val="000C5D5A"/>
    <w:rsid w:val="000C78D3"/>
    <w:rsid w:val="000D181D"/>
    <w:rsid w:val="000D3656"/>
    <w:rsid w:val="000D3ECA"/>
    <w:rsid w:val="000D6FF5"/>
    <w:rsid w:val="000E0121"/>
    <w:rsid w:val="000E1687"/>
    <w:rsid w:val="000E265D"/>
    <w:rsid w:val="000E7EB7"/>
    <w:rsid w:val="000F2036"/>
    <w:rsid w:val="000F4633"/>
    <w:rsid w:val="000F7F9E"/>
    <w:rsid w:val="00100CB5"/>
    <w:rsid w:val="00103E24"/>
    <w:rsid w:val="0010642C"/>
    <w:rsid w:val="00107D37"/>
    <w:rsid w:val="00113545"/>
    <w:rsid w:val="00114637"/>
    <w:rsid w:val="00120392"/>
    <w:rsid w:val="00120EE1"/>
    <w:rsid w:val="001211E4"/>
    <w:rsid w:val="00122C9C"/>
    <w:rsid w:val="00123CD6"/>
    <w:rsid w:val="00125DA9"/>
    <w:rsid w:val="001262A0"/>
    <w:rsid w:val="00126E3A"/>
    <w:rsid w:val="001276C1"/>
    <w:rsid w:val="00132A2D"/>
    <w:rsid w:val="001338B6"/>
    <w:rsid w:val="001353E3"/>
    <w:rsid w:val="00135537"/>
    <w:rsid w:val="00136C1A"/>
    <w:rsid w:val="00136CA2"/>
    <w:rsid w:val="00136EA0"/>
    <w:rsid w:val="001375EB"/>
    <w:rsid w:val="00141E33"/>
    <w:rsid w:val="001435F5"/>
    <w:rsid w:val="001452EF"/>
    <w:rsid w:val="001469C4"/>
    <w:rsid w:val="00146DEA"/>
    <w:rsid w:val="001471B3"/>
    <w:rsid w:val="001502F3"/>
    <w:rsid w:val="0015156A"/>
    <w:rsid w:val="0015213D"/>
    <w:rsid w:val="001523A0"/>
    <w:rsid w:val="001527F2"/>
    <w:rsid w:val="001530D6"/>
    <w:rsid w:val="00155C7E"/>
    <w:rsid w:val="001570A6"/>
    <w:rsid w:val="00160CBC"/>
    <w:rsid w:val="001643B1"/>
    <w:rsid w:val="001646F5"/>
    <w:rsid w:val="00164CE8"/>
    <w:rsid w:val="00170098"/>
    <w:rsid w:val="00170191"/>
    <w:rsid w:val="00170616"/>
    <w:rsid w:val="001721DF"/>
    <w:rsid w:val="001730F6"/>
    <w:rsid w:val="0017369F"/>
    <w:rsid w:val="00173DB3"/>
    <w:rsid w:val="00176578"/>
    <w:rsid w:val="00176ABE"/>
    <w:rsid w:val="00176FD0"/>
    <w:rsid w:val="00180025"/>
    <w:rsid w:val="00181ACB"/>
    <w:rsid w:val="00182D9D"/>
    <w:rsid w:val="00184AB4"/>
    <w:rsid w:val="00184D59"/>
    <w:rsid w:val="001907A6"/>
    <w:rsid w:val="001918CC"/>
    <w:rsid w:val="00192AA1"/>
    <w:rsid w:val="0019463C"/>
    <w:rsid w:val="00195015"/>
    <w:rsid w:val="00195F4C"/>
    <w:rsid w:val="00196C4F"/>
    <w:rsid w:val="001A130A"/>
    <w:rsid w:val="001A2127"/>
    <w:rsid w:val="001A2830"/>
    <w:rsid w:val="001A2CBE"/>
    <w:rsid w:val="001A2E66"/>
    <w:rsid w:val="001A34D1"/>
    <w:rsid w:val="001A4A55"/>
    <w:rsid w:val="001B2290"/>
    <w:rsid w:val="001B440D"/>
    <w:rsid w:val="001B5D23"/>
    <w:rsid w:val="001B651F"/>
    <w:rsid w:val="001B6D11"/>
    <w:rsid w:val="001C0419"/>
    <w:rsid w:val="001C1C51"/>
    <w:rsid w:val="001C43A1"/>
    <w:rsid w:val="001C4CD4"/>
    <w:rsid w:val="001C618B"/>
    <w:rsid w:val="001C6A5B"/>
    <w:rsid w:val="001C6BAD"/>
    <w:rsid w:val="001D34B5"/>
    <w:rsid w:val="001D5037"/>
    <w:rsid w:val="001D5061"/>
    <w:rsid w:val="001D5814"/>
    <w:rsid w:val="001E0F44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200FF0"/>
    <w:rsid w:val="00205DC4"/>
    <w:rsid w:val="002069C9"/>
    <w:rsid w:val="002073FF"/>
    <w:rsid w:val="00207783"/>
    <w:rsid w:val="00210438"/>
    <w:rsid w:val="00210683"/>
    <w:rsid w:val="00215508"/>
    <w:rsid w:val="0021607B"/>
    <w:rsid w:val="00217A37"/>
    <w:rsid w:val="00220FA2"/>
    <w:rsid w:val="002263A6"/>
    <w:rsid w:val="002267D9"/>
    <w:rsid w:val="002274D1"/>
    <w:rsid w:val="00231CCB"/>
    <w:rsid w:val="00234DBB"/>
    <w:rsid w:val="0023567C"/>
    <w:rsid w:val="00236CC0"/>
    <w:rsid w:val="00240093"/>
    <w:rsid w:val="0024054E"/>
    <w:rsid w:val="002406BD"/>
    <w:rsid w:val="002415EE"/>
    <w:rsid w:val="00242AB3"/>
    <w:rsid w:val="0024485F"/>
    <w:rsid w:val="002476C1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A87"/>
    <w:rsid w:val="00264F31"/>
    <w:rsid w:val="00267BF2"/>
    <w:rsid w:val="00270221"/>
    <w:rsid w:val="00270E51"/>
    <w:rsid w:val="0027240F"/>
    <w:rsid w:val="00273DD8"/>
    <w:rsid w:val="00275B5B"/>
    <w:rsid w:val="00275DB4"/>
    <w:rsid w:val="002775D7"/>
    <w:rsid w:val="00277BA9"/>
    <w:rsid w:val="00281DA4"/>
    <w:rsid w:val="002826D3"/>
    <w:rsid w:val="002828D0"/>
    <w:rsid w:val="002853F8"/>
    <w:rsid w:val="00285954"/>
    <w:rsid w:val="00286134"/>
    <w:rsid w:val="002862B1"/>
    <w:rsid w:val="002910F1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7324"/>
    <w:rsid w:val="002A75E4"/>
    <w:rsid w:val="002A7AF4"/>
    <w:rsid w:val="002B0CA6"/>
    <w:rsid w:val="002B0F98"/>
    <w:rsid w:val="002B29D7"/>
    <w:rsid w:val="002B42F9"/>
    <w:rsid w:val="002B4B8A"/>
    <w:rsid w:val="002B502E"/>
    <w:rsid w:val="002B6709"/>
    <w:rsid w:val="002B78E7"/>
    <w:rsid w:val="002B7B48"/>
    <w:rsid w:val="002C1C7C"/>
    <w:rsid w:val="002C4B7D"/>
    <w:rsid w:val="002C6023"/>
    <w:rsid w:val="002C69EC"/>
    <w:rsid w:val="002C7F00"/>
    <w:rsid w:val="002C7FB7"/>
    <w:rsid w:val="002D026F"/>
    <w:rsid w:val="002D1845"/>
    <w:rsid w:val="002D2363"/>
    <w:rsid w:val="002D3CBC"/>
    <w:rsid w:val="002D5EC9"/>
    <w:rsid w:val="002E23D5"/>
    <w:rsid w:val="002F0065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4775"/>
    <w:rsid w:val="00305604"/>
    <w:rsid w:val="00306C31"/>
    <w:rsid w:val="00310C04"/>
    <w:rsid w:val="003167F3"/>
    <w:rsid w:val="00316D14"/>
    <w:rsid w:val="003212E2"/>
    <w:rsid w:val="003214AF"/>
    <w:rsid w:val="00322337"/>
    <w:rsid w:val="003258B0"/>
    <w:rsid w:val="00327F99"/>
    <w:rsid w:val="00332D2C"/>
    <w:rsid w:val="0033317F"/>
    <w:rsid w:val="00334811"/>
    <w:rsid w:val="00336C18"/>
    <w:rsid w:val="003410CA"/>
    <w:rsid w:val="00341D33"/>
    <w:rsid w:val="00341EB2"/>
    <w:rsid w:val="0035146A"/>
    <w:rsid w:val="00351784"/>
    <w:rsid w:val="0035186A"/>
    <w:rsid w:val="00352738"/>
    <w:rsid w:val="0035364F"/>
    <w:rsid w:val="00353DF6"/>
    <w:rsid w:val="0035542C"/>
    <w:rsid w:val="00355552"/>
    <w:rsid w:val="003558FF"/>
    <w:rsid w:val="00357A64"/>
    <w:rsid w:val="00360535"/>
    <w:rsid w:val="00360EED"/>
    <w:rsid w:val="00361ABC"/>
    <w:rsid w:val="00362504"/>
    <w:rsid w:val="00363483"/>
    <w:rsid w:val="00366DE4"/>
    <w:rsid w:val="003671A5"/>
    <w:rsid w:val="00371D4D"/>
    <w:rsid w:val="00373224"/>
    <w:rsid w:val="00373683"/>
    <w:rsid w:val="003737EA"/>
    <w:rsid w:val="00374360"/>
    <w:rsid w:val="00374557"/>
    <w:rsid w:val="003778DE"/>
    <w:rsid w:val="00377DE0"/>
    <w:rsid w:val="00382C1C"/>
    <w:rsid w:val="00382F9C"/>
    <w:rsid w:val="00383CF8"/>
    <w:rsid w:val="00383E43"/>
    <w:rsid w:val="00384201"/>
    <w:rsid w:val="00385DEB"/>
    <w:rsid w:val="003860DD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474B"/>
    <w:rsid w:val="003B7F14"/>
    <w:rsid w:val="003C4F08"/>
    <w:rsid w:val="003C533E"/>
    <w:rsid w:val="003C6452"/>
    <w:rsid w:val="003C678F"/>
    <w:rsid w:val="003C6CC3"/>
    <w:rsid w:val="003C7BAF"/>
    <w:rsid w:val="003D0D84"/>
    <w:rsid w:val="003D13AB"/>
    <w:rsid w:val="003D212A"/>
    <w:rsid w:val="003D2D66"/>
    <w:rsid w:val="003D324B"/>
    <w:rsid w:val="003D3FD1"/>
    <w:rsid w:val="003D4BB9"/>
    <w:rsid w:val="003D6188"/>
    <w:rsid w:val="003E0070"/>
    <w:rsid w:val="003E07F4"/>
    <w:rsid w:val="003E4A6E"/>
    <w:rsid w:val="003E4D0A"/>
    <w:rsid w:val="003E50B5"/>
    <w:rsid w:val="003F47F2"/>
    <w:rsid w:val="003F4F39"/>
    <w:rsid w:val="00400ACE"/>
    <w:rsid w:val="00400F6D"/>
    <w:rsid w:val="00402FCB"/>
    <w:rsid w:val="004050A3"/>
    <w:rsid w:val="00407354"/>
    <w:rsid w:val="00410ACC"/>
    <w:rsid w:val="00412EF3"/>
    <w:rsid w:val="00414030"/>
    <w:rsid w:val="0041439D"/>
    <w:rsid w:val="00414EE8"/>
    <w:rsid w:val="00422F6A"/>
    <w:rsid w:val="00424048"/>
    <w:rsid w:val="00424A35"/>
    <w:rsid w:val="00427642"/>
    <w:rsid w:val="00427C6C"/>
    <w:rsid w:val="0043024A"/>
    <w:rsid w:val="00434CC1"/>
    <w:rsid w:val="00437A67"/>
    <w:rsid w:val="0044000F"/>
    <w:rsid w:val="0044003C"/>
    <w:rsid w:val="004404AC"/>
    <w:rsid w:val="00440CEC"/>
    <w:rsid w:val="00441B0E"/>
    <w:rsid w:val="00442FB8"/>
    <w:rsid w:val="004464D7"/>
    <w:rsid w:val="00446D72"/>
    <w:rsid w:val="0045327C"/>
    <w:rsid w:val="00453337"/>
    <w:rsid w:val="004535C3"/>
    <w:rsid w:val="004536B2"/>
    <w:rsid w:val="00454DC6"/>
    <w:rsid w:val="004550F5"/>
    <w:rsid w:val="00456DCE"/>
    <w:rsid w:val="004576A4"/>
    <w:rsid w:val="0046123A"/>
    <w:rsid w:val="0046290A"/>
    <w:rsid w:val="00462F71"/>
    <w:rsid w:val="00463B84"/>
    <w:rsid w:val="004647C8"/>
    <w:rsid w:val="004804B2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A2A"/>
    <w:rsid w:val="004B0E70"/>
    <w:rsid w:val="004B1117"/>
    <w:rsid w:val="004B426D"/>
    <w:rsid w:val="004B5871"/>
    <w:rsid w:val="004C0BFE"/>
    <w:rsid w:val="004C0E7F"/>
    <w:rsid w:val="004C33C2"/>
    <w:rsid w:val="004C46AD"/>
    <w:rsid w:val="004C5F45"/>
    <w:rsid w:val="004C5FE2"/>
    <w:rsid w:val="004C64A5"/>
    <w:rsid w:val="004C6EC6"/>
    <w:rsid w:val="004C7205"/>
    <w:rsid w:val="004D1729"/>
    <w:rsid w:val="004D1C51"/>
    <w:rsid w:val="004D3533"/>
    <w:rsid w:val="004E0A6A"/>
    <w:rsid w:val="004E182C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FBB"/>
    <w:rsid w:val="00507420"/>
    <w:rsid w:val="005126A9"/>
    <w:rsid w:val="00512F13"/>
    <w:rsid w:val="00513FC3"/>
    <w:rsid w:val="005200AD"/>
    <w:rsid w:val="0052128C"/>
    <w:rsid w:val="00524774"/>
    <w:rsid w:val="00524F68"/>
    <w:rsid w:val="005259C9"/>
    <w:rsid w:val="00525DEE"/>
    <w:rsid w:val="0052687C"/>
    <w:rsid w:val="0052731D"/>
    <w:rsid w:val="005321EE"/>
    <w:rsid w:val="00532E15"/>
    <w:rsid w:val="00534087"/>
    <w:rsid w:val="005342BC"/>
    <w:rsid w:val="0053474A"/>
    <w:rsid w:val="0053536E"/>
    <w:rsid w:val="0053572C"/>
    <w:rsid w:val="00535A24"/>
    <w:rsid w:val="0053662F"/>
    <w:rsid w:val="00537B8C"/>
    <w:rsid w:val="005419EB"/>
    <w:rsid w:val="00543A7A"/>
    <w:rsid w:val="0054462E"/>
    <w:rsid w:val="005474BA"/>
    <w:rsid w:val="00551AE7"/>
    <w:rsid w:val="00553C36"/>
    <w:rsid w:val="005555A8"/>
    <w:rsid w:val="005626BF"/>
    <w:rsid w:val="00562DB5"/>
    <w:rsid w:val="00563FD8"/>
    <w:rsid w:val="00567642"/>
    <w:rsid w:val="00567667"/>
    <w:rsid w:val="005709B6"/>
    <w:rsid w:val="00570A79"/>
    <w:rsid w:val="00570DF3"/>
    <w:rsid w:val="00572E7F"/>
    <w:rsid w:val="00573A13"/>
    <w:rsid w:val="0057489D"/>
    <w:rsid w:val="005765FA"/>
    <w:rsid w:val="00580374"/>
    <w:rsid w:val="005826C7"/>
    <w:rsid w:val="0058363B"/>
    <w:rsid w:val="005843EC"/>
    <w:rsid w:val="005852A6"/>
    <w:rsid w:val="00586FD9"/>
    <w:rsid w:val="00590EFC"/>
    <w:rsid w:val="0059183F"/>
    <w:rsid w:val="00595342"/>
    <w:rsid w:val="00596630"/>
    <w:rsid w:val="005967E8"/>
    <w:rsid w:val="00597F28"/>
    <w:rsid w:val="005A0BCD"/>
    <w:rsid w:val="005A34B2"/>
    <w:rsid w:val="005A4BA0"/>
    <w:rsid w:val="005A62E7"/>
    <w:rsid w:val="005B0ACC"/>
    <w:rsid w:val="005B2CC1"/>
    <w:rsid w:val="005C16ED"/>
    <w:rsid w:val="005C1BFA"/>
    <w:rsid w:val="005C22D0"/>
    <w:rsid w:val="005C49E2"/>
    <w:rsid w:val="005C4E7B"/>
    <w:rsid w:val="005C50A1"/>
    <w:rsid w:val="005C53BF"/>
    <w:rsid w:val="005C5869"/>
    <w:rsid w:val="005C64BA"/>
    <w:rsid w:val="005D0DAA"/>
    <w:rsid w:val="005D0E76"/>
    <w:rsid w:val="005D1D95"/>
    <w:rsid w:val="005D1DC0"/>
    <w:rsid w:val="005D4B8A"/>
    <w:rsid w:val="005D4E6B"/>
    <w:rsid w:val="005D52A1"/>
    <w:rsid w:val="005D5D97"/>
    <w:rsid w:val="005D671A"/>
    <w:rsid w:val="005E08D3"/>
    <w:rsid w:val="005E1969"/>
    <w:rsid w:val="005E2D66"/>
    <w:rsid w:val="005E2E90"/>
    <w:rsid w:val="005E3607"/>
    <w:rsid w:val="005E3679"/>
    <w:rsid w:val="005E3F3B"/>
    <w:rsid w:val="005E753B"/>
    <w:rsid w:val="005F0D29"/>
    <w:rsid w:val="005F3155"/>
    <w:rsid w:val="005F48EF"/>
    <w:rsid w:val="005F4ABE"/>
    <w:rsid w:val="005F54C0"/>
    <w:rsid w:val="005F6503"/>
    <w:rsid w:val="00600A00"/>
    <w:rsid w:val="0060337C"/>
    <w:rsid w:val="00604106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42AE"/>
    <w:rsid w:val="006342EE"/>
    <w:rsid w:val="00634FBA"/>
    <w:rsid w:val="006365DC"/>
    <w:rsid w:val="006371AB"/>
    <w:rsid w:val="00637422"/>
    <w:rsid w:val="006379E0"/>
    <w:rsid w:val="006400B1"/>
    <w:rsid w:val="00640271"/>
    <w:rsid w:val="00640E68"/>
    <w:rsid w:val="00642C78"/>
    <w:rsid w:val="0064449F"/>
    <w:rsid w:val="00645B6A"/>
    <w:rsid w:val="00647AE4"/>
    <w:rsid w:val="0065414C"/>
    <w:rsid w:val="0065456B"/>
    <w:rsid w:val="00654AB5"/>
    <w:rsid w:val="00654D6E"/>
    <w:rsid w:val="00655506"/>
    <w:rsid w:val="006567E0"/>
    <w:rsid w:val="00657B85"/>
    <w:rsid w:val="0066081A"/>
    <w:rsid w:val="006640F6"/>
    <w:rsid w:val="00666439"/>
    <w:rsid w:val="0066679C"/>
    <w:rsid w:val="006671DD"/>
    <w:rsid w:val="00672335"/>
    <w:rsid w:val="00672B0C"/>
    <w:rsid w:val="0067385A"/>
    <w:rsid w:val="00674478"/>
    <w:rsid w:val="00676896"/>
    <w:rsid w:val="006775EA"/>
    <w:rsid w:val="00683FB6"/>
    <w:rsid w:val="006840C8"/>
    <w:rsid w:val="00686237"/>
    <w:rsid w:val="00686921"/>
    <w:rsid w:val="00686BEE"/>
    <w:rsid w:val="00687FCA"/>
    <w:rsid w:val="00690064"/>
    <w:rsid w:val="00690663"/>
    <w:rsid w:val="00691CBF"/>
    <w:rsid w:val="00691F95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18F3"/>
    <w:rsid w:val="006B253E"/>
    <w:rsid w:val="006B470C"/>
    <w:rsid w:val="006B4B71"/>
    <w:rsid w:val="006C0AAB"/>
    <w:rsid w:val="006C7DFF"/>
    <w:rsid w:val="006D1209"/>
    <w:rsid w:val="006D1A5D"/>
    <w:rsid w:val="006D2539"/>
    <w:rsid w:val="006D44C0"/>
    <w:rsid w:val="006D6E2C"/>
    <w:rsid w:val="006D6E9B"/>
    <w:rsid w:val="006D7F10"/>
    <w:rsid w:val="006E14D5"/>
    <w:rsid w:val="006E1A96"/>
    <w:rsid w:val="006E1D6E"/>
    <w:rsid w:val="006E28E6"/>
    <w:rsid w:val="006E4142"/>
    <w:rsid w:val="006E6250"/>
    <w:rsid w:val="006E7345"/>
    <w:rsid w:val="006E7BF3"/>
    <w:rsid w:val="006F0E0E"/>
    <w:rsid w:val="006F0FD2"/>
    <w:rsid w:val="006F1322"/>
    <w:rsid w:val="006F297C"/>
    <w:rsid w:val="006F5A03"/>
    <w:rsid w:val="006F63CA"/>
    <w:rsid w:val="007014CB"/>
    <w:rsid w:val="007028A3"/>
    <w:rsid w:val="00703E35"/>
    <w:rsid w:val="0070420C"/>
    <w:rsid w:val="00704A36"/>
    <w:rsid w:val="0070716B"/>
    <w:rsid w:val="00707E11"/>
    <w:rsid w:val="007106BC"/>
    <w:rsid w:val="00711CDA"/>
    <w:rsid w:val="00712D3D"/>
    <w:rsid w:val="007158AB"/>
    <w:rsid w:val="00716A48"/>
    <w:rsid w:val="00717A02"/>
    <w:rsid w:val="00720B91"/>
    <w:rsid w:val="007217AE"/>
    <w:rsid w:val="0072211D"/>
    <w:rsid w:val="00722539"/>
    <w:rsid w:val="00723412"/>
    <w:rsid w:val="00723A00"/>
    <w:rsid w:val="00723C65"/>
    <w:rsid w:val="00725826"/>
    <w:rsid w:val="00731E84"/>
    <w:rsid w:val="00733A68"/>
    <w:rsid w:val="00734C9C"/>
    <w:rsid w:val="007363DA"/>
    <w:rsid w:val="00737366"/>
    <w:rsid w:val="00737912"/>
    <w:rsid w:val="00737BE7"/>
    <w:rsid w:val="007404DB"/>
    <w:rsid w:val="0074123D"/>
    <w:rsid w:val="00741BDC"/>
    <w:rsid w:val="00742288"/>
    <w:rsid w:val="00744972"/>
    <w:rsid w:val="0074608A"/>
    <w:rsid w:val="00750C24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38F0"/>
    <w:rsid w:val="00763C1E"/>
    <w:rsid w:val="0076415A"/>
    <w:rsid w:val="00767CA8"/>
    <w:rsid w:val="00767F46"/>
    <w:rsid w:val="00770A16"/>
    <w:rsid w:val="00771DA4"/>
    <w:rsid w:val="00772B91"/>
    <w:rsid w:val="007730A3"/>
    <w:rsid w:val="00774791"/>
    <w:rsid w:val="00777E0B"/>
    <w:rsid w:val="0078104C"/>
    <w:rsid w:val="007812C4"/>
    <w:rsid w:val="00782CBE"/>
    <w:rsid w:val="00782FDE"/>
    <w:rsid w:val="00787144"/>
    <w:rsid w:val="00790E26"/>
    <w:rsid w:val="00794765"/>
    <w:rsid w:val="0079556F"/>
    <w:rsid w:val="00796612"/>
    <w:rsid w:val="007A1234"/>
    <w:rsid w:val="007A3325"/>
    <w:rsid w:val="007A4EF0"/>
    <w:rsid w:val="007A5102"/>
    <w:rsid w:val="007A66FB"/>
    <w:rsid w:val="007B06A1"/>
    <w:rsid w:val="007B13E0"/>
    <w:rsid w:val="007B187F"/>
    <w:rsid w:val="007B2EE7"/>
    <w:rsid w:val="007B39DB"/>
    <w:rsid w:val="007B3D02"/>
    <w:rsid w:val="007B69FE"/>
    <w:rsid w:val="007C0905"/>
    <w:rsid w:val="007C0CB2"/>
    <w:rsid w:val="007C0E4E"/>
    <w:rsid w:val="007C15A8"/>
    <w:rsid w:val="007C36A1"/>
    <w:rsid w:val="007C4871"/>
    <w:rsid w:val="007C4C1A"/>
    <w:rsid w:val="007C6707"/>
    <w:rsid w:val="007C7FBA"/>
    <w:rsid w:val="007D0664"/>
    <w:rsid w:val="007D674E"/>
    <w:rsid w:val="007D73D0"/>
    <w:rsid w:val="007D76AD"/>
    <w:rsid w:val="007D7DAE"/>
    <w:rsid w:val="007E1914"/>
    <w:rsid w:val="007E1C7F"/>
    <w:rsid w:val="007E24D6"/>
    <w:rsid w:val="007E292F"/>
    <w:rsid w:val="007E3732"/>
    <w:rsid w:val="007E6206"/>
    <w:rsid w:val="007E6702"/>
    <w:rsid w:val="007F49A3"/>
    <w:rsid w:val="007F4DDE"/>
    <w:rsid w:val="007F530E"/>
    <w:rsid w:val="00801169"/>
    <w:rsid w:val="0080172B"/>
    <w:rsid w:val="008036BA"/>
    <w:rsid w:val="00803707"/>
    <w:rsid w:val="00804B05"/>
    <w:rsid w:val="0080522E"/>
    <w:rsid w:val="00805276"/>
    <w:rsid w:val="00805999"/>
    <w:rsid w:val="00806C5E"/>
    <w:rsid w:val="00806DC6"/>
    <w:rsid w:val="00807084"/>
    <w:rsid w:val="00810667"/>
    <w:rsid w:val="00813031"/>
    <w:rsid w:val="00814683"/>
    <w:rsid w:val="00814F57"/>
    <w:rsid w:val="008159DB"/>
    <w:rsid w:val="00817CC5"/>
    <w:rsid w:val="008219C0"/>
    <w:rsid w:val="00821AC6"/>
    <w:rsid w:val="00823099"/>
    <w:rsid w:val="00825354"/>
    <w:rsid w:val="00827926"/>
    <w:rsid w:val="00832A43"/>
    <w:rsid w:val="00832BDA"/>
    <w:rsid w:val="00835C78"/>
    <w:rsid w:val="0083620E"/>
    <w:rsid w:val="00842E22"/>
    <w:rsid w:val="00842F95"/>
    <w:rsid w:val="00843833"/>
    <w:rsid w:val="00844D3C"/>
    <w:rsid w:val="00846671"/>
    <w:rsid w:val="00846936"/>
    <w:rsid w:val="00847A67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1ABE"/>
    <w:rsid w:val="00861E85"/>
    <w:rsid w:val="00861FA6"/>
    <w:rsid w:val="00864A4D"/>
    <w:rsid w:val="00865DD4"/>
    <w:rsid w:val="0086799F"/>
    <w:rsid w:val="008704B1"/>
    <w:rsid w:val="008733EB"/>
    <w:rsid w:val="008803A8"/>
    <w:rsid w:val="00883E52"/>
    <w:rsid w:val="00886395"/>
    <w:rsid w:val="0089000F"/>
    <w:rsid w:val="00891E02"/>
    <w:rsid w:val="00892461"/>
    <w:rsid w:val="00892A11"/>
    <w:rsid w:val="008932B6"/>
    <w:rsid w:val="00895579"/>
    <w:rsid w:val="008A020C"/>
    <w:rsid w:val="008A100A"/>
    <w:rsid w:val="008A111A"/>
    <w:rsid w:val="008A1748"/>
    <w:rsid w:val="008A3C0E"/>
    <w:rsid w:val="008A50AE"/>
    <w:rsid w:val="008A774A"/>
    <w:rsid w:val="008B0DC3"/>
    <w:rsid w:val="008B2217"/>
    <w:rsid w:val="008B3B68"/>
    <w:rsid w:val="008B5C66"/>
    <w:rsid w:val="008B5F98"/>
    <w:rsid w:val="008B6EF3"/>
    <w:rsid w:val="008B7B50"/>
    <w:rsid w:val="008C0DCF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605A"/>
    <w:rsid w:val="008D7092"/>
    <w:rsid w:val="008D7DC5"/>
    <w:rsid w:val="008E0943"/>
    <w:rsid w:val="008E4F7C"/>
    <w:rsid w:val="008E5EAB"/>
    <w:rsid w:val="008E7E0D"/>
    <w:rsid w:val="008F2234"/>
    <w:rsid w:val="008F305C"/>
    <w:rsid w:val="008F3F3B"/>
    <w:rsid w:val="008F6CD2"/>
    <w:rsid w:val="008F76CE"/>
    <w:rsid w:val="009000C2"/>
    <w:rsid w:val="009026DC"/>
    <w:rsid w:val="009028A1"/>
    <w:rsid w:val="009041F3"/>
    <w:rsid w:val="009050E9"/>
    <w:rsid w:val="0090583A"/>
    <w:rsid w:val="00906349"/>
    <w:rsid w:val="00907C3A"/>
    <w:rsid w:val="0091012E"/>
    <w:rsid w:val="00910563"/>
    <w:rsid w:val="00910841"/>
    <w:rsid w:val="00911C97"/>
    <w:rsid w:val="00911DBB"/>
    <w:rsid w:val="00913DF6"/>
    <w:rsid w:val="00915032"/>
    <w:rsid w:val="0091697F"/>
    <w:rsid w:val="00917B9B"/>
    <w:rsid w:val="0092050D"/>
    <w:rsid w:val="00920FBC"/>
    <w:rsid w:val="00922CBC"/>
    <w:rsid w:val="00923D2C"/>
    <w:rsid w:val="009243B9"/>
    <w:rsid w:val="00924C65"/>
    <w:rsid w:val="0092578D"/>
    <w:rsid w:val="0092661F"/>
    <w:rsid w:val="00926A41"/>
    <w:rsid w:val="00926CAA"/>
    <w:rsid w:val="00927C6B"/>
    <w:rsid w:val="00930521"/>
    <w:rsid w:val="00931B50"/>
    <w:rsid w:val="00934490"/>
    <w:rsid w:val="00937191"/>
    <w:rsid w:val="009373C9"/>
    <w:rsid w:val="00941529"/>
    <w:rsid w:val="00941A4C"/>
    <w:rsid w:val="009436C9"/>
    <w:rsid w:val="009465FC"/>
    <w:rsid w:val="00947070"/>
    <w:rsid w:val="00947DB5"/>
    <w:rsid w:val="00950279"/>
    <w:rsid w:val="00952B5B"/>
    <w:rsid w:val="0095414E"/>
    <w:rsid w:val="00954CB0"/>
    <w:rsid w:val="00955EEC"/>
    <w:rsid w:val="0096041E"/>
    <w:rsid w:val="0096049E"/>
    <w:rsid w:val="00961EBF"/>
    <w:rsid w:val="00963740"/>
    <w:rsid w:val="00966ABB"/>
    <w:rsid w:val="0096731D"/>
    <w:rsid w:val="00971CAE"/>
    <w:rsid w:val="00972F15"/>
    <w:rsid w:val="00972F5C"/>
    <w:rsid w:val="00973A10"/>
    <w:rsid w:val="00973D8D"/>
    <w:rsid w:val="00974FE0"/>
    <w:rsid w:val="0097558C"/>
    <w:rsid w:val="009775DA"/>
    <w:rsid w:val="009818C6"/>
    <w:rsid w:val="00983E47"/>
    <w:rsid w:val="009855D8"/>
    <w:rsid w:val="009863D2"/>
    <w:rsid w:val="00987174"/>
    <w:rsid w:val="00987638"/>
    <w:rsid w:val="00987774"/>
    <w:rsid w:val="00987E07"/>
    <w:rsid w:val="0099042D"/>
    <w:rsid w:val="00991000"/>
    <w:rsid w:val="0099174F"/>
    <w:rsid w:val="009917EB"/>
    <w:rsid w:val="009925BD"/>
    <w:rsid w:val="00992893"/>
    <w:rsid w:val="00993E7F"/>
    <w:rsid w:val="00995988"/>
    <w:rsid w:val="009A1DC2"/>
    <w:rsid w:val="009A3E9D"/>
    <w:rsid w:val="009A4068"/>
    <w:rsid w:val="009A4CE1"/>
    <w:rsid w:val="009A5214"/>
    <w:rsid w:val="009A5D83"/>
    <w:rsid w:val="009A6199"/>
    <w:rsid w:val="009A6E7D"/>
    <w:rsid w:val="009A7C91"/>
    <w:rsid w:val="009B02F7"/>
    <w:rsid w:val="009B2922"/>
    <w:rsid w:val="009B4933"/>
    <w:rsid w:val="009B734D"/>
    <w:rsid w:val="009B7609"/>
    <w:rsid w:val="009C2702"/>
    <w:rsid w:val="009C2A23"/>
    <w:rsid w:val="009C316D"/>
    <w:rsid w:val="009C31AF"/>
    <w:rsid w:val="009C5B62"/>
    <w:rsid w:val="009C6ED3"/>
    <w:rsid w:val="009D0DA0"/>
    <w:rsid w:val="009D0E16"/>
    <w:rsid w:val="009D22A2"/>
    <w:rsid w:val="009D3823"/>
    <w:rsid w:val="009D587C"/>
    <w:rsid w:val="009D5E5A"/>
    <w:rsid w:val="009D79C3"/>
    <w:rsid w:val="009D7B2E"/>
    <w:rsid w:val="009E0625"/>
    <w:rsid w:val="009E0639"/>
    <w:rsid w:val="009E079F"/>
    <w:rsid w:val="009E1266"/>
    <w:rsid w:val="009E2577"/>
    <w:rsid w:val="009E386C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A01123"/>
    <w:rsid w:val="00A01CFF"/>
    <w:rsid w:val="00A02284"/>
    <w:rsid w:val="00A06DA7"/>
    <w:rsid w:val="00A1736C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BBA"/>
    <w:rsid w:val="00A35CD2"/>
    <w:rsid w:val="00A36B9B"/>
    <w:rsid w:val="00A37089"/>
    <w:rsid w:val="00A37CE3"/>
    <w:rsid w:val="00A37F93"/>
    <w:rsid w:val="00A40AB6"/>
    <w:rsid w:val="00A444E7"/>
    <w:rsid w:val="00A446B7"/>
    <w:rsid w:val="00A471D2"/>
    <w:rsid w:val="00A47DF0"/>
    <w:rsid w:val="00A53B1F"/>
    <w:rsid w:val="00A5441C"/>
    <w:rsid w:val="00A54C9A"/>
    <w:rsid w:val="00A5600B"/>
    <w:rsid w:val="00A61462"/>
    <w:rsid w:val="00A62DA3"/>
    <w:rsid w:val="00A65644"/>
    <w:rsid w:val="00A65E61"/>
    <w:rsid w:val="00A6629A"/>
    <w:rsid w:val="00A67F10"/>
    <w:rsid w:val="00A7160D"/>
    <w:rsid w:val="00A71E7C"/>
    <w:rsid w:val="00A75381"/>
    <w:rsid w:val="00A776DC"/>
    <w:rsid w:val="00A7777D"/>
    <w:rsid w:val="00A7798D"/>
    <w:rsid w:val="00A779AC"/>
    <w:rsid w:val="00A77D09"/>
    <w:rsid w:val="00A80780"/>
    <w:rsid w:val="00A84A22"/>
    <w:rsid w:val="00A87D6C"/>
    <w:rsid w:val="00A91C34"/>
    <w:rsid w:val="00AA071D"/>
    <w:rsid w:val="00AA1F86"/>
    <w:rsid w:val="00AA2159"/>
    <w:rsid w:val="00AA44E6"/>
    <w:rsid w:val="00AA4BE1"/>
    <w:rsid w:val="00AA5F6F"/>
    <w:rsid w:val="00AA66A7"/>
    <w:rsid w:val="00AA77D6"/>
    <w:rsid w:val="00AB051B"/>
    <w:rsid w:val="00AB0E88"/>
    <w:rsid w:val="00AB193F"/>
    <w:rsid w:val="00AB3EDB"/>
    <w:rsid w:val="00AB41B0"/>
    <w:rsid w:val="00AB4673"/>
    <w:rsid w:val="00AB50DF"/>
    <w:rsid w:val="00AB6144"/>
    <w:rsid w:val="00AC1F2B"/>
    <w:rsid w:val="00AC2447"/>
    <w:rsid w:val="00AC5A58"/>
    <w:rsid w:val="00AC5EC4"/>
    <w:rsid w:val="00AC66FB"/>
    <w:rsid w:val="00AD05F1"/>
    <w:rsid w:val="00AD3611"/>
    <w:rsid w:val="00AD4450"/>
    <w:rsid w:val="00AD673B"/>
    <w:rsid w:val="00AD73B9"/>
    <w:rsid w:val="00AD776A"/>
    <w:rsid w:val="00AE0530"/>
    <w:rsid w:val="00AE53E2"/>
    <w:rsid w:val="00AE59D2"/>
    <w:rsid w:val="00AF03B2"/>
    <w:rsid w:val="00AF0E2E"/>
    <w:rsid w:val="00AF208C"/>
    <w:rsid w:val="00AF29C0"/>
    <w:rsid w:val="00AF55C2"/>
    <w:rsid w:val="00AF5EAF"/>
    <w:rsid w:val="00AF5FBB"/>
    <w:rsid w:val="00AF6692"/>
    <w:rsid w:val="00B005C0"/>
    <w:rsid w:val="00B02467"/>
    <w:rsid w:val="00B04B51"/>
    <w:rsid w:val="00B0538C"/>
    <w:rsid w:val="00B10D93"/>
    <w:rsid w:val="00B11969"/>
    <w:rsid w:val="00B1329A"/>
    <w:rsid w:val="00B169CA"/>
    <w:rsid w:val="00B1717A"/>
    <w:rsid w:val="00B2039D"/>
    <w:rsid w:val="00B20CB3"/>
    <w:rsid w:val="00B20DC2"/>
    <w:rsid w:val="00B22C04"/>
    <w:rsid w:val="00B22F11"/>
    <w:rsid w:val="00B2666E"/>
    <w:rsid w:val="00B26A51"/>
    <w:rsid w:val="00B278AE"/>
    <w:rsid w:val="00B300AF"/>
    <w:rsid w:val="00B32C3F"/>
    <w:rsid w:val="00B32E96"/>
    <w:rsid w:val="00B332B7"/>
    <w:rsid w:val="00B3350F"/>
    <w:rsid w:val="00B3572F"/>
    <w:rsid w:val="00B358A7"/>
    <w:rsid w:val="00B40379"/>
    <w:rsid w:val="00B40C63"/>
    <w:rsid w:val="00B42D82"/>
    <w:rsid w:val="00B45364"/>
    <w:rsid w:val="00B51B3E"/>
    <w:rsid w:val="00B5263A"/>
    <w:rsid w:val="00B5695A"/>
    <w:rsid w:val="00B61C8D"/>
    <w:rsid w:val="00B61E5F"/>
    <w:rsid w:val="00B63224"/>
    <w:rsid w:val="00B64595"/>
    <w:rsid w:val="00B6597E"/>
    <w:rsid w:val="00B65A36"/>
    <w:rsid w:val="00B67726"/>
    <w:rsid w:val="00B7005B"/>
    <w:rsid w:val="00B71B3C"/>
    <w:rsid w:val="00B73A6C"/>
    <w:rsid w:val="00B74BE8"/>
    <w:rsid w:val="00B77071"/>
    <w:rsid w:val="00B77239"/>
    <w:rsid w:val="00B779A1"/>
    <w:rsid w:val="00B8129C"/>
    <w:rsid w:val="00B81DA2"/>
    <w:rsid w:val="00B82367"/>
    <w:rsid w:val="00B828D1"/>
    <w:rsid w:val="00B842CB"/>
    <w:rsid w:val="00B84E28"/>
    <w:rsid w:val="00B873C8"/>
    <w:rsid w:val="00B91DA8"/>
    <w:rsid w:val="00B939B2"/>
    <w:rsid w:val="00B94009"/>
    <w:rsid w:val="00B942EB"/>
    <w:rsid w:val="00B95704"/>
    <w:rsid w:val="00B95CB8"/>
    <w:rsid w:val="00B97F0D"/>
    <w:rsid w:val="00BA0076"/>
    <w:rsid w:val="00BA095F"/>
    <w:rsid w:val="00BA260E"/>
    <w:rsid w:val="00BA34E6"/>
    <w:rsid w:val="00BB0436"/>
    <w:rsid w:val="00BB1433"/>
    <w:rsid w:val="00BB180B"/>
    <w:rsid w:val="00BB3F8C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513C"/>
    <w:rsid w:val="00BD5306"/>
    <w:rsid w:val="00BD67F9"/>
    <w:rsid w:val="00BE3FBC"/>
    <w:rsid w:val="00BE42BD"/>
    <w:rsid w:val="00BE67A8"/>
    <w:rsid w:val="00BE6D9B"/>
    <w:rsid w:val="00BE7959"/>
    <w:rsid w:val="00BF0773"/>
    <w:rsid w:val="00BF1622"/>
    <w:rsid w:val="00BF1EA4"/>
    <w:rsid w:val="00BF25AE"/>
    <w:rsid w:val="00BF3FFA"/>
    <w:rsid w:val="00BF4E07"/>
    <w:rsid w:val="00BF60B3"/>
    <w:rsid w:val="00BF6C6D"/>
    <w:rsid w:val="00BF7D51"/>
    <w:rsid w:val="00C01C6C"/>
    <w:rsid w:val="00C02AB8"/>
    <w:rsid w:val="00C03079"/>
    <w:rsid w:val="00C03BB8"/>
    <w:rsid w:val="00C057C4"/>
    <w:rsid w:val="00C1171D"/>
    <w:rsid w:val="00C12C9F"/>
    <w:rsid w:val="00C13A0F"/>
    <w:rsid w:val="00C14672"/>
    <w:rsid w:val="00C150C2"/>
    <w:rsid w:val="00C17543"/>
    <w:rsid w:val="00C20349"/>
    <w:rsid w:val="00C20733"/>
    <w:rsid w:val="00C22725"/>
    <w:rsid w:val="00C24742"/>
    <w:rsid w:val="00C24C4F"/>
    <w:rsid w:val="00C2520A"/>
    <w:rsid w:val="00C26B86"/>
    <w:rsid w:val="00C26C19"/>
    <w:rsid w:val="00C3008E"/>
    <w:rsid w:val="00C32278"/>
    <w:rsid w:val="00C35164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6D98"/>
    <w:rsid w:val="00C83075"/>
    <w:rsid w:val="00C83D93"/>
    <w:rsid w:val="00C8496E"/>
    <w:rsid w:val="00C84A34"/>
    <w:rsid w:val="00C85585"/>
    <w:rsid w:val="00C9204E"/>
    <w:rsid w:val="00C92664"/>
    <w:rsid w:val="00C93C19"/>
    <w:rsid w:val="00C96800"/>
    <w:rsid w:val="00C97105"/>
    <w:rsid w:val="00C971B7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D120C"/>
    <w:rsid w:val="00CD14D2"/>
    <w:rsid w:val="00CD26B1"/>
    <w:rsid w:val="00CE09CA"/>
    <w:rsid w:val="00CE14F8"/>
    <w:rsid w:val="00CE386F"/>
    <w:rsid w:val="00CE6923"/>
    <w:rsid w:val="00CF1027"/>
    <w:rsid w:val="00CF105D"/>
    <w:rsid w:val="00CF5A86"/>
    <w:rsid w:val="00D004A6"/>
    <w:rsid w:val="00D00C13"/>
    <w:rsid w:val="00D013B2"/>
    <w:rsid w:val="00D01C6C"/>
    <w:rsid w:val="00D02627"/>
    <w:rsid w:val="00D02637"/>
    <w:rsid w:val="00D06801"/>
    <w:rsid w:val="00D1175A"/>
    <w:rsid w:val="00D1590E"/>
    <w:rsid w:val="00D16485"/>
    <w:rsid w:val="00D206E9"/>
    <w:rsid w:val="00D24E08"/>
    <w:rsid w:val="00D2606C"/>
    <w:rsid w:val="00D26879"/>
    <w:rsid w:val="00D269DB"/>
    <w:rsid w:val="00D26CD8"/>
    <w:rsid w:val="00D32574"/>
    <w:rsid w:val="00D33037"/>
    <w:rsid w:val="00D337D8"/>
    <w:rsid w:val="00D37154"/>
    <w:rsid w:val="00D3751F"/>
    <w:rsid w:val="00D37571"/>
    <w:rsid w:val="00D4002C"/>
    <w:rsid w:val="00D4194F"/>
    <w:rsid w:val="00D43BA2"/>
    <w:rsid w:val="00D44286"/>
    <w:rsid w:val="00D450F8"/>
    <w:rsid w:val="00D4782C"/>
    <w:rsid w:val="00D5021D"/>
    <w:rsid w:val="00D52D34"/>
    <w:rsid w:val="00D60708"/>
    <w:rsid w:val="00D60D5E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4B2"/>
    <w:rsid w:val="00D72A93"/>
    <w:rsid w:val="00D730F0"/>
    <w:rsid w:val="00D75D8E"/>
    <w:rsid w:val="00D76112"/>
    <w:rsid w:val="00D77502"/>
    <w:rsid w:val="00D83F2F"/>
    <w:rsid w:val="00D857F8"/>
    <w:rsid w:val="00D85C91"/>
    <w:rsid w:val="00D912FF"/>
    <w:rsid w:val="00D951E9"/>
    <w:rsid w:val="00D95C00"/>
    <w:rsid w:val="00D96860"/>
    <w:rsid w:val="00D97F13"/>
    <w:rsid w:val="00DA1C49"/>
    <w:rsid w:val="00DA4966"/>
    <w:rsid w:val="00DA77B9"/>
    <w:rsid w:val="00DB04F5"/>
    <w:rsid w:val="00DB3445"/>
    <w:rsid w:val="00DB55A1"/>
    <w:rsid w:val="00DC0C24"/>
    <w:rsid w:val="00DC1F22"/>
    <w:rsid w:val="00DC47FE"/>
    <w:rsid w:val="00DC488C"/>
    <w:rsid w:val="00DC7F67"/>
    <w:rsid w:val="00DD1CE0"/>
    <w:rsid w:val="00DD42A5"/>
    <w:rsid w:val="00DD4BDD"/>
    <w:rsid w:val="00DD5335"/>
    <w:rsid w:val="00DD5A85"/>
    <w:rsid w:val="00DD7200"/>
    <w:rsid w:val="00DE22C5"/>
    <w:rsid w:val="00DE2904"/>
    <w:rsid w:val="00DE3105"/>
    <w:rsid w:val="00DF1400"/>
    <w:rsid w:val="00DF7EC6"/>
    <w:rsid w:val="00E049AD"/>
    <w:rsid w:val="00E054E7"/>
    <w:rsid w:val="00E06B75"/>
    <w:rsid w:val="00E11658"/>
    <w:rsid w:val="00E12DFF"/>
    <w:rsid w:val="00E14E32"/>
    <w:rsid w:val="00E201EE"/>
    <w:rsid w:val="00E22077"/>
    <w:rsid w:val="00E22C12"/>
    <w:rsid w:val="00E240D6"/>
    <w:rsid w:val="00E2524C"/>
    <w:rsid w:val="00E252F0"/>
    <w:rsid w:val="00E25513"/>
    <w:rsid w:val="00E27D45"/>
    <w:rsid w:val="00E32307"/>
    <w:rsid w:val="00E33138"/>
    <w:rsid w:val="00E332CA"/>
    <w:rsid w:val="00E333E7"/>
    <w:rsid w:val="00E34EF1"/>
    <w:rsid w:val="00E378F9"/>
    <w:rsid w:val="00E3790A"/>
    <w:rsid w:val="00E417E1"/>
    <w:rsid w:val="00E420D5"/>
    <w:rsid w:val="00E43D64"/>
    <w:rsid w:val="00E45E34"/>
    <w:rsid w:val="00E464F8"/>
    <w:rsid w:val="00E551BA"/>
    <w:rsid w:val="00E619F2"/>
    <w:rsid w:val="00E62169"/>
    <w:rsid w:val="00E65C7B"/>
    <w:rsid w:val="00E65D03"/>
    <w:rsid w:val="00E65FA5"/>
    <w:rsid w:val="00E70B7C"/>
    <w:rsid w:val="00E7515A"/>
    <w:rsid w:val="00E76738"/>
    <w:rsid w:val="00E7751E"/>
    <w:rsid w:val="00E77915"/>
    <w:rsid w:val="00E77D1C"/>
    <w:rsid w:val="00E80128"/>
    <w:rsid w:val="00E8333A"/>
    <w:rsid w:val="00E8408F"/>
    <w:rsid w:val="00E85162"/>
    <w:rsid w:val="00E85E9F"/>
    <w:rsid w:val="00E9115C"/>
    <w:rsid w:val="00E915C8"/>
    <w:rsid w:val="00E91CD7"/>
    <w:rsid w:val="00E92E86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420B"/>
    <w:rsid w:val="00EA58CC"/>
    <w:rsid w:val="00EA620F"/>
    <w:rsid w:val="00EB0B30"/>
    <w:rsid w:val="00EB4246"/>
    <w:rsid w:val="00EB6575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5E9B"/>
    <w:rsid w:val="00EE2454"/>
    <w:rsid w:val="00EE543B"/>
    <w:rsid w:val="00EE5820"/>
    <w:rsid w:val="00EE627D"/>
    <w:rsid w:val="00EF102A"/>
    <w:rsid w:val="00EF143F"/>
    <w:rsid w:val="00EF1E4A"/>
    <w:rsid w:val="00EF372E"/>
    <w:rsid w:val="00EF3EC0"/>
    <w:rsid w:val="00EF438E"/>
    <w:rsid w:val="00EF5C9B"/>
    <w:rsid w:val="00F01703"/>
    <w:rsid w:val="00F02783"/>
    <w:rsid w:val="00F02DCD"/>
    <w:rsid w:val="00F02F7F"/>
    <w:rsid w:val="00F0388B"/>
    <w:rsid w:val="00F12E5F"/>
    <w:rsid w:val="00F13916"/>
    <w:rsid w:val="00F14A76"/>
    <w:rsid w:val="00F14EDC"/>
    <w:rsid w:val="00F23E92"/>
    <w:rsid w:val="00F25F6E"/>
    <w:rsid w:val="00F27A43"/>
    <w:rsid w:val="00F317E0"/>
    <w:rsid w:val="00F35537"/>
    <w:rsid w:val="00F35A36"/>
    <w:rsid w:val="00F37836"/>
    <w:rsid w:val="00F40A3D"/>
    <w:rsid w:val="00F43373"/>
    <w:rsid w:val="00F4344C"/>
    <w:rsid w:val="00F43D64"/>
    <w:rsid w:val="00F43E30"/>
    <w:rsid w:val="00F44A5B"/>
    <w:rsid w:val="00F46483"/>
    <w:rsid w:val="00F51342"/>
    <w:rsid w:val="00F517BE"/>
    <w:rsid w:val="00F533D0"/>
    <w:rsid w:val="00F53DD5"/>
    <w:rsid w:val="00F56173"/>
    <w:rsid w:val="00F57E1C"/>
    <w:rsid w:val="00F63025"/>
    <w:rsid w:val="00F64019"/>
    <w:rsid w:val="00F64AF4"/>
    <w:rsid w:val="00F718F0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1663"/>
    <w:rsid w:val="00F82797"/>
    <w:rsid w:val="00F83D7C"/>
    <w:rsid w:val="00F85EA9"/>
    <w:rsid w:val="00F87269"/>
    <w:rsid w:val="00F872E5"/>
    <w:rsid w:val="00F903D0"/>
    <w:rsid w:val="00F908DB"/>
    <w:rsid w:val="00F912B4"/>
    <w:rsid w:val="00F923EE"/>
    <w:rsid w:val="00F9277C"/>
    <w:rsid w:val="00F92BBA"/>
    <w:rsid w:val="00F9689C"/>
    <w:rsid w:val="00F9790D"/>
    <w:rsid w:val="00FA0F68"/>
    <w:rsid w:val="00FA10A4"/>
    <w:rsid w:val="00FA3B0E"/>
    <w:rsid w:val="00FA46C5"/>
    <w:rsid w:val="00FA4963"/>
    <w:rsid w:val="00FB036D"/>
    <w:rsid w:val="00FB0E7E"/>
    <w:rsid w:val="00FB2E31"/>
    <w:rsid w:val="00FB3297"/>
    <w:rsid w:val="00FB4946"/>
    <w:rsid w:val="00FB4BF4"/>
    <w:rsid w:val="00FB706F"/>
    <w:rsid w:val="00FC17EA"/>
    <w:rsid w:val="00FC18BC"/>
    <w:rsid w:val="00FC58B5"/>
    <w:rsid w:val="00FD36EF"/>
    <w:rsid w:val="00FD57C0"/>
    <w:rsid w:val="00FE09DB"/>
    <w:rsid w:val="00FE3FCF"/>
    <w:rsid w:val="00FE690C"/>
    <w:rsid w:val="00FF05EB"/>
    <w:rsid w:val="00FF0CAF"/>
    <w:rsid w:val="00FF1C89"/>
    <w:rsid w:val="00FF1DBC"/>
    <w:rsid w:val="00FF2ADB"/>
    <w:rsid w:val="00FF2EDE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1E5A"/>
  <w15:docId w15:val="{68FA10DD-F529-4711-8B45-134F5273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C0E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799BF8AC0A6604DE5E27C89DEAEC8F11B14AC4FF2B7ADA26B085091A9CF6FF6610F393E7817A4B371C1jAu5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F29F-38D9-4C71-8F03-7AEDC849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8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Капустина Наталья Сергеевна</dc:creator>
  <cp:lastModifiedBy>Финакин Антон Олегович</cp:lastModifiedBy>
  <cp:revision>34</cp:revision>
  <cp:lastPrinted>2018-02-09T05:27:00Z</cp:lastPrinted>
  <dcterms:created xsi:type="dcterms:W3CDTF">2018-02-09T05:28:00Z</dcterms:created>
  <dcterms:modified xsi:type="dcterms:W3CDTF">2019-05-06T12:49:00Z</dcterms:modified>
</cp:coreProperties>
</file>