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67"/>
        <w:gridCol w:w="287"/>
        <w:gridCol w:w="280"/>
        <w:gridCol w:w="585"/>
        <w:gridCol w:w="549"/>
        <w:gridCol w:w="487"/>
        <w:gridCol w:w="486"/>
        <w:gridCol w:w="393"/>
        <w:gridCol w:w="413"/>
        <w:gridCol w:w="353"/>
        <w:gridCol w:w="278"/>
        <w:gridCol w:w="170"/>
        <w:gridCol w:w="681"/>
        <w:gridCol w:w="212"/>
        <w:gridCol w:w="71"/>
        <w:gridCol w:w="354"/>
        <w:gridCol w:w="449"/>
        <w:gridCol w:w="423"/>
        <w:gridCol w:w="447"/>
        <w:gridCol w:w="422"/>
        <w:gridCol w:w="446"/>
        <w:gridCol w:w="421"/>
        <w:gridCol w:w="445"/>
        <w:gridCol w:w="420"/>
      </w:tblGrid>
      <w:tr w:rsidR="0004131C" w:rsidTr="00FA477E">
        <w:trPr>
          <w:trHeight w:val="1020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FA477E"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21pt;margin-top:18pt;width:56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681" w:type="dxa"/>
            <w:shd w:val="clear" w:color="FFFFFF" w:fill="auto"/>
            <w:vAlign w:val="bottom"/>
          </w:tcPr>
          <w:p w:rsidR="00CB1C9A" w:rsidRDefault="00CB1C9A"/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trHeight w:val="22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681" w:type="dxa"/>
            <w:shd w:val="clear" w:color="FFFFFF" w:fill="auto"/>
            <w:vAlign w:val="bottom"/>
          </w:tcPr>
          <w:p w:rsidR="00CB1C9A" w:rsidRDefault="00CB1C9A"/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trHeight w:val="22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681" w:type="dxa"/>
            <w:shd w:val="clear" w:color="FFFFFF" w:fill="auto"/>
            <w:vAlign w:val="bottom"/>
          </w:tcPr>
          <w:p w:rsidR="00CB1C9A" w:rsidRDefault="00CB1C9A"/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trHeight w:val="225"/>
        </w:trPr>
        <w:tc>
          <w:tcPr>
            <w:tcW w:w="3634" w:type="dxa"/>
            <w:gridSpan w:val="8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681" w:type="dxa"/>
            <w:shd w:val="clear" w:color="FFFFFF" w:fill="auto"/>
            <w:vAlign w:val="bottom"/>
          </w:tcPr>
          <w:p w:rsidR="00CB1C9A" w:rsidRDefault="00CB1C9A"/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trHeight w:val="345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trHeight w:val="345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trHeight w:val="345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trHeight w:val="22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681" w:type="dxa"/>
            <w:shd w:val="clear" w:color="FFFFFF" w:fill="auto"/>
            <w:vAlign w:val="bottom"/>
          </w:tcPr>
          <w:p w:rsidR="00CB1C9A" w:rsidRDefault="00CB1C9A"/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trHeight w:val="345"/>
        </w:trPr>
        <w:tc>
          <w:tcPr>
            <w:tcW w:w="5529" w:type="dxa"/>
            <w:gridSpan w:val="13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c>
          <w:tcPr>
            <w:tcW w:w="854" w:type="dxa"/>
            <w:gridSpan w:val="2"/>
            <w:shd w:val="clear" w:color="FFFFFF" w:fill="auto"/>
            <w:vAlign w:val="center"/>
          </w:tcPr>
          <w:p w:rsidR="00CB1C9A" w:rsidRDefault="00CB1C9A">
            <w:pPr>
              <w:jc w:val="right"/>
            </w:pPr>
          </w:p>
        </w:tc>
        <w:tc>
          <w:tcPr>
            <w:tcW w:w="865" w:type="dxa"/>
            <w:gridSpan w:val="2"/>
            <w:shd w:val="clear" w:color="FFFFFF" w:fill="auto"/>
            <w:vAlign w:val="center"/>
          </w:tcPr>
          <w:p w:rsidR="00CB1C9A" w:rsidRDefault="00CB1C9A">
            <w:pPr>
              <w:jc w:val="center"/>
            </w:pPr>
          </w:p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center"/>
          </w:tcPr>
          <w:p w:rsidR="00CB1C9A" w:rsidRDefault="00CB1C9A">
            <w:pPr>
              <w:jc w:val="right"/>
            </w:pPr>
          </w:p>
        </w:tc>
        <w:tc>
          <w:tcPr>
            <w:tcW w:w="413" w:type="dxa"/>
            <w:shd w:val="clear" w:color="FFFFFF" w:fill="auto"/>
            <w:vAlign w:val="center"/>
          </w:tcPr>
          <w:p w:rsidR="00CB1C9A" w:rsidRDefault="00CB1C9A">
            <w:pPr>
              <w:jc w:val="center"/>
            </w:pPr>
          </w:p>
        </w:tc>
        <w:tc>
          <w:tcPr>
            <w:tcW w:w="35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8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681" w:type="dxa"/>
            <w:shd w:val="clear" w:color="FFFFFF" w:fill="auto"/>
            <w:vAlign w:val="bottom"/>
          </w:tcPr>
          <w:p w:rsidR="00CB1C9A" w:rsidRDefault="00CB1C9A"/>
        </w:tc>
        <w:tc>
          <w:tcPr>
            <w:tcW w:w="21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FA477E">
        <w:trPr>
          <w:gridBefore w:val="1"/>
          <w:wBefore w:w="567" w:type="dxa"/>
          <w:trHeight w:val="488"/>
        </w:trPr>
        <w:tc>
          <w:tcPr>
            <w:tcW w:w="567" w:type="dxa"/>
            <w:gridSpan w:val="2"/>
            <w:shd w:val="clear" w:color="FFFFFF" w:fill="auto"/>
            <w:vAlign w:val="center"/>
          </w:tcPr>
          <w:p w:rsidR="00CB1C9A" w:rsidRDefault="007916B1" w:rsidP="00FA47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07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1C9A" w:rsidRDefault="00830829" w:rsidP="00FA47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="007916B1">
              <w:rPr>
                <w:rFonts w:ascii="Times New Roman" w:hAnsi="Times New Roman"/>
                <w:sz w:val="26"/>
                <w:szCs w:val="26"/>
              </w:rPr>
              <w:t xml:space="preserve"> января 2019 г.</w:t>
            </w:r>
          </w:p>
        </w:tc>
        <w:tc>
          <w:tcPr>
            <w:tcW w:w="393" w:type="dxa"/>
            <w:shd w:val="clear" w:color="FFFFFF" w:fill="auto"/>
            <w:vAlign w:val="center"/>
          </w:tcPr>
          <w:p w:rsidR="00CB1C9A" w:rsidRDefault="007916B1" w:rsidP="00FA47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044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CB1C9A" w:rsidRDefault="00FA477E" w:rsidP="00FA477E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="00A02642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063" w:type="dxa"/>
            <w:gridSpan w:val="3"/>
            <w:shd w:val="clear" w:color="FFFFFF" w:fill="auto"/>
            <w:vAlign w:val="bottom"/>
          </w:tcPr>
          <w:p w:rsidR="00CB1C9A" w:rsidRDefault="00CB1C9A"/>
        </w:tc>
        <w:tc>
          <w:tcPr>
            <w:tcW w:w="42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4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2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3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FA477E" w:rsidTr="00FA477E">
        <w:tc>
          <w:tcPr>
            <w:tcW w:w="5812" w:type="dxa"/>
            <w:gridSpan w:val="15"/>
            <w:shd w:val="clear" w:color="FFFFFF" w:fill="auto"/>
            <w:vAlign w:val="bottom"/>
          </w:tcPr>
          <w:p w:rsidR="00FA477E" w:rsidRDefault="00FA477E" w:rsidP="00FA477E">
            <w:pPr>
              <w:jc w:val="both"/>
            </w:pPr>
            <w:r w:rsidRPr="00A02642"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 w:rsidRPr="00A02642">
              <w:rPr>
                <w:rFonts w:ascii="Times New Roman" w:hAnsi="Times New Roman"/>
                <w:b/>
                <w:sz w:val="26"/>
                <w:szCs w:val="26"/>
              </w:rPr>
              <w:t xml:space="preserve"> в приказ министерства тарифного регулирования Калужской области от 31.10.2016 № 112-РК «Об установлении тарифов на тепловую энергию (мощность)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02642">
              <w:rPr>
                <w:rFonts w:ascii="Times New Roman" w:hAnsi="Times New Roman"/>
                <w:b/>
                <w:sz w:val="26"/>
                <w:szCs w:val="26"/>
              </w:rPr>
              <w:t>для общества с ограниченной ответственностью «Ульяновские тепловые сети» на 2016-2020 годы» (в ред. приказов министерства конкурентной политики Калужской области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A02642">
              <w:rPr>
                <w:rFonts w:ascii="Times New Roman" w:hAnsi="Times New Roman"/>
                <w:b/>
                <w:sz w:val="26"/>
                <w:szCs w:val="26"/>
              </w:rPr>
              <w:t>от 19.12.2016 № 281-РК, от 20.11.2017 № 139-РК, от 10.12.2018 № 347-РК)</w:t>
            </w: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:rsidR="00FA477E" w:rsidRDefault="00FA477E"/>
        </w:tc>
        <w:tc>
          <w:tcPr>
            <w:tcW w:w="423" w:type="dxa"/>
            <w:shd w:val="clear" w:color="FFFFFF" w:fill="auto"/>
            <w:vAlign w:val="bottom"/>
          </w:tcPr>
          <w:p w:rsidR="00FA477E" w:rsidRDefault="00FA477E"/>
        </w:tc>
        <w:tc>
          <w:tcPr>
            <w:tcW w:w="447" w:type="dxa"/>
            <w:shd w:val="clear" w:color="FFFFFF" w:fill="auto"/>
            <w:vAlign w:val="bottom"/>
          </w:tcPr>
          <w:p w:rsidR="00FA477E" w:rsidRDefault="00FA477E"/>
        </w:tc>
        <w:tc>
          <w:tcPr>
            <w:tcW w:w="422" w:type="dxa"/>
            <w:shd w:val="clear" w:color="FFFFFF" w:fill="auto"/>
            <w:vAlign w:val="bottom"/>
          </w:tcPr>
          <w:p w:rsidR="00FA477E" w:rsidRDefault="00FA477E"/>
        </w:tc>
        <w:tc>
          <w:tcPr>
            <w:tcW w:w="446" w:type="dxa"/>
            <w:shd w:val="clear" w:color="FFFFFF" w:fill="auto"/>
            <w:vAlign w:val="bottom"/>
          </w:tcPr>
          <w:p w:rsidR="00FA477E" w:rsidRDefault="00FA477E"/>
        </w:tc>
        <w:tc>
          <w:tcPr>
            <w:tcW w:w="421" w:type="dxa"/>
            <w:shd w:val="clear" w:color="FFFFFF" w:fill="auto"/>
            <w:vAlign w:val="bottom"/>
          </w:tcPr>
          <w:p w:rsidR="00FA477E" w:rsidRDefault="00FA477E"/>
        </w:tc>
        <w:tc>
          <w:tcPr>
            <w:tcW w:w="445" w:type="dxa"/>
            <w:shd w:val="clear" w:color="FFFFFF" w:fill="auto"/>
            <w:vAlign w:val="bottom"/>
          </w:tcPr>
          <w:p w:rsidR="00FA477E" w:rsidRDefault="00FA477E"/>
        </w:tc>
        <w:tc>
          <w:tcPr>
            <w:tcW w:w="420" w:type="dxa"/>
            <w:shd w:val="clear" w:color="FFFFFF" w:fill="auto"/>
            <w:vAlign w:val="bottom"/>
          </w:tcPr>
          <w:p w:rsidR="00FA477E" w:rsidRDefault="00FA477E"/>
        </w:tc>
      </w:tr>
      <w:tr w:rsidR="0004131C" w:rsidTr="0004131C">
        <w:trPr>
          <w:trHeight w:val="34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3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3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CB1C9A" w:rsidTr="0004131C">
        <w:tc>
          <w:tcPr>
            <w:tcW w:w="9639" w:type="dxa"/>
            <w:gridSpan w:val="24"/>
            <w:shd w:val="clear" w:color="FFFFFF" w:fill="auto"/>
          </w:tcPr>
          <w:p w:rsidR="00CB1C9A" w:rsidRDefault="007916B1" w:rsidP="00FA477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теплоснабжения», </w:t>
            </w:r>
            <w:r w:rsidR="000544B2" w:rsidRPr="000544B2"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от 06.10.2016 </w:t>
            </w:r>
            <w:r w:rsidR="002C7749">
              <w:rPr>
                <w:rFonts w:ascii="Times New Roman" w:hAnsi="Times New Roman"/>
                <w:sz w:val="26"/>
                <w:szCs w:val="26"/>
              </w:rPr>
              <w:t xml:space="preserve">№ 539 </w:t>
            </w:r>
            <w:r w:rsidR="000544B2" w:rsidRPr="000544B2">
              <w:rPr>
                <w:rFonts w:ascii="Times New Roman" w:hAnsi="Times New Roman"/>
                <w:sz w:val="26"/>
                <w:szCs w:val="26"/>
              </w:rPr>
              <w:t>«О реорганизации министерства конкурентной политики Калужской области»</w:t>
            </w:r>
            <w:r w:rsidR="000544B2">
              <w:rPr>
                <w:rFonts w:ascii="Times New Roman" w:hAnsi="Times New Roman"/>
                <w:sz w:val="26"/>
                <w:szCs w:val="26"/>
              </w:rPr>
              <w:t>,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остановлением Правительства Калужской области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</w:t>
            </w:r>
            <w:r w:rsidR="000544B2">
              <w:rPr>
                <w:rFonts w:ascii="Times New Roman" w:hAnsi="Times New Roman"/>
                <w:sz w:val="26"/>
                <w:szCs w:val="26"/>
              </w:rPr>
              <w:t>,</w:t>
            </w:r>
            <w:r w:rsidR="000544B2">
              <w:t xml:space="preserve"> </w:t>
            </w:r>
            <w:r w:rsidR="000544B2" w:rsidRPr="000544B2">
              <w:rPr>
                <w:rFonts w:ascii="Times New Roman" w:hAnsi="Times New Roman"/>
                <w:sz w:val="26"/>
                <w:szCs w:val="26"/>
              </w:rPr>
              <w:t>от 25.12.2018 № 805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), на основании протокола заседания комиссии по тарифам и ценам министерства конкурентной политики Калужской </w:t>
            </w:r>
            <w:r w:rsidR="00A02642">
              <w:rPr>
                <w:rFonts w:ascii="Times New Roman" w:hAnsi="Times New Roman"/>
                <w:sz w:val="26"/>
                <w:szCs w:val="26"/>
              </w:rPr>
              <w:t>области от 21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.01.2019 </w:t>
            </w:r>
            <w:r w:rsidRPr="00A02642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CB1C9A" w:rsidTr="0004131C">
        <w:tc>
          <w:tcPr>
            <w:tcW w:w="9639" w:type="dxa"/>
            <w:gridSpan w:val="24"/>
            <w:shd w:val="clear" w:color="FFFFFF" w:fill="auto"/>
            <w:vAlign w:val="bottom"/>
          </w:tcPr>
          <w:p w:rsidR="0004131C" w:rsidRDefault="007916B1" w:rsidP="00FA477E">
            <w:pPr>
              <w:pStyle w:val="a3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131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Внести </w:t>
            </w:r>
            <w:r w:rsidR="0004131C" w:rsidRPr="0004131C">
              <w:rPr>
                <w:rFonts w:ascii="Times New Roman" w:hAnsi="Times New Roman"/>
                <w:sz w:val="26"/>
                <w:szCs w:val="26"/>
              </w:rPr>
              <w:t xml:space="preserve">следующие 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 xml:space="preserve">изменения в приказ министерства тарифного регулирования Калужской области  </w:t>
            </w:r>
            <w:r w:rsidR="00EF1B77" w:rsidRPr="0004131C">
              <w:rPr>
                <w:rFonts w:ascii="Times New Roman" w:hAnsi="Times New Roman"/>
                <w:sz w:val="26"/>
                <w:szCs w:val="26"/>
              </w:rPr>
              <w:t>от 31.10.2016 № 112-РК «Об установлении тарифов на тепловую энергию (мощность) для общества с ограниченной ответственностью «Ульяновские тепловые сети» на 2016-2020 годы» (в ред. приказов министерства конкурентной политики Калужской области от 19.12.2016 № 281-РК, от 20.11.2017 № 139-РК, от 10.12.2018 № 347-РК)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 xml:space="preserve"> (далее </w:t>
            </w:r>
            <w:r w:rsidR="00FA477E">
              <w:rPr>
                <w:rFonts w:ascii="Times New Roman" w:hAnsi="Times New Roman"/>
                <w:sz w:val="26"/>
                <w:szCs w:val="26"/>
              </w:rPr>
              <w:t>–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 xml:space="preserve"> приказ)</w:t>
            </w:r>
            <w:r w:rsidR="0004131C" w:rsidRPr="0004131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04131C" w:rsidRPr="0004131C" w:rsidRDefault="0004131C" w:rsidP="00FA477E">
            <w:pPr>
              <w:pStyle w:val="a3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</w:t>
            </w:r>
            <w:r w:rsidR="002D3831">
              <w:rPr>
                <w:rFonts w:ascii="Times New Roman" w:hAnsi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пункт</w:t>
            </w:r>
            <w:r w:rsidR="002D3831"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 приказа слова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«, 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>применяющего упрощенную систему налогообложения,</w:t>
            </w:r>
            <w:r>
              <w:rPr>
                <w:rFonts w:ascii="Times New Roman" w:hAnsi="Times New Roman"/>
                <w:sz w:val="26"/>
                <w:szCs w:val="26"/>
              </w:rPr>
              <w:t>»</w:t>
            </w:r>
            <w:r w:rsidR="002D3831">
              <w:rPr>
                <w:rFonts w:ascii="Times New Roman" w:hAnsi="Times New Roman"/>
                <w:sz w:val="26"/>
                <w:szCs w:val="26"/>
              </w:rPr>
              <w:t xml:space="preserve"> исключить</w:t>
            </w:r>
            <w:r w:rsidRPr="0004131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B1C9A" w:rsidRPr="0004131C" w:rsidRDefault="0004131C" w:rsidP="00FA477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1.2.</w:t>
            </w:r>
            <w:r w:rsidR="007916B1" w:rsidRPr="0004131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 w:rsidR="007916B1" w:rsidRPr="0004131C">
              <w:rPr>
                <w:rFonts w:ascii="Times New Roman" w:hAnsi="Times New Roman"/>
                <w:sz w:val="26"/>
                <w:szCs w:val="26"/>
              </w:rPr>
              <w:t>зложи</w:t>
            </w:r>
            <w:r>
              <w:rPr>
                <w:rFonts w:ascii="Times New Roman" w:hAnsi="Times New Roman"/>
                <w:sz w:val="26"/>
                <w:szCs w:val="26"/>
              </w:rPr>
              <w:t>ть</w:t>
            </w:r>
            <w:r w:rsidR="007916B1" w:rsidRPr="0004131C">
              <w:rPr>
                <w:rFonts w:ascii="Times New Roman" w:hAnsi="Times New Roman"/>
                <w:sz w:val="26"/>
                <w:szCs w:val="26"/>
              </w:rPr>
              <w:t xml:space="preserve">  приложения № 1, № 2 к приказу в новой редакции согласно приложению к настоящему приказу.</w:t>
            </w:r>
          </w:p>
        </w:tc>
      </w:tr>
      <w:tr w:rsidR="00CB1C9A" w:rsidTr="0004131C">
        <w:tc>
          <w:tcPr>
            <w:tcW w:w="8774" w:type="dxa"/>
            <w:gridSpan w:val="22"/>
            <w:shd w:val="clear" w:color="FFFFFF" w:fill="auto"/>
          </w:tcPr>
          <w:p w:rsidR="00CB1C9A" w:rsidRDefault="007916B1" w:rsidP="00EF1B77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</w:t>
            </w:r>
            <w:r w:rsidR="00EF1B77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F1B77">
              <w:rPr>
                <w:rFonts w:ascii="Times New Roman" w:hAnsi="Times New Roman"/>
                <w:sz w:val="26"/>
                <w:szCs w:val="26"/>
              </w:rPr>
              <w:t>февраля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3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3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04131C" w:rsidTr="0004131C">
        <w:trPr>
          <w:trHeight w:val="345"/>
        </w:trPr>
        <w:tc>
          <w:tcPr>
            <w:tcW w:w="854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86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5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13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27" w:type="dxa"/>
            <w:gridSpan w:val="13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44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20" w:type="dxa"/>
            <w:shd w:val="clear" w:color="FFFFFF" w:fill="auto"/>
            <w:vAlign w:val="bottom"/>
          </w:tcPr>
          <w:p w:rsidR="00CB1C9A" w:rsidRDefault="00CB1C9A"/>
        </w:tc>
      </w:tr>
      <w:tr w:rsidR="00CB1C9A" w:rsidTr="0004131C">
        <w:trPr>
          <w:trHeight w:val="345"/>
        </w:trPr>
        <w:tc>
          <w:tcPr>
            <w:tcW w:w="4848" w:type="dxa"/>
            <w:gridSpan w:val="12"/>
            <w:shd w:val="clear" w:color="FFFFFF" w:fill="auto"/>
            <w:vAlign w:val="bottom"/>
          </w:tcPr>
          <w:p w:rsidR="00CB1C9A" w:rsidRDefault="007916B1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791" w:type="dxa"/>
            <w:gridSpan w:val="12"/>
            <w:shd w:val="clear" w:color="FFFFFF" w:fill="auto"/>
            <w:vAlign w:val="bottom"/>
          </w:tcPr>
          <w:p w:rsidR="00CB1C9A" w:rsidRDefault="007916B1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CB1C9A" w:rsidRDefault="007916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7"/>
        <w:gridCol w:w="486"/>
        <w:gridCol w:w="725"/>
        <w:gridCol w:w="605"/>
        <w:gridCol w:w="291"/>
        <w:gridCol w:w="370"/>
        <w:gridCol w:w="309"/>
        <w:gridCol w:w="455"/>
        <w:gridCol w:w="388"/>
        <w:gridCol w:w="351"/>
        <w:gridCol w:w="376"/>
        <w:gridCol w:w="756"/>
        <w:gridCol w:w="380"/>
        <w:gridCol w:w="356"/>
        <w:gridCol w:w="372"/>
        <w:gridCol w:w="350"/>
        <w:gridCol w:w="751"/>
        <w:gridCol w:w="705"/>
      </w:tblGrid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5919" w:type="dxa"/>
            <w:gridSpan w:val="13"/>
            <w:shd w:val="clear" w:color="FFFFFF" w:fill="auto"/>
            <w:vAlign w:val="bottom"/>
          </w:tcPr>
          <w:p w:rsidR="00CB1C9A" w:rsidRDefault="007916B1" w:rsidP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CB1C9A" w:rsidTr="007E7208"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46" w:type="dxa"/>
            <w:gridSpan w:val="8"/>
            <w:shd w:val="clear" w:color="FFFFFF" w:fill="auto"/>
            <w:vAlign w:val="bottom"/>
          </w:tcPr>
          <w:p w:rsidR="00CB1C9A" w:rsidRDefault="007916B1" w:rsidP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CB1C9A" w:rsidTr="007E7208"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46" w:type="dxa"/>
            <w:gridSpan w:val="8"/>
            <w:shd w:val="clear" w:color="FFFFFF" w:fill="auto"/>
            <w:vAlign w:val="bottom"/>
          </w:tcPr>
          <w:p w:rsidR="00CB1C9A" w:rsidRDefault="007916B1" w:rsidP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CB1C9A" w:rsidTr="007E7208"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8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46" w:type="dxa"/>
            <w:gridSpan w:val="8"/>
            <w:shd w:val="clear" w:color="FFFFFF" w:fill="auto"/>
            <w:vAlign w:val="bottom"/>
          </w:tcPr>
          <w:p w:rsidR="00CB1C9A" w:rsidRDefault="007916B1" w:rsidP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CB1C9A" w:rsidTr="007E7208"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09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4785" w:type="dxa"/>
            <w:gridSpan w:val="10"/>
            <w:shd w:val="clear" w:color="FFFFFF" w:fill="auto"/>
            <w:vAlign w:val="bottom"/>
          </w:tcPr>
          <w:p w:rsidR="00CB1C9A" w:rsidRDefault="0004131C" w:rsidP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21</w:t>
            </w:r>
            <w:r w:rsidR="007916B1">
              <w:rPr>
                <w:rFonts w:ascii="Times New Roman" w:hAnsi="Times New Roman"/>
                <w:sz w:val="26"/>
                <w:szCs w:val="26"/>
              </w:rPr>
              <w:t>.01.2019 №</w:t>
            </w:r>
            <w:r w:rsidR="00FA477E">
              <w:rPr>
                <w:rFonts w:ascii="Times New Roman" w:hAnsi="Times New Roman"/>
                <w:sz w:val="26"/>
                <w:szCs w:val="26"/>
              </w:rPr>
              <w:t xml:space="preserve"> 5</w:t>
            </w:r>
            <w:r w:rsidR="007916B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CB1C9A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2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0" w:type="dxa"/>
            <w:shd w:val="clear" w:color="FFFFFF" w:fill="auto"/>
            <w:vAlign w:val="bottom"/>
          </w:tcPr>
          <w:p w:rsidR="00CB1C9A" w:rsidRDefault="00CB1C9A"/>
        </w:tc>
        <w:tc>
          <w:tcPr>
            <w:tcW w:w="4093" w:type="dxa"/>
            <w:gridSpan w:val="10"/>
            <w:shd w:val="clear" w:color="FFFFFF" w:fill="auto"/>
            <w:vAlign w:val="bottom"/>
          </w:tcPr>
          <w:p w:rsidR="00CB1C9A" w:rsidRDefault="00CB1C9A">
            <w:pPr>
              <w:jc w:val="right"/>
            </w:pPr>
          </w:p>
        </w:tc>
        <w:tc>
          <w:tcPr>
            <w:tcW w:w="7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705" w:type="dxa"/>
            <w:shd w:val="clear" w:color="FFFFFF" w:fill="auto"/>
            <w:vAlign w:val="bottom"/>
          </w:tcPr>
          <w:p w:rsidR="00CB1C9A" w:rsidRDefault="00CB1C9A"/>
        </w:tc>
      </w:tr>
      <w:tr w:rsidR="00FA477E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87" w:type="dxa"/>
            <w:shd w:val="clear" w:color="FFFFFF" w:fill="auto"/>
            <w:vAlign w:val="bottom"/>
          </w:tcPr>
          <w:p w:rsidR="00FA477E" w:rsidRDefault="00FA477E"/>
        </w:tc>
        <w:tc>
          <w:tcPr>
            <w:tcW w:w="48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25" w:type="dxa"/>
            <w:shd w:val="clear" w:color="FFFFFF" w:fill="auto"/>
            <w:vAlign w:val="bottom"/>
          </w:tcPr>
          <w:p w:rsidR="00FA477E" w:rsidRDefault="00FA477E"/>
        </w:tc>
        <w:tc>
          <w:tcPr>
            <w:tcW w:w="605" w:type="dxa"/>
            <w:shd w:val="clear" w:color="FFFFFF" w:fill="auto"/>
            <w:vAlign w:val="bottom"/>
          </w:tcPr>
          <w:p w:rsidR="00FA477E" w:rsidRDefault="00FA477E"/>
        </w:tc>
        <w:tc>
          <w:tcPr>
            <w:tcW w:w="291" w:type="dxa"/>
            <w:shd w:val="clear" w:color="FFFFFF" w:fill="auto"/>
            <w:vAlign w:val="bottom"/>
          </w:tcPr>
          <w:p w:rsidR="00FA477E" w:rsidRDefault="00FA477E"/>
        </w:tc>
        <w:tc>
          <w:tcPr>
            <w:tcW w:w="370" w:type="dxa"/>
            <w:shd w:val="clear" w:color="FFFFFF" w:fill="auto"/>
            <w:vAlign w:val="bottom"/>
          </w:tcPr>
          <w:p w:rsidR="00FA477E" w:rsidRDefault="00FA477E"/>
        </w:tc>
        <w:tc>
          <w:tcPr>
            <w:tcW w:w="309" w:type="dxa"/>
            <w:shd w:val="clear" w:color="FFFFFF" w:fill="auto"/>
            <w:vAlign w:val="bottom"/>
          </w:tcPr>
          <w:p w:rsidR="00FA477E" w:rsidRDefault="00FA477E"/>
        </w:tc>
        <w:tc>
          <w:tcPr>
            <w:tcW w:w="5240" w:type="dxa"/>
            <w:gridSpan w:val="11"/>
            <w:vMerge w:val="restart"/>
            <w:shd w:val="clear" w:color="FFFFFF" w:fill="auto"/>
            <w:vAlign w:val="bottom"/>
          </w:tcPr>
          <w:p w:rsidR="00FA477E" w:rsidRDefault="00FA477E" w:rsidP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  <w:p w:rsidR="00FA477E" w:rsidRDefault="00FA477E" w:rsidP="00FA4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FA477E" w:rsidRDefault="00FA477E" w:rsidP="00FA4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  <w:p w:rsidR="00FA477E" w:rsidRDefault="00FA477E" w:rsidP="00FA4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FA477E" w:rsidRDefault="00FA477E" w:rsidP="00FA4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31.10.2016 № 112-РК</w:t>
            </w:r>
          </w:p>
          <w:p w:rsidR="00FA477E" w:rsidRDefault="00FA477E" w:rsidP="00FA477E">
            <w:pPr>
              <w:jc w:val="right"/>
            </w:pPr>
          </w:p>
          <w:p w:rsidR="00FA477E" w:rsidRDefault="00FA477E" w:rsidP="00FA477E">
            <w:pPr>
              <w:jc w:val="right"/>
            </w:pPr>
          </w:p>
        </w:tc>
      </w:tr>
      <w:tr w:rsidR="00FA477E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87" w:type="dxa"/>
            <w:shd w:val="clear" w:color="FFFFFF" w:fill="auto"/>
            <w:vAlign w:val="bottom"/>
          </w:tcPr>
          <w:p w:rsidR="00FA477E" w:rsidRDefault="00FA477E"/>
        </w:tc>
        <w:tc>
          <w:tcPr>
            <w:tcW w:w="48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25" w:type="dxa"/>
            <w:shd w:val="clear" w:color="FFFFFF" w:fill="auto"/>
            <w:vAlign w:val="bottom"/>
          </w:tcPr>
          <w:p w:rsidR="00FA477E" w:rsidRDefault="00FA477E"/>
        </w:tc>
        <w:tc>
          <w:tcPr>
            <w:tcW w:w="605" w:type="dxa"/>
            <w:shd w:val="clear" w:color="FFFFFF" w:fill="auto"/>
            <w:vAlign w:val="bottom"/>
          </w:tcPr>
          <w:p w:rsidR="00FA477E" w:rsidRDefault="00FA477E"/>
        </w:tc>
        <w:tc>
          <w:tcPr>
            <w:tcW w:w="291" w:type="dxa"/>
            <w:shd w:val="clear" w:color="FFFFFF" w:fill="auto"/>
            <w:vAlign w:val="bottom"/>
          </w:tcPr>
          <w:p w:rsidR="00FA477E" w:rsidRDefault="00FA477E"/>
        </w:tc>
        <w:tc>
          <w:tcPr>
            <w:tcW w:w="370" w:type="dxa"/>
            <w:shd w:val="clear" w:color="FFFFFF" w:fill="auto"/>
            <w:vAlign w:val="bottom"/>
          </w:tcPr>
          <w:p w:rsidR="00FA477E" w:rsidRDefault="00FA477E"/>
        </w:tc>
        <w:tc>
          <w:tcPr>
            <w:tcW w:w="309" w:type="dxa"/>
            <w:shd w:val="clear" w:color="FFFFFF" w:fill="auto"/>
            <w:vAlign w:val="bottom"/>
          </w:tcPr>
          <w:p w:rsidR="00FA477E" w:rsidRDefault="00FA477E"/>
        </w:tc>
        <w:tc>
          <w:tcPr>
            <w:tcW w:w="5240" w:type="dxa"/>
            <w:gridSpan w:val="11"/>
            <w:vMerge/>
            <w:shd w:val="clear" w:color="FFFFFF" w:fill="auto"/>
            <w:vAlign w:val="bottom"/>
          </w:tcPr>
          <w:p w:rsidR="00FA477E" w:rsidRDefault="00FA477E" w:rsidP="00FA477E">
            <w:pPr>
              <w:jc w:val="right"/>
            </w:pPr>
          </w:p>
        </w:tc>
      </w:tr>
      <w:tr w:rsidR="00CB1C9A" w:rsidTr="007E7208">
        <w:trPr>
          <w:trHeight w:val="3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CB1C9A" w:rsidTr="007E7208">
        <w:trPr>
          <w:trHeight w:val="210"/>
        </w:trPr>
        <w:tc>
          <w:tcPr>
            <w:tcW w:w="6725" w:type="dxa"/>
            <w:gridSpan w:val="13"/>
            <w:shd w:val="clear" w:color="FFFFFF" w:fill="auto"/>
            <w:vAlign w:val="bottom"/>
          </w:tcPr>
          <w:p w:rsidR="00CB1C9A" w:rsidRDefault="00CB1C9A">
            <w:pPr>
              <w:jc w:val="center"/>
            </w:pPr>
          </w:p>
        </w:tc>
        <w:tc>
          <w:tcPr>
            <w:tcW w:w="38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0" w:type="dxa"/>
            <w:shd w:val="clear" w:color="FFFFFF" w:fill="auto"/>
            <w:vAlign w:val="bottom"/>
          </w:tcPr>
          <w:p w:rsidR="00CB1C9A" w:rsidRDefault="00CB1C9A"/>
        </w:tc>
        <w:tc>
          <w:tcPr>
            <w:tcW w:w="7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705" w:type="dxa"/>
            <w:shd w:val="clear" w:color="FFFFFF" w:fill="auto"/>
            <w:vAlign w:val="bottom"/>
          </w:tcPr>
          <w:p w:rsidR="00CB1C9A" w:rsidRDefault="00CB1C9A"/>
        </w:tc>
      </w:tr>
      <w:tr w:rsidR="00CB1C9A" w:rsidTr="007E7208">
        <w:trPr>
          <w:trHeight w:val="480"/>
        </w:trPr>
        <w:tc>
          <w:tcPr>
            <w:tcW w:w="2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C9A" w:rsidTr="007E7208">
        <w:trPr>
          <w:trHeight w:val="73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70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3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CB1C9A" w:rsidTr="007E7208">
        <w:trPr>
          <w:trHeight w:val="255"/>
        </w:trPr>
        <w:tc>
          <w:tcPr>
            <w:tcW w:w="963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04131C" w:rsidP="0004131C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По системе теплоснабжения, расположенной на территории с.</w:t>
            </w:r>
            <w:r w:rsidR="007916B1">
              <w:rPr>
                <w:rFonts w:ascii="Times New Roman" w:hAnsi="Times New Roman"/>
                <w:sz w:val="20"/>
                <w:szCs w:val="20"/>
              </w:rPr>
              <w:t xml:space="preserve"> Заречье</w:t>
            </w:r>
          </w:p>
        </w:tc>
      </w:tr>
      <w:tr w:rsidR="00CB1C9A" w:rsidTr="007E7208">
        <w:trPr>
          <w:trHeight w:val="255"/>
        </w:trPr>
        <w:tc>
          <w:tcPr>
            <w:tcW w:w="2099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7E27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 w:rsidP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01.01-04.02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7E27"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 w:rsidP="00C47E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7E2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47E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-30.06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830829">
            <w:pPr>
              <w:jc w:val="center"/>
              <w:rPr>
                <w:color w:val="000000" w:themeColor="text1"/>
              </w:rPr>
            </w:pPr>
            <w:r w:rsidRPr="00CB13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1960,54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1E6E7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1990,93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1E6E7D">
            <w:pPr>
              <w:jc w:val="center"/>
              <w:rPr>
                <w:color w:val="000000" w:themeColor="text1"/>
              </w:rPr>
            </w:pPr>
            <w:r w:rsidRPr="001E6E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1990,93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404A2E">
            <w:pPr>
              <w:jc w:val="center"/>
              <w:rPr>
                <w:color w:val="000000" w:themeColor="text1"/>
              </w:rPr>
            </w:pPr>
            <w:r w:rsidRPr="00404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2103,65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25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540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18.11-31.12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2190,57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2258,42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830829" w:rsidRDefault="007E7208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47E27" w:rsidTr="0004131C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C47E27" w:rsidP="00C47E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01.01-04.02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Pr="00830829" w:rsidRDefault="00C47E27" w:rsidP="000413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0829">
              <w:rPr>
                <w:rFonts w:ascii="Times New Roman" w:hAnsi="Times New Roman"/>
                <w:sz w:val="20"/>
                <w:szCs w:val="20"/>
              </w:rPr>
              <w:t>2313,44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47E27" w:rsidRDefault="003340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 w:rsidP="00C47E2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47E2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</w:t>
            </w:r>
            <w:r w:rsidR="00C47E27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-30.06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830829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B131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2352,65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Pr="00CB1310" w:rsidRDefault="001E6E7D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2389,12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7916B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1E6E7D">
            <w:pPr>
              <w:jc w:val="center"/>
              <w:rPr>
                <w:color w:val="000000" w:themeColor="text1"/>
              </w:rPr>
            </w:pPr>
            <w:r w:rsidRPr="001E6E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2389,12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E7208" w:rsidTr="007E7208">
        <w:trPr>
          <w:trHeight w:val="495"/>
        </w:trPr>
        <w:tc>
          <w:tcPr>
            <w:tcW w:w="2099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7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</w:t>
            </w:r>
            <w:r w:rsidR="00FA477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Pr="00CB1310" w:rsidRDefault="00404A2E">
            <w:pPr>
              <w:jc w:val="center"/>
              <w:rPr>
                <w:color w:val="000000" w:themeColor="text1"/>
              </w:rPr>
            </w:pPr>
            <w:r w:rsidRPr="00404A2E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2524,38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7E7208" w:rsidRDefault="007E7208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7E7208">
        <w:trPr>
          <w:trHeight w:val="645"/>
        </w:trPr>
        <w:tc>
          <w:tcPr>
            <w:tcW w:w="9639" w:type="dxa"/>
            <w:gridSpan w:val="19"/>
            <w:shd w:val="clear" w:color="FFFFFF" w:fill="auto"/>
            <w:vAlign w:val="bottom"/>
          </w:tcPr>
          <w:p w:rsidR="00CB1C9A" w:rsidRDefault="007916B1" w:rsidP="00FA477E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B1C9A" w:rsidRDefault="007916B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26"/>
        <w:gridCol w:w="786"/>
        <w:gridCol w:w="231"/>
        <w:gridCol w:w="254"/>
        <w:gridCol w:w="725"/>
        <w:gridCol w:w="605"/>
        <w:gridCol w:w="332"/>
        <w:gridCol w:w="349"/>
        <w:gridCol w:w="287"/>
        <w:gridCol w:w="450"/>
        <w:gridCol w:w="391"/>
        <w:gridCol w:w="364"/>
        <w:gridCol w:w="376"/>
        <w:gridCol w:w="389"/>
        <w:gridCol w:w="364"/>
        <w:gridCol w:w="379"/>
        <w:gridCol w:w="355"/>
        <w:gridCol w:w="371"/>
        <w:gridCol w:w="349"/>
        <w:gridCol w:w="751"/>
        <w:gridCol w:w="705"/>
      </w:tblGrid>
      <w:tr w:rsidR="00FA477E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86" w:type="dxa"/>
            <w:shd w:val="clear" w:color="FFFFFF" w:fill="auto"/>
            <w:vAlign w:val="bottom"/>
          </w:tcPr>
          <w:p w:rsidR="00FA477E" w:rsidRDefault="00FA477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477E" w:rsidRDefault="00FA477E"/>
        </w:tc>
        <w:tc>
          <w:tcPr>
            <w:tcW w:w="725" w:type="dxa"/>
            <w:shd w:val="clear" w:color="FFFFFF" w:fill="auto"/>
            <w:vAlign w:val="bottom"/>
          </w:tcPr>
          <w:p w:rsidR="00FA477E" w:rsidRDefault="00FA477E"/>
        </w:tc>
        <w:tc>
          <w:tcPr>
            <w:tcW w:w="605" w:type="dxa"/>
            <w:shd w:val="clear" w:color="FFFFFF" w:fill="auto"/>
            <w:vAlign w:val="bottom"/>
          </w:tcPr>
          <w:p w:rsidR="00FA477E" w:rsidRDefault="00FA477E"/>
        </w:tc>
        <w:tc>
          <w:tcPr>
            <w:tcW w:w="332" w:type="dxa"/>
            <w:shd w:val="clear" w:color="FFFFFF" w:fill="auto"/>
            <w:vAlign w:val="bottom"/>
          </w:tcPr>
          <w:p w:rsidR="00FA477E" w:rsidRDefault="00FA477E"/>
        </w:tc>
        <w:tc>
          <w:tcPr>
            <w:tcW w:w="349" w:type="dxa"/>
            <w:shd w:val="clear" w:color="FFFFFF" w:fill="auto"/>
            <w:vAlign w:val="bottom"/>
          </w:tcPr>
          <w:p w:rsidR="00FA477E" w:rsidRDefault="00FA477E"/>
        </w:tc>
        <w:tc>
          <w:tcPr>
            <w:tcW w:w="287" w:type="dxa"/>
            <w:shd w:val="clear" w:color="FFFFFF" w:fill="auto"/>
            <w:vAlign w:val="bottom"/>
          </w:tcPr>
          <w:p w:rsidR="00FA477E" w:rsidRDefault="00FA477E"/>
        </w:tc>
        <w:tc>
          <w:tcPr>
            <w:tcW w:w="5244" w:type="dxa"/>
            <w:gridSpan w:val="12"/>
            <w:vMerge w:val="restart"/>
            <w:shd w:val="clear" w:color="FFFFFF" w:fill="auto"/>
            <w:vAlign w:val="bottom"/>
          </w:tcPr>
          <w:p w:rsidR="00FA477E" w:rsidRDefault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  <w:p w:rsidR="00FA477E" w:rsidRDefault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  <w:p w:rsidR="00FA477E" w:rsidRDefault="00FA477E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тарифного регулирования</w:t>
            </w:r>
          </w:p>
          <w:p w:rsidR="00FA477E" w:rsidRDefault="00FA4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4131C"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  <w:p w:rsidR="00FA477E" w:rsidRDefault="00FA477E" w:rsidP="00FA477E">
            <w:pPr>
              <w:jc w:val="right"/>
            </w:pPr>
            <w:r w:rsidRPr="0004131C">
              <w:rPr>
                <w:rFonts w:ascii="Times New Roman" w:hAnsi="Times New Roman"/>
                <w:sz w:val="26"/>
                <w:szCs w:val="26"/>
              </w:rPr>
              <w:t>от 31.10.2016 № 112-РК</w:t>
            </w:r>
          </w:p>
        </w:tc>
      </w:tr>
      <w:tr w:rsidR="00FA477E" w:rsidTr="007E7208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86" w:type="dxa"/>
            <w:shd w:val="clear" w:color="FFFFFF" w:fill="auto"/>
            <w:vAlign w:val="bottom"/>
          </w:tcPr>
          <w:p w:rsidR="00FA477E" w:rsidRDefault="00FA477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477E" w:rsidRDefault="00FA477E"/>
        </w:tc>
        <w:tc>
          <w:tcPr>
            <w:tcW w:w="725" w:type="dxa"/>
            <w:shd w:val="clear" w:color="FFFFFF" w:fill="auto"/>
            <w:vAlign w:val="bottom"/>
          </w:tcPr>
          <w:p w:rsidR="00FA477E" w:rsidRDefault="00FA477E"/>
        </w:tc>
        <w:tc>
          <w:tcPr>
            <w:tcW w:w="605" w:type="dxa"/>
            <w:shd w:val="clear" w:color="FFFFFF" w:fill="auto"/>
            <w:vAlign w:val="bottom"/>
          </w:tcPr>
          <w:p w:rsidR="00FA477E" w:rsidRDefault="00FA477E"/>
        </w:tc>
        <w:tc>
          <w:tcPr>
            <w:tcW w:w="332" w:type="dxa"/>
            <w:shd w:val="clear" w:color="FFFFFF" w:fill="auto"/>
            <w:vAlign w:val="bottom"/>
          </w:tcPr>
          <w:p w:rsidR="00FA477E" w:rsidRDefault="00FA477E"/>
        </w:tc>
        <w:tc>
          <w:tcPr>
            <w:tcW w:w="349" w:type="dxa"/>
            <w:shd w:val="clear" w:color="FFFFFF" w:fill="auto"/>
            <w:vAlign w:val="bottom"/>
          </w:tcPr>
          <w:p w:rsidR="00FA477E" w:rsidRDefault="00FA477E"/>
        </w:tc>
        <w:tc>
          <w:tcPr>
            <w:tcW w:w="287" w:type="dxa"/>
            <w:shd w:val="clear" w:color="FFFFFF" w:fill="auto"/>
            <w:vAlign w:val="bottom"/>
          </w:tcPr>
          <w:p w:rsidR="00FA477E" w:rsidRDefault="00FA477E"/>
        </w:tc>
        <w:tc>
          <w:tcPr>
            <w:tcW w:w="5244" w:type="dxa"/>
            <w:gridSpan w:val="12"/>
            <w:vMerge/>
            <w:shd w:val="clear" w:color="FFFFFF" w:fill="auto"/>
            <w:vAlign w:val="bottom"/>
          </w:tcPr>
          <w:p w:rsidR="00FA477E" w:rsidRDefault="00FA477E" w:rsidP="00FA477E">
            <w:pPr>
              <w:jc w:val="right"/>
            </w:pPr>
          </w:p>
        </w:tc>
      </w:tr>
      <w:tr w:rsidR="00FA477E" w:rsidTr="00FA477E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86" w:type="dxa"/>
            <w:shd w:val="clear" w:color="FFFFFF" w:fill="auto"/>
            <w:vAlign w:val="bottom"/>
          </w:tcPr>
          <w:p w:rsidR="00FA477E" w:rsidRDefault="00FA477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477E" w:rsidRDefault="00FA477E"/>
        </w:tc>
        <w:tc>
          <w:tcPr>
            <w:tcW w:w="725" w:type="dxa"/>
            <w:shd w:val="clear" w:color="FFFFFF" w:fill="auto"/>
            <w:vAlign w:val="bottom"/>
          </w:tcPr>
          <w:p w:rsidR="00FA477E" w:rsidRDefault="00FA477E"/>
        </w:tc>
        <w:tc>
          <w:tcPr>
            <w:tcW w:w="605" w:type="dxa"/>
            <w:shd w:val="clear" w:color="FFFFFF" w:fill="auto"/>
            <w:vAlign w:val="bottom"/>
          </w:tcPr>
          <w:p w:rsidR="00FA477E" w:rsidRDefault="00FA477E"/>
        </w:tc>
        <w:tc>
          <w:tcPr>
            <w:tcW w:w="332" w:type="dxa"/>
            <w:shd w:val="clear" w:color="FFFFFF" w:fill="auto"/>
            <w:vAlign w:val="bottom"/>
          </w:tcPr>
          <w:p w:rsidR="00FA477E" w:rsidRDefault="00FA477E"/>
        </w:tc>
        <w:tc>
          <w:tcPr>
            <w:tcW w:w="349" w:type="dxa"/>
            <w:shd w:val="clear" w:color="FFFFFF" w:fill="auto"/>
            <w:vAlign w:val="bottom"/>
          </w:tcPr>
          <w:p w:rsidR="00FA477E" w:rsidRDefault="00FA477E"/>
        </w:tc>
        <w:tc>
          <w:tcPr>
            <w:tcW w:w="287" w:type="dxa"/>
            <w:shd w:val="clear" w:color="FFFFFF" w:fill="auto"/>
            <w:vAlign w:val="bottom"/>
          </w:tcPr>
          <w:p w:rsidR="00FA477E" w:rsidRDefault="00FA477E"/>
        </w:tc>
        <w:tc>
          <w:tcPr>
            <w:tcW w:w="5244" w:type="dxa"/>
            <w:gridSpan w:val="12"/>
            <w:vMerge/>
            <w:shd w:val="clear" w:color="FFFFFF" w:fill="auto"/>
            <w:vAlign w:val="bottom"/>
          </w:tcPr>
          <w:p w:rsidR="00FA477E" w:rsidRDefault="00FA477E" w:rsidP="00FA477E">
            <w:pPr>
              <w:jc w:val="right"/>
            </w:pPr>
          </w:p>
        </w:tc>
      </w:tr>
      <w:tr w:rsidR="00FA477E" w:rsidTr="00FA477E">
        <w:trPr>
          <w:trHeight w:val="345"/>
        </w:trPr>
        <w:tc>
          <w:tcPr>
            <w:tcW w:w="82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86" w:type="dxa"/>
            <w:shd w:val="clear" w:color="FFFFFF" w:fill="auto"/>
            <w:vAlign w:val="bottom"/>
          </w:tcPr>
          <w:p w:rsidR="00FA477E" w:rsidRDefault="00FA477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477E" w:rsidRDefault="00FA477E"/>
        </w:tc>
        <w:tc>
          <w:tcPr>
            <w:tcW w:w="725" w:type="dxa"/>
            <w:shd w:val="clear" w:color="FFFFFF" w:fill="auto"/>
            <w:vAlign w:val="bottom"/>
          </w:tcPr>
          <w:p w:rsidR="00FA477E" w:rsidRDefault="00FA477E"/>
        </w:tc>
        <w:tc>
          <w:tcPr>
            <w:tcW w:w="605" w:type="dxa"/>
            <w:shd w:val="clear" w:color="FFFFFF" w:fill="auto"/>
            <w:vAlign w:val="bottom"/>
          </w:tcPr>
          <w:p w:rsidR="00FA477E" w:rsidRDefault="00FA477E"/>
        </w:tc>
        <w:tc>
          <w:tcPr>
            <w:tcW w:w="332" w:type="dxa"/>
            <w:shd w:val="clear" w:color="FFFFFF" w:fill="auto"/>
            <w:vAlign w:val="bottom"/>
          </w:tcPr>
          <w:p w:rsidR="00FA477E" w:rsidRDefault="00FA477E"/>
        </w:tc>
        <w:tc>
          <w:tcPr>
            <w:tcW w:w="349" w:type="dxa"/>
            <w:shd w:val="clear" w:color="FFFFFF" w:fill="auto"/>
            <w:vAlign w:val="bottom"/>
          </w:tcPr>
          <w:p w:rsidR="00FA477E" w:rsidRDefault="00FA477E"/>
        </w:tc>
        <w:tc>
          <w:tcPr>
            <w:tcW w:w="287" w:type="dxa"/>
            <w:shd w:val="clear" w:color="FFFFFF" w:fill="auto"/>
            <w:vAlign w:val="bottom"/>
          </w:tcPr>
          <w:p w:rsidR="00FA477E" w:rsidRDefault="00FA477E"/>
        </w:tc>
        <w:tc>
          <w:tcPr>
            <w:tcW w:w="5244" w:type="dxa"/>
            <w:gridSpan w:val="12"/>
            <w:vMerge/>
            <w:shd w:val="clear" w:color="FFFFFF" w:fill="auto"/>
            <w:vAlign w:val="bottom"/>
          </w:tcPr>
          <w:p w:rsidR="00FA477E" w:rsidRDefault="00FA477E" w:rsidP="00FA477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A477E" w:rsidTr="00E564D0">
        <w:trPr>
          <w:trHeight w:val="80"/>
        </w:trPr>
        <w:tc>
          <w:tcPr>
            <w:tcW w:w="826" w:type="dxa"/>
            <w:shd w:val="clear" w:color="FFFFFF" w:fill="auto"/>
            <w:vAlign w:val="bottom"/>
          </w:tcPr>
          <w:p w:rsidR="00FA477E" w:rsidRDefault="00FA477E"/>
        </w:tc>
        <w:tc>
          <w:tcPr>
            <w:tcW w:w="786" w:type="dxa"/>
            <w:shd w:val="clear" w:color="FFFFFF" w:fill="auto"/>
            <w:vAlign w:val="bottom"/>
          </w:tcPr>
          <w:p w:rsidR="00FA477E" w:rsidRDefault="00FA477E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FA477E" w:rsidRDefault="00FA477E"/>
        </w:tc>
        <w:tc>
          <w:tcPr>
            <w:tcW w:w="725" w:type="dxa"/>
            <w:shd w:val="clear" w:color="FFFFFF" w:fill="auto"/>
            <w:vAlign w:val="bottom"/>
          </w:tcPr>
          <w:p w:rsidR="00FA477E" w:rsidRDefault="00FA477E"/>
        </w:tc>
        <w:tc>
          <w:tcPr>
            <w:tcW w:w="605" w:type="dxa"/>
            <w:shd w:val="clear" w:color="FFFFFF" w:fill="auto"/>
            <w:vAlign w:val="bottom"/>
          </w:tcPr>
          <w:p w:rsidR="00FA477E" w:rsidRDefault="00FA477E"/>
        </w:tc>
        <w:tc>
          <w:tcPr>
            <w:tcW w:w="332" w:type="dxa"/>
            <w:shd w:val="clear" w:color="FFFFFF" w:fill="auto"/>
            <w:vAlign w:val="bottom"/>
          </w:tcPr>
          <w:p w:rsidR="00FA477E" w:rsidRDefault="00FA477E"/>
        </w:tc>
        <w:tc>
          <w:tcPr>
            <w:tcW w:w="349" w:type="dxa"/>
            <w:shd w:val="clear" w:color="FFFFFF" w:fill="auto"/>
            <w:vAlign w:val="bottom"/>
          </w:tcPr>
          <w:p w:rsidR="00FA477E" w:rsidRDefault="00FA477E"/>
        </w:tc>
        <w:tc>
          <w:tcPr>
            <w:tcW w:w="287" w:type="dxa"/>
            <w:shd w:val="clear" w:color="FFFFFF" w:fill="auto"/>
            <w:vAlign w:val="bottom"/>
          </w:tcPr>
          <w:p w:rsidR="00FA477E" w:rsidRDefault="00FA477E"/>
        </w:tc>
        <w:tc>
          <w:tcPr>
            <w:tcW w:w="5244" w:type="dxa"/>
            <w:gridSpan w:val="12"/>
            <w:vMerge/>
            <w:shd w:val="clear" w:color="FFFFFF" w:fill="auto"/>
            <w:vAlign w:val="bottom"/>
          </w:tcPr>
          <w:p w:rsidR="00FA477E" w:rsidRDefault="00FA477E">
            <w:pPr>
              <w:jc w:val="right"/>
            </w:pPr>
          </w:p>
        </w:tc>
      </w:tr>
      <w:tr w:rsidR="007E7208" w:rsidTr="00E564D0">
        <w:trPr>
          <w:trHeight w:val="133"/>
        </w:trPr>
        <w:tc>
          <w:tcPr>
            <w:tcW w:w="826" w:type="dxa"/>
            <w:shd w:val="clear" w:color="FFFFFF" w:fill="auto"/>
            <w:vAlign w:val="bottom"/>
          </w:tcPr>
          <w:p w:rsidR="00CB1C9A" w:rsidRDefault="00CB1C9A"/>
        </w:tc>
        <w:tc>
          <w:tcPr>
            <w:tcW w:w="786" w:type="dxa"/>
            <w:shd w:val="clear" w:color="FFFFFF" w:fill="auto"/>
            <w:vAlign w:val="bottom"/>
          </w:tcPr>
          <w:p w:rsidR="00CB1C9A" w:rsidRDefault="00CB1C9A"/>
        </w:tc>
        <w:tc>
          <w:tcPr>
            <w:tcW w:w="485" w:type="dxa"/>
            <w:gridSpan w:val="2"/>
            <w:shd w:val="clear" w:color="FFFFFF" w:fill="auto"/>
            <w:vAlign w:val="bottom"/>
          </w:tcPr>
          <w:p w:rsidR="00CB1C9A" w:rsidRDefault="00CB1C9A"/>
        </w:tc>
        <w:tc>
          <w:tcPr>
            <w:tcW w:w="725" w:type="dxa"/>
            <w:shd w:val="clear" w:color="FFFFFF" w:fill="auto"/>
            <w:vAlign w:val="bottom"/>
          </w:tcPr>
          <w:p w:rsidR="00CB1C9A" w:rsidRDefault="00CB1C9A"/>
        </w:tc>
        <w:tc>
          <w:tcPr>
            <w:tcW w:w="60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32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287" w:type="dxa"/>
            <w:shd w:val="clear" w:color="FFFFFF" w:fill="auto"/>
            <w:vAlign w:val="bottom"/>
          </w:tcPr>
          <w:p w:rsidR="00CB1C9A" w:rsidRDefault="00CB1C9A"/>
        </w:tc>
        <w:tc>
          <w:tcPr>
            <w:tcW w:w="450" w:type="dxa"/>
            <w:shd w:val="clear" w:color="FFFFFF" w:fill="auto"/>
            <w:vAlign w:val="bottom"/>
          </w:tcPr>
          <w:p w:rsidR="00CB1C9A" w:rsidRDefault="00CB1C9A"/>
        </w:tc>
        <w:tc>
          <w:tcPr>
            <w:tcW w:w="39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64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6" w:type="dxa"/>
            <w:shd w:val="clear" w:color="FFFFFF" w:fill="auto"/>
            <w:vAlign w:val="bottom"/>
          </w:tcPr>
          <w:p w:rsidR="00CB1C9A" w:rsidRDefault="00CB1C9A"/>
        </w:tc>
        <w:tc>
          <w:tcPr>
            <w:tcW w:w="389" w:type="dxa"/>
            <w:shd w:val="clear" w:color="FFFFFF" w:fill="auto"/>
            <w:vAlign w:val="bottom"/>
          </w:tcPr>
          <w:p w:rsidR="00CB1C9A" w:rsidRDefault="00CB1C9A"/>
        </w:tc>
        <w:tc>
          <w:tcPr>
            <w:tcW w:w="364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9" w:type="dxa"/>
            <w:shd w:val="clear" w:color="FFFFFF" w:fill="auto"/>
            <w:vAlign w:val="bottom"/>
          </w:tcPr>
          <w:p w:rsidR="00CB1C9A" w:rsidRDefault="00CB1C9A"/>
        </w:tc>
        <w:tc>
          <w:tcPr>
            <w:tcW w:w="355" w:type="dxa"/>
            <w:shd w:val="clear" w:color="FFFFFF" w:fill="auto"/>
            <w:vAlign w:val="bottom"/>
          </w:tcPr>
          <w:p w:rsidR="00CB1C9A" w:rsidRDefault="00CB1C9A"/>
        </w:tc>
        <w:tc>
          <w:tcPr>
            <w:tcW w:w="371" w:type="dxa"/>
            <w:shd w:val="clear" w:color="FFFFFF" w:fill="auto"/>
            <w:vAlign w:val="bottom"/>
          </w:tcPr>
          <w:p w:rsidR="00CB1C9A" w:rsidRDefault="00CB1C9A"/>
        </w:tc>
        <w:tc>
          <w:tcPr>
            <w:tcW w:w="349" w:type="dxa"/>
            <w:shd w:val="clear" w:color="FFFFFF" w:fill="auto"/>
            <w:vAlign w:val="bottom"/>
          </w:tcPr>
          <w:p w:rsidR="00CB1C9A" w:rsidRDefault="00CB1C9A"/>
        </w:tc>
        <w:tc>
          <w:tcPr>
            <w:tcW w:w="751" w:type="dxa"/>
            <w:shd w:val="clear" w:color="FFFFFF" w:fill="auto"/>
            <w:vAlign w:val="bottom"/>
          </w:tcPr>
          <w:p w:rsidR="00CB1C9A" w:rsidRDefault="00CB1C9A"/>
        </w:tc>
        <w:tc>
          <w:tcPr>
            <w:tcW w:w="705" w:type="dxa"/>
            <w:shd w:val="clear" w:color="FFFFFF" w:fill="auto"/>
            <w:vAlign w:val="bottom"/>
          </w:tcPr>
          <w:p w:rsidR="00CB1C9A" w:rsidRDefault="00CB1C9A"/>
        </w:tc>
      </w:tr>
      <w:tr w:rsidR="00CB1C9A" w:rsidTr="00E564D0">
        <w:trPr>
          <w:trHeight w:val="14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CB1C9A" w:rsidRDefault="007916B1" w:rsidP="00E564D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  <w:p w:rsidR="00E564D0" w:rsidRDefault="00E564D0" w:rsidP="00E564D0">
            <w:pPr>
              <w:jc w:val="center"/>
            </w:pPr>
          </w:p>
        </w:tc>
      </w:tr>
      <w:tr w:rsidR="00E564D0" w:rsidTr="000D1319">
        <w:trPr>
          <w:trHeight w:val="232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9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947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E564D0" w:rsidTr="000D1319">
        <w:trPr>
          <w:trHeight w:val="735"/>
        </w:trPr>
        <w:tc>
          <w:tcPr>
            <w:tcW w:w="184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</w:p>
        </w:tc>
        <w:tc>
          <w:tcPr>
            <w:tcW w:w="968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</w:p>
        </w:tc>
        <w:tc>
          <w:tcPr>
            <w:tcW w:w="84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wordWrap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</w:p>
        </w:tc>
      </w:tr>
      <w:tr w:rsidR="00CB1C9A" w:rsidTr="00E564D0">
        <w:trPr>
          <w:trHeight w:val="68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B1C9A" w:rsidRDefault="0004131C" w:rsidP="00A8477B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7916B1">
              <w:rPr>
                <w:rFonts w:ascii="Times New Roman" w:hAnsi="Times New Roman"/>
                <w:sz w:val="20"/>
                <w:szCs w:val="20"/>
              </w:rPr>
              <w:t>о систе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A8477B"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564D0">
              <w:rPr>
                <w:rFonts w:ascii="Times New Roman" w:hAnsi="Times New Roman"/>
                <w:sz w:val="20"/>
                <w:szCs w:val="20"/>
              </w:rPr>
              <w:t>теплоснабжения, расположенной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с. </w:t>
            </w:r>
            <w:r w:rsidR="007916B1">
              <w:rPr>
                <w:rFonts w:ascii="Times New Roman" w:hAnsi="Times New Roman"/>
                <w:sz w:val="20"/>
                <w:szCs w:val="20"/>
              </w:rPr>
              <w:t>Ульяново</w:t>
            </w:r>
          </w:p>
        </w:tc>
      </w:tr>
      <w:tr w:rsidR="00E564D0" w:rsidTr="00E564D0">
        <w:trPr>
          <w:trHeight w:val="245"/>
        </w:trPr>
        <w:tc>
          <w:tcPr>
            <w:tcW w:w="1843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Общество с ограниченной ответственностью «Ульяновские тепловые сети»</w:t>
            </w:r>
          </w:p>
        </w:tc>
        <w:tc>
          <w:tcPr>
            <w:tcW w:w="779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E564D0" w:rsidTr="00E25681">
        <w:trPr>
          <w:trHeight w:val="267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 w:rsidRPr="007E7208">
              <w:rPr>
                <w:rFonts w:ascii="Times New Roman" w:hAnsi="Times New Roman"/>
                <w:sz w:val="20"/>
                <w:szCs w:val="20"/>
              </w:rPr>
              <w:t>18.11-31.12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72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345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254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176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226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148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1201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01.01-04</w:t>
            </w:r>
            <w:r w:rsidRPr="0012012D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12012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12D"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354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745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05.02-30.06.2019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3340C1" w:rsidRDefault="00E564D0">
            <w:pPr>
              <w:jc w:val="center"/>
              <w:rPr>
                <w:color w:val="000000" w:themeColor="text1"/>
              </w:rPr>
            </w:pPr>
            <w:r w:rsidRPr="0033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2221,32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276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CB1310" w:rsidRDefault="00E564D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2279,08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325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E25681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CB1310" w:rsidRDefault="00E564D0">
            <w:pPr>
              <w:jc w:val="center"/>
              <w:rPr>
                <w:color w:val="000000" w:themeColor="text1"/>
              </w:rPr>
            </w:pPr>
            <w:r w:rsidRPr="00514F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2279,08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E25681">
        <w:trPr>
          <w:trHeight w:val="389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CB1310" w:rsidRDefault="00E564D0">
            <w:pPr>
              <w:jc w:val="center"/>
              <w:rPr>
                <w:color w:val="000000" w:themeColor="text1"/>
              </w:rPr>
            </w:pPr>
            <w:r w:rsidRPr="009745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2480,16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6A3D77">
        <w:trPr>
          <w:trHeight w:val="68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779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E564D0" w:rsidTr="009D27B9">
        <w:trPr>
          <w:trHeight w:val="275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одноставочный руб./Гкал</w:t>
            </w: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 w:rsidRPr="007E7208">
              <w:rPr>
                <w:rFonts w:ascii="Times New Roman" w:hAnsi="Times New Roman"/>
                <w:sz w:val="20"/>
                <w:szCs w:val="20"/>
              </w:rPr>
              <w:t>18.11-31.12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7E720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382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2487,95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318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01.07-31.12.2017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281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01.01-30.06.2018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2559,32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245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01.07-31.12.2018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337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12D">
              <w:rPr>
                <w:rFonts w:ascii="Times New Roman" w:hAnsi="Times New Roman"/>
                <w:sz w:val="20"/>
                <w:szCs w:val="20"/>
              </w:rPr>
              <w:t>01.01-04.02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2012D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012D">
              <w:rPr>
                <w:rFonts w:ascii="Times New Roman" w:hAnsi="Times New Roman"/>
                <w:sz w:val="20"/>
                <w:szCs w:val="20"/>
              </w:rPr>
              <w:t>2621,16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146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74579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05.02-30.06.2019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3340C1" w:rsidRDefault="00E564D0">
            <w:pPr>
              <w:jc w:val="center"/>
              <w:rPr>
                <w:color w:val="000000" w:themeColor="text1"/>
              </w:rPr>
            </w:pPr>
            <w:r w:rsidRPr="003340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2665,58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3340C1" w:rsidRDefault="00E564D0">
            <w:pPr>
              <w:jc w:val="center"/>
            </w:pPr>
            <w:r w:rsidRPr="003340C1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96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CB1310" w:rsidRDefault="00E564D0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2734,90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344"/>
        </w:trPr>
        <w:tc>
          <w:tcPr>
            <w:tcW w:w="1843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6A3D77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 w:rsidP="009D27B9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CB1310" w:rsidRDefault="00E564D0">
            <w:pPr>
              <w:jc w:val="center"/>
              <w:rPr>
                <w:color w:val="000000" w:themeColor="text1"/>
              </w:rPr>
            </w:pPr>
            <w:r w:rsidRPr="00514FB0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2734,90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564D0" w:rsidTr="009D27B9">
        <w:trPr>
          <w:trHeight w:val="129"/>
        </w:trPr>
        <w:tc>
          <w:tcPr>
            <w:tcW w:w="1843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</w:p>
        </w:tc>
        <w:tc>
          <w:tcPr>
            <w:tcW w:w="158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</w:p>
        </w:tc>
        <w:tc>
          <w:tcPr>
            <w:tcW w:w="9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Pr="00CB1310" w:rsidRDefault="00E564D0">
            <w:pPr>
              <w:jc w:val="center"/>
              <w:rPr>
                <w:color w:val="000000" w:themeColor="text1"/>
              </w:rPr>
            </w:pPr>
            <w:r w:rsidRPr="0097457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2976,19</w:t>
            </w:r>
          </w:p>
        </w:tc>
        <w:tc>
          <w:tcPr>
            <w:tcW w:w="74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5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3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564D0" w:rsidRDefault="00E564D0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B1C9A" w:rsidTr="00E564D0">
        <w:trPr>
          <w:trHeight w:val="68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CB1C9A" w:rsidRDefault="007916B1" w:rsidP="00E564D0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:rsidR="007916B1" w:rsidRDefault="007916B1" w:rsidP="00E564D0">
      <w:bookmarkStart w:id="0" w:name="_GoBack"/>
      <w:bookmarkEnd w:id="0"/>
    </w:p>
    <w:sectPr w:rsidR="007916B1" w:rsidSect="00E564D0">
      <w:pgSz w:w="11907" w:h="16839"/>
      <w:pgMar w:top="1134" w:right="567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B2C5D"/>
    <w:multiLevelType w:val="hybridMultilevel"/>
    <w:tmpl w:val="C79895F6"/>
    <w:lvl w:ilvl="0" w:tplc="1FB8219C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C9A"/>
    <w:rsid w:val="0004131C"/>
    <w:rsid w:val="000544B2"/>
    <w:rsid w:val="0012012D"/>
    <w:rsid w:val="001E6E7D"/>
    <w:rsid w:val="002C7749"/>
    <w:rsid w:val="002D3831"/>
    <w:rsid w:val="003340C1"/>
    <w:rsid w:val="00404A2E"/>
    <w:rsid w:val="00514FB0"/>
    <w:rsid w:val="005F2453"/>
    <w:rsid w:val="007916B1"/>
    <w:rsid w:val="007E7208"/>
    <w:rsid w:val="00830829"/>
    <w:rsid w:val="008F1B04"/>
    <w:rsid w:val="00974579"/>
    <w:rsid w:val="00A02642"/>
    <w:rsid w:val="00A8477B"/>
    <w:rsid w:val="00C03B16"/>
    <w:rsid w:val="00C47E27"/>
    <w:rsid w:val="00CB1310"/>
    <w:rsid w:val="00CB1C9A"/>
    <w:rsid w:val="00E564D0"/>
    <w:rsid w:val="00EF1B77"/>
    <w:rsid w:val="00FA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E462FAB"/>
  <w15:docId w15:val="{A612EA74-FCE8-48D3-9470-3A2651FD5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0413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E8E7-DFD8-4002-9106-299955ED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Маргарита Александровна</dc:creator>
  <cp:lastModifiedBy>Финакин Антон Олегович</cp:lastModifiedBy>
  <cp:revision>20</cp:revision>
  <dcterms:created xsi:type="dcterms:W3CDTF">2019-01-14T11:50:00Z</dcterms:created>
  <dcterms:modified xsi:type="dcterms:W3CDTF">2019-01-22T15:26:00Z</dcterms:modified>
</cp:coreProperties>
</file>