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4"/>
        <w:gridCol w:w="63"/>
        <w:gridCol w:w="433"/>
        <w:gridCol w:w="84"/>
        <w:gridCol w:w="308"/>
        <w:gridCol w:w="33"/>
        <w:gridCol w:w="68"/>
        <w:gridCol w:w="325"/>
        <w:gridCol w:w="117"/>
        <w:gridCol w:w="342"/>
        <w:gridCol w:w="347"/>
        <w:gridCol w:w="77"/>
        <w:gridCol w:w="394"/>
        <w:gridCol w:w="456"/>
        <w:gridCol w:w="425"/>
        <w:gridCol w:w="275"/>
        <w:gridCol w:w="489"/>
        <w:gridCol w:w="229"/>
        <w:gridCol w:w="117"/>
        <w:gridCol w:w="82"/>
        <w:gridCol w:w="371"/>
        <w:gridCol w:w="57"/>
        <w:gridCol w:w="427"/>
        <w:gridCol w:w="408"/>
        <w:gridCol w:w="408"/>
        <w:gridCol w:w="408"/>
        <w:gridCol w:w="408"/>
        <w:gridCol w:w="408"/>
        <w:gridCol w:w="408"/>
        <w:gridCol w:w="408"/>
        <w:gridCol w:w="42"/>
        <w:gridCol w:w="311"/>
        <w:gridCol w:w="53"/>
        <w:gridCol w:w="300"/>
        <w:gridCol w:w="64"/>
      </w:tblGrid>
      <w:tr w:rsidR="00AB5DF2" w:rsidTr="00F13178">
        <w:trPr>
          <w:trHeight w:val="102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F1317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6.3pt;margin-top:16.7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3085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6013" w:type="dxa"/>
            <w:gridSpan w:val="23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c>
          <w:tcPr>
            <w:tcW w:w="55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gridBefore w:val="3"/>
          <w:wBefore w:w="990" w:type="dxa"/>
          <w:trHeight w:val="60"/>
        </w:trPr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B5DF2" w:rsidRDefault="0090104D" w:rsidP="00F13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B5DF2" w:rsidRDefault="0090104D" w:rsidP="00F13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AB5DF2" w:rsidRDefault="0090104D" w:rsidP="00F13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B5DF2" w:rsidRDefault="00F13178" w:rsidP="00F131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</w:t>
            </w:r>
            <w:r w:rsidR="0090104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DF2" w:rsidTr="00F13178">
        <w:trPr>
          <w:trHeight w:val="60"/>
        </w:trPr>
        <w:tc>
          <w:tcPr>
            <w:tcW w:w="557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c>
          <w:tcPr>
            <w:tcW w:w="5529" w:type="dxa"/>
            <w:gridSpan w:val="21"/>
            <w:shd w:val="clear" w:color="FFFFFF" w:fill="auto"/>
            <w:vAlign w:val="bottom"/>
          </w:tcPr>
          <w:p w:rsidR="00AB5DF2" w:rsidRDefault="0090104D" w:rsidP="00F131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19.12.2018 №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553-РК «Об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публичного акционерного общества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Генерирующая компания»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(производственное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подразделение «Калужская ТЭЦ» филиала ПАО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- «Центральная</w:t>
            </w:r>
            <w:r w:rsidR="00F131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генерация») на 2019-2023 годы»</w:t>
            </w:r>
          </w:p>
        </w:tc>
        <w:tc>
          <w:tcPr>
            <w:tcW w:w="89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tcMar>
              <w:left w:w="0" w:type="dxa"/>
            </w:tcMar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557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557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7857F0">
        <w:tc>
          <w:tcPr>
            <w:tcW w:w="9639" w:type="dxa"/>
            <w:gridSpan w:val="35"/>
            <w:shd w:val="clear" w:color="FFFFFF" w:fill="auto"/>
          </w:tcPr>
          <w:p w:rsidR="00AB5DF2" w:rsidRDefault="0090104D" w:rsidP="00F131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7857F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B5DF2" w:rsidTr="007857F0">
        <w:tc>
          <w:tcPr>
            <w:tcW w:w="9639" w:type="dxa"/>
            <w:gridSpan w:val="35"/>
            <w:shd w:val="clear" w:color="FFFFFF" w:fill="auto"/>
            <w:vAlign w:val="bottom"/>
          </w:tcPr>
          <w:p w:rsidR="00AB5DF2" w:rsidRDefault="0090104D" w:rsidP="00F131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 от 19.12.2018 № 553-РК «Об установлении тарифов на  тепловую энергию (мощность) для 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Квадра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- «Центральная генерация») на 2019-2023 годы» (далее </w:t>
            </w:r>
            <w:r w:rsidR="00F1317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 w:rsidR="007857F0">
              <w:rPr>
                <w:rFonts w:ascii="Times New Roman" w:hAnsi="Times New Roman"/>
                <w:sz w:val="26"/>
                <w:szCs w:val="26"/>
              </w:rPr>
              <w:t>иказ), изложив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7F0">
              <w:rPr>
                <w:rFonts w:ascii="Times New Roman" w:hAnsi="Times New Roman"/>
                <w:sz w:val="26"/>
                <w:szCs w:val="26"/>
              </w:rPr>
              <w:t>приложения №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7F0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F13178">
              <w:rPr>
                <w:rFonts w:ascii="Times New Roman" w:hAnsi="Times New Roman"/>
                <w:sz w:val="26"/>
                <w:szCs w:val="26"/>
              </w:rPr>
              <w:t>–</w:t>
            </w:r>
            <w:r w:rsidR="007857F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 4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AB5DF2" w:rsidTr="007857F0">
        <w:tc>
          <w:tcPr>
            <w:tcW w:w="8911" w:type="dxa"/>
            <w:gridSpan w:val="31"/>
            <w:shd w:val="clear" w:color="FFFFFF" w:fill="auto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49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F13178">
        <w:trPr>
          <w:trHeight w:val="60"/>
        </w:trPr>
        <w:tc>
          <w:tcPr>
            <w:tcW w:w="5076" w:type="dxa"/>
            <w:gridSpan w:val="19"/>
            <w:shd w:val="clear" w:color="FFFFFF" w:fill="auto"/>
            <w:vAlign w:val="bottom"/>
          </w:tcPr>
          <w:p w:rsidR="00AB5DF2" w:rsidRDefault="0090104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3" w:type="dxa"/>
            <w:gridSpan w:val="16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B5DF2" w:rsidRDefault="0090104D">
      <w:r>
        <w:br w:type="page"/>
      </w:r>
    </w:p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1"/>
        <w:gridCol w:w="566"/>
        <w:gridCol w:w="431"/>
        <w:gridCol w:w="135"/>
        <w:gridCol w:w="62"/>
        <w:gridCol w:w="282"/>
        <w:gridCol w:w="222"/>
        <w:gridCol w:w="631"/>
        <w:gridCol w:w="241"/>
        <w:gridCol w:w="43"/>
        <w:gridCol w:w="12"/>
        <w:gridCol w:w="127"/>
        <w:gridCol w:w="141"/>
        <w:gridCol w:w="937"/>
        <w:gridCol w:w="9"/>
        <w:gridCol w:w="283"/>
        <w:gridCol w:w="11"/>
        <w:gridCol w:w="15"/>
        <w:gridCol w:w="143"/>
        <w:gridCol w:w="161"/>
        <w:gridCol w:w="99"/>
        <w:gridCol w:w="13"/>
        <w:gridCol w:w="24"/>
        <w:gridCol w:w="343"/>
        <w:gridCol w:w="13"/>
        <w:gridCol w:w="17"/>
        <w:gridCol w:w="200"/>
        <w:gridCol w:w="85"/>
        <w:gridCol w:w="11"/>
        <w:gridCol w:w="343"/>
        <w:gridCol w:w="9"/>
        <w:gridCol w:w="119"/>
        <w:gridCol w:w="217"/>
        <w:gridCol w:w="7"/>
        <w:gridCol w:w="336"/>
        <w:gridCol w:w="335"/>
        <w:gridCol w:w="330"/>
        <w:gridCol w:w="320"/>
        <w:gridCol w:w="279"/>
        <w:gridCol w:w="732"/>
        <w:gridCol w:w="724"/>
      </w:tblGrid>
      <w:tr w:rsidR="00AB5DF2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8" w:type="dxa"/>
            <w:gridSpan w:val="32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B5DF2" w:rsidTr="00472C11"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2" w:type="dxa"/>
            <w:gridSpan w:val="13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B5DF2" w:rsidTr="00472C11"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2" w:type="dxa"/>
            <w:gridSpan w:val="13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B5DF2" w:rsidTr="00472C11"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2" w:type="dxa"/>
            <w:gridSpan w:val="13"/>
            <w:shd w:val="clear" w:color="FFFFFF" w:fill="auto"/>
            <w:vAlign w:val="bottom"/>
          </w:tcPr>
          <w:p w:rsidR="00AB5DF2" w:rsidRDefault="0090104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B5DF2" w:rsidTr="00472C11"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AB5DF2" w:rsidRDefault="0090104D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F13178">
              <w:rPr>
                <w:rFonts w:ascii="Times New Roman" w:hAnsi="Times New Roman"/>
                <w:sz w:val="26"/>
                <w:szCs w:val="26"/>
              </w:rPr>
              <w:t xml:space="preserve"> 386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B5DF2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2" w:type="dxa"/>
            <w:gridSpan w:val="25"/>
            <w:shd w:val="clear" w:color="FFFFFF" w:fill="auto"/>
            <w:tcMar>
              <w:right w:w="0" w:type="dxa"/>
            </w:tcMar>
            <w:vAlign w:val="bottom"/>
          </w:tcPr>
          <w:p w:rsidR="00AB5DF2" w:rsidRDefault="00AB5D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vMerge w:val="restart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27"/>
            <w:vMerge w:val="restart"/>
            <w:shd w:val="clear" w:color="FFFFFF" w:fill="auto"/>
            <w:vAlign w:val="bottom"/>
          </w:tcPr>
          <w:p w:rsidR="00F13178" w:rsidRDefault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 к приказу</w:t>
            </w:r>
          </w:p>
          <w:p w:rsidR="00F13178" w:rsidRDefault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</w:t>
            </w:r>
          </w:p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27"/>
            <w:vMerge/>
            <w:shd w:val="clear" w:color="FFFFFF" w:fill="auto"/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27"/>
            <w:vMerge/>
            <w:shd w:val="clear" w:color="FFFFFF" w:fill="auto"/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27"/>
            <w:vMerge/>
            <w:shd w:val="clear" w:color="FFFFFF" w:fill="auto"/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vMerge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8" w:type="dxa"/>
            <w:gridSpan w:val="27"/>
            <w:vMerge/>
            <w:shd w:val="clear" w:color="FFFFFF" w:fill="auto"/>
            <w:vAlign w:val="bottom"/>
          </w:tcPr>
          <w:p w:rsidR="00F13178" w:rsidRDefault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140"/>
        </w:trPr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F13178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AB5DF2" w:rsidTr="00472C11">
        <w:trPr>
          <w:trHeight w:val="210"/>
        </w:trPr>
        <w:tc>
          <w:tcPr>
            <w:tcW w:w="6939" w:type="dxa"/>
            <w:gridSpan w:val="35"/>
            <w:shd w:val="clear" w:color="FFFFFF" w:fill="auto"/>
            <w:vAlign w:val="bottom"/>
          </w:tcPr>
          <w:p w:rsidR="00AB5DF2" w:rsidRPr="00F13178" w:rsidRDefault="00AB5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3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7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9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 w:rsidP="00F131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13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55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1454,09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1496,18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1529,46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1523,40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1582,78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1582,78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1600,79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1600,79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1678,78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1744,91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1795,42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1835,35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1828,08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1899,34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1899,34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1920,95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2014,54</w:t>
            </w:r>
          </w:p>
        </w:tc>
        <w:tc>
          <w:tcPr>
            <w:tcW w:w="6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F1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F13178" w:rsidRPr="00F13178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ab/>
              <w:t>Примечание: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</w:tcPr>
          <w:p w:rsidR="00AB5DF2" w:rsidRPr="00F13178" w:rsidRDefault="009010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ab/>
              <w:t>Величина расходов на топливо, отнесенных на 1 Гкал тепловой энергии, отпускаемой в виде воды, для публичного акционерного общества «</w:t>
            </w:r>
            <w:proofErr w:type="spellStart"/>
            <w:r w:rsidRPr="00F13178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 w:rsidRPr="00F13178">
              <w:rPr>
                <w:rFonts w:ascii="Times New Roman" w:hAnsi="Times New Roman"/>
                <w:sz w:val="24"/>
                <w:szCs w:val="24"/>
              </w:rPr>
              <w:t xml:space="preserve"> - Генерирующая компания» (производственное подразделение «Калужская ТЭЦ» филиала ПАО «</w:t>
            </w:r>
            <w:proofErr w:type="spellStart"/>
            <w:r w:rsidRPr="00F13178">
              <w:rPr>
                <w:rFonts w:ascii="Times New Roman" w:hAnsi="Times New Roman"/>
                <w:sz w:val="24"/>
                <w:szCs w:val="24"/>
              </w:rPr>
              <w:t>Квадра</w:t>
            </w:r>
            <w:proofErr w:type="spellEnd"/>
            <w:r w:rsidRPr="00F13178">
              <w:rPr>
                <w:rFonts w:ascii="Times New Roman" w:hAnsi="Times New Roman"/>
                <w:sz w:val="24"/>
                <w:szCs w:val="24"/>
              </w:rPr>
              <w:t>» - «Центральная генерация») составляет: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января по 30 июня 2019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- 1 024,85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июля по 31 декабря 2019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- 1 054,53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BD64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января по 30 июня 2020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0</w:t>
            </w:r>
            <w:r w:rsidR="007857F0" w:rsidRPr="00F13178">
              <w:rPr>
                <w:rFonts w:ascii="Times New Roman" w:hAnsi="Times New Roman"/>
                <w:sz w:val="24"/>
                <w:szCs w:val="24"/>
              </w:rPr>
              <w:t>0</w:t>
            </w:r>
            <w:r w:rsidR="00BD644D" w:rsidRPr="00F13178">
              <w:rPr>
                <w:rFonts w:ascii="Times New Roman" w:hAnsi="Times New Roman"/>
                <w:sz w:val="24"/>
                <w:szCs w:val="24"/>
              </w:rPr>
              <w:t>9,52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BD64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июля по 31 декабря 2020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</w:t>
            </w:r>
            <w:r w:rsidR="007857F0" w:rsidRPr="00F13178">
              <w:rPr>
                <w:rFonts w:ascii="Times New Roman" w:hAnsi="Times New Roman"/>
                <w:sz w:val="24"/>
                <w:szCs w:val="24"/>
              </w:rPr>
              <w:t> 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0</w:t>
            </w:r>
            <w:r w:rsidR="00BD644D" w:rsidRPr="00F13178">
              <w:rPr>
                <w:rFonts w:ascii="Times New Roman" w:hAnsi="Times New Roman"/>
                <w:sz w:val="24"/>
                <w:szCs w:val="24"/>
              </w:rPr>
              <w:t>31,97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7857F0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января по 30 июня 2021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0</w:t>
            </w:r>
            <w:r w:rsidR="007857F0" w:rsidRPr="00F13178">
              <w:rPr>
                <w:rFonts w:ascii="Times New Roman" w:hAnsi="Times New Roman"/>
                <w:sz w:val="24"/>
                <w:szCs w:val="24"/>
              </w:rPr>
              <w:t>82,68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июля по 31 декабря 2021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- 1 125,06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7857F0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января по 30 июня 2022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12</w:t>
            </w:r>
            <w:r w:rsidR="007857F0" w:rsidRPr="00F13178">
              <w:rPr>
                <w:rFonts w:ascii="Times New Roman" w:hAnsi="Times New Roman"/>
                <w:sz w:val="24"/>
                <w:szCs w:val="24"/>
              </w:rPr>
              <w:t>8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,0</w:t>
            </w:r>
            <w:r w:rsidR="007857F0" w:rsidRPr="00F13178">
              <w:rPr>
                <w:rFonts w:ascii="Times New Roman" w:hAnsi="Times New Roman"/>
                <w:sz w:val="24"/>
                <w:szCs w:val="24"/>
              </w:rPr>
              <w:t>5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июля по 31 декабря 2022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- 1 141,06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7857F0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января по 30 июня 2023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14</w:t>
            </w:r>
            <w:r w:rsidR="007857F0" w:rsidRPr="00F13178">
              <w:rPr>
                <w:rFonts w:ascii="Times New Roman" w:hAnsi="Times New Roman"/>
                <w:sz w:val="24"/>
                <w:szCs w:val="24"/>
              </w:rPr>
              <w:t>4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,0</w:t>
            </w:r>
            <w:r w:rsidR="007857F0" w:rsidRPr="00F13178">
              <w:rPr>
                <w:rFonts w:ascii="Times New Roman" w:hAnsi="Times New Roman"/>
                <w:sz w:val="24"/>
                <w:szCs w:val="24"/>
              </w:rPr>
              <w:t>1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>
            <w:pPr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- на период с 1 июля по 31 декабря 2023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г. - 1 199,93 руб./Гкал.</w:t>
            </w: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  <w:r>
              <w:lastRenderedPageBreak/>
              <w:br w:type="page"/>
            </w: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5" w:type="dxa"/>
            <w:gridSpan w:val="24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 к приказу</w:t>
            </w:r>
          </w:p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</w:t>
            </w:r>
          </w:p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5" w:type="dxa"/>
            <w:gridSpan w:val="24"/>
            <w:vMerge/>
            <w:shd w:val="clear" w:color="FFFFFF" w:fill="auto"/>
            <w:tcMar>
              <w:right w:w="0" w:type="dxa"/>
            </w:tcMar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5" w:type="dxa"/>
            <w:gridSpan w:val="24"/>
            <w:vMerge/>
            <w:shd w:val="clear" w:color="FFFFFF" w:fill="auto"/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5" w:type="dxa"/>
            <w:gridSpan w:val="24"/>
            <w:vMerge/>
            <w:shd w:val="clear" w:color="FFFFFF" w:fill="auto"/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5" w:type="dxa"/>
            <w:gridSpan w:val="24"/>
            <w:vMerge/>
            <w:shd w:val="clear" w:color="FFFFFF" w:fill="auto"/>
            <w:vAlign w:val="bottom"/>
          </w:tcPr>
          <w:p w:rsidR="00F13178" w:rsidRDefault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B5DF2" w:rsidTr="00472C11">
        <w:trPr>
          <w:trHeight w:val="210"/>
        </w:trPr>
        <w:tc>
          <w:tcPr>
            <w:tcW w:w="6939" w:type="dxa"/>
            <w:gridSpan w:val="35"/>
            <w:shd w:val="clear" w:color="FFFFFF" w:fill="auto"/>
            <w:vAlign w:val="bottom"/>
          </w:tcPr>
          <w:p w:rsidR="00AB5DF2" w:rsidRDefault="00AB5D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2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1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0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 w:rsidP="00F131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13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без использования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781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4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2105,96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2146,60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2205,37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2200,88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2275,15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2275,15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2312,48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84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2411,81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102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F1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F13178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F13178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472C11" w:rsidTr="0046009C">
        <w:trPr>
          <w:trHeight w:val="1472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472C11" w:rsidRPr="00472C11" w:rsidRDefault="00472C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</w:p>
          <w:p w:rsidR="00472C11" w:rsidRPr="00472C11" w:rsidRDefault="00472C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2C11" w:rsidRPr="00472C11" w:rsidRDefault="00472C11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72C11">
              <w:rPr>
                <w:rFonts w:ascii="Times New Roman" w:hAnsi="Times New Roman"/>
                <w:sz w:val="26"/>
                <w:szCs w:val="26"/>
              </w:rPr>
              <w:t>Приложение № 3 к приказу</w:t>
            </w:r>
          </w:p>
          <w:p w:rsidR="00472C11" w:rsidRPr="00472C11" w:rsidRDefault="00472C11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72C11"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</w:t>
            </w:r>
          </w:p>
          <w:p w:rsidR="00472C11" w:rsidRPr="00472C11" w:rsidRDefault="00472C11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72C11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472C11" w:rsidRDefault="00472C11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72C11"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AB5DF2" w:rsidTr="00472C11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4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B5DF2" w:rsidTr="00472C11">
        <w:trPr>
          <w:trHeight w:val="210"/>
        </w:trPr>
        <w:tc>
          <w:tcPr>
            <w:tcW w:w="6939" w:type="dxa"/>
            <w:gridSpan w:val="35"/>
            <w:shd w:val="clear" w:color="FFFFFF" w:fill="auto"/>
            <w:vAlign w:val="bottom"/>
          </w:tcPr>
          <w:p w:rsidR="00AB5DF2" w:rsidRPr="00472C11" w:rsidRDefault="00AB5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9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0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1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0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 w:rsidP="00F131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F131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 с использованием тепловых сетей МУП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787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2008,41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2046,57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2120,24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2099,42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2170,74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2211,48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2304,23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6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2410,09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2455,88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2544,29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2519,30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2604,89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2604,89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2653,78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178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2765,08</w:t>
            </w:r>
          </w:p>
        </w:tc>
        <w:tc>
          <w:tcPr>
            <w:tcW w:w="6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Pr="00F13178" w:rsidRDefault="0090104D" w:rsidP="00F131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178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  <w:tr w:rsidR="00472C11" w:rsidTr="00472C11">
        <w:trPr>
          <w:trHeight w:val="649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472C11" w:rsidRPr="00472C11" w:rsidRDefault="00472C11" w:rsidP="00F131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90104D">
            <w:pPr>
              <w:rPr>
                <w:rFonts w:ascii="Times New Roman" w:hAnsi="Times New Roman"/>
                <w:szCs w:val="16"/>
              </w:rPr>
            </w:pPr>
            <w:r>
              <w:br w:type="page"/>
            </w: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25"/>
            <w:vMerge w:val="restart"/>
            <w:shd w:val="clear" w:color="FFFFFF" w:fill="auto"/>
            <w:tcMar>
              <w:right w:w="0" w:type="dxa"/>
            </w:tcMar>
            <w:vAlign w:val="bottom"/>
          </w:tcPr>
          <w:p w:rsidR="00F13178" w:rsidRDefault="00F13178" w:rsidP="00472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 к приказу</w:t>
            </w:r>
          </w:p>
          <w:p w:rsidR="00F13178" w:rsidRDefault="00F13178" w:rsidP="00472C1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</w:t>
            </w:r>
          </w:p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19.12.2018 № 553-РК</w:t>
            </w: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25"/>
            <w:vMerge/>
            <w:shd w:val="clear" w:color="FFFFFF" w:fill="auto"/>
            <w:tcMar>
              <w:right w:w="0" w:type="dxa"/>
            </w:tcMar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25"/>
            <w:vMerge/>
            <w:shd w:val="clear" w:color="FFFFFF" w:fill="auto"/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25"/>
            <w:vMerge/>
            <w:shd w:val="clear" w:color="FFFFFF" w:fill="auto"/>
            <w:vAlign w:val="bottom"/>
          </w:tcPr>
          <w:p w:rsidR="00F13178" w:rsidRDefault="00F13178" w:rsidP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178" w:rsidTr="00472C11">
        <w:trPr>
          <w:trHeight w:val="60"/>
        </w:trPr>
        <w:tc>
          <w:tcPr>
            <w:tcW w:w="65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gridSpan w:val="3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F13178" w:rsidRDefault="00F131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6" w:type="dxa"/>
            <w:gridSpan w:val="25"/>
            <w:vMerge/>
            <w:shd w:val="clear" w:color="FFFFFF" w:fill="auto"/>
            <w:vAlign w:val="bottom"/>
          </w:tcPr>
          <w:p w:rsidR="00F13178" w:rsidRDefault="00F1317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5DF2" w:rsidTr="00472C11">
        <w:trPr>
          <w:trHeight w:val="345"/>
        </w:trPr>
        <w:tc>
          <w:tcPr>
            <w:tcW w:w="65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6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05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gridSpan w:val="5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gridSpan w:val="4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472C11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Тарифы на тепловую энергию (мощность), поставляемую теплоснабжающим,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теплосетевым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организациям, приобретающим тепловую энергию</w:t>
            </w:r>
          </w:p>
          <w:p w:rsidR="00AB5DF2" w:rsidRDefault="009010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 целью компенсации потерь тепловой энергии</w:t>
            </w:r>
          </w:p>
        </w:tc>
      </w:tr>
      <w:tr w:rsidR="00AB5DF2" w:rsidTr="00472C11">
        <w:trPr>
          <w:trHeight w:val="210"/>
        </w:trPr>
        <w:tc>
          <w:tcPr>
            <w:tcW w:w="6939" w:type="dxa"/>
            <w:gridSpan w:val="35"/>
            <w:shd w:val="clear" w:color="FFFFFF" w:fill="auto"/>
            <w:vAlign w:val="bottom"/>
          </w:tcPr>
          <w:p w:rsidR="00AB5DF2" w:rsidRPr="00472C11" w:rsidRDefault="00AB5D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B5DF2" w:rsidRDefault="00AB5DF2">
            <w:pPr>
              <w:rPr>
                <w:rFonts w:ascii="Times New Roman" w:hAnsi="Times New Roman"/>
                <w:szCs w:val="16"/>
              </w:rPr>
            </w:pP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3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 w:rsidP="00472C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472C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Генерирующая компания» (производственное подразделение «Калужская ТЭЦ» филиала 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Квадра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«Центральная генерация»)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1754,97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1788,83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1837,81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1834,07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1895,96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1927,07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212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AB5D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2009,84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B5DF2" w:rsidRDefault="009010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DF2" w:rsidTr="00472C11">
        <w:trPr>
          <w:trHeight w:val="60"/>
        </w:trPr>
        <w:tc>
          <w:tcPr>
            <w:tcW w:w="9659" w:type="dxa"/>
            <w:gridSpan w:val="41"/>
            <w:shd w:val="clear" w:color="FFFFFF" w:fill="auto"/>
            <w:vAlign w:val="bottom"/>
          </w:tcPr>
          <w:p w:rsidR="00AB5DF2" w:rsidRDefault="0090104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90104D" w:rsidRDefault="0090104D"/>
    <w:sectPr w:rsidR="009010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DF2"/>
    <w:rsid w:val="00467509"/>
    <w:rsid w:val="00472C11"/>
    <w:rsid w:val="007857F0"/>
    <w:rsid w:val="0090104D"/>
    <w:rsid w:val="00AB5DF2"/>
    <w:rsid w:val="00BD644D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2CC768"/>
  <w15:docId w15:val="{7FF4867B-C5C2-464F-A30D-EF00ED24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dcterms:created xsi:type="dcterms:W3CDTF">2019-12-12T11:51:00Z</dcterms:created>
  <dcterms:modified xsi:type="dcterms:W3CDTF">2019-12-14T16:26:00Z</dcterms:modified>
</cp:coreProperties>
</file>