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34"/>
        <w:gridCol w:w="255"/>
        <w:gridCol w:w="569"/>
        <w:gridCol w:w="89"/>
        <w:gridCol w:w="544"/>
        <w:gridCol w:w="116"/>
        <w:gridCol w:w="433"/>
        <w:gridCol w:w="135"/>
        <w:gridCol w:w="256"/>
        <w:gridCol w:w="205"/>
        <w:gridCol w:w="161"/>
        <w:gridCol w:w="256"/>
        <w:gridCol w:w="382"/>
        <w:gridCol w:w="166"/>
        <w:gridCol w:w="407"/>
        <w:gridCol w:w="166"/>
        <w:gridCol w:w="256"/>
        <w:gridCol w:w="369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89"/>
        <w:gridCol w:w="256"/>
        <w:gridCol w:w="242"/>
        <w:gridCol w:w="256"/>
        <w:gridCol w:w="301"/>
        <w:gridCol w:w="256"/>
        <w:gridCol w:w="289"/>
        <w:gridCol w:w="258"/>
      </w:tblGrid>
      <w:tr w:rsidR="002E5A8F" w:rsidRPr="004720A0" w:rsidTr="00D27CCD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DD3DD3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3175" r="2540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9C65" id="Rectangle 3" o:spid="_x0000_s1026" alt="image000" style="position:absolute;margin-left:26.3pt;margin-top:2.8pt;width:5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DD3DD3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43200" cy="1154430"/>
                      <wp:effectExtent l="0" t="3810" r="4445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54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8F" w:rsidRPr="00517E3A" w:rsidRDefault="002E5A8F">
                                  <w:pPr>
                                    <w:pStyle w:val="1CStyle-1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17E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МИНИСТЕРСТВО</w:t>
                                  </w:r>
                                  <w:r w:rsidRPr="00517E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КОНКУРЕНТНОЙ ПОЛИТИКИ</w:t>
                                  </w:r>
                                  <w:r w:rsidRPr="00517E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КАЛУЖСКОЙ ОБЛАСТИ</w:t>
                                  </w:r>
                                  <w:r w:rsidRPr="00517E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517E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3in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" stroked="f">
                      <v:textbox>
                        <w:txbxContent>
                          <w:p w:rsidR="002E5A8F" w:rsidRPr="00517E3A" w:rsidRDefault="002E5A8F">
                            <w:pPr>
                              <w:pStyle w:val="1CStyle-1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17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МИНИСТЕРСТВО</w:t>
                            </w:r>
                            <w:r w:rsidRPr="00517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КОНКУРЕНТНОЙ ПОЛИТИКИ</w:t>
                            </w:r>
                            <w:r w:rsidRPr="00517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КАЛУЖСКОЙ ОБЛАСТИ</w:t>
                            </w:r>
                            <w:r w:rsidRPr="00517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517E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463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trHeight w:val="60"/>
        </w:trPr>
        <w:tc>
          <w:tcPr>
            <w:tcW w:w="851" w:type="dxa"/>
            <w:gridSpan w:val="3"/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A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5A8F" w:rsidRPr="004720A0" w:rsidRDefault="00DD3DD3" w:rsidP="004720A0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445 </w:t>
            </w:r>
            <w:r w:rsidR="002E5A8F" w:rsidRPr="004720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A8F" w:rsidRPr="004720A0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 w:rsidTr="00D27CCD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производственной программы в сфере водоснабжения и (или) водоотведения для</w:t>
            </w:r>
            <w:r w:rsidR="00F831BF" w:rsidRPr="00F8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общества с ограниченной</w:t>
            </w:r>
            <w:r w:rsidR="00F831BF" w:rsidRPr="00F8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ответственностью</w:t>
            </w:r>
            <w:r w:rsidR="00F831BF" w:rsidRPr="00F8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СВАН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 w:rsidTr="00D27CC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 w:rsidTr="00D27CCD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:rsidR="002E5A8F" w:rsidRPr="004720A0" w:rsidRDefault="002E5A8F" w:rsidP="00AE1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E5A8F" w:rsidRPr="004720A0" w:rsidTr="00D27CCD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1. Утвердить производственную программу в сфере водоснабжения                      и (или) водоотведения для</w:t>
            </w:r>
            <w:r w:rsidRPr="00EF52F7">
              <w:rPr>
                <w:rFonts w:ascii="Times New Roman" w:hAnsi="Times New Roman" w:cs="Times New Roman"/>
                <w:sz w:val="26"/>
                <w:szCs w:val="26"/>
              </w:rPr>
              <w:t>  общества с ограниченной ответственностью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СВАН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» на 2020 год согласно приложению к настоящему приказу.</w:t>
            </w:r>
          </w:p>
        </w:tc>
      </w:tr>
      <w:tr w:rsidR="002E5A8F" w:rsidRPr="004720A0" w:rsidTr="00D27CCD">
        <w:trPr>
          <w:gridAfter w:val="1"/>
          <w:wAfter w:w="258" w:type="dxa"/>
        </w:trPr>
        <w:tc>
          <w:tcPr>
            <w:tcW w:w="9637" w:type="dxa"/>
            <w:gridSpan w:val="35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2E5A8F" w:rsidRPr="004720A0" w:rsidTr="00D27CCD">
        <w:trPr>
          <w:gridAfter w:val="1"/>
          <w:wAfter w:w="258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 w:rsidTr="00D27CCD">
        <w:trPr>
          <w:gridAfter w:val="1"/>
          <w:wAfter w:w="258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 w:rsidTr="00D27CCD">
        <w:trPr>
          <w:gridAfter w:val="1"/>
          <w:wAfter w:w="258" w:type="dxa"/>
          <w:trHeight w:val="60"/>
        </w:trPr>
        <w:tc>
          <w:tcPr>
            <w:tcW w:w="4570" w:type="dxa"/>
            <w:gridSpan w:val="16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5067" w:type="dxa"/>
            <w:gridSpan w:val="19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2E5A8F" w:rsidRDefault="002E5A8F"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753"/>
        <w:gridCol w:w="538"/>
        <w:gridCol w:w="460"/>
        <w:gridCol w:w="895"/>
        <w:gridCol w:w="289"/>
        <w:gridCol w:w="710"/>
        <w:gridCol w:w="338"/>
        <w:gridCol w:w="168"/>
        <w:gridCol w:w="115"/>
        <w:gridCol w:w="577"/>
        <w:gridCol w:w="266"/>
        <w:gridCol w:w="133"/>
        <w:gridCol w:w="110"/>
        <w:gridCol w:w="730"/>
        <w:gridCol w:w="541"/>
        <w:gridCol w:w="336"/>
        <w:gridCol w:w="179"/>
        <w:gridCol w:w="346"/>
        <w:gridCol w:w="533"/>
        <w:gridCol w:w="388"/>
        <w:gridCol w:w="170"/>
        <w:gridCol w:w="507"/>
      </w:tblGrid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2E5A8F" w:rsidRPr="004720A0" w:rsidRDefault="002E5A8F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2E5A8F" w:rsidRPr="004720A0" w:rsidRDefault="002E5A8F" w:rsidP="005C66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конкурентной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№ </w:t>
            </w:r>
            <w:r w:rsidR="00DD3DD3"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  <w:bookmarkStart w:id="0" w:name="_GoBack"/>
            <w:bookmarkEnd w:id="0"/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E5A8F" w:rsidRPr="004720A0">
        <w:trPr>
          <w:trHeight w:val="345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ПРОИЗВОДСТВЕННАЯ ПРОГРАММА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в сфере водоснабжения и (или) водоотведения для 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общества с ограниченной ответственностью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СВАН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 2020 год</w:t>
            </w:r>
          </w:p>
        </w:tc>
      </w:tr>
      <w:tr w:rsidR="002E5A8F" w:rsidRPr="004720A0">
        <w:trPr>
          <w:trHeight w:val="210"/>
        </w:trPr>
        <w:tc>
          <w:tcPr>
            <w:tcW w:w="8572" w:type="dxa"/>
            <w:gridSpan w:val="20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</w:t>
            </w:r>
          </w:p>
        </w:tc>
      </w:tr>
      <w:tr w:rsidR="002E5A8F" w:rsidRPr="004720A0"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E5A8F" w:rsidRPr="004720A0">
        <w:trPr>
          <w:trHeight w:val="60"/>
        </w:trPr>
        <w:tc>
          <w:tcPr>
            <w:tcW w:w="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48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«СВАН»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A48">
              <w:rPr>
                <w:rFonts w:ascii="Times New Roman" w:hAnsi="Times New Roman" w:cs="Times New Roman"/>
                <w:sz w:val="26"/>
                <w:szCs w:val="26"/>
              </w:rPr>
              <w:t>249000, Калужская область, Боровский район, город Балабаново</w:t>
            </w:r>
          </w:p>
        </w:tc>
      </w:tr>
      <w:tr w:rsidR="002E5A8F" w:rsidRPr="004720A0">
        <w:trPr>
          <w:trHeight w:val="60"/>
        </w:trPr>
        <w:tc>
          <w:tcPr>
            <w:tcW w:w="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E5A8F" w:rsidRPr="004720A0">
        <w:trPr>
          <w:trHeight w:val="60"/>
        </w:trPr>
        <w:tc>
          <w:tcPr>
            <w:tcW w:w="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A8F" w:rsidRPr="004720A0">
        <w:trPr>
          <w:trHeight w:val="6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A8F" w:rsidRPr="004720A0">
        <w:trPr>
          <w:trHeight w:val="6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A8F" w:rsidRPr="004720A0" w:rsidRDefault="002E5A8F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5A8F" w:rsidRPr="004720A0">
        <w:trPr>
          <w:trHeight w:val="6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III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A8F" w:rsidRPr="004720A0">
        <w:trPr>
          <w:trHeight w:val="60"/>
        </w:trPr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333,73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IV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A8F" w:rsidRPr="004720A0">
        <w:trPr>
          <w:trHeight w:val="60"/>
        </w:trPr>
        <w:tc>
          <w:tcPr>
            <w:tcW w:w="5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C23871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764,81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2E5A8F" w:rsidRPr="004720A0">
        <w:trPr>
          <w:trHeight w:val="60"/>
        </w:trPr>
        <w:tc>
          <w:tcPr>
            <w:tcW w:w="7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20A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Не утверждается, так как удельный расход электрической энергии не применяется при расчете тарифов методом сравнения аналогов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F831BF" w:rsidRPr="004720A0" w:rsidRDefault="00F831B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</w:p>
          <w:p w:rsidR="002E5A8F" w:rsidRPr="004720A0" w:rsidRDefault="002E5A8F" w:rsidP="004720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VII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за 2018 год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 2018 года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Факт 2018 года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E5A8F" w:rsidRPr="004720A0">
        <w:trPr>
          <w:trHeight w:val="60"/>
        </w:trPr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866336" w:rsidRDefault="002E5A8F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369,05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866336" w:rsidRDefault="002E5A8F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333,73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866336" w:rsidRDefault="002E5A8F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</w:tr>
      <w:tr w:rsidR="002E5A8F" w:rsidRPr="004720A0">
        <w:trPr>
          <w:trHeight w:val="60"/>
        </w:trPr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866336" w:rsidRDefault="002E5A8F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2713,11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866336" w:rsidRDefault="002E5A8F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3908,59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866336" w:rsidRDefault="002E5A8F" w:rsidP="002E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-1195,48</w:t>
            </w:r>
          </w:p>
        </w:tc>
      </w:tr>
      <w:tr w:rsidR="002E5A8F" w:rsidRPr="004720A0">
        <w:trPr>
          <w:trHeight w:val="60"/>
        </w:trPr>
        <w:tc>
          <w:tcPr>
            <w:tcW w:w="6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6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6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6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VIII</w:t>
            </w:r>
          </w:p>
        </w:tc>
      </w:tr>
      <w:tr w:rsidR="002E5A8F" w:rsidRPr="004720A0">
        <w:trPr>
          <w:trHeight w:val="60"/>
        </w:trPr>
        <w:tc>
          <w:tcPr>
            <w:tcW w:w="9637" w:type="dxa"/>
            <w:gridSpan w:val="23"/>
            <w:shd w:val="clear" w:color="FFFFFF" w:fill="auto"/>
            <w:vAlign w:val="bottom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5A8F" w:rsidRPr="004720A0">
        <w:trPr>
          <w:trHeight w:val="60"/>
        </w:trPr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8F" w:rsidRPr="004720A0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E5A8F" w:rsidRPr="004720A0" w:rsidRDefault="002E5A8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5A8F" w:rsidRDefault="002E5A8F"/>
    <w:sectPr w:rsidR="002E5A8F" w:rsidSect="009D19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622A6"/>
    <w:rsid w:val="00133D5F"/>
    <w:rsid w:val="001A4307"/>
    <w:rsid w:val="001D1F64"/>
    <w:rsid w:val="001F20A3"/>
    <w:rsid w:val="0020596E"/>
    <w:rsid w:val="002237A6"/>
    <w:rsid w:val="00266664"/>
    <w:rsid w:val="00266DB6"/>
    <w:rsid w:val="00293D6C"/>
    <w:rsid w:val="002C1D42"/>
    <w:rsid w:val="002E5957"/>
    <w:rsid w:val="002E5A8F"/>
    <w:rsid w:val="00335F32"/>
    <w:rsid w:val="003E7232"/>
    <w:rsid w:val="00454764"/>
    <w:rsid w:val="004720A0"/>
    <w:rsid w:val="004D2888"/>
    <w:rsid w:val="004E6081"/>
    <w:rsid w:val="004F33B5"/>
    <w:rsid w:val="00517E3A"/>
    <w:rsid w:val="00566E0E"/>
    <w:rsid w:val="00571ED1"/>
    <w:rsid w:val="00581B92"/>
    <w:rsid w:val="00586892"/>
    <w:rsid w:val="005C0A5B"/>
    <w:rsid w:val="005C668A"/>
    <w:rsid w:val="005D577A"/>
    <w:rsid w:val="005E5681"/>
    <w:rsid w:val="006277B7"/>
    <w:rsid w:val="00691CB5"/>
    <w:rsid w:val="006B1A48"/>
    <w:rsid w:val="006C0878"/>
    <w:rsid w:val="00795395"/>
    <w:rsid w:val="00866336"/>
    <w:rsid w:val="008A2F24"/>
    <w:rsid w:val="00926DA0"/>
    <w:rsid w:val="0093657F"/>
    <w:rsid w:val="009B0E2D"/>
    <w:rsid w:val="009D1087"/>
    <w:rsid w:val="009D1960"/>
    <w:rsid w:val="00A168A6"/>
    <w:rsid w:val="00A47D96"/>
    <w:rsid w:val="00A514CC"/>
    <w:rsid w:val="00AB3DD3"/>
    <w:rsid w:val="00AE1709"/>
    <w:rsid w:val="00B03913"/>
    <w:rsid w:val="00C17E39"/>
    <w:rsid w:val="00C23871"/>
    <w:rsid w:val="00C933BB"/>
    <w:rsid w:val="00D214EC"/>
    <w:rsid w:val="00D27CCD"/>
    <w:rsid w:val="00D30BD4"/>
    <w:rsid w:val="00D97340"/>
    <w:rsid w:val="00DB06D6"/>
    <w:rsid w:val="00DD1AFC"/>
    <w:rsid w:val="00DD3DD3"/>
    <w:rsid w:val="00EF52F7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590E85"/>
  <w15:docId w15:val="{7C870508-9E6C-4C70-93BA-50E888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6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D196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9D1960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8281</Characters>
  <Application>Microsoft Office Word</Application>
  <DocSecurity>0</DocSecurity>
  <Lines>69</Lines>
  <Paragraphs>19</Paragraphs>
  <ScaleCrop>false</ScaleCrop>
  <Company>1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Зимихина Лариса Анатольевна</dc:creator>
  <cp:keywords/>
  <dc:description/>
  <cp:lastModifiedBy>Трубайчук Анастасия Анатольевна</cp:lastModifiedBy>
  <cp:revision>2</cp:revision>
  <cp:lastPrinted>2019-11-27T08:55:00Z</cp:lastPrinted>
  <dcterms:created xsi:type="dcterms:W3CDTF">2019-12-15T08:49:00Z</dcterms:created>
  <dcterms:modified xsi:type="dcterms:W3CDTF">2019-12-15T08:49:00Z</dcterms:modified>
</cp:coreProperties>
</file>