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58" w:type="dxa"/>
        <w:tblInd w:w="0" w:type="dxa"/>
        <w:tblLook w:val="04A0" w:firstRow="1" w:lastRow="0" w:firstColumn="1" w:lastColumn="0" w:noHBand="0" w:noVBand="1"/>
      </w:tblPr>
      <w:tblGrid>
        <w:gridCol w:w="859"/>
        <w:gridCol w:w="646"/>
        <w:gridCol w:w="674"/>
        <w:gridCol w:w="798"/>
        <w:gridCol w:w="609"/>
        <w:gridCol w:w="626"/>
        <w:gridCol w:w="538"/>
        <w:gridCol w:w="495"/>
        <w:gridCol w:w="78"/>
        <w:gridCol w:w="460"/>
        <w:gridCol w:w="110"/>
        <w:gridCol w:w="463"/>
        <w:gridCol w:w="104"/>
        <w:gridCol w:w="466"/>
        <w:gridCol w:w="99"/>
        <w:gridCol w:w="468"/>
        <w:gridCol w:w="95"/>
        <w:gridCol w:w="470"/>
        <w:gridCol w:w="92"/>
        <w:gridCol w:w="471"/>
        <w:gridCol w:w="89"/>
        <w:gridCol w:w="473"/>
        <w:gridCol w:w="85"/>
        <w:gridCol w:w="475"/>
        <w:gridCol w:w="82"/>
        <w:gridCol w:w="476"/>
        <w:gridCol w:w="557"/>
      </w:tblGrid>
      <w:tr w:rsidR="004D521C" w:rsidTr="009F1FAC">
        <w:trPr>
          <w:gridAfter w:val="2"/>
          <w:wAfter w:w="1033" w:type="dxa"/>
          <w:trHeight w:val="102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8556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204470</wp:posOffset>
                      </wp:positionV>
                      <wp:extent cx="723900" cy="749300"/>
                      <wp:effectExtent l="0" t="635" r="317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798C" id="Rectangle 2" o:spid="_x0000_s1026" alt="image000" style="position:absolute;margin-left:26.95pt;margin-top:16.1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OdEGMXcAAAACQEAAA8AAAAAAAAA&#10;AAAAAAAAkT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421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trHeight w:val="60"/>
        </w:trPr>
        <w:tc>
          <w:tcPr>
            <w:tcW w:w="8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trHeight w:val="60"/>
        </w:trPr>
        <w:tc>
          <w:tcPr>
            <w:tcW w:w="5245" w:type="dxa"/>
            <w:gridSpan w:val="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:rsidR="004D521C" w:rsidRDefault="004D5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:rsidR="004D521C" w:rsidRDefault="004D5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tcMar>
              <w:right w:w="0" w:type="dxa"/>
            </w:tcMar>
            <w:vAlign w:val="center"/>
          </w:tcPr>
          <w:p w:rsidR="004D521C" w:rsidRDefault="00C04771" w:rsidP="00855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 w:rsidP="00855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4D521C" w:rsidRDefault="00C04771" w:rsidP="00855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D521C" w:rsidRDefault="0085561F" w:rsidP="0085561F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406 </w:t>
            </w:r>
            <w:r w:rsidR="00C0477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4771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D521C" w:rsidRDefault="004D5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21C" w:rsidTr="009F1FAC">
        <w:trPr>
          <w:gridAfter w:val="2"/>
          <w:wAfter w:w="1033" w:type="dxa"/>
        </w:trPr>
        <w:tc>
          <w:tcPr>
            <w:tcW w:w="5323" w:type="dxa"/>
            <w:gridSpan w:val="9"/>
            <w:shd w:val="clear" w:color="FFFFFF" w:fill="FFFFFF"/>
            <w:vAlign w:val="center"/>
          </w:tcPr>
          <w:p w:rsidR="004D521C" w:rsidRDefault="00C047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9F1F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политики Калужской области от 12.11.2018 № 149-РК «Об утверждении производственной программы в сфере водоснабжения </w:t>
            </w:r>
            <w:r w:rsidR="009F1FA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 (или) водоотведения для</w:t>
            </w:r>
            <w:r w:rsidR="009F1F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научного учреждения «Всероссийский научно-исследовательский институт радиологии и агроэкологии</w:t>
            </w:r>
            <w:r w:rsidR="001E159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годы»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4D521C" w:rsidRDefault="004D52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FFFFFF"/>
            <w:vAlign w:val="center"/>
          </w:tcPr>
          <w:p w:rsidR="004D521C" w:rsidRDefault="004D521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D521C" w:rsidRDefault="004D5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8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D521C" w:rsidRDefault="004D5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21C" w:rsidTr="009F1FAC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</w:tcPr>
          <w:p w:rsidR="004D521C" w:rsidRDefault="00C04771" w:rsidP="004429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4429F6">
              <w:rPr>
                <w:rFonts w:ascii="Times New Roman" w:hAnsi="Times New Roman"/>
                <w:sz w:val="26"/>
                <w:szCs w:val="26"/>
              </w:rPr>
              <w:t xml:space="preserve"> 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429F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D521C" w:rsidTr="009F1FAC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4D521C" w:rsidRDefault="00C047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12.11.2018 № 149-РК «Об утверждении производственной программы в сфере водоснабжения и</w:t>
            </w:r>
            <w:r w:rsidR="009F1F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федерального государственного бюджетного научного учреждения «Всероссийский научно-исследовательский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институт радиологии и агроэкологии</w:t>
            </w:r>
            <w:r w:rsidR="009F1FA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4D521C" w:rsidTr="009F1FAC">
        <w:trPr>
          <w:gridAfter w:val="2"/>
          <w:wAfter w:w="1033" w:type="dxa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4D521C" w:rsidRDefault="00C047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9825" w:type="dxa"/>
            <w:gridSpan w:val="25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9F1FAC">
        <w:trPr>
          <w:gridAfter w:val="2"/>
          <w:wAfter w:w="1033" w:type="dxa"/>
          <w:trHeight w:val="60"/>
        </w:trPr>
        <w:tc>
          <w:tcPr>
            <w:tcW w:w="4750" w:type="dxa"/>
            <w:gridSpan w:val="7"/>
            <w:shd w:val="clear" w:color="FFFFFF" w:fill="auto"/>
            <w:vAlign w:val="bottom"/>
          </w:tcPr>
          <w:p w:rsidR="004D521C" w:rsidRDefault="00C047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5" w:type="dxa"/>
            <w:gridSpan w:val="18"/>
            <w:shd w:val="clear" w:color="FFFFFF" w:fill="auto"/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D521C" w:rsidRDefault="00C0477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413"/>
        <w:gridCol w:w="701"/>
        <w:gridCol w:w="679"/>
        <w:gridCol w:w="590"/>
        <w:gridCol w:w="521"/>
        <w:gridCol w:w="1088"/>
        <w:gridCol w:w="459"/>
        <w:gridCol w:w="227"/>
        <w:gridCol w:w="313"/>
        <w:gridCol w:w="254"/>
        <w:gridCol w:w="141"/>
        <w:gridCol w:w="163"/>
        <w:gridCol w:w="263"/>
        <w:gridCol w:w="278"/>
        <w:gridCol w:w="430"/>
        <w:gridCol w:w="98"/>
        <w:gridCol w:w="328"/>
        <w:gridCol w:w="206"/>
        <w:gridCol w:w="77"/>
        <w:gridCol w:w="444"/>
        <w:gridCol w:w="84"/>
        <w:gridCol w:w="181"/>
        <w:gridCol w:w="142"/>
        <w:gridCol w:w="179"/>
        <w:gridCol w:w="388"/>
        <w:gridCol w:w="170"/>
        <w:gridCol w:w="538"/>
      </w:tblGrid>
      <w:tr w:rsidR="004D521C" w:rsidTr="00C04771">
        <w:trPr>
          <w:trHeight w:val="32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20"/>
            <w:shd w:val="clear" w:color="FFFFFF" w:fill="auto"/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D521C" w:rsidTr="00C04771">
        <w:trPr>
          <w:trHeight w:val="32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20"/>
            <w:shd w:val="clear" w:color="FFFFFF" w:fill="auto"/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521C" w:rsidTr="00C04771">
        <w:trPr>
          <w:trHeight w:val="32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20"/>
            <w:shd w:val="clear" w:color="FFFFFF" w:fill="auto"/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521C" w:rsidTr="00C04771">
        <w:trPr>
          <w:trHeight w:val="32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20"/>
            <w:shd w:val="clear" w:color="FFFFFF" w:fill="auto"/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521C" w:rsidTr="00C04771">
        <w:trPr>
          <w:trHeight w:val="32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85561F">
              <w:rPr>
                <w:rFonts w:ascii="Times New Roman" w:hAnsi="Times New Roman"/>
                <w:sz w:val="26"/>
                <w:szCs w:val="26"/>
              </w:rPr>
              <w:t xml:space="preserve"> 406-РК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4D521C" w:rsidRDefault="004D5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21C" w:rsidTr="00C04771">
        <w:trPr>
          <w:trHeight w:val="31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D521C" w:rsidTr="00C04771">
        <w:trPr>
          <w:trHeight w:val="31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D521C" w:rsidTr="00C04771">
        <w:trPr>
          <w:trHeight w:val="31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20"/>
            <w:shd w:val="clear" w:color="FFFFFF" w:fill="auto"/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D521C" w:rsidTr="00C04771">
        <w:trPr>
          <w:trHeight w:val="31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4" w:type="dxa"/>
            <w:gridSpan w:val="20"/>
            <w:shd w:val="clear" w:color="FFFFFF" w:fill="auto"/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D521C" w:rsidTr="00C04771">
        <w:trPr>
          <w:trHeight w:val="31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1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4D521C" w:rsidRDefault="00C047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 149-РК</w:t>
            </w:r>
          </w:p>
        </w:tc>
      </w:tr>
      <w:tr w:rsidR="004D521C" w:rsidTr="00C04771">
        <w:trPr>
          <w:trHeight w:val="345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</w:t>
            </w:r>
          </w:p>
        </w:tc>
      </w:tr>
      <w:tr w:rsidR="004D521C" w:rsidTr="00C04771">
        <w:trPr>
          <w:trHeight w:val="210"/>
        </w:trPr>
        <w:tc>
          <w:tcPr>
            <w:tcW w:w="8543" w:type="dxa"/>
            <w:gridSpan w:val="25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4D521C" w:rsidTr="00C04771"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D521C" w:rsidTr="00C04771">
        <w:trPr>
          <w:trHeight w:val="60"/>
        </w:trPr>
        <w:tc>
          <w:tcPr>
            <w:tcW w:w="52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агроэкологии», 249032, Калужская область, город Обнинск, шоссе Киевское, 109км,</w:t>
            </w:r>
          </w:p>
        </w:tc>
      </w:tr>
      <w:tr w:rsidR="004D521C" w:rsidTr="00C04771">
        <w:trPr>
          <w:trHeight w:val="60"/>
        </w:trPr>
        <w:tc>
          <w:tcPr>
            <w:tcW w:w="52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4D521C" w:rsidTr="00C04771">
        <w:trPr>
          <w:trHeight w:val="60"/>
        </w:trPr>
        <w:tc>
          <w:tcPr>
            <w:tcW w:w="52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 w:rsidP="00855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вытяжной вентиляции зд. №105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песчаных фильтров №4, №5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трубопровода подачи стоков на дозаторы здание №105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фильтра №7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114,78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1 514,78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системы аэрации в зд. 103с приобретением и монтажом воздуходувок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308,22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внутренних стен емкости здания №103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дверного проема с дверью хлораторной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1 558,22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сантехнического оборудования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384,34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внутренних стен емкости здания №103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системы аэрации в зд. 103с приобретением и монтажом воздуходувок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1 604,34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иловых карт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1 651,83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1 651,83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 w:rsidP="00855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71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71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771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71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771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71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771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71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771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71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771" w:rsidRDefault="00C04771" w:rsidP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 w:rsidP="00855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 №103, замена осветительных приборов №103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F4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F4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149,46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 №110 7 и 8 насосы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преобразователей, замена осветительных приборов № 110 2 3 4 насосы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освещения на энергосберегающие светильники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21C" w:rsidTr="00C04771">
        <w:trPr>
          <w:trHeight w:val="60"/>
        </w:trPr>
        <w:tc>
          <w:tcPr>
            <w:tcW w:w="3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3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3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3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161,31</w:t>
            </w: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4D521C" w:rsidTr="00C04771">
        <w:trPr>
          <w:trHeight w:val="60"/>
        </w:trPr>
        <w:tc>
          <w:tcPr>
            <w:tcW w:w="3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521C" w:rsidTr="00C04771">
        <w:trPr>
          <w:trHeight w:val="60"/>
        </w:trPr>
        <w:tc>
          <w:tcPr>
            <w:tcW w:w="52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19 757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52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 w:rsidP="00F4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40D21">
              <w:rPr>
                <w:rFonts w:ascii="Times New Roman" w:hAnsi="Times New Roman"/>
                <w:sz w:val="24"/>
                <w:szCs w:val="24"/>
              </w:rPr>
              <w:t> 868,49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52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20 564,52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52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21 068,29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52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21 588,31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6007A6" w:rsidRDefault="0060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7A6" w:rsidRDefault="0060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7A6" w:rsidRDefault="0060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7A6" w:rsidRDefault="0060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2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1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2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67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6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D521C" w:rsidTr="009F1FAC">
        <w:trPr>
          <w:trHeight w:val="60"/>
        </w:trPr>
        <w:tc>
          <w:tcPr>
            <w:tcW w:w="9639" w:type="dxa"/>
            <w:gridSpan w:val="2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D521C" w:rsidRDefault="00C04771" w:rsidP="009F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4D521C" w:rsidTr="009F1FAC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4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4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4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B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B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4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D521C" w:rsidRDefault="00F0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4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9F1FAC">
        <w:trPr>
          <w:trHeight w:val="60"/>
        </w:trPr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D521C" w:rsidRDefault="004D52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уменьшились на 25%.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55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4D521C" w:rsidTr="009F1FAC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 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Отклонение</w:t>
            </w: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178,73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36,27</w:t>
            </w: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19 017,73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17 428,55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1 589,18</w:t>
            </w:r>
          </w:p>
        </w:tc>
      </w:tr>
      <w:tr w:rsidR="004D521C" w:rsidTr="009F1FAC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9F1FAC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внутренних стен биофильтров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1 570,36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1 570,36</w:t>
            </w:r>
          </w:p>
        </w:tc>
      </w:tr>
      <w:tr w:rsidR="004D521C" w:rsidTr="009F1FAC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 зданий 103,105,115 очистных сооружений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99,86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-99,86</w:t>
            </w:r>
          </w:p>
        </w:tc>
      </w:tr>
      <w:tr w:rsidR="004D521C" w:rsidTr="009F1FAC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части ограждения очистных сооружений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-39,71</w:t>
            </w:r>
          </w:p>
        </w:tc>
      </w:tr>
      <w:tr w:rsidR="004D521C" w:rsidTr="009F1FAC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К20/30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-9,31</w:t>
            </w:r>
          </w:p>
        </w:tc>
      </w:tr>
      <w:tr w:rsidR="004D521C" w:rsidTr="009F1FAC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D521C" w:rsidRDefault="004D5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ремонтных работ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-182,03</w:t>
            </w:r>
          </w:p>
        </w:tc>
      </w:tr>
      <w:tr w:rsidR="004D521C" w:rsidTr="009F1FAC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9F1FAC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9F1FAC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9F1FAC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521C" w:rsidTr="0085561F">
        <w:trPr>
          <w:trHeight w:val="208"/>
        </w:trPr>
        <w:tc>
          <w:tcPr>
            <w:tcW w:w="697" w:type="dxa"/>
            <w:gridSpan w:val="2"/>
            <w:shd w:val="clear" w:color="FFFFFF" w:fill="auto"/>
            <w:vAlign w:val="bottom"/>
          </w:tcPr>
          <w:p w:rsidR="004D521C" w:rsidRDefault="004D5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D521C" w:rsidRDefault="004D521C">
            <w:pPr>
              <w:rPr>
                <w:rFonts w:ascii="Times New Roman" w:hAnsi="Times New Roman"/>
                <w:szCs w:val="16"/>
              </w:rPr>
            </w:pP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D521C" w:rsidTr="00C04771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4D521C" w:rsidRDefault="00C047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4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4D5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521C" w:rsidRDefault="00C04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1C" w:rsidTr="00C04771">
        <w:trPr>
          <w:trHeight w:val="60"/>
        </w:trPr>
        <w:tc>
          <w:tcPr>
            <w:tcW w:w="697" w:type="dxa"/>
            <w:gridSpan w:val="2"/>
            <w:shd w:val="clear" w:color="FFFFFF" w:fill="auto"/>
            <w:vAlign w:val="center"/>
          </w:tcPr>
          <w:p w:rsidR="004D521C" w:rsidRDefault="00C047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1" w:type="dxa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3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4D521C" w:rsidRDefault="004D5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771" w:rsidRDefault="00C04771" w:rsidP="0085561F"/>
    <w:sectPr w:rsidR="00C0477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1C"/>
    <w:rsid w:val="001E1593"/>
    <w:rsid w:val="004429F6"/>
    <w:rsid w:val="004D521C"/>
    <w:rsid w:val="006007A6"/>
    <w:rsid w:val="0085561F"/>
    <w:rsid w:val="009F1FAC"/>
    <w:rsid w:val="00C04771"/>
    <w:rsid w:val="00F07B3A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244E54"/>
  <w15:docId w15:val="{3CAB24AF-5D98-460D-907C-DBF02FE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Трубайчук Анастасия Анатольевна</dc:creator>
  <cp:lastModifiedBy>Трубайчук Анастасия Анатольевна</cp:lastModifiedBy>
  <cp:revision>2</cp:revision>
  <cp:lastPrinted>2019-12-15T06:40:00Z</cp:lastPrinted>
  <dcterms:created xsi:type="dcterms:W3CDTF">2019-12-15T06:40:00Z</dcterms:created>
  <dcterms:modified xsi:type="dcterms:W3CDTF">2019-12-15T06:40:00Z</dcterms:modified>
</cp:coreProperties>
</file>