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0B9" w:rsidRPr="0009070A" w:rsidRDefault="00D130B9" w:rsidP="00D130B9">
      <w:pPr>
        <w:pStyle w:val="afb"/>
        <w:jc w:val="right"/>
        <w:rPr>
          <w:rFonts w:ascii="Times New Roman" w:eastAsia="Times New Roman" w:hAnsi="Times New Roman" w:cs="Times New Roman"/>
          <w:b/>
        </w:rPr>
      </w:pPr>
      <w:r w:rsidRPr="0009070A">
        <w:rPr>
          <w:rFonts w:ascii="Times New Roman" w:eastAsia="Times New Roman" w:hAnsi="Times New Roman" w:cs="Times New Roman"/>
          <w:b/>
        </w:rPr>
        <w:t>«УТВЕРЖДАЮ»</w:t>
      </w:r>
    </w:p>
    <w:p w:rsidR="00D130B9" w:rsidRPr="005E3607" w:rsidRDefault="00D130B9" w:rsidP="00D13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Министр конкурентной политики</w:t>
      </w:r>
    </w:p>
    <w:p w:rsidR="00D130B9" w:rsidRPr="005E3607" w:rsidRDefault="00D130B9" w:rsidP="00D13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D130B9" w:rsidRPr="005E3607" w:rsidRDefault="00D130B9" w:rsidP="00D13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0B9" w:rsidRDefault="00D130B9" w:rsidP="00D13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DE7" w:rsidRDefault="00554DE7" w:rsidP="00D13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0B9" w:rsidRPr="005E3607" w:rsidRDefault="00D130B9" w:rsidP="00D13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0B9" w:rsidRPr="005E3607" w:rsidRDefault="00D130B9" w:rsidP="00D13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D130B9" w:rsidRPr="005E3607" w:rsidRDefault="00D130B9" w:rsidP="00D13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D130B9">
      <w:pPr>
        <w:pStyle w:val="afb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81F" w:rsidRPr="005E3607" w:rsidRDefault="00E2081F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 Р О Т О К О Л  №</w:t>
      </w:r>
      <w:r w:rsidR="00EA4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14B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DE7" w:rsidRPr="005E3607" w:rsidRDefault="00554DE7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A74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F47F2" w:rsidRPr="005E36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514BC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A514BC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5820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(место проведения)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4AC" w:rsidRDefault="009A74AC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DE7" w:rsidRPr="005E3607" w:rsidRDefault="00554DE7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</w:t>
      </w:r>
      <w:r w:rsidR="00D26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420" w:rsidRPr="00E11BCF" w:rsidRDefault="00126E3A" w:rsidP="00E11BCF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B84">
        <w:rPr>
          <w:rFonts w:ascii="Times New Roman" w:eastAsia="Times New Roman" w:hAnsi="Times New Roman" w:cs="Times New Roman"/>
          <w:sz w:val="24"/>
          <w:szCs w:val="24"/>
        </w:rPr>
        <w:t xml:space="preserve">О.А. Викторова, </w:t>
      </w:r>
      <w:r w:rsidR="00EE5820">
        <w:rPr>
          <w:rFonts w:ascii="Times New Roman" w:eastAsia="Times New Roman" w:hAnsi="Times New Roman" w:cs="Times New Roman"/>
          <w:sz w:val="24"/>
          <w:szCs w:val="24"/>
        </w:rPr>
        <w:t>Д.Ю. Лаврентьев,</w:t>
      </w:r>
      <w:r w:rsidR="00505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BCF"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 w:rsidR="00E11BCF">
        <w:rPr>
          <w:rFonts w:ascii="Times New Roman" w:eastAsia="Times New Roman" w:hAnsi="Times New Roman" w:cs="Times New Roman"/>
          <w:sz w:val="24"/>
          <w:szCs w:val="24"/>
        </w:rPr>
        <w:t>Магер</w:t>
      </w:r>
      <w:proofErr w:type="spellEnd"/>
      <w:r w:rsidR="00E11B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1BCF" w:rsidRPr="00E11B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1BCF" w:rsidRPr="00E11BCF">
        <w:rPr>
          <w:rFonts w:ascii="Times New Roman" w:eastAsia="Times New Roman" w:hAnsi="Times New Roman" w:cs="Times New Roman"/>
          <w:sz w:val="24"/>
          <w:szCs w:val="24"/>
        </w:rPr>
        <w:t>М.Н. Ненашев</w:t>
      </w:r>
      <w:r w:rsidR="002273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74AC" w:rsidRPr="005E3607" w:rsidRDefault="00535A24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06C"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BF1622" w:rsidRDefault="004F5E42" w:rsidP="00136C1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="001C4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C1A" w:rsidRPr="00136C1A">
        <w:rPr>
          <w:rFonts w:ascii="Times New Roman" w:eastAsia="Times New Roman" w:hAnsi="Times New Roman" w:cs="Times New Roman"/>
          <w:sz w:val="24"/>
          <w:szCs w:val="24"/>
        </w:rPr>
        <w:t>председатель Совета по тарифам (цен</w:t>
      </w:r>
      <w:r w:rsidR="00136C1A">
        <w:rPr>
          <w:rFonts w:ascii="Times New Roman" w:eastAsia="Times New Roman" w:hAnsi="Times New Roman" w:cs="Times New Roman"/>
          <w:sz w:val="24"/>
          <w:szCs w:val="24"/>
        </w:rPr>
        <w:t xml:space="preserve">ам) и инвестиционным программам </w:t>
      </w:r>
      <w:r w:rsidR="00136C1A" w:rsidRPr="00136C1A">
        <w:rPr>
          <w:rFonts w:ascii="Times New Roman" w:eastAsia="Times New Roman" w:hAnsi="Times New Roman" w:cs="Times New Roman"/>
          <w:sz w:val="24"/>
          <w:szCs w:val="24"/>
        </w:rPr>
        <w:t>субъектов естественных монополий при министерстве конкурентной политики Кал</w:t>
      </w:r>
      <w:r w:rsidR="00480FFE">
        <w:rPr>
          <w:rFonts w:ascii="Times New Roman" w:eastAsia="Times New Roman" w:hAnsi="Times New Roman" w:cs="Times New Roman"/>
          <w:sz w:val="24"/>
          <w:szCs w:val="24"/>
        </w:rPr>
        <w:t xml:space="preserve">ужской </w:t>
      </w:r>
      <w:r w:rsidR="005E0207">
        <w:rPr>
          <w:rFonts w:ascii="Times New Roman" w:eastAsia="Times New Roman" w:hAnsi="Times New Roman" w:cs="Times New Roman"/>
          <w:sz w:val="24"/>
          <w:szCs w:val="24"/>
        </w:rPr>
        <w:t xml:space="preserve">области (В.П. Богданов), </w:t>
      </w:r>
      <w:r w:rsidR="005E0207" w:rsidRPr="00FE15CB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554DE7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E0207" w:rsidRPr="00FE15CB">
        <w:rPr>
          <w:rFonts w:ascii="Times New Roman" w:eastAsia="Times New Roman" w:hAnsi="Times New Roman" w:cs="Times New Roman"/>
          <w:sz w:val="24"/>
          <w:szCs w:val="24"/>
        </w:rPr>
        <w:t xml:space="preserve"> регулируем</w:t>
      </w:r>
      <w:r w:rsidR="00554DE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E0207" w:rsidRPr="00FE15CB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554D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0207" w:rsidRPr="00FE15CB">
        <w:rPr>
          <w:rFonts w:ascii="Times New Roman" w:eastAsia="Times New Roman" w:hAnsi="Times New Roman" w:cs="Times New Roman"/>
          <w:sz w:val="24"/>
          <w:szCs w:val="24"/>
        </w:rPr>
        <w:t xml:space="preserve"> согласно явочному листу от</w:t>
      </w:r>
      <w:r w:rsidR="005E0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B8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E020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50B84">
        <w:rPr>
          <w:rFonts w:ascii="Times New Roman" w:eastAsia="Times New Roman" w:hAnsi="Times New Roman" w:cs="Times New Roman"/>
          <w:sz w:val="24"/>
          <w:szCs w:val="24"/>
        </w:rPr>
        <w:t>4</w:t>
      </w:r>
      <w:r w:rsidR="005E0207">
        <w:rPr>
          <w:rFonts w:ascii="Times New Roman" w:eastAsia="Times New Roman" w:hAnsi="Times New Roman" w:cs="Times New Roman"/>
          <w:sz w:val="24"/>
          <w:szCs w:val="24"/>
        </w:rPr>
        <w:t>.2019 г.</w:t>
      </w:r>
    </w:p>
    <w:p w:rsidR="00357C78" w:rsidRDefault="00357C78" w:rsidP="00136C1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8BC" w:rsidRPr="00591921" w:rsidRDefault="00591921" w:rsidP="00136C1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Эксперт</w:t>
      </w:r>
      <w:r w:rsidR="0013138C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3138C">
        <w:rPr>
          <w:rFonts w:ascii="Times New Roman" w:eastAsia="Times New Roman" w:hAnsi="Times New Roman" w:cs="Times New Roman"/>
          <w:sz w:val="24"/>
          <w:szCs w:val="24"/>
        </w:rPr>
        <w:t xml:space="preserve"> В.В. Стрельников</w:t>
      </w:r>
      <w:r w:rsidR="00F80C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0C2C" w:rsidRPr="00F80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C2C">
        <w:rPr>
          <w:rFonts w:ascii="Times New Roman" w:eastAsia="Times New Roman" w:hAnsi="Times New Roman" w:cs="Times New Roman"/>
          <w:sz w:val="24"/>
          <w:szCs w:val="24"/>
        </w:rPr>
        <w:t>Д.А. Халтурин</w:t>
      </w:r>
      <w:r w:rsidR="001313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A57" w:rsidRDefault="00E31A57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658" w:rsidRDefault="00707658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1EF" w:rsidRDefault="00D121EF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AA8" w:rsidRPr="00722A9D" w:rsidRDefault="00107FE4" w:rsidP="00700AA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FE4">
        <w:rPr>
          <w:rFonts w:ascii="Times New Roman" w:hAnsi="Times New Roman"/>
          <w:b/>
          <w:sz w:val="24"/>
          <w:szCs w:val="24"/>
        </w:rPr>
        <w:t xml:space="preserve">1. </w:t>
      </w:r>
      <w:r w:rsidR="00722A9D" w:rsidRPr="00722A9D">
        <w:rPr>
          <w:rFonts w:ascii="Times New Roman" w:hAnsi="Times New Roman" w:cs="Times New Roman"/>
          <w:b/>
          <w:sz w:val="24"/>
          <w:szCs w:val="24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«Барятинский район».</w:t>
      </w:r>
    </w:p>
    <w:p w:rsidR="00AD4450" w:rsidRPr="00136C1A" w:rsidRDefault="00AD4450" w:rsidP="00700AA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</w:t>
      </w:r>
      <w:r w:rsidR="00E2081F">
        <w:rPr>
          <w:rFonts w:ascii="Times New Roman" w:eastAsia="Times New Roman" w:hAnsi="Times New Roman" w:cs="Times New Roman"/>
          <w:b/>
          <w:sz w:val="24"/>
          <w:szCs w:val="24"/>
        </w:rPr>
        <w:t>---</w:t>
      </w:r>
      <w:r w:rsidRPr="00136C1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</w:t>
      </w:r>
    </w:p>
    <w:p w:rsidR="00AD4450" w:rsidRDefault="00107FE4" w:rsidP="00842F9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 w:rsidR="00630319">
        <w:rPr>
          <w:rFonts w:ascii="Times New Roman" w:eastAsia="Times New Roman" w:hAnsi="Times New Roman" w:cs="Times New Roman"/>
          <w:b/>
          <w:sz w:val="24"/>
          <w:szCs w:val="24"/>
        </w:rPr>
        <w:t xml:space="preserve"> Ненашев М.Н.</w:t>
      </w:r>
    </w:p>
    <w:p w:rsidR="00E11BCF" w:rsidRDefault="00E11BCF" w:rsidP="00842F9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8E4" w:rsidRPr="00FB48E4" w:rsidRDefault="00FB48E4" w:rsidP="00FB48E4">
      <w:pPr>
        <w:pStyle w:val="ConsPlusTitle"/>
        <w:widowControl/>
        <w:ind w:firstLine="709"/>
        <w:jc w:val="both"/>
        <w:rPr>
          <w:b w:val="0"/>
          <w:bCs w:val="0"/>
        </w:rPr>
      </w:pPr>
      <w:r w:rsidRPr="00FB48E4">
        <w:rPr>
          <w:b w:val="0"/>
          <w:color w:val="000000"/>
          <w:spacing w:val="-1"/>
        </w:rPr>
        <w:t xml:space="preserve">Необходимость подготовки экспертизы связана </w:t>
      </w:r>
      <w:r w:rsidRPr="00FB48E4">
        <w:rPr>
          <w:b w:val="0"/>
        </w:rPr>
        <w:t>с тем, что п</w:t>
      </w:r>
      <w:r w:rsidRPr="00FB48E4">
        <w:rPr>
          <w:b w:val="0"/>
          <w:bCs w:val="0"/>
        </w:rPr>
        <w:t xml:space="preserve">исьмом от 25.02.2019 № 228/01-23/19 администрация муниципального района «Барятинский район» (далее - МР «Барятинский район») обратилась в адрес министерства конкурентной политики Калужской области с просьбой об установлении регулируемого тарифа </w:t>
      </w:r>
      <w:r w:rsidRPr="00FB48E4">
        <w:rPr>
          <w:b w:val="0"/>
        </w:rPr>
        <w:t>на перевозки пассажиров по муниципальным маршрутам регулярных перевозок автомобильным транспортом в пригородном сообщении</w:t>
      </w:r>
      <w:r w:rsidRPr="00FB48E4">
        <w:rPr>
          <w:b w:val="0"/>
          <w:bCs w:val="0"/>
        </w:rPr>
        <w:t xml:space="preserve">. </w:t>
      </w:r>
    </w:p>
    <w:p w:rsidR="00FB48E4" w:rsidRPr="00FB48E4" w:rsidRDefault="00FB48E4" w:rsidP="00FB48E4">
      <w:pPr>
        <w:pStyle w:val="ConsPlusTitle"/>
        <w:widowControl/>
        <w:ind w:firstLine="851"/>
        <w:jc w:val="both"/>
        <w:rPr>
          <w:b w:val="0"/>
        </w:rPr>
      </w:pPr>
      <w:r w:rsidRPr="00FB48E4">
        <w:rPr>
          <w:b w:val="0"/>
        </w:rPr>
        <w:t>Увеличение вышеуказанного тарифа обусловлено ростом цен на горюче-смазочные материалы, запасные ч</w:t>
      </w:r>
      <w:r w:rsidR="004E32D5">
        <w:rPr>
          <w:b w:val="0"/>
        </w:rPr>
        <w:t xml:space="preserve">асти, резину, товары (услуги) и </w:t>
      </w:r>
      <w:r w:rsidRPr="00FB48E4">
        <w:rPr>
          <w:b w:val="0"/>
        </w:rPr>
        <w:t>т.д.</w:t>
      </w:r>
    </w:p>
    <w:p w:rsidR="00FB48E4" w:rsidRPr="00FB48E4" w:rsidRDefault="00FB48E4" w:rsidP="00FB48E4">
      <w:pPr>
        <w:pStyle w:val="ConsPlusNormal"/>
        <w:ind w:firstLine="851"/>
        <w:jc w:val="both"/>
        <w:rPr>
          <w:sz w:val="24"/>
          <w:szCs w:val="24"/>
        </w:rPr>
      </w:pPr>
      <w:r w:rsidRPr="00FB48E4">
        <w:rPr>
          <w:sz w:val="24"/>
          <w:szCs w:val="24"/>
        </w:rPr>
        <w:t xml:space="preserve">В соответствии с договором от 14.01.2019 № 02-19, заключенного между МР «Барятинский район» и МП МР «Барятинский район» «Транспортник», полномочия по </w:t>
      </w:r>
      <w:r w:rsidRPr="00FB48E4">
        <w:rPr>
          <w:sz w:val="24"/>
          <w:szCs w:val="24"/>
        </w:rPr>
        <w:lastRenderedPageBreak/>
        <w:t>оказанию услуг, связанных с осуществлением на территории МР «Барятинский район» перевозок пассажиров автомобильным транспортом общего пользования в пригородном сообщении, возложены на МП МР «Барятинский район» «Транспортник».</w:t>
      </w:r>
    </w:p>
    <w:p w:rsidR="00FB48E4" w:rsidRPr="00FB48E4" w:rsidRDefault="00FB48E4" w:rsidP="00FB48E4">
      <w:pPr>
        <w:pStyle w:val="ConsPlusNormal"/>
        <w:ind w:firstLine="851"/>
        <w:jc w:val="both"/>
        <w:rPr>
          <w:sz w:val="24"/>
          <w:szCs w:val="24"/>
        </w:rPr>
      </w:pPr>
      <w:r w:rsidRPr="00FB48E4">
        <w:rPr>
          <w:sz w:val="24"/>
          <w:szCs w:val="24"/>
        </w:rPr>
        <w:t xml:space="preserve">Таким образом, МП МР «Барятинский район» «Транспортник» является единственным перевозчиком, осуществляющим деятельность по перевозке пассажиров по регулируемым тарифам в пригородном сообщении на муниципальных маршрутах регулярных перевозок автомобильным транспортом по регулируемым маршрутам на территории МР «Барятинский район». </w:t>
      </w:r>
    </w:p>
    <w:p w:rsidR="00FB48E4" w:rsidRPr="00FB48E4" w:rsidRDefault="00FB48E4" w:rsidP="00FB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E4">
        <w:rPr>
          <w:rFonts w:ascii="Times New Roman" w:hAnsi="Times New Roman" w:cs="Times New Roman"/>
          <w:sz w:val="24"/>
          <w:szCs w:val="24"/>
        </w:rPr>
        <w:t>Для расчета регулируемого тарифа на перевозки пассажиров и багажа автомобильным транспортом по муниципальным маршрутам регулярных перевозок в пригородном сообщении экспертная группа применила метод экономически обоснованных расходов.</w:t>
      </w:r>
    </w:p>
    <w:p w:rsidR="00FB48E4" w:rsidRPr="00FB48E4" w:rsidRDefault="00FB48E4" w:rsidP="00FB4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E4">
        <w:rPr>
          <w:rFonts w:ascii="Times New Roman" w:hAnsi="Times New Roman" w:cs="Times New Roman"/>
          <w:sz w:val="24"/>
          <w:szCs w:val="24"/>
        </w:rPr>
        <w:t>По результатам проведенной экспертизы и в соответствии с письмом  администрации МР «Барятинский район» от 10.04.222019 № 228/01-23/19 экспертная группа считает целесообразным установить на территории МР «Барятинский район» регулируемый тариф</w:t>
      </w:r>
      <w:r w:rsidRPr="00FB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48E4">
        <w:rPr>
          <w:rFonts w:ascii="Times New Roman" w:hAnsi="Times New Roman" w:cs="Times New Roman"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пригородном сообщении в размере не более 2 рублей 30 копеек за каждый километр пути.</w:t>
      </w:r>
    </w:p>
    <w:p w:rsidR="00FB48E4" w:rsidRPr="00FB48E4" w:rsidRDefault="00FB48E4" w:rsidP="00FB48E4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B48E4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Нормативные акты, на основании которых подготовлено экспертное заключение:</w:t>
      </w:r>
    </w:p>
    <w:p w:rsidR="00FB48E4" w:rsidRPr="00FB48E4" w:rsidRDefault="00FB48E4" w:rsidP="00FB48E4">
      <w:pPr>
        <w:pStyle w:val="ConsPlusTitle"/>
        <w:widowControl/>
        <w:ind w:firstLine="709"/>
        <w:jc w:val="both"/>
        <w:rPr>
          <w:b w:val="0"/>
        </w:rPr>
      </w:pPr>
      <w:r w:rsidRPr="00FB48E4">
        <w:rPr>
          <w:b w:val="0"/>
          <w:spacing w:val="-1"/>
        </w:rPr>
        <w:t>- Гражданский кодекс Российской Федерации;</w:t>
      </w:r>
    </w:p>
    <w:p w:rsidR="00FB48E4" w:rsidRPr="00FB48E4" w:rsidRDefault="00FB48E4" w:rsidP="00FB48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E4">
        <w:rPr>
          <w:rFonts w:ascii="Times New Roman" w:hAnsi="Times New Roman" w:cs="Times New Roman"/>
          <w:spacing w:val="-1"/>
          <w:sz w:val="24"/>
          <w:szCs w:val="24"/>
        </w:rPr>
        <w:t>- Налоговый кодекс Российской Федерации;</w:t>
      </w:r>
    </w:p>
    <w:p w:rsidR="00FB48E4" w:rsidRPr="00FB48E4" w:rsidRDefault="00FB48E4" w:rsidP="00FB48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B48E4">
        <w:rPr>
          <w:rFonts w:ascii="Times New Roman" w:hAnsi="Times New Roman" w:cs="Times New Roman"/>
          <w:spacing w:val="-1"/>
          <w:sz w:val="24"/>
          <w:szCs w:val="24"/>
        </w:rPr>
        <w:t>- Трудовой кодекс Российской Федерации;</w:t>
      </w:r>
    </w:p>
    <w:p w:rsidR="00FB48E4" w:rsidRPr="00FB48E4" w:rsidRDefault="00FB48E4" w:rsidP="00FB48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B48E4">
        <w:rPr>
          <w:rFonts w:ascii="Times New Roman" w:hAnsi="Times New Roman" w:cs="Times New Roman"/>
          <w:spacing w:val="-1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FB48E4" w:rsidRPr="00FB48E4" w:rsidRDefault="00FB48E4" w:rsidP="00FB48E4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E4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FB48E4">
        <w:rPr>
          <w:rFonts w:ascii="Times New Roman" w:hAnsi="Times New Roman" w:cs="Times New Roman"/>
          <w:sz w:val="24"/>
          <w:szCs w:val="24"/>
        </w:rPr>
        <w:t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:rsidR="00FB48E4" w:rsidRPr="00FB48E4" w:rsidRDefault="00FB48E4" w:rsidP="00FB48E4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E4">
        <w:rPr>
          <w:rFonts w:ascii="Times New Roman" w:hAnsi="Times New Roman" w:cs="Times New Roman"/>
          <w:spacing w:val="-1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p w:rsidR="00722A9D" w:rsidRPr="002D6458" w:rsidRDefault="00722A9D" w:rsidP="002D645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1D5" w:rsidRPr="002D6458" w:rsidRDefault="003441D5" w:rsidP="002D645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458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722A9D" w:rsidRPr="002D6458" w:rsidRDefault="00722A9D" w:rsidP="002D6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458">
        <w:rPr>
          <w:rFonts w:ascii="Times New Roman" w:hAnsi="Times New Roman" w:cs="Times New Roman"/>
          <w:sz w:val="24"/>
          <w:szCs w:val="24"/>
        </w:rPr>
        <w:t>Установить предложенные регулируемые тарифы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«Барятинский район» в следующих размерах:</w:t>
      </w:r>
    </w:p>
    <w:p w:rsidR="00722A9D" w:rsidRPr="002D6458" w:rsidRDefault="00722A9D" w:rsidP="002D6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458">
        <w:rPr>
          <w:rFonts w:ascii="Times New Roman" w:hAnsi="Times New Roman" w:cs="Times New Roman"/>
          <w:sz w:val="24"/>
          <w:szCs w:val="24"/>
        </w:rPr>
        <w:t>1. За проезд одного пассажира - не более 2 рублей 30</w:t>
      </w:r>
      <w:r w:rsidRPr="002D64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6458">
        <w:rPr>
          <w:rFonts w:ascii="Times New Roman" w:hAnsi="Times New Roman" w:cs="Times New Roman"/>
          <w:sz w:val="24"/>
          <w:szCs w:val="24"/>
        </w:rPr>
        <w:t>копеек за каждый километр пути.</w:t>
      </w:r>
    </w:p>
    <w:p w:rsidR="00722A9D" w:rsidRPr="002D6458" w:rsidRDefault="00722A9D" w:rsidP="002D6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458">
        <w:rPr>
          <w:rFonts w:ascii="Times New Roman" w:hAnsi="Times New Roman" w:cs="Times New Roman"/>
          <w:sz w:val="24"/>
          <w:szCs w:val="24"/>
        </w:rPr>
        <w:t>2. За провоз каждого места багажа – 20 процентов от стоимости проезда одного пассажира.</w:t>
      </w:r>
    </w:p>
    <w:p w:rsidR="000E6E3C" w:rsidRPr="00EA620F" w:rsidRDefault="000E6E3C" w:rsidP="000E6E3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6E3C" w:rsidRPr="00EA620F" w:rsidRDefault="000E6E3C" w:rsidP="000E6E3C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620F">
        <w:rPr>
          <w:rFonts w:ascii="Times New Roman" w:hAnsi="Times New Roman"/>
          <w:b/>
          <w:sz w:val="24"/>
          <w:szCs w:val="24"/>
        </w:rPr>
        <w:t>Решение принято в соответствии с экспертным заключением</w:t>
      </w:r>
      <w:r w:rsidR="002D6458">
        <w:rPr>
          <w:rFonts w:ascii="Times New Roman" w:hAnsi="Times New Roman"/>
          <w:b/>
          <w:sz w:val="24"/>
          <w:szCs w:val="24"/>
        </w:rPr>
        <w:t xml:space="preserve"> от 03.04.2019</w:t>
      </w:r>
      <w:r w:rsidRPr="00EA620F">
        <w:rPr>
          <w:rFonts w:ascii="Times New Roman" w:hAnsi="Times New Roman"/>
          <w:b/>
          <w:sz w:val="24"/>
          <w:szCs w:val="24"/>
        </w:rPr>
        <w:t xml:space="preserve"> и пояснительной запиской </w:t>
      </w:r>
      <w:r w:rsidR="000F5F0D" w:rsidRPr="00EA620F">
        <w:rPr>
          <w:rFonts w:ascii="Times New Roman" w:hAnsi="Times New Roman"/>
          <w:b/>
          <w:sz w:val="24"/>
          <w:szCs w:val="24"/>
        </w:rPr>
        <w:t xml:space="preserve">от </w:t>
      </w:r>
      <w:r w:rsidR="002D6458">
        <w:rPr>
          <w:rFonts w:ascii="Times New Roman" w:hAnsi="Times New Roman"/>
          <w:b/>
          <w:sz w:val="24"/>
          <w:szCs w:val="24"/>
        </w:rPr>
        <w:t>10</w:t>
      </w:r>
      <w:r w:rsidR="000F5F0D" w:rsidRPr="00EA620F">
        <w:rPr>
          <w:rFonts w:ascii="Times New Roman" w:hAnsi="Times New Roman"/>
          <w:b/>
          <w:sz w:val="24"/>
          <w:szCs w:val="24"/>
        </w:rPr>
        <w:t>.</w:t>
      </w:r>
      <w:r w:rsidR="002D6458">
        <w:rPr>
          <w:rFonts w:ascii="Times New Roman" w:hAnsi="Times New Roman"/>
          <w:b/>
          <w:sz w:val="24"/>
          <w:szCs w:val="24"/>
        </w:rPr>
        <w:t>04</w:t>
      </w:r>
      <w:r w:rsidR="000F5F0D" w:rsidRPr="00EA620F">
        <w:rPr>
          <w:rFonts w:ascii="Times New Roman" w:hAnsi="Times New Roman"/>
          <w:b/>
          <w:sz w:val="24"/>
          <w:szCs w:val="24"/>
        </w:rPr>
        <w:t>.</w:t>
      </w:r>
      <w:r w:rsidR="000F5F0D">
        <w:rPr>
          <w:rFonts w:ascii="Times New Roman" w:hAnsi="Times New Roman"/>
          <w:b/>
          <w:sz w:val="24"/>
          <w:szCs w:val="24"/>
        </w:rPr>
        <w:t xml:space="preserve">2019 </w:t>
      </w:r>
      <w:r w:rsidRPr="00EA620F">
        <w:rPr>
          <w:rFonts w:ascii="Times New Roman" w:hAnsi="Times New Roman"/>
          <w:b/>
          <w:sz w:val="24"/>
          <w:szCs w:val="24"/>
        </w:rPr>
        <w:t xml:space="preserve">по делу </w:t>
      </w:r>
      <w:r w:rsidR="002D6458" w:rsidRPr="002D6458">
        <w:rPr>
          <w:rFonts w:ascii="Times New Roman" w:hAnsi="Times New Roman" w:cs="Times New Roman"/>
          <w:b/>
          <w:spacing w:val="-6"/>
          <w:sz w:val="24"/>
          <w:szCs w:val="24"/>
        </w:rPr>
        <w:t>№ 5/Пр-03/686-19</w:t>
      </w:r>
      <w:r w:rsidR="002D6458">
        <w:rPr>
          <w:b/>
          <w:spacing w:val="-6"/>
          <w:sz w:val="26"/>
          <w:szCs w:val="26"/>
        </w:rPr>
        <w:t xml:space="preserve"> </w:t>
      </w:r>
      <w:r w:rsidRPr="00EA620F">
        <w:rPr>
          <w:rFonts w:ascii="Times New Roman" w:hAnsi="Times New Roman"/>
          <w:b/>
          <w:sz w:val="24"/>
          <w:szCs w:val="24"/>
        </w:rPr>
        <w:t>в форме</w:t>
      </w:r>
      <w:r w:rsidR="002D6458">
        <w:rPr>
          <w:rFonts w:ascii="Times New Roman" w:hAnsi="Times New Roman"/>
          <w:b/>
          <w:sz w:val="24"/>
          <w:szCs w:val="24"/>
        </w:rPr>
        <w:t xml:space="preserve"> приказа</w:t>
      </w:r>
      <w:r w:rsidR="00F345F0" w:rsidRPr="00F34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45F0">
        <w:rPr>
          <w:rFonts w:ascii="Times New Roman" w:eastAsia="Times New Roman" w:hAnsi="Times New Roman" w:cs="Times New Roman"/>
          <w:b/>
          <w:sz w:val="24"/>
          <w:szCs w:val="24"/>
        </w:rPr>
        <w:t>(прилагается),</w:t>
      </w:r>
      <w:r w:rsidRPr="00EA620F">
        <w:rPr>
          <w:rFonts w:ascii="Times New Roman" w:hAnsi="Times New Roman"/>
          <w:b/>
          <w:sz w:val="24"/>
          <w:szCs w:val="24"/>
        </w:rPr>
        <w:t xml:space="preserve"> голосовали единогласно.</w:t>
      </w:r>
    </w:p>
    <w:p w:rsidR="00781E4B" w:rsidRDefault="00781E4B" w:rsidP="00842F9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658" w:rsidRDefault="00707658" w:rsidP="006F14D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C4B" w:rsidRPr="00564862" w:rsidRDefault="00253C4B" w:rsidP="00253C4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07FE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4862">
        <w:rPr>
          <w:rFonts w:ascii="Times New Roman" w:hAnsi="Times New Roman" w:cs="Times New Roman"/>
          <w:b/>
          <w:sz w:val="24"/>
          <w:szCs w:val="24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</w:t>
      </w:r>
      <w:r>
        <w:rPr>
          <w:rFonts w:ascii="Times New Roman" w:hAnsi="Times New Roman" w:cs="Times New Roman"/>
          <w:b/>
          <w:sz w:val="24"/>
          <w:szCs w:val="24"/>
        </w:rPr>
        <w:t>Мосаль</w:t>
      </w:r>
      <w:r w:rsidRPr="00564862">
        <w:rPr>
          <w:rFonts w:ascii="Times New Roman" w:hAnsi="Times New Roman" w:cs="Times New Roman"/>
          <w:b/>
          <w:sz w:val="24"/>
          <w:szCs w:val="24"/>
        </w:rPr>
        <w:t>ский район»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3C4B" w:rsidRPr="00136C1A" w:rsidRDefault="00253C4B" w:rsidP="00253C4B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---</w:t>
      </w:r>
      <w:r w:rsidRPr="00136C1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</w:t>
      </w:r>
    </w:p>
    <w:p w:rsidR="00253C4B" w:rsidRDefault="00253C4B" w:rsidP="00253C4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Доложил: Ненашев М.Н.</w:t>
      </w:r>
    </w:p>
    <w:p w:rsidR="00253C4B" w:rsidRDefault="00253C4B" w:rsidP="006F14D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C4B">
        <w:rPr>
          <w:rFonts w:ascii="Times New Roman" w:hAnsi="Times New Roman" w:cs="Times New Roman"/>
          <w:sz w:val="24"/>
          <w:szCs w:val="24"/>
        </w:rPr>
        <w:lastRenderedPageBreak/>
        <w:t>При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повестки д</w:t>
      </w:r>
      <w:r w:rsidR="0091753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 заседания комиссии по тарифам и ценам министерства конкурентной политики Калужской области</w:t>
      </w:r>
      <w:r w:rsidRPr="0025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 - комиссия) на 15.04.2019 ошибочно заявлен по второму </w:t>
      </w:r>
      <w:r w:rsidR="00325BBB">
        <w:rPr>
          <w:rFonts w:ascii="Times New Roman" w:hAnsi="Times New Roman" w:cs="Times New Roman"/>
          <w:sz w:val="24"/>
          <w:szCs w:val="24"/>
        </w:rPr>
        <w:t xml:space="preserve">пункту </w:t>
      </w:r>
      <w:r>
        <w:rPr>
          <w:rFonts w:ascii="Times New Roman" w:hAnsi="Times New Roman" w:cs="Times New Roman"/>
          <w:sz w:val="24"/>
          <w:szCs w:val="24"/>
        </w:rPr>
        <w:t xml:space="preserve">повестки дня </w:t>
      </w:r>
      <w:r w:rsidR="00325BBB">
        <w:rPr>
          <w:rFonts w:ascii="Times New Roman" w:hAnsi="Times New Roman" w:cs="Times New Roman"/>
          <w:sz w:val="24"/>
          <w:szCs w:val="24"/>
        </w:rPr>
        <w:t>вопрос «О</w:t>
      </w:r>
      <w:r>
        <w:rPr>
          <w:rFonts w:ascii="Times New Roman" w:hAnsi="Times New Roman" w:cs="Times New Roman"/>
          <w:sz w:val="24"/>
          <w:szCs w:val="24"/>
        </w:rPr>
        <w:t>б установлении регулируемых тарифов на перевозки по муниципальным марш</w:t>
      </w:r>
      <w:r w:rsidR="00323EAA">
        <w:rPr>
          <w:rFonts w:ascii="Times New Roman" w:hAnsi="Times New Roman" w:cs="Times New Roman"/>
          <w:sz w:val="24"/>
          <w:szCs w:val="24"/>
        </w:rPr>
        <w:t>рута</w:t>
      </w:r>
      <w:r>
        <w:rPr>
          <w:rFonts w:ascii="Times New Roman" w:hAnsi="Times New Roman" w:cs="Times New Roman"/>
          <w:sz w:val="24"/>
          <w:szCs w:val="24"/>
        </w:rPr>
        <w:t xml:space="preserve">м регулярных перевозок пассажиров и багажа автомобильным транспортом в пригородном сообщении на территории </w:t>
      </w:r>
      <w:r w:rsidR="00027734">
        <w:rPr>
          <w:rFonts w:ascii="Times New Roman" w:hAnsi="Times New Roman" w:cs="Times New Roman"/>
          <w:sz w:val="24"/>
          <w:szCs w:val="24"/>
        </w:rPr>
        <w:t>муниципального района «Мосальский район».</w:t>
      </w:r>
    </w:p>
    <w:p w:rsidR="00027734" w:rsidRDefault="00027734" w:rsidP="0002773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устранения технической ошибки </w:t>
      </w:r>
      <w:r w:rsidR="00325BBB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>
        <w:rPr>
          <w:rFonts w:ascii="Times New Roman" w:hAnsi="Times New Roman" w:cs="Times New Roman"/>
          <w:sz w:val="24"/>
          <w:szCs w:val="24"/>
        </w:rPr>
        <w:t xml:space="preserve">вынести на рассмотрение </w:t>
      </w:r>
      <w:r w:rsidR="00323EAA">
        <w:rPr>
          <w:rFonts w:ascii="Times New Roman" w:hAnsi="Times New Roman" w:cs="Times New Roman"/>
          <w:sz w:val="24"/>
          <w:szCs w:val="24"/>
        </w:rPr>
        <w:t xml:space="preserve">членов комиссии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325BBB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установлении регулируемых тарифов на перевозки по муниципальным маршрутом регулярных перевозок пассажиров и багажа автомобильным транспортом в пригородном сообщении на территории муниципального района «Мещовский район»</w:t>
      </w:r>
      <w:r w:rsidR="00323EAA">
        <w:rPr>
          <w:rFonts w:ascii="Times New Roman" w:hAnsi="Times New Roman" w:cs="Times New Roman"/>
          <w:sz w:val="24"/>
          <w:szCs w:val="24"/>
        </w:rPr>
        <w:t xml:space="preserve"> вместо ранее заявленного.</w:t>
      </w:r>
    </w:p>
    <w:p w:rsidR="00027734" w:rsidRPr="00253C4B" w:rsidRDefault="00027734" w:rsidP="006F14D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BBB" w:rsidRDefault="00325BBB" w:rsidP="00323EA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BBB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F66341" w:rsidRPr="00F66341" w:rsidRDefault="00325BBB" w:rsidP="00F6634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технической ошибкой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23EAA">
        <w:rPr>
          <w:rFonts w:ascii="Times New Roman" w:hAnsi="Times New Roman" w:cs="Times New Roman"/>
          <w:sz w:val="24"/>
          <w:szCs w:val="24"/>
        </w:rPr>
        <w:t>место вышеуказанного</w:t>
      </w:r>
      <w:r>
        <w:rPr>
          <w:rFonts w:ascii="Times New Roman" w:hAnsi="Times New Roman" w:cs="Times New Roman"/>
          <w:sz w:val="24"/>
          <w:szCs w:val="24"/>
        </w:rPr>
        <w:t xml:space="preserve"> вопроса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F66341">
        <w:rPr>
          <w:rFonts w:ascii="Times New Roman" w:hAnsi="Times New Roman" w:cs="Times New Roman"/>
          <w:sz w:val="24"/>
          <w:szCs w:val="24"/>
        </w:rPr>
        <w:t>ассмотреть на комиссии 15.04.2019 вопрос «</w:t>
      </w:r>
      <w:r w:rsidR="00F66341" w:rsidRPr="00F66341">
        <w:rPr>
          <w:rFonts w:ascii="Times New Roman" w:hAnsi="Times New Roman" w:cs="Times New Roman"/>
          <w:sz w:val="24"/>
          <w:szCs w:val="24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«Мещовский район».</w:t>
      </w:r>
    </w:p>
    <w:p w:rsidR="008151DF" w:rsidRDefault="008151DF" w:rsidP="006F14D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EAA" w:rsidRDefault="00323EAA" w:rsidP="00323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</w:t>
      </w:r>
      <w:r w:rsidRPr="00504B5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1436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протокольной форме,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голосовали единогласно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1DF" w:rsidRDefault="008151DF" w:rsidP="006F14D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EAA" w:rsidRDefault="00323EAA" w:rsidP="006F14D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4D5" w:rsidRPr="00564862" w:rsidRDefault="008151DF" w:rsidP="006F14D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C7F19" w:rsidRPr="001D49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4862" w:rsidRPr="00564862">
        <w:rPr>
          <w:rFonts w:ascii="Times New Roman" w:hAnsi="Times New Roman" w:cs="Times New Roman"/>
          <w:b/>
          <w:sz w:val="24"/>
          <w:szCs w:val="24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«Мещовский район»</w:t>
      </w:r>
      <w:r w:rsidR="00564862">
        <w:rPr>
          <w:rFonts w:ascii="Times New Roman" w:hAnsi="Times New Roman" w:cs="Times New Roman"/>
          <w:b/>
          <w:sz w:val="24"/>
          <w:szCs w:val="24"/>
        </w:rPr>
        <w:t>.</w:t>
      </w:r>
    </w:p>
    <w:p w:rsidR="005C7F19" w:rsidRPr="001D4916" w:rsidRDefault="006F14D5" w:rsidP="006F14D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</w:t>
      </w:r>
      <w:r w:rsidR="004D4267" w:rsidRPr="001D4916">
        <w:rPr>
          <w:rFonts w:ascii="Times New Roman" w:eastAsia="Times New Roman" w:hAnsi="Times New Roman" w:cs="Times New Roman"/>
          <w:b/>
          <w:sz w:val="24"/>
          <w:szCs w:val="24"/>
        </w:rPr>
        <w:t>--</w:t>
      </w:r>
      <w:r w:rsidR="005C7F19" w:rsidRPr="001D4916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:rsidR="005C7F19" w:rsidRDefault="005C7F19" w:rsidP="005C7F1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916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 w:rsidR="001D4916">
        <w:rPr>
          <w:rFonts w:ascii="Times New Roman" w:eastAsia="Times New Roman" w:hAnsi="Times New Roman" w:cs="Times New Roman"/>
          <w:b/>
          <w:sz w:val="24"/>
          <w:szCs w:val="24"/>
        </w:rPr>
        <w:t>Ненашев М.Н.</w:t>
      </w:r>
    </w:p>
    <w:p w:rsidR="003441D5" w:rsidRDefault="003441D5" w:rsidP="005C7F1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F7D" w:rsidRPr="004B0346" w:rsidRDefault="006A1F7D" w:rsidP="004B0346">
      <w:pPr>
        <w:pStyle w:val="ConsPlusTitle"/>
        <w:widowControl/>
        <w:ind w:firstLine="709"/>
        <w:jc w:val="both"/>
        <w:rPr>
          <w:b w:val="0"/>
          <w:bCs w:val="0"/>
        </w:rPr>
      </w:pPr>
      <w:r w:rsidRPr="004B0346">
        <w:rPr>
          <w:b w:val="0"/>
          <w:color w:val="000000"/>
          <w:spacing w:val="-1"/>
        </w:rPr>
        <w:t xml:space="preserve">Необходимость подготовки экспертизы связана </w:t>
      </w:r>
      <w:r w:rsidRPr="004B0346">
        <w:rPr>
          <w:b w:val="0"/>
        </w:rPr>
        <w:t>с тем, что п</w:t>
      </w:r>
      <w:r w:rsidRPr="004B0346">
        <w:rPr>
          <w:b w:val="0"/>
          <w:bCs w:val="0"/>
        </w:rPr>
        <w:t xml:space="preserve">исьмом от 18.03.2019 № 01/01-19/953-19 администрация муниципального района «Мещовский район» (далее - МР «Мещовский район») обратилась в адрес министерства конкурентной политики Калужской области с просьбой об установлении регулируемого тарифа </w:t>
      </w:r>
      <w:r w:rsidRPr="004B0346">
        <w:rPr>
          <w:b w:val="0"/>
        </w:rPr>
        <w:t>на перевозки пассажиров по муниципальным маршрутам регулярных перевозок автомобильным транспортом в пригородном сообщении</w:t>
      </w:r>
      <w:r w:rsidRPr="004B0346">
        <w:rPr>
          <w:b w:val="0"/>
          <w:bCs w:val="0"/>
        </w:rPr>
        <w:t xml:space="preserve">. </w:t>
      </w:r>
    </w:p>
    <w:p w:rsidR="006A1F7D" w:rsidRPr="004B0346" w:rsidRDefault="006A1F7D" w:rsidP="004B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46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МР «Мещовский район» действует </w:t>
      </w:r>
      <w:r w:rsidRPr="004B0346">
        <w:rPr>
          <w:rFonts w:ascii="Times New Roman" w:hAnsi="Times New Roman" w:cs="Times New Roman"/>
          <w:bCs/>
          <w:sz w:val="24"/>
          <w:szCs w:val="24"/>
        </w:rPr>
        <w:t xml:space="preserve">регулируемый тариф </w:t>
      </w:r>
      <w:r w:rsidRPr="004B0346">
        <w:rPr>
          <w:rFonts w:ascii="Times New Roman" w:hAnsi="Times New Roman" w:cs="Times New Roman"/>
          <w:sz w:val="24"/>
          <w:szCs w:val="24"/>
        </w:rPr>
        <w:t xml:space="preserve">на перевозки пассажиров по муниципальным маршрутам регулярных перевозок автомобильным транспортом в пригородном сообщении, установленный приказом </w:t>
      </w:r>
      <w:r w:rsidRPr="004B0346">
        <w:rPr>
          <w:rFonts w:ascii="Times New Roman" w:hAnsi="Times New Roman" w:cs="Times New Roman"/>
          <w:bCs/>
          <w:sz w:val="24"/>
          <w:szCs w:val="24"/>
        </w:rPr>
        <w:t>министерства конкурентной политики Калужской области приказ министерства от 5 февраля 2018 № 10-РК «Об у</w:t>
      </w:r>
      <w:r w:rsidRPr="004B0346">
        <w:rPr>
          <w:rFonts w:ascii="Times New Roman" w:hAnsi="Times New Roman" w:cs="Times New Roman"/>
          <w:sz w:val="24"/>
          <w:szCs w:val="24"/>
        </w:rPr>
        <w:t>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«Мещовский район» для  общества  с ограниченной ответственностью «</w:t>
      </w:r>
      <w:proofErr w:type="spellStart"/>
      <w:r w:rsidRPr="004B0346">
        <w:rPr>
          <w:rFonts w:ascii="Times New Roman" w:hAnsi="Times New Roman" w:cs="Times New Roman"/>
          <w:sz w:val="24"/>
          <w:szCs w:val="24"/>
        </w:rPr>
        <w:t>АвтоТранспортноеПредпариятие</w:t>
      </w:r>
      <w:proofErr w:type="spellEnd"/>
      <w:r w:rsidRPr="004B034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B0346">
        <w:rPr>
          <w:rFonts w:ascii="Times New Roman" w:hAnsi="Times New Roman" w:cs="Times New Roman"/>
          <w:sz w:val="24"/>
          <w:szCs w:val="24"/>
        </w:rPr>
        <w:t>Мещовское</w:t>
      </w:r>
      <w:proofErr w:type="spellEnd"/>
      <w:r w:rsidRPr="004B0346">
        <w:rPr>
          <w:rFonts w:ascii="Times New Roman" w:hAnsi="Times New Roman" w:cs="Times New Roman"/>
          <w:sz w:val="24"/>
          <w:szCs w:val="24"/>
        </w:rPr>
        <w:t>».</w:t>
      </w:r>
      <w:r w:rsidRPr="004B0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1F7D" w:rsidRPr="004B0346" w:rsidRDefault="006A1F7D" w:rsidP="004B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46">
        <w:rPr>
          <w:rFonts w:ascii="Times New Roman" w:hAnsi="Times New Roman" w:cs="Times New Roman"/>
          <w:sz w:val="24"/>
          <w:szCs w:val="24"/>
        </w:rPr>
        <w:t>Для расчета регулируемого тарифа на перевозки пассажиров и багажа автомобильным транспортом по муниципальным маршрутам регулярных перевозок в пригородном сообщении экспертная группа применила метод экономически обоснованных расходов.</w:t>
      </w:r>
    </w:p>
    <w:p w:rsidR="006A1F7D" w:rsidRPr="004B0346" w:rsidRDefault="006A1F7D" w:rsidP="004B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46">
        <w:rPr>
          <w:rFonts w:ascii="Times New Roman" w:hAnsi="Times New Roman" w:cs="Times New Roman"/>
          <w:sz w:val="24"/>
          <w:szCs w:val="24"/>
        </w:rPr>
        <w:t>По результатам проведенной экспертизы экспертная группа считает целесообразным установить на территории МР «Мещовский район» регулируемый тариф</w:t>
      </w:r>
      <w:r w:rsidRPr="004B03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0346">
        <w:rPr>
          <w:rFonts w:ascii="Times New Roman" w:hAnsi="Times New Roman" w:cs="Times New Roman"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пригородном сообщении в размере не более 2 рублей 20 копеек за каждый километр пути.</w:t>
      </w:r>
    </w:p>
    <w:p w:rsidR="006A1F7D" w:rsidRPr="004B0346" w:rsidRDefault="006A1F7D" w:rsidP="004B0346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B0346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Нормативные акты, на основании которых подготовлено экспертное заключение:</w:t>
      </w:r>
    </w:p>
    <w:p w:rsidR="006A1F7D" w:rsidRPr="004B0346" w:rsidRDefault="006A1F7D" w:rsidP="004B0346">
      <w:pPr>
        <w:pStyle w:val="ConsPlusTitle"/>
        <w:widowControl/>
        <w:ind w:firstLine="709"/>
        <w:jc w:val="both"/>
        <w:rPr>
          <w:b w:val="0"/>
        </w:rPr>
      </w:pPr>
      <w:r w:rsidRPr="004B0346">
        <w:rPr>
          <w:b w:val="0"/>
          <w:spacing w:val="-1"/>
        </w:rPr>
        <w:t>- Гражданский кодекс Российской Федерации;</w:t>
      </w:r>
    </w:p>
    <w:p w:rsidR="006A1F7D" w:rsidRPr="004B0346" w:rsidRDefault="006A1F7D" w:rsidP="004B0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46">
        <w:rPr>
          <w:rFonts w:ascii="Times New Roman" w:hAnsi="Times New Roman" w:cs="Times New Roman"/>
          <w:spacing w:val="-1"/>
          <w:sz w:val="24"/>
          <w:szCs w:val="24"/>
        </w:rPr>
        <w:t>- Налоговый кодекс Российской Федерации;</w:t>
      </w:r>
    </w:p>
    <w:p w:rsidR="006A1F7D" w:rsidRPr="004B0346" w:rsidRDefault="006A1F7D" w:rsidP="004B0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B0346">
        <w:rPr>
          <w:rFonts w:ascii="Times New Roman" w:hAnsi="Times New Roman" w:cs="Times New Roman"/>
          <w:spacing w:val="-1"/>
          <w:sz w:val="24"/>
          <w:szCs w:val="24"/>
        </w:rPr>
        <w:t>- Трудовой кодекс Российской Федерации;</w:t>
      </w:r>
    </w:p>
    <w:p w:rsidR="006A1F7D" w:rsidRPr="004B0346" w:rsidRDefault="006A1F7D" w:rsidP="004B0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B0346">
        <w:rPr>
          <w:rFonts w:ascii="Times New Roman" w:hAnsi="Times New Roman" w:cs="Times New Roman"/>
          <w:spacing w:val="-1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6A1F7D" w:rsidRPr="004B0346" w:rsidRDefault="006A1F7D" w:rsidP="004B0346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46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4B0346">
        <w:rPr>
          <w:rFonts w:ascii="Times New Roman" w:hAnsi="Times New Roman" w:cs="Times New Roman"/>
          <w:sz w:val="24"/>
          <w:szCs w:val="24"/>
        </w:rPr>
        <w:t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:rsidR="006A1F7D" w:rsidRPr="004B0346" w:rsidRDefault="006A1F7D" w:rsidP="004B0346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46">
        <w:rPr>
          <w:rFonts w:ascii="Times New Roman" w:hAnsi="Times New Roman" w:cs="Times New Roman"/>
          <w:spacing w:val="-1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p w:rsidR="00564862" w:rsidRPr="004B0346" w:rsidRDefault="00564862" w:rsidP="004B034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1D5" w:rsidRPr="004B0346" w:rsidRDefault="003441D5" w:rsidP="004B034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346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540904" w:rsidRPr="00540904" w:rsidRDefault="00540904" w:rsidP="0054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904"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540904">
        <w:rPr>
          <w:rFonts w:ascii="Times New Roman" w:hAnsi="Times New Roman" w:cs="Times New Roman"/>
          <w:sz w:val="24"/>
          <w:szCs w:val="24"/>
        </w:rPr>
        <w:t>регулируемые тарифы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«Мещовский район» в следующих размерах:</w:t>
      </w:r>
    </w:p>
    <w:p w:rsidR="00540904" w:rsidRPr="00540904" w:rsidRDefault="00540904" w:rsidP="0054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904">
        <w:rPr>
          <w:rFonts w:ascii="Times New Roman" w:hAnsi="Times New Roman" w:cs="Times New Roman"/>
          <w:sz w:val="24"/>
          <w:szCs w:val="24"/>
        </w:rPr>
        <w:t>1. За проезд одного пассажира - не более 2 рублей 20</w:t>
      </w:r>
      <w:r w:rsidRPr="005409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0904">
        <w:rPr>
          <w:rFonts w:ascii="Times New Roman" w:hAnsi="Times New Roman" w:cs="Times New Roman"/>
          <w:sz w:val="24"/>
          <w:szCs w:val="24"/>
        </w:rPr>
        <w:t>копеек за каждый километр пути.</w:t>
      </w:r>
    </w:p>
    <w:p w:rsidR="00540904" w:rsidRPr="00540904" w:rsidRDefault="00540904" w:rsidP="0054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904">
        <w:rPr>
          <w:rFonts w:ascii="Times New Roman" w:hAnsi="Times New Roman" w:cs="Times New Roman"/>
          <w:sz w:val="24"/>
          <w:szCs w:val="24"/>
        </w:rPr>
        <w:t>2. За провоз каждого места багажа – 20 процентов от стоимости проезда одного пассажира.</w:t>
      </w:r>
    </w:p>
    <w:p w:rsidR="0061352D" w:rsidRDefault="0061352D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4D5" w:rsidRDefault="006F14D5" w:rsidP="004B034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="006A1F7D">
        <w:rPr>
          <w:rFonts w:ascii="Times New Roman" w:eastAsia="Times New Roman" w:hAnsi="Times New Roman" w:cs="Times New Roman"/>
          <w:b/>
          <w:sz w:val="24"/>
          <w:szCs w:val="24"/>
        </w:rPr>
        <w:t xml:space="preserve">от 27.03.2019 </w:t>
      </w: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 xml:space="preserve">и экспертным заключением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6A1F7D">
        <w:rPr>
          <w:rFonts w:ascii="Times New Roman" w:hAnsi="Times New Roman"/>
          <w:b/>
          <w:sz w:val="24"/>
          <w:szCs w:val="24"/>
        </w:rPr>
        <w:t>26.04.201</w:t>
      </w:r>
      <w:r w:rsidR="006A1F7D" w:rsidRPr="006A1F7D">
        <w:rPr>
          <w:rFonts w:ascii="Times New Roman" w:hAnsi="Times New Roman" w:cs="Times New Roman"/>
          <w:b/>
          <w:sz w:val="24"/>
          <w:szCs w:val="24"/>
        </w:rPr>
        <w:t>9 по делу № 7/Пр-03/974-19</w:t>
      </w:r>
      <w:r w:rsidRPr="006A1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F7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6A1F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>форме приказа</w:t>
      </w:r>
      <w:r w:rsidR="006A1F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>(прилагается), голосовали единогласно</w:t>
      </w:r>
      <w:r w:rsidRPr="0015507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121EF" w:rsidRDefault="00D121EF" w:rsidP="006F14D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4D5" w:rsidRDefault="006F14D5" w:rsidP="006F14D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080E" w:rsidRPr="006A661B" w:rsidRDefault="008151DF" w:rsidP="005C080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C080E" w:rsidRPr="006303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61B" w:rsidRPr="006A661B">
        <w:rPr>
          <w:rFonts w:ascii="Times New Roman" w:hAnsi="Times New Roman" w:cs="Times New Roman"/>
          <w:b/>
          <w:sz w:val="24"/>
          <w:szCs w:val="24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образования муниципального района «Ферзиковский район».</w:t>
      </w:r>
    </w:p>
    <w:p w:rsidR="005C080E" w:rsidRPr="00136C1A" w:rsidRDefault="005C080E" w:rsidP="005C080E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---</w:t>
      </w:r>
      <w:r w:rsidRPr="00136C1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</w:t>
      </w:r>
    </w:p>
    <w:p w:rsidR="005C080E" w:rsidRDefault="00630319" w:rsidP="005C080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Доложил: Ненашев М.Н.</w:t>
      </w:r>
    </w:p>
    <w:p w:rsidR="00630319" w:rsidRDefault="00630319" w:rsidP="005C080E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61B" w:rsidRPr="006A661B" w:rsidRDefault="006A661B" w:rsidP="006A661B">
      <w:pPr>
        <w:pStyle w:val="ConsPlusTitle"/>
        <w:widowControl/>
        <w:ind w:firstLine="709"/>
        <w:jc w:val="both"/>
        <w:rPr>
          <w:b w:val="0"/>
          <w:bCs w:val="0"/>
        </w:rPr>
      </w:pPr>
      <w:r w:rsidRPr="006A661B">
        <w:rPr>
          <w:b w:val="0"/>
          <w:color w:val="000000"/>
          <w:spacing w:val="-1"/>
        </w:rPr>
        <w:t xml:space="preserve">Необходимость подготовки экспертизы связана </w:t>
      </w:r>
      <w:r w:rsidRPr="006A661B">
        <w:rPr>
          <w:b w:val="0"/>
        </w:rPr>
        <w:t>с тем, что п</w:t>
      </w:r>
      <w:r w:rsidRPr="006A661B">
        <w:rPr>
          <w:b w:val="0"/>
          <w:bCs w:val="0"/>
        </w:rPr>
        <w:t xml:space="preserve">исьмом от 05.03.2019 № 671/03-19 администрация муниципального района «Ферзиковский район» (далее - МР «Ферзиковский район») обратилась в адрес министерства конкурентной политики Калужской области с просьбой об установлении регулируемого тарифа </w:t>
      </w:r>
      <w:r w:rsidRPr="006A661B">
        <w:rPr>
          <w:b w:val="0"/>
        </w:rPr>
        <w:t>на перевозки пассажиров по муниципальным маршрутам регулярных перевозок автомобильным транспортом в пригородном сообщении</w:t>
      </w:r>
      <w:r w:rsidRPr="006A661B">
        <w:rPr>
          <w:b w:val="0"/>
          <w:bCs w:val="0"/>
        </w:rPr>
        <w:t xml:space="preserve">. </w:t>
      </w:r>
    </w:p>
    <w:p w:rsidR="006A661B" w:rsidRPr="006A661B" w:rsidRDefault="006A661B" w:rsidP="006A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1B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МР «Ферзиковский район» действует </w:t>
      </w:r>
      <w:r w:rsidRPr="006A661B">
        <w:rPr>
          <w:rFonts w:ascii="Times New Roman" w:hAnsi="Times New Roman" w:cs="Times New Roman"/>
          <w:bCs/>
          <w:sz w:val="24"/>
          <w:szCs w:val="24"/>
        </w:rPr>
        <w:t xml:space="preserve">регулируемый тариф </w:t>
      </w:r>
      <w:r w:rsidRPr="006A661B">
        <w:rPr>
          <w:rFonts w:ascii="Times New Roman" w:hAnsi="Times New Roman" w:cs="Times New Roman"/>
          <w:sz w:val="24"/>
          <w:szCs w:val="24"/>
        </w:rPr>
        <w:t xml:space="preserve">на перевозки пассажиров по муниципальным маршрутам регулярных перевозок автомобильным транспортом в пригородном сообщении, установленный приказом </w:t>
      </w:r>
      <w:r w:rsidRPr="006A661B">
        <w:rPr>
          <w:rFonts w:ascii="Times New Roman" w:hAnsi="Times New Roman" w:cs="Times New Roman"/>
          <w:bCs/>
          <w:sz w:val="24"/>
          <w:szCs w:val="24"/>
        </w:rPr>
        <w:t>министерства конкурентной политики Калужской области приказ министерства от 19 марта 2018 № 22-РК «Об у</w:t>
      </w:r>
      <w:r w:rsidRPr="006A661B">
        <w:rPr>
          <w:rFonts w:ascii="Times New Roman" w:hAnsi="Times New Roman" w:cs="Times New Roman"/>
          <w:sz w:val="24"/>
          <w:szCs w:val="24"/>
        </w:rPr>
        <w:t>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«Ферзиковский район» для  муниципального предприятия муниципального района «Ферзиковский район» «Ферзиковское автотранспортное предприятие».</w:t>
      </w:r>
      <w:r w:rsidRPr="006A66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661B" w:rsidRPr="006A661B" w:rsidRDefault="006A661B" w:rsidP="006A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1B">
        <w:rPr>
          <w:rFonts w:ascii="Times New Roman" w:hAnsi="Times New Roman" w:cs="Times New Roman"/>
          <w:sz w:val="24"/>
          <w:szCs w:val="24"/>
        </w:rPr>
        <w:lastRenderedPageBreak/>
        <w:t>Для расчета регулируемого тарифа на перевозки пассажиров и багажа автомобильным транспортом по муниципальным маршрутам регулярных перевозок в пригородном сообщении экспертная группа применила метод экономически обоснованных расходов.</w:t>
      </w:r>
    </w:p>
    <w:p w:rsidR="006A661B" w:rsidRPr="006A661B" w:rsidRDefault="006A661B" w:rsidP="006A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1B">
        <w:rPr>
          <w:rFonts w:ascii="Times New Roman" w:hAnsi="Times New Roman" w:cs="Times New Roman"/>
          <w:sz w:val="24"/>
          <w:szCs w:val="24"/>
        </w:rPr>
        <w:t>По результатам проведенной экспертизы и в соответствии с просьбой  администрации МР «Ферзиковский район» экспертная группа считает целесообразным установить на территории МР «Ферзиковский район» регулируемый тариф</w:t>
      </w:r>
      <w:r w:rsidRPr="006A66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61B">
        <w:rPr>
          <w:rFonts w:ascii="Times New Roman" w:hAnsi="Times New Roman" w:cs="Times New Roman"/>
          <w:sz w:val="24"/>
          <w:szCs w:val="24"/>
        </w:rPr>
        <w:t>на перевозки пассажиров по муниципальным маршрутам регулярных перевозок автомобильным транспортом в пригородном сообщении в размере не более 2 рублей 60 копеек за каждый километр пути.</w:t>
      </w:r>
    </w:p>
    <w:p w:rsidR="006A661B" w:rsidRPr="006A661B" w:rsidRDefault="006A661B" w:rsidP="006A661B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A661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Нормативные акты, на основании которых подготовлено экспертное заключение:</w:t>
      </w:r>
    </w:p>
    <w:p w:rsidR="006A661B" w:rsidRPr="006A661B" w:rsidRDefault="006A661B" w:rsidP="006A661B">
      <w:pPr>
        <w:pStyle w:val="ConsPlusTitle"/>
        <w:widowControl/>
        <w:ind w:firstLine="709"/>
        <w:jc w:val="both"/>
        <w:rPr>
          <w:b w:val="0"/>
        </w:rPr>
      </w:pPr>
      <w:r w:rsidRPr="006A661B">
        <w:rPr>
          <w:b w:val="0"/>
          <w:spacing w:val="-1"/>
        </w:rPr>
        <w:t>- Гражданский кодекс Российской Федерации;</w:t>
      </w:r>
    </w:p>
    <w:p w:rsidR="006A661B" w:rsidRPr="006A661B" w:rsidRDefault="006A661B" w:rsidP="006A66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1B">
        <w:rPr>
          <w:rFonts w:ascii="Times New Roman" w:hAnsi="Times New Roman" w:cs="Times New Roman"/>
          <w:spacing w:val="-1"/>
          <w:sz w:val="24"/>
          <w:szCs w:val="24"/>
        </w:rPr>
        <w:t>- Налоговый кодекс Российской Федерации;</w:t>
      </w:r>
    </w:p>
    <w:p w:rsidR="006A661B" w:rsidRPr="006A661B" w:rsidRDefault="006A661B" w:rsidP="006A66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A661B">
        <w:rPr>
          <w:rFonts w:ascii="Times New Roman" w:hAnsi="Times New Roman" w:cs="Times New Roman"/>
          <w:spacing w:val="-1"/>
          <w:sz w:val="24"/>
          <w:szCs w:val="24"/>
        </w:rPr>
        <w:t>- Трудовой кодекс Российской Федерации;</w:t>
      </w:r>
    </w:p>
    <w:p w:rsidR="006A661B" w:rsidRPr="006A661B" w:rsidRDefault="006A661B" w:rsidP="006A66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A661B">
        <w:rPr>
          <w:rFonts w:ascii="Times New Roman" w:hAnsi="Times New Roman" w:cs="Times New Roman"/>
          <w:spacing w:val="-1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6A661B" w:rsidRPr="006A661B" w:rsidRDefault="006A661B" w:rsidP="006A661B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1B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6A661B">
        <w:rPr>
          <w:rFonts w:ascii="Times New Roman" w:hAnsi="Times New Roman" w:cs="Times New Roman"/>
          <w:sz w:val="24"/>
          <w:szCs w:val="24"/>
        </w:rPr>
        <w:t>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:rsidR="006A661B" w:rsidRPr="006A661B" w:rsidRDefault="006A661B" w:rsidP="006A661B">
      <w:pPr>
        <w:shd w:val="clear" w:color="auto" w:fill="FFFFFF"/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1B">
        <w:rPr>
          <w:rFonts w:ascii="Times New Roman" w:hAnsi="Times New Roman" w:cs="Times New Roman"/>
          <w:spacing w:val="-1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p w:rsidR="006A661B" w:rsidRDefault="006A661B" w:rsidP="00436880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319" w:rsidRDefault="00630319" w:rsidP="0043688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5BF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6A661B" w:rsidRPr="006A661B" w:rsidRDefault="006A661B" w:rsidP="006A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1B"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6A661B">
        <w:rPr>
          <w:rFonts w:ascii="Times New Roman" w:hAnsi="Times New Roman" w:cs="Times New Roman"/>
          <w:sz w:val="24"/>
          <w:szCs w:val="24"/>
        </w:rPr>
        <w:t>регулируемые тарифы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образования муниципального района «Ферзиковский район» в следующих размерах:</w:t>
      </w:r>
    </w:p>
    <w:p w:rsidR="006A661B" w:rsidRPr="006A661B" w:rsidRDefault="006A661B" w:rsidP="006A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1B">
        <w:rPr>
          <w:rFonts w:ascii="Times New Roman" w:hAnsi="Times New Roman" w:cs="Times New Roman"/>
          <w:sz w:val="24"/>
          <w:szCs w:val="24"/>
        </w:rPr>
        <w:t>1. За проезд одного пассажира - не более 2 рублей 60 копеек за каждый километр пути.</w:t>
      </w:r>
    </w:p>
    <w:p w:rsidR="006A661B" w:rsidRPr="006A661B" w:rsidRDefault="006A661B" w:rsidP="006A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1B">
        <w:rPr>
          <w:rFonts w:ascii="Times New Roman" w:hAnsi="Times New Roman" w:cs="Times New Roman"/>
          <w:sz w:val="24"/>
          <w:szCs w:val="24"/>
        </w:rPr>
        <w:t>2. За провоз каждого места багажа – 20 процентов от стоимости проезда одного пассажира.</w:t>
      </w:r>
    </w:p>
    <w:p w:rsidR="00630319" w:rsidRDefault="00630319" w:rsidP="004368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319" w:rsidRDefault="00630319" w:rsidP="0063031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</w:t>
      </w:r>
      <w:r w:rsidR="00DA7E5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6A661B">
        <w:rPr>
          <w:rFonts w:ascii="Times New Roman" w:eastAsia="Times New Roman" w:hAnsi="Times New Roman" w:cs="Times New Roman"/>
          <w:b/>
          <w:sz w:val="24"/>
          <w:szCs w:val="24"/>
        </w:rPr>
        <w:t>28.03.2019</w:t>
      </w: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 xml:space="preserve"> и экспертным заключением </w:t>
      </w:r>
      <w:r w:rsidR="00436880">
        <w:rPr>
          <w:rFonts w:ascii="Times New Roman" w:hAnsi="Times New Roman"/>
          <w:b/>
          <w:sz w:val="24"/>
          <w:szCs w:val="24"/>
        </w:rPr>
        <w:t>от</w:t>
      </w:r>
      <w:r w:rsidR="006A661B">
        <w:rPr>
          <w:rFonts w:ascii="Times New Roman" w:hAnsi="Times New Roman"/>
          <w:b/>
          <w:sz w:val="24"/>
          <w:szCs w:val="24"/>
        </w:rPr>
        <w:t xml:space="preserve"> 26.03</w:t>
      </w:r>
      <w:r w:rsidRPr="0015507A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15507A">
        <w:rPr>
          <w:rFonts w:ascii="Times New Roman" w:hAnsi="Times New Roman"/>
          <w:b/>
          <w:sz w:val="24"/>
          <w:szCs w:val="24"/>
        </w:rPr>
        <w:t xml:space="preserve"> </w:t>
      </w:r>
      <w:r w:rsidR="00436880">
        <w:rPr>
          <w:rFonts w:ascii="Times New Roman" w:hAnsi="Times New Roman"/>
          <w:b/>
          <w:sz w:val="24"/>
          <w:szCs w:val="24"/>
        </w:rPr>
        <w:t xml:space="preserve">по делу </w:t>
      </w:r>
      <w:r w:rsidR="006A661B" w:rsidRPr="006A661B">
        <w:rPr>
          <w:rFonts w:ascii="Times New Roman" w:hAnsi="Times New Roman" w:cs="Times New Roman"/>
          <w:b/>
          <w:spacing w:val="-6"/>
          <w:sz w:val="24"/>
          <w:szCs w:val="24"/>
        </w:rPr>
        <w:t>№ 6/Пр-03/950-19</w:t>
      </w:r>
      <w:r w:rsidR="006A661B">
        <w:rPr>
          <w:b/>
          <w:spacing w:val="-6"/>
          <w:sz w:val="26"/>
          <w:szCs w:val="26"/>
        </w:rPr>
        <w:t xml:space="preserve"> </w:t>
      </w: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</w:t>
      </w:r>
      <w:r w:rsidRPr="0015507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C5F1D" w:rsidRDefault="00EC5F1D" w:rsidP="001F094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658" w:rsidRDefault="00707658" w:rsidP="001F094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F1D" w:rsidRPr="00166999" w:rsidRDefault="00323901" w:rsidP="00EC5F1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5F1D" w:rsidRPr="001669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5F1D" w:rsidRPr="00EC5F1D">
        <w:rPr>
          <w:rFonts w:ascii="Times New Roman" w:hAnsi="Times New Roman" w:cs="Times New Roman"/>
          <w:b/>
          <w:sz w:val="24"/>
          <w:szCs w:val="24"/>
        </w:rPr>
        <w:t>О внесении изме</w:t>
      </w:r>
      <w:r w:rsidR="00BE7984">
        <w:rPr>
          <w:rFonts w:ascii="Times New Roman" w:hAnsi="Times New Roman" w:cs="Times New Roman"/>
          <w:b/>
          <w:sz w:val="24"/>
          <w:szCs w:val="24"/>
        </w:rPr>
        <w:t>нений</w:t>
      </w:r>
      <w:r w:rsidR="00EC5F1D" w:rsidRPr="00EC5F1D">
        <w:rPr>
          <w:rFonts w:ascii="Times New Roman" w:hAnsi="Times New Roman" w:cs="Times New Roman"/>
          <w:b/>
          <w:sz w:val="24"/>
          <w:szCs w:val="24"/>
        </w:rPr>
        <w:t xml:space="preserve"> в приказ министерства конкурентной политики </w:t>
      </w:r>
      <w:r w:rsidR="00EC5F1D">
        <w:rPr>
          <w:rFonts w:ascii="Times New Roman" w:hAnsi="Times New Roman" w:cs="Times New Roman"/>
          <w:b/>
          <w:sz w:val="24"/>
          <w:szCs w:val="24"/>
        </w:rPr>
        <w:t xml:space="preserve">Калужской области </w:t>
      </w:r>
      <w:r w:rsidR="00EC5F1D" w:rsidRPr="00EC5F1D">
        <w:rPr>
          <w:rFonts w:ascii="Times New Roman" w:hAnsi="Times New Roman" w:cs="Times New Roman"/>
          <w:b/>
          <w:sz w:val="24"/>
          <w:szCs w:val="24"/>
        </w:rPr>
        <w:t xml:space="preserve">от 28.12.2018 № 590-РК «Об установлении </w:t>
      </w:r>
      <w:r w:rsidR="00EC5F1D" w:rsidRPr="00EC5F1D">
        <w:rPr>
          <w:rFonts w:ascii="Times New Roman" w:hAnsi="Times New Roman" w:cs="Times New Roman"/>
          <w:b/>
          <w:bCs/>
          <w:sz w:val="24"/>
          <w:szCs w:val="24"/>
        </w:rPr>
        <w:t xml:space="preserve">стандартизированных тарифных ставок, определяющих величину платы за технологическое присоединение газоиспользующего оборудования к газораспределительным сетям </w:t>
      </w:r>
      <w:r w:rsidR="00EC5F1D" w:rsidRPr="00EC5F1D">
        <w:rPr>
          <w:rFonts w:ascii="Times New Roman" w:hAnsi="Times New Roman" w:cs="Times New Roman"/>
          <w:b/>
          <w:sz w:val="24"/>
          <w:szCs w:val="24"/>
        </w:rPr>
        <w:t>Акционерного общества «Газпром газораспределение Калуга» на 2019 год».</w:t>
      </w:r>
    </w:p>
    <w:p w:rsidR="00EC5F1D" w:rsidRPr="00136C1A" w:rsidRDefault="00EC5F1D" w:rsidP="00EC5F1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---</w:t>
      </w:r>
      <w:r w:rsidRPr="00136C1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</w:t>
      </w:r>
    </w:p>
    <w:p w:rsidR="00EC5F1D" w:rsidRDefault="00EC5F1D" w:rsidP="00EC5F1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6B2D3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М.Н. Ненашев</w:t>
      </w:r>
      <w:r w:rsidR="006B2D3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B2D34" w:rsidRPr="006B2D34">
        <w:rPr>
          <w:rFonts w:ascii="Times New Roman" w:eastAsia="Times New Roman" w:hAnsi="Times New Roman" w:cs="Times New Roman"/>
          <w:b/>
          <w:sz w:val="24"/>
          <w:szCs w:val="24"/>
        </w:rPr>
        <w:t>В.В. Стрельников</w:t>
      </w:r>
      <w:r w:rsidRPr="006B2D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C5F1D" w:rsidRDefault="00EC5F1D" w:rsidP="00EC5F1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984" w:rsidRDefault="00BE7984" w:rsidP="009314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984">
        <w:rPr>
          <w:rFonts w:ascii="Times New Roman" w:hAnsi="Times New Roman" w:cs="Times New Roman"/>
          <w:sz w:val="24"/>
          <w:szCs w:val="24"/>
        </w:rPr>
        <w:t xml:space="preserve">В связи с техническими ошибками </w:t>
      </w:r>
      <w:r w:rsidR="00931448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Pr="00BE7984">
        <w:rPr>
          <w:rFonts w:ascii="Times New Roman" w:hAnsi="Times New Roman" w:cs="Times New Roman"/>
          <w:sz w:val="24"/>
          <w:szCs w:val="24"/>
        </w:rPr>
        <w:t>внести изменения  в  приказ министерства конкурентной политики Калужской области от 28.12.2018 № 590-РК «Об установлении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</w:t>
      </w:r>
      <w:r w:rsidR="00931448">
        <w:rPr>
          <w:rFonts w:ascii="Times New Roman" w:hAnsi="Times New Roman" w:cs="Times New Roman"/>
          <w:sz w:val="24"/>
          <w:szCs w:val="24"/>
        </w:rPr>
        <w:t xml:space="preserve"> </w:t>
      </w:r>
      <w:r w:rsidRPr="00BE7984">
        <w:rPr>
          <w:rFonts w:ascii="Times New Roman" w:hAnsi="Times New Roman" w:cs="Times New Roman"/>
          <w:sz w:val="24"/>
          <w:szCs w:val="24"/>
        </w:rPr>
        <w:t>Акционерного общества «Газпром газорасп</w:t>
      </w:r>
      <w:r w:rsidR="00931448">
        <w:rPr>
          <w:rFonts w:ascii="Times New Roman" w:hAnsi="Times New Roman" w:cs="Times New Roman"/>
          <w:sz w:val="24"/>
          <w:szCs w:val="24"/>
        </w:rPr>
        <w:t>ределение Калуга» на 2019 год»</w:t>
      </w:r>
      <w:r w:rsidRPr="00BE7984">
        <w:rPr>
          <w:rFonts w:ascii="Times New Roman" w:hAnsi="Times New Roman" w:cs="Times New Roman"/>
          <w:sz w:val="24"/>
          <w:szCs w:val="24"/>
        </w:rPr>
        <w:t>.</w:t>
      </w:r>
    </w:p>
    <w:p w:rsidR="00931448" w:rsidRPr="00BE7984" w:rsidRDefault="00931448" w:rsidP="009314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15.04.2019 </w:t>
      </w:r>
      <w:r w:rsidR="002A6963">
        <w:rPr>
          <w:rFonts w:ascii="Times New Roman" w:hAnsi="Times New Roman" w:cs="Times New Roman"/>
          <w:sz w:val="24"/>
          <w:szCs w:val="24"/>
        </w:rPr>
        <w:t xml:space="preserve">в министерство конкурентной политики Калужской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FF625A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2A6963">
        <w:rPr>
          <w:rFonts w:ascii="Times New Roman" w:hAnsi="Times New Roman" w:cs="Times New Roman"/>
          <w:sz w:val="24"/>
          <w:szCs w:val="24"/>
        </w:rPr>
        <w:t xml:space="preserve">от АО </w:t>
      </w:r>
      <w:r w:rsidR="002A6963" w:rsidRPr="00931448">
        <w:rPr>
          <w:rFonts w:ascii="Times New Roman" w:hAnsi="Times New Roman" w:cs="Times New Roman"/>
          <w:sz w:val="24"/>
          <w:szCs w:val="24"/>
        </w:rPr>
        <w:t>«Газпром газораспределение Калуга»</w:t>
      </w:r>
      <w:r w:rsidR="002A6963" w:rsidRPr="00EC5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963">
        <w:rPr>
          <w:rFonts w:ascii="Times New Roman" w:hAnsi="Times New Roman" w:cs="Times New Roman"/>
          <w:sz w:val="24"/>
          <w:szCs w:val="24"/>
        </w:rPr>
        <w:t xml:space="preserve">№ ВД-03/1161 от 15.04.2019 </w:t>
      </w:r>
      <w:r w:rsidR="00FF625A">
        <w:rPr>
          <w:rFonts w:ascii="Times New Roman" w:hAnsi="Times New Roman" w:cs="Times New Roman"/>
          <w:sz w:val="24"/>
          <w:szCs w:val="24"/>
        </w:rPr>
        <w:t>о несогласии с размером тарифных ставок.</w:t>
      </w:r>
    </w:p>
    <w:p w:rsidR="00EC5F1D" w:rsidRDefault="00EC5F1D" w:rsidP="00BE79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F1D" w:rsidRDefault="00EC5F1D" w:rsidP="00BE798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5BF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A23921" w:rsidRDefault="00931448" w:rsidP="00BE798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урегулирования разногласий </w:t>
      </w:r>
      <w:r w:rsidR="00323901">
        <w:rPr>
          <w:rFonts w:ascii="Times New Roman" w:eastAsia="Times New Roman" w:hAnsi="Times New Roman" w:cs="Times New Roman"/>
          <w:sz w:val="24"/>
          <w:szCs w:val="24"/>
        </w:rPr>
        <w:t xml:space="preserve">по поступившему письму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23921">
        <w:rPr>
          <w:rFonts w:ascii="Times New Roman" w:eastAsia="Times New Roman" w:hAnsi="Times New Roman" w:cs="Times New Roman"/>
          <w:sz w:val="24"/>
          <w:szCs w:val="24"/>
        </w:rPr>
        <w:t>еренести вышеуказанный вопрос для его рассмотрения по существу на заседании комиссии по тарифам и ценам 24.04.2019, известив заинтересованных лиц о времени и месте дополнительно</w:t>
      </w:r>
      <w:r w:rsidR="00323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F1D" w:rsidRDefault="00EC5F1D" w:rsidP="00EC5F1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921" w:rsidRDefault="00A23921" w:rsidP="00A23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</w:t>
      </w:r>
      <w:r w:rsidRPr="00504B5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1436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протокольной форме,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голосовали единогласно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7198" w:rsidRDefault="00FA7198" w:rsidP="00EC5F1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198" w:rsidRDefault="00FA7198" w:rsidP="00EC5F1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F1D" w:rsidRPr="00F37B01" w:rsidRDefault="00323901" w:rsidP="00EC5F1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C5F1D" w:rsidRPr="00F37B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7B01" w:rsidRPr="00F37B01">
        <w:rPr>
          <w:rFonts w:ascii="Times New Roman" w:hAnsi="Times New Roman" w:cs="Times New Roman"/>
          <w:b/>
          <w:sz w:val="24"/>
          <w:szCs w:val="24"/>
        </w:rPr>
        <w:t xml:space="preserve">Об утверждении обществу с ограниченной ответственностью «ГазЭнергоСервис» розничных цен на сжиженный газ, реализуемый населению,  а также </w:t>
      </w:r>
      <w:proofErr w:type="spellStart"/>
      <w:r w:rsidR="00F37B01" w:rsidRPr="00F37B01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 w:rsidR="00F37B01" w:rsidRPr="00F37B01">
        <w:rPr>
          <w:rFonts w:ascii="Times New Roman" w:hAnsi="Times New Roman" w:cs="Times New Roman"/>
          <w:b/>
          <w:sz w:val="24"/>
          <w:szCs w:val="24"/>
        </w:rPr>
        <w:t xml:space="preserve"> - эксплуатационным организациям, организациям, управляющим многоквартирными домами, </w:t>
      </w:r>
      <w:proofErr w:type="spellStart"/>
      <w:r w:rsidR="00F37B01" w:rsidRPr="00F37B01">
        <w:rPr>
          <w:rFonts w:ascii="Times New Roman" w:hAnsi="Times New Roman" w:cs="Times New Roman"/>
          <w:b/>
          <w:sz w:val="24"/>
          <w:szCs w:val="24"/>
        </w:rPr>
        <w:t>жили</w:t>
      </w:r>
      <w:r w:rsidR="00FB48E4">
        <w:rPr>
          <w:rFonts w:ascii="Times New Roman" w:hAnsi="Times New Roman" w:cs="Times New Roman"/>
          <w:b/>
          <w:sz w:val="24"/>
          <w:szCs w:val="24"/>
        </w:rPr>
        <w:t>щно</w:t>
      </w:r>
      <w:proofErr w:type="spellEnd"/>
      <w:r w:rsidR="00FB48E4">
        <w:rPr>
          <w:rFonts w:ascii="Times New Roman" w:hAnsi="Times New Roman" w:cs="Times New Roman"/>
          <w:b/>
          <w:sz w:val="24"/>
          <w:szCs w:val="24"/>
        </w:rPr>
        <w:t xml:space="preserve"> - строительным кооперативам</w:t>
      </w:r>
      <w:r w:rsidR="00F37B01" w:rsidRPr="00F37B01">
        <w:rPr>
          <w:rFonts w:ascii="Times New Roman" w:hAnsi="Times New Roman" w:cs="Times New Roman"/>
          <w:b/>
          <w:sz w:val="24"/>
          <w:szCs w:val="24"/>
        </w:rPr>
        <w:t xml:space="preserve">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средств).</w:t>
      </w:r>
    </w:p>
    <w:p w:rsidR="00EC5F1D" w:rsidRPr="00136C1A" w:rsidRDefault="00EC5F1D" w:rsidP="00EC5F1D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---</w:t>
      </w:r>
      <w:r w:rsidRPr="00136C1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</w:t>
      </w:r>
    </w:p>
    <w:p w:rsidR="00EC5F1D" w:rsidRPr="000E2F18" w:rsidRDefault="00EC5F1D" w:rsidP="00EC5F1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Доложил: Д.А. Халтурин.</w:t>
      </w:r>
    </w:p>
    <w:p w:rsidR="00EC5F1D" w:rsidRDefault="00EC5F1D" w:rsidP="00EC5F1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6D8" w:rsidRPr="00B216D8" w:rsidRDefault="00B216D8" w:rsidP="00B216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16D8">
        <w:rPr>
          <w:rFonts w:ascii="Times New Roman" w:hAnsi="Times New Roman" w:cs="Times New Roman"/>
          <w:sz w:val="24"/>
          <w:szCs w:val="24"/>
        </w:rPr>
        <w:t>Основные сведения о регулируемой организации: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5725"/>
      </w:tblGrid>
      <w:tr w:rsidR="00B216D8" w:rsidRPr="00B216D8" w:rsidTr="00B216D8">
        <w:trPr>
          <w:trHeight w:val="57"/>
          <w:jc w:val="center"/>
        </w:trPr>
        <w:tc>
          <w:tcPr>
            <w:tcW w:w="3886" w:type="dxa"/>
            <w:shd w:val="clear" w:color="auto" w:fill="auto"/>
          </w:tcPr>
          <w:p w:rsidR="00B216D8" w:rsidRPr="00B216D8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6D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5867" w:type="dxa"/>
            <w:shd w:val="clear" w:color="auto" w:fill="auto"/>
          </w:tcPr>
          <w:p w:rsidR="00B216D8" w:rsidRPr="00B216D8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D8">
              <w:rPr>
                <w:rFonts w:ascii="Times New Roman" w:hAnsi="Times New Roman" w:cs="Times New Roman"/>
                <w:sz w:val="20"/>
                <w:szCs w:val="20"/>
              </w:rPr>
              <w:t>Обществом с ограниченной ответственностью «ГазЭнергоСервис»  (далее - организация)</w:t>
            </w:r>
          </w:p>
        </w:tc>
      </w:tr>
      <w:tr w:rsidR="00B216D8" w:rsidRPr="00B216D8" w:rsidTr="00B216D8">
        <w:trPr>
          <w:trHeight w:val="57"/>
          <w:jc w:val="center"/>
        </w:trPr>
        <w:tc>
          <w:tcPr>
            <w:tcW w:w="3886" w:type="dxa"/>
            <w:shd w:val="clear" w:color="auto" w:fill="auto"/>
          </w:tcPr>
          <w:p w:rsidR="00B216D8" w:rsidRPr="00B216D8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6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 правовая форма </w:t>
            </w:r>
          </w:p>
        </w:tc>
        <w:tc>
          <w:tcPr>
            <w:tcW w:w="5867" w:type="dxa"/>
            <w:shd w:val="clear" w:color="auto" w:fill="auto"/>
          </w:tcPr>
          <w:p w:rsidR="00B216D8" w:rsidRPr="00B216D8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6D8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B216D8" w:rsidRPr="00B216D8" w:rsidTr="00B216D8">
        <w:trPr>
          <w:trHeight w:val="57"/>
          <w:jc w:val="center"/>
        </w:trPr>
        <w:tc>
          <w:tcPr>
            <w:tcW w:w="3886" w:type="dxa"/>
            <w:shd w:val="clear" w:color="auto" w:fill="auto"/>
          </w:tcPr>
          <w:p w:rsidR="00B216D8" w:rsidRPr="00B216D8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6D8">
              <w:rPr>
                <w:rFonts w:ascii="Times New Roman" w:hAnsi="Times New Roman" w:cs="Times New Roman"/>
                <w:sz w:val="20"/>
                <w:szCs w:val="20"/>
              </w:rPr>
              <w:t>Свидетельство о госрегистрации</w:t>
            </w:r>
          </w:p>
        </w:tc>
        <w:tc>
          <w:tcPr>
            <w:tcW w:w="5867" w:type="dxa"/>
            <w:shd w:val="clear" w:color="auto" w:fill="auto"/>
          </w:tcPr>
          <w:p w:rsidR="00B216D8" w:rsidRPr="00B216D8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D8">
              <w:rPr>
                <w:rFonts w:ascii="Times New Roman" w:hAnsi="Times New Roman" w:cs="Times New Roman"/>
                <w:sz w:val="20"/>
                <w:szCs w:val="20"/>
              </w:rPr>
              <w:t>1174027016690</w:t>
            </w:r>
          </w:p>
        </w:tc>
      </w:tr>
      <w:tr w:rsidR="00B216D8" w:rsidRPr="00B216D8" w:rsidTr="00B216D8">
        <w:trPr>
          <w:trHeight w:val="57"/>
          <w:jc w:val="center"/>
        </w:trPr>
        <w:tc>
          <w:tcPr>
            <w:tcW w:w="3886" w:type="dxa"/>
            <w:shd w:val="clear" w:color="auto" w:fill="auto"/>
          </w:tcPr>
          <w:p w:rsidR="00B216D8" w:rsidRPr="00B216D8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6D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867" w:type="dxa"/>
            <w:shd w:val="clear" w:color="auto" w:fill="auto"/>
          </w:tcPr>
          <w:p w:rsidR="00B216D8" w:rsidRPr="00B216D8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D8">
              <w:rPr>
                <w:rFonts w:ascii="Times New Roman" w:hAnsi="Times New Roman" w:cs="Times New Roman"/>
                <w:sz w:val="20"/>
                <w:szCs w:val="20"/>
              </w:rPr>
              <w:t>4028065728</w:t>
            </w:r>
          </w:p>
        </w:tc>
      </w:tr>
      <w:tr w:rsidR="00B216D8" w:rsidRPr="00B216D8" w:rsidTr="00B216D8">
        <w:trPr>
          <w:trHeight w:val="57"/>
          <w:jc w:val="center"/>
        </w:trPr>
        <w:tc>
          <w:tcPr>
            <w:tcW w:w="3886" w:type="dxa"/>
            <w:shd w:val="clear" w:color="auto" w:fill="auto"/>
          </w:tcPr>
          <w:p w:rsidR="00B216D8" w:rsidRPr="00B216D8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6D8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5867" w:type="dxa"/>
            <w:shd w:val="clear" w:color="auto" w:fill="auto"/>
          </w:tcPr>
          <w:p w:rsidR="00B216D8" w:rsidRPr="00B216D8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D8">
              <w:rPr>
                <w:rFonts w:ascii="Times New Roman" w:hAnsi="Times New Roman" w:cs="Times New Roman"/>
                <w:sz w:val="20"/>
                <w:szCs w:val="20"/>
              </w:rPr>
              <w:t>402801001</w:t>
            </w:r>
          </w:p>
        </w:tc>
      </w:tr>
      <w:tr w:rsidR="00B216D8" w:rsidRPr="00B216D8" w:rsidTr="00B216D8">
        <w:trPr>
          <w:trHeight w:val="57"/>
          <w:jc w:val="center"/>
        </w:trPr>
        <w:tc>
          <w:tcPr>
            <w:tcW w:w="3886" w:type="dxa"/>
            <w:shd w:val="clear" w:color="auto" w:fill="auto"/>
          </w:tcPr>
          <w:p w:rsidR="00B216D8" w:rsidRPr="00B216D8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6D8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5867" w:type="dxa"/>
            <w:shd w:val="clear" w:color="auto" w:fill="auto"/>
          </w:tcPr>
          <w:p w:rsidR="00B216D8" w:rsidRPr="00B216D8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D8">
              <w:rPr>
                <w:rFonts w:ascii="Times New Roman" w:hAnsi="Times New Roman" w:cs="Times New Roman"/>
                <w:sz w:val="20"/>
                <w:szCs w:val="20"/>
              </w:rPr>
              <w:t>Лебедев Андрей Юрьевич</w:t>
            </w:r>
          </w:p>
        </w:tc>
      </w:tr>
      <w:tr w:rsidR="00B216D8" w:rsidRPr="00B216D8" w:rsidTr="00B216D8">
        <w:trPr>
          <w:trHeight w:val="57"/>
          <w:jc w:val="center"/>
        </w:trPr>
        <w:tc>
          <w:tcPr>
            <w:tcW w:w="3886" w:type="dxa"/>
            <w:shd w:val="clear" w:color="auto" w:fill="auto"/>
          </w:tcPr>
          <w:p w:rsidR="00B216D8" w:rsidRPr="00B216D8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6D8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867" w:type="dxa"/>
            <w:shd w:val="clear" w:color="auto" w:fill="auto"/>
          </w:tcPr>
          <w:p w:rsidR="00B216D8" w:rsidRPr="00B216D8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D8">
              <w:rPr>
                <w:rFonts w:ascii="Times New Roman" w:hAnsi="Times New Roman" w:cs="Times New Roman"/>
                <w:sz w:val="20"/>
                <w:szCs w:val="20"/>
              </w:rPr>
              <w:t>248017, г. Калуга, ул. Литейная, д. 7, оф. 8</w:t>
            </w:r>
          </w:p>
        </w:tc>
      </w:tr>
      <w:tr w:rsidR="00B216D8" w:rsidRPr="00B216D8" w:rsidTr="00B216D8">
        <w:trPr>
          <w:trHeight w:val="57"/>
          <w:jc w:val="center"/>
        </w:trPr>
        <w:tc>
          <w:tcPr>
            <w:tcW w:w="3886" w:type="dxa"/>
            <w:shd w:val="clear" w:color="auto" w:fill="auto"/>
          </w:tcPr>
          <w:p w:rsidR="00B216D8" w:rsidRPr="00B216D8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6D8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867" w:type="dxa"/>
            <w:shd w:val="clear" w:color="auto" w:fill="auto"/>
          </w:tcPr>
          <w:p w:rsidR="00B216D8" w:rsidRPr="00B216D8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6D8">
              <w:rPr>
                <w:rFonts w:ascii="Times New Roman" w:hAnsi="Times New Roman" w:cs="Times New Roman"/>
                <w:sz w:val="20"/>
                <w:szCs w:val="20"/>
              </w:rPr>
              <w:t>248017, г. Калуга, ул. Литейная, д. 7, оф. 8</w:t>
            </w:r>
          </w:p>
        </w:tc>
      </w:tr>
    </w:tbl>
    <w:p w:rsidR="00B216D8" w:rsidRPr="00B216D8" w:rsidRDefault="00B216D8" w:rsidP="00B2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16D8">
        <w:rPr>
          <w:rFonts w:ascii="Times New Roman" w:hAnsi="Times New Roman" w:cs="Times New Roman"/>
          <w:sz w:val="24"/>
          <w:szCs w:val="24"/>
        </w:rPr>
        <w:t>Согласно представленному заявлению организация просит установить розничные цены на сжиженный газ, реализуемый населению для бытовых нужд:</w:t>
      </w:r>
    </w:p>
    <w:p w:rsidR="00B216D8" w:rsidRPr="00B216D8" w:rsidRDefault="00B216D8" w:rsidP="00B2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6D8">
        <w:rPr>
          <w:rFonts w:ascii="Times New Roman" w:hAnsi="Times New Roman" w:cs="Times New Roman"/>
          <w:sz w:val="24"/>
          <w:szCs w:val="24"/>
        </w:rPr>
        <w:t>- за 1 кг баллонного газа без доставки до потребителя в размере 35,38 руб.</w:t>
      </w:r>
    </w:p>
    <w:p w:rsidR="00B216D8" w:rsidRPr="00B216D8" w:rsidRDefault="00B216D8" w:rsidP="00B21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6D8">
        <w:rPr>
          <w:rFonts w:ascii="Times New Roman" w:hAnsi="Times New Roman" w:cs="Times New Roman"/>
          <w:sz w:val="24"/>
          <w:szCs w:val="24"/>
        </w:rPr>
        <w:t>- за 1 кг баллонного газа с доставкой до потребителя в размере 41,68 руб.</w:t>
      </w:r>
    </w:p>
    <w:p w:rsidR="00B216D8" w:rsidRPr="00B216D8" w:rsidRDefault="00B216D8" w:rsidP="00B2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D8">
        <w:rPr>
          <w:rFonts w:ascii="Times New Roman" w:hAnsi="Times New Roman" w:cs="Times New Roman"/>
          <w:sz w:val="24"/>
          <w:szCs w:val="24"/>
        </w:rPr>
        <w:t>Система налогообложения в виде единого налога на вмененный доход.</w:t>
      </w:r>
    </w:p>
    <w:p w:rsidR="00B216D8" w:rsidRPr="00B216D8" w:rsidRDefault="00B216D8" w:rsidP="00B2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D8">
        <w:rPr>
          <w:rFonts w:ascii="Times New Roman" w:hAnsi="Times New Roman" w:cs="Times New Roman"/>
          <w:sz w:val="24"/>
          <w:szCs w:val="24"/>
        </w:rPr>
        <w:t>Действующие тарифы установлены приказом министерства конкурентной политики Калужской области от 05.03.2018 № 19-РК (в ред. приказа министерства конкурентной политики Калужской области от 19.11.2018 № 176-РК).</w:t>
      </w:r>
    </w:p>
    <w:tbl>
      <w:tblPr>
        <w:tblpPr w:leftFromText="180" w:rightFromText="180" w:vertAnchor="text" w:horzAnchor="margin" w:tblpY="1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1"/>
        <w:gridCol w:w="907"/>
        <w:gridCol w:w="3150"/>
      </w:tblGrid>
      <w:tr w:rsidR="00B216D8" w:rsidRPr="00B216D8" w:rsidTr="00A23921">
        <w:trPr>
          <w:trHeight w:val="130"/>
          <w:tblHeader/>
        </w:trPr>
        <w:tc>
          <w:tcPr>
            <w:tcW w:w="2892" w:type="pct"/>
            <w:shd w:val="clear" w:color="auto" w:fill="auto"/>
            <w:vAlign w:val="center"/>
          </w:tcPr>
          <w:p w:rsidR="00B216D8" w:rsidRPr="00B216D8" w:rsidRDefault="00A23921" w:rsidP="00A2392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A23921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Розничные цены на сжиженный газ по категории в зависимости от системы фланкирования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216D8" w:rsidRPr="00B216D8" w:rsidRDefault="00B216D8" w:rsidP="00A239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B216D8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B216D8" w:rsidRPr="00B216D8" w:rsidRDefault="00B216D8" w:rsidP="00A23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6D8">
              <w:rPr>
                <w:rFonts w:ascii="Times New Roman" w:hAnsi="Times New Roman" w:cs="Times New Roman"/>
                <w:sz w:val="20"/>
                <w:szCs w:val="20"/>
              </w:rPr>
              <w:t>Цена на сжиженный газ (с учетом НДС)</w:t>
            </w:r>
          </w:p>
        </w:tc>
      </w:tr>
      <w:tr w:rsidR="00B216D8" w:rsidRPr="00B216D8" w:rsidTr="00A23921">
        <w:trPr>
          <w:trHeight w:val="130"/>
        </w:trPr>
        <w:tc>
          <w:tcPr>
            <w:tcW w:w="2892" w:type="pct"/>
            <w:shd w:val="clear" w:color="auto" w:fill="auto"/>
          </w:tcPr>
          <w:p w:rsidR="00B216D8" w:rsidRPr="00B216D8" w:rsidRDefault="00A23921" w:rsidP="00A239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3921">
              <w:rPr>
                <w:rFonts w:ascii="Times New Roman" w:hAnsi="Times New Roman" w:cs="Times New Roman"/>
                <w:sz w:val="20"/>
                <w:szCs w:val="20"/>
              </w:rPr>
              <w:t>цена на сжиженный газ в баллонах с доставкой до потребителя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B216D8" w:rsidRPr="00B216D8" w:rsidRDefault="00B216D8" w:rsidP="00A23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6D8">
              <w:rPr>
                <w:rFonts w:ascii="Times New Roman" w:hAnsi="Times New Roman" w:cs="Times New Roman"/>
                <w:sz w:val="20"/>
                <w:szCs w:val="20"/>
              </w:rPr>
              <w:t>руб./кг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B216D8" w:rsidRPr="00B216D8" w:rsidRDefault="00B216D8" w:rsidP="00A23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1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B216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21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</w:tbl>
    <w:p w:rsidR="00B216D8" w:rsidRPr="00B216D8" w:rsidRDefault="00B216D8" w:rsidP="00B216D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D8">
        <w:rPr>
          <w:rFonts w:ascii="Times New Roman" w:hAnsi="Times New Roman" w:cs="Times New Roman"/>
          <w:sz w:val="24"/>
          <w:szCs w:val="24"/>
        </w:rPr>
        <w:t>Расчет цен произведен исходя из годового объема потребления сжиженного газа и годовых расходов по статьям затрат.</w:t>
      </w:r>
    </w:p>
    <w:p w:rsidR="00B216D8" w:rsidRPr="00B216D8" w:rsidRDefault="00B216D8" w:rsidP="00B216D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6D8">
        <w:rPr>
          <w:rFonts w:ascii="Times New Roman" w:hAnsi="Times New Roman" w:cs="Times New Roman"/>
          <w:sz w:val="24"/>
          <w:szCs w:val="24"/>
        </w:rPr>
        <w:tab/>
        <w:t xml:space="preserve">Экспертиза представленных расчетных материалов произведена в соответствии с действующим законодательством, в том числе с постановлением Правительства Российской Федерации от 29.12.2000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приказом Федеральной службы по тарифам от 15.06.2007 № 129-э/2 «Об </w:t>
      </w:r>
      <w:r w:rsidRPr="00B216D8">
        <w:rPr>
          <w:rFonts w:ascii="Times New Roman" w:hAnsi="Times New Roman" w:cs="Times New Roman"/>
          <w:sz w:val="24"/>
          <w:szCs w:val="24"/>
        </w:rPr>
        <w:lastRenderedPageBreak/>
        <w:t>утверждении Методических указаний по регулированию розничных цен на сжиженный газ, реализуемый населению для бытовых нужд» и другими нормативными правовыми актами.</w:t>
      </w:r>
    </w:p>
    <w:p w:rsidR="00B216D8" w:rsidRPr="00B216D8" w:rsidRDefault="00B216D8" w:rsidP="00B2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D8">
        <w:rPr>
          <w:rFonts w:ascii="Times New Roman" w:hAnsi="Times New Roman" w:cs="Times New Roman"/>
          <w:sz w:val="24"/>
          <w:szCs w:val="24"/>
        </w:rPr>
        <w:t>1. Анализ экономической обоснованности расчета объема оказываемых услуг.</w:t>
      </w:r>
    </w:p>
    <w:p w:rsidR="00B216D8" w:rsidRPr="00B216D8" w:rsidRDefault="00B216D8" w:rsidP="00B2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64834"/>
      <w:r w:rsidRPr="00B216D8">
        <w:rPr>
          <w:rFonts w:ascii="Times New Roman" w:hAnsi="Times New Roman" w:cs="Times New Roman"/>
          <w:sz w:val="24"/>
          <w:szCs w:val="24"/>
        </w:rPr>
        <w:t xml:space="preserve">Организацией при расчете розничной цены на сжиженный газ, реализуемый населению для бытовых нужд, заявлен объем реализации сжиженного газа в 2019 году по регулируемой деятельности в размере 1100 тонн ( фактический объем в 2018 году составил 1100 тонн). Планируемое количество потребителей 34375 человек.   </w:t>
      </w:r>
    </w:p>
    <w:p w:rsidR="00B216D8" w:rsidRPr="00B216D8" w:rsidRDefault="00B216D8" w:rsidP="00B216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864855"/>
      <w:bookmarkEnd w:id="0"/>
      <w:r w:rsidRPr="00B216D8">
        <w:rPr>
          <w:rFonts w:ascii="Times New Roman" w:hAnsi="Times New Roman" w:cs="Times New Roman"/>
          <w:sz w:val="24"/>
          <w:szCs w:val="24"/>
        </w:rPr>
        <w:t xml:space="preserve">Организация согласно реестру договоров с администрациями муниципальных образований на 2019 год реализует сжиженный газ населению: городского округа «Город Калуга», Юхновского, Жиздринского, Дзержинского, Козельского, </w:t>
      </w:r>
      <w:proofErr w:type="spellStart"/>
      <w:r w:rsidRPr="00B216D8">
        <w:rPr>
          <w:rFonts w:ascii="Times New Roman" w:hAnsi="Times New Roman" w:cs="Times New Roman"/>
          <w:sz w:val="24"/>
          <w:szCs w:val="24"/>
        </w:rPr>
        <w:t>Мещовского</w:t>
      </w:r>
      <w:proofErr w:type="spellEnd"/>
      <w:r w:rsidRPr="00B21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6D8">
        <w:rPr>
          <w:rFonts w:ascii="Times New Roman" w:hAnsi="Times New Roman" w:cs="Times New Roman"/>
          <w:sz w:val="24"/>
          <w:szCs w:val="24"/>
        </w:rPr>
        <w:t>Думиничского</w:t>
      </w:r>
      <w:proofErr w:type="spellEnd"/>
      <w:r w:rsidRPr="00B21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6D8">
        <w:rPr>
          <w:rFonts w:ascii="Times New Roman" w:hAnsi="Times New Roman" w:cs="Times New Roman"/>
          <w:sz w:val="24"/>
          <w:szCs w:val="24"/>
        </w:rPr>
        <w:t>Перемышльского</w:t>
      </w:r>
      <w:proofErr w:type="spellEnd"/>
      <w:r w:rsidRPr="00B216D8">
        <w:rPr>
          <w:rFonts w:ascii="Times New Roman" w:hAnsi="Times New Roman" w:cs="Times New Roman"/>
          <w:sz w:val="24"/>
          <w:szCs w:val="24"/>
        </w:rPr>
        <w:t xml:space="preserve">, Кировского, </w:t>
      </w:r>
      <w:proofErr w:type="spellStart"/>
      <w:r w:rsidRPr="00B216D8">
        <w:rPr>
          <w:rFonts w:ascii="Times New Roman" w:hAnsi="Times New Roman" w:cs="Times New Roman"/>
          <w:sz w:val="24"/>
          <w:szCs w:val="24"/>
        </w:rPr>
        <w:t>Сухиничского</w:t>
      </w:r>
      <w:proofErr w:type="spellEnd"/>
      <w:r w:rsidRPr="00B216D8">
        <w:rPr>
          <w:rFonts w:ascii="Times New Roman" w:hAnsi="Times New Roman" w:cs="Times New Roman"/>
          <w:sz w:val="24"/>
          <w:szCs w:val="24"/>
        </w:rPr>
        <w:t xml:space="preserve">, Медынского, </w:t>
      </w:r>
      <w:proofErr w:type="spellStart"/>
      <w:r w:rsidRPr="00B216D8">
        <w:rPr>
          <w:rFonts w:ascii="Times New Roman" w:hAnsi="Times New Roman" w:cs="Times New Roman"/>
          <w:sz w:val="24"/>
          <w:szCs w:val="24"/>
        </w:rPr>
        <w:t>Хвастовичского</w:t>
      </w:r>
      <w:proofErr w:type="spellEnd"/>
      <w:r w:rsidRPr="00B216D8">
        <w:rPr>
          <w:rFonts w:ascii="Times New Roman" w:hAnsi="Times New Roman" w:cs="Times New Roman"/>
          <w:sz w:val="24"/>
          <w:szCs w:val="24"/>
        </w:rPr>
        <w:t>, Спас-</w:t>
      </w:r>
      <w:proofErr w:type="spellStart"/>
      <w:r w:rsidRPr="00B216D8">
        <w:rPr>
          <w:rFonts w:ascii="Times New Roman" w:hAnsi="Times New Roman" w:cs="Times New Roman"/>
          <w:sz w:val="24"/>
          <w:szCs w:val="24"/>
        </w:rPr>
        <w:t>Деменского</w:t>
      </w:r>
      <w:proofErr w:type="spellEnd"/>
      <w:r w:rsidRPr="00B216D8">
        <w:rPr>
          <w:rFonts w:ascii="Times New Roman" w:hAnsi="Times New Roman" w:cs="Times New Roman"/>
          <w:sz w:val="24"/>
          <w:szCs w:val="24"/>
        </w:rPr>
        <w:t xml:space="preserve">, Ульяновского, </w:t>
      </w:r>
      <w:proofErr w:type="spellStart"/>
      <w:r w:rsidRPr="00B216D8">
        <w:rPr>
          <w:rFonts w:ascii="Times New Roman" w:hAnsi="Times New Roman" w:cs="Times New Roman"/>
          <w:sz w:val="24"/>
          <w:szCs w:val="24"/>
        </w:rPr>
        <w:t>Ферзиковского</w:t>
      </w:r>
      <w:proofErr w:type="spellEnd"/>
      <w:r w:rsidRPr="00B21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6D8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B216D8">
        <w:rPr>
          <w:rFonts w:ascii="Times New Roman" w:hAnsi="Times New Roman" w:cs="Times New Roman"/>
          <w:sz w:val="24"/>
          <w:szCs w:val="24"/>
        </w:rPr>
        <w:t>, Куйбышевского, Барятинского, Бабынинского, Мосальского, Износковского и Тарусского районов Калужской области.</w:t>
      </w:r>
    </w:p>
    <w:p w:rsidR="00B216D8" w:rsidRPr="00B216D8" w:rsidRDefault="00B216D8" w:rsidP="00B2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864905"/>
      <w:bookmarkEnd w:id="1"/>
      <w:r w:rsidRPr="00B216D8">
        <w:rPr>
          <w:rFonts w:ascii="Times New Roman" w:hAnsi="Times New Roman" w:cs="Times New Roman"/>
          <w:sz w:val="24"/>
          <w:szCs w:val="24"/>
        </w:rPr>
        <w:t xml:space="preserve"> Экспертная группа предлагает принять объем реализации сжиженного газа для бытовых нужд населения на 2019 год по регулируемому виду деятельности, заявленный организацией, в размере 1100 тонн. </w:t>
      </w:r>
    </w:p>
    <w:p w:rsidR="00B216D8" w:rsidRPr="00B216D8" w:rsidRDefault="00B216D8" w:rsidP="00B21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D8">
        <w:rPr>
          <w:rFonts w:ascii="Times New Roman" w:hAnsi="Times New Roman" w:cs="Times New Roman"/>
          <w:sz w:val="24"/>
          <w:szCs w:val="24"/>
        </w:rPr>
        <w:t xml:space="preserve">Объем в соответствие с заявками о потребности в сжиженных углеводородных газах в Калужскую область в 1-4 квартале 2019 года для организации составляет 1100 тонн.      </w:t>
      </w:r>
    </w:p>
    <w:p w:rsidR="00B216D8" w:rsidRPr="00B216D8" w:rsidRDefault="00B216D8" w:rsidP="00B2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D8">
        <w:rPr>
          <w:rFonts w:ascii="Times New Roman" w:hAnsi="Times New Roman" w:cs="Times New Roman"/>
          <w:sz w:val="24"/>
          <w:szCs w:val="24"/>
        </w:rPr>
        <w:t>2. Анализ экономической обоснованности основных статей расходов по реализации сжиженного газа.</w:t>
      </w:r>
    </w:p>
    <w:p w:rsidR="00B216D8" w:rsidRPr="00B216D8" w:rsidRDefault="00B216D8" w:rsidP="00B2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878046"/>
      <w:bookmarkStart w:id="4" w:name="_Hlk5864942"/>
      <w:bookmarkEnd w:id="2"/>
      <w:r w:rsidRPr="00B216D8">
        <w:rPr>
          <w:rFonts w:ascii="Times New Roman" w:hAnsi="Times New Roman" w:cs="Times New Roman"/>
          <w:sz w:val="24"/>
          <w:szCs w:val="24"/>
        </w:rPr>
        <w:t xml:space="preserve">Организация осуществляет свою деятельность в соответствии с положением о закупках, утвержденным решением учредителя от 25.12.2017 №2. </w:t>
      </w:r>
    </w:p>
    <w:bookmarkEnd w:id="3"/>
    <w:p w:rsidR="00B216D8" w:rsidRDefault="00B216D8" w:rsidP="00B2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D8">
        <w:rPr>
          <w:rFonts w:ascii="Times New Roman" w:hAnsi="Times New Roman" w:cs="Times New Roman"/>
          <w:sz w:val="24"/>
          <w:szCs w:val="24"/>
        </w:rPr>
        <w:t>2.1. Стоимость приобретения сжиженного газа для населения.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340"/>
        <w:gridCol w:w="1303"/>
        <w:gridCol w:w="1294"/>
        <w:gridCol w:w="4359"/>
      </w:tblGrid>
      <w:tr w:rsidR="00B216D8" w:rsidRPr="00FD37C9" w:rsidTr="00F80C2C">
        <w:trPr>
          <w:trHeight w:val="57"/>
        </w:trPr>
        <w:tc>
          <w:tcPr>
            <w:tcW w:w="702" w:type="pct"/>
            <w:vMerge w:val="restart"/>
            <w:shd w:val="clear" w:color="auto" w:fill="auto"/>
            <w:vAlign w:val="center"/>
          </w:tcPr>
          <w:p w:rsidR="00B216D8" w:rsidRPr="00FD37C9" w:rsidRDefault="00B216D8" w:rsidP="00FD3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" w:name="_Hlk5864975"/>
            <w:bookmarkEnd w:id="4"/>
            <w:r w:rsidRPr="00FD37C9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2024" w:type="pct"/>
            <w:gridSpan w:val="3"/>
            <w:shd w:val="clear" w:color="auto" w:fill="auto"/>
            <w:vAlign w:val="center"/>
          </w:tcPr>
          <w:p w:rsidR="00B216D8" w:rsidRPr="00FD37C9" w:rsidRDefault="00B216D8" w:rsidP="00FD3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2274" w:type="pct"/>
            <w:vMerge w:val="restart"/>
            <w:shd w:val="clear" w:color="auto" w:fill="auto"/>
            <w:vAlign w:val="center"/>
          </w:tcPr>
          <w:p w:rsidR="00B216D8" w:rsidRPr="00FD37C9" w:rsidRDefault="00B216D8" w:rsidP="00FD3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bCs/>
                <w:sz w:val="20"/>
                <w:szCs w:val="20"/>
              </w:rPr>
              <w:t>Комментарии</w:t>
            </w:r>
          </w:p>
        </w:tc>
      </w:tr>
      <w:tr w:rsidR="00FD37C9" w:rsidRPr="00FD37C9" w:rsidTr="00F80C2C">
        <w:trPr>
          <w:trHeight w:val="57"/>
        </w:trPr>
        <w:tc>
          <w:tcPr>
            <w:tcW w:w="702" w:type="pct"/>
            <w:vMerge/>
            <w:shd w:val="clear" w:color="auto" w:fill="auto"/>
            <w:vAlign w:val="center"/>
          </w:tcPr>
          <w:p w:rsidR="00B216D8" w:rsidRPr="00FD37C9" w:rsidRDefault="00B216D8" w:rsidP="00FD3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B216D8" w:rsidRPr="00FD37C9" w:rsidRDefault="00B216D8" w:rsidP="00FD3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216D8" w:rsidRPr="00FD37C9" w:rsidRDefault="00B216D8" w:rsidP="00FD3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B216D8" w:rsidRPr="00FD37C9" w:rsidRDefault="00B216D8" w:rsidP="00FD3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Отклонение, тыс. руб.</w:t>
            </w:r>
          </w:p>
        </w:tc>
        <w:tc>
          <w:tcPr>
            <w:tcW w:w="2274" w:type="pct"/>
            <w:vMerge/>
            <w:shd w:val="clear" w:color="auto" w:fill="auto"/>
            <w:vAlign w:val="center"/>
          </w:tcPr>
          <w:p w:rsidR="00B216D8" w:rsidRPr="00FD37C9" w:rsidRDefault="00B216D8" w:rsidP="00FD3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37C9" w:rsidRPr="00FD37C9" w:rsidTr="00F80C2C">
        <w:trPr>
          <w:trHeight w:val="57"/>
        </w:trPr>
        <w:tc>
          <w:tcPr>
            <w:tcW w:w="702" w:type="pct"/>
            <w:shd w:val="clear" w:color="auto" w:fill="auto"/>
            <w:vAlign w:val="center"/>
          </w:tcPr>
          <w:p w:rsidR="00B216D8" w:rsidRPr="00FD37C9" w:rsidRDefault="00B216D8" w:rsidP="00FD3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Стоимость покупки газа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216D8" w:rsidRPr="00FD37C9" w:rsidRDefault="00B216D8" w:rsidP="00FD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3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3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B216D8" w:rsidRPr="00FD37C9" w:rsidRDefault="00B216D8" w:rsidP="00FD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3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D3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D3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B216D8" w:rsidRPr="00FD37C9" w:rsidRDefault="00B216D8" w:rsidP="00FD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-4257</w:t>
            </w: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D3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2274" w:type="pct"/>
            <w:shd w:val="clear" w:color="auto" w:fill="auto"/>
          </w:tcPr>
          <w:p w:rsidR="00B216D8" w:rsidRPr="00FD37C9" w:rsidRDefault="00B216D8" w:rsidP="00FD3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С учетом представленных материалов исходя из объема покупки газа 1100 тонн по договору и оптовой цены газа – 13519,2 руб./тонн (с НДС), согласно приказу ФСТ от 15.05.2015 № 143-э/6. и в соответствии с п.9 методических указаний</w:t>
            </w:r>
          </w:p>
        </w:tc>
      </w:tr>
    </w:tbl>
    <w:p w:rsidR="00B216D8" w:rsidRPr="00B216D8" w:rsidRDefault="00B216D8" w:rsidP="00FD3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D8">
        <w:rPr>
          <w:rFonts w:ascii="Times New Roman" w:hAnsi="Times New Roman" w:cs="Times New Roman"/>
          <w:sz w:val="24"/>
          <w:szCs w:val="24"/>
        </w:rPr>
        <w:t xml:space="preserve">2.2. </w:t>
      </w:r>
      <w:r w:rsidRPr="00B216D8">
        <w:rPr>
          <w:rFonts w:ascii="Times New Roman" w:hAnsi="Times New Roman" w:cs="Times New Roman"/>
          <w:bCs/>
          <w:sz w:val="24"/>
          <w:szCs w:val="24"/>
        </w:rPr>
        <w:t>Расходы на транспортировку сжиженного газа от оптовых поставщиков на газонаполнительные станции.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386"/>
        <w:gridCol w:w="1801"/>
        <w:gridCol w:w="972"/>
        <w:gridCol w:w="3318"/>
      </w:tblGrid>
      <w:tr w:rsidR="00B216D8" w:rsidRPr="00FD37C9" w:rsidTr="00A80FC3">
        <w:trPr>
          <w:trHeight w:val="57"/>
          <w:tblHeader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" w:name="_Hlk5865055"/>
            <w:bookmarkEnd w:id="5"/>
            <w:r w:rsidRPr="00FD37C9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3401" w:type="dxa"/>
            <w:vMerge w:val="restart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bCs/>
                <w:sz w:val="20"/>
                <w:szCs w:val="20"/>
              </w:rPr>
              <w:t>Комментарии</w:t>
            </w:r>
          </w:p>
        </w:tc>
      </w:tr>
      <w:tr w:rsidR="00FD37C9" w:rsidRPr="00FD37C9" w:rsidTr="00A80FC3">
        <w:trPr>
          <w:trHeight w:val="57"/>
          <w:tblHeader/>
        </w:trPr>
        <w:tc>
          <w:tcPr>
            <w:tcW w:w="2235" w:type="dxa"/>
            <w:vMerge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Отклонение, тыс. руб.</w:t>
            </w:r>
          </w:p>
        </w:tc>
        <w:tc>
          <w:tcPr>
            <w:tcW w:w="3401" w:type="dxa"/>
            <w:vMerge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37C9" w:rsidRPr="00FD37C9" w:rsidTr="00A80FC3">
        <w:trPr>
          <w:trHeight w:val="57"/>
        </w:trPr>
        <w:tc>
          <w:tcPr>
            <w:tcW w:w="2235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ж/д транспортировку по путям общего пользования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7441,00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7441,00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01" w:type="dxa"/>
            <w:shd w:val="clear" w:color="auto" w:fill="auto"/>
          </w:tcPr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По расчету организации, в соответствии с договором с ООО «Газпром межрегионгаз» №14/БГЖД-086/17 от 29.12.2017 (пролонгирован) по цене с 01.03.2019.  </w:t>
            </w:r>
          </w:p>
        </w:tc>
      </w:tr>
      <w:tr w:rsidR="00FD37C9" w:rsidRPr="00FD37C9" w:rsidTr="00A80FC3">
        <w:trPr>
          <w:trHeight w:val="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Иные расходы на транспортировку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4196,00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4196,</w:t>
            </w:r>
            <w:r w:rsidRPr="00FD3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FD3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- 2365,0 </w:t>
            </w:r>
            <w:proofErr w:type="spellStart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. слив\налив сжиженного газа по расчету организации в соответствии с договором с ООО «</w:t>
            </w:r>
            <w:proofErr w:type="spellStart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Газэнергосеть</w:t>
            </w:r>
            <w:proofErr w:type="spellEnd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 Брянск» № 01-18 от 01.01.2018 (пролонгирован);</w:t>
            </w:r>
          </w:p>
          <w:p w:rsidR="00B216D8" w:rsidRPr="00FD37C9" w:rsidRDefault="00B216D8" w:rsidP="00323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- 1831,2 </w:t>
            </w:r>
            <w:proofErr w:type="spellStart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. – расходы на аренду грузовых тягачей DAF FT CF 85/360 по ценам договоров аренды транспортного средства № 1ТР и № </w:t>
            </w:r>
            <w:r w:rsidRPr="00FD3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2ТР от 25.12.2017 с ООО «</w:t>
            </w:r>
            <w:proofErr w:type="spellStart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ГазЭнергоСнаб</w:t>
            </w:r>
            <w:proofErr w:type="spellEnd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» (пролонгированы - доп. </w:t>
            </w:r>
            <w:proofErr w:type="spellStart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="00323901"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№1 от 29.12.2018 и №2                    от 01.01.2019),</w:t>
            </w:r>
            <w:r w:rsidR="00323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(Отклонение в результате некорректного расчета организации)</w:t>
            </w:r>
          </w:p>
        </w:tc>
      </w:tr>
      <w:tr w:rsidR="00FD37C9" w:rsidRPr="00FD37C9" w:rsidTr="00A80FC3">
        <w:trPr>
          <w:trHeight w:val="57"/>
        </w:trPr>
        <w:tc>
          <w:tcPr>
            <w:tcW w:w="2235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 </w:t>
            </w:r>
            <w:r w:rsidRPr="00FD37C9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транспортировку сжиженного газа от оптовых поставщиков на газонаполнительные станции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11637,00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11637,20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+0,20</w:t>
            </w:r>
          </w:p>
        </w:tc>
        <w:tc>
          <w:tcPr>
            <w:tcW w:w="3401" w:type="dxa"/>
            <w:shd w:val="clear" w:color="auto" w:fill="auto"/>
          </w:tcPr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16D8" w:rsidRPr="00B216D8" w:rsidRDefault="00B216D8" w:rsidP="00B216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D8">
        <w:rPr>
          <w:rFonts w:ascii="Times New Roman" w:hAnsi="Times New Roman" w:cs="Times New Roman"/>
          <w:sz w:val="24"/>
          <w:szCs w:val="24"/>
        </w:rPr>
        <w:t>2.3. Калькуляция плановых расходов по реализации сжиженного газа,</w:t>
      </w:r>
      <w:r w:rsidRPr="00B216D8">
        <w:rPr>
          <w:rFonts w:ascii="Times New Roman" w:hAnsi="Times New Roman" w:cs="Times New Roman"/>
          <w:bCs/>
          <w:sz w:val="24"/>
          <w:szCs w:val="24"/>
        </w:rPr>
        <w:t xml:space="preserve"> с выделением расходов по регулируемому виду деятельности (прогнозные расходы на период регулирования).</w:t>
      </w:r>
    </w:p>
    <w:p w:rsidR="00B216D8" w:rsidRDefault="00B216D8" w:rsidP="00FD3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6D8">
        <w:rPr>
          <w:rFonts w:ascii="Times New Roman" w:hAnsi="Times New Roman" w:cs="Times New Roman"/>
          <w:bCs/>
          <w:sz w:val="24"/>
          <w:szCs w:val="24"/>
        </w:rPr>
        <w:t xml:space="preserve">Организацией представлены дополнительные материалы на сумму 350 </w:t>
      </w:r>
      <w:proofErr w:type="spellStart"/>
      <w:r w:rsidRPr="00B216D8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B216D8">
        <w:rPr>
          <w:rFonts w:ascii="Times New Roman" w:hAnsi="Times New Roman" w:cs="Times New Roman"/>
          <w:bCs/>
          <w:sz w:val="24"/>
          <w:szCs w:val="24"/>
        </w:rPr>
        <w:t>. по статье «Соцразвитие и выплаты социального характера» в виде разовой премии по итогам года согласно Коллективному договору. Средняя заработная плата с учетом доставки сжиженного газа до потребителей составляет 25733,3 руб.</w:t>
      </w:r>
    </w:p>
    <w:p w:rsidR="002A6963" w:rsidRDefault="002A6963" w:rsidP="00FD37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1386"/>
        <w:gridCol w:w="1801"/>
        <w:gridCol w:w="972"/>
        <w:gridCol w:w="3838"/>
      </w:tblGrid>
      <w:tr w:rsidR="00B216D8" w:rsidRPr="00FD37C9" w:rsidTr="00A80FC3">
        <w:trPr>
          <w:trHeight w:val="5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" w:name="_Hlk5865101"/>
            <w:bookmarkEnd w:id="6"/>
            <w:r w:rsidRPr="00FD37C9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3934" w:type="dxa"/>
            <w:vMerge w:val="restart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bCs/>
                <w:sz w:val="20"/>
                <w:szCs w:val="20"/>
              </w:rPr>
              <w:t>Комментарии</w:t>
            </w:r>
          </w:p>
        </w:tc>
      </w:tr>
      <w:tr w:rsidR="00B216D8" w:rsidRPr="00FD37C9" w:rsidTr="00A80FC3">
        <w:trPr>
          <w:trHeight w:val="57"/>
        </w:trPr>
        <w:tc>
          <w:tcPr>
            <w:tcW w:w="1668" w:type="dxa"/>
            <w:vMerge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Отклонение, тыс. руб.</w:t>
            </w:r>
          </w:p>
        </w:tc>
        <w:tc>
          <w:tcPr>
            <w:tcW w:w="3934" w:type="dxa"/>
            <w:vMerge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16D8" w:rsidRPr="00FD37C9" w:rsidTr="00A80FC3">
        <w:trPr>
          <w:trHeight w:val="57"/>
        </w:trPr>
        <w:tc>
          <w:tcPr>
            <w:tcW w:w="1668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Фонд оплаты труда (ФОТ)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2856,00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2856,00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934" w:type="dxa"/>
            <w:shd w:val="clear" w:color="auto" w:fill="auto"/>
          </w:tcPr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по штатному расписанию, исходя из фактической численности персонала по регулируемому виду деятельности 7 человек </w:t>
            </w:r>
          </w:p>
        </w:tc>
      </w:tr>
      <w:tr w:rsidR="00B216D8" w:rsidRPr="00FD37C9" w:rsidTr="00A80FC3">
        <w:trPr>
          <w:trHeight w:val="57"/>
        </w:trPr>
        <w:tc>
          <w:tcPr>
            <w:tcW w:w="1668" w:type="dxa"/>
            <w:shd w:val="clear" w:color="auto" w:fill="auto"/>
          </w:tcPr>
          <w:p w:rsidR="00B216D8" w:rsidRPr="00FD37C9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Налоги на ФОТ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868,00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868,22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+0,22</w:t>
            </w:r>
          </w:p>
        </w:tc>
        <w:tc>
          <w:tcPr>
            <w:tcW w:w="3934" w:type="dxa"/>
            <w:shd w:val="clear" w:color="auto" w:fill="auto"/>
          </w:tcPr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30,4% от ФОТ (Отклонение в результате некорректного расчета организации)</w:t>
            </w:r>
          </w:p>
        </w:tc>
      </w:tr>
      <w:tr w:rsidR="00B216D8" w:rsidRPr="00FD37C9" w:rsidTr="00A80FC3">
        <w:trPr>
          <w:trHeight w:val="57"/>
        </w:trPr>
        <w:tc>
          <w:tcPr>
            <w:tcW w:w="1668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2252,00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2213,00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-39,00</w:t>
            </w:r>
          </w:p>
        </w:tc>
        <w:tc>
          <w:tcPr>
            <w:tcW w:w="3934" w:type="dxa"/>
            <w:shd w:val="clear" w:color="auto" w:fill="auto"/>
          </w:tcPr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- 1762,0 тыс. руб. - ГСМ по расчету организации, при расчете на 2 автомобиля DAF;</w:t>
            </w:r>
          </w:p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- 451,0 тыс. руб. - з/части для автомобилей, спец. одежда, инвентарь и прочие по расчету организации</w:t>
            </w:r>
          </w:p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(Отклонение в результате некорректного расчета организации в калькуляции расходов)</w:t>
            </w:r>
          </w:p>
        </w:tc>
      </w:tr>
      <w:tr w:rsidR="00B216D8" w:rsidRPr="00FD37C9" w:rsidTr="00A80FC3">
        <w:trPr>
          <w:trHeight w:val="57"/>
        </w:trPr>
        <w:tc>
          <w:tcPr>
            <w:tcW w:w="1668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Аренда здания, транспорта, прочего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1337,00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1337,16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+0,16</w:t>
            </w:r>
          </w:p>
        </w:tc>
        <w:tc>
          <w:tcPr>
            <w:tcW w:w="3934" w:type="dxa"/>
            <w:shd w:val="clear" w:color="auto" w:fill="auto"/>
          </w:tcPr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- 55,56 тыс. руб. аренда офисного помещения по договору субаренды № 102/17 от 01.12.2017 с ООО «Компания </w:t>
            </w:r>
            <w:proofErr w:type="spellStart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ЭкоЛайн</w:t>
            </w:r>
            <w:proofErr w:type="spellEnd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» (доп. </w:t>
            </w:r>
            <w:proofErr w:type="spellStart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. №2 от 29.12.2018). </w:t>
            </w:r>
          </w:p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- – 1281,6 тыс. </w:t>
            </w:r>
            <w:proofErr w:type="spellStart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 аренда имущественного комплекса           г. Брянск по договору с ООО «</w:t>
            </w:r>
            <w:proofErr w:type="spellStart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ГазЭнергоСнаб</w:t>
            </w:r>
            <w:proofErr w:type="spellEnd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» № 004ИК  от 29.12.2018 (доп. </w:t>
            </w:r>
            <w:proofErr w:type="spellStart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. б/н от 01.01.2019).</w:t>
            </w:r>
          </w:p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(Отклонение в результате некорректного расчета организации)</w:t>
            </w:r>
          </w:p>
        </w:tc>
      </w:tr>
      <w:tr w:rsidR="00B216D8" w:rsidRPr="00FD37C9" w:rsidTr="00A80FC3">
        <w:trPr>
          <w:trHeight w:val="57"/>
        </w:trPr>
        <w:tc>
          <w:tcPr>
            <w:tcW w:w="1668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3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49,</w:t>
            </w:r>
            <w:r w:rsidRPr="00FD3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FD3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3934" w:type="dxa"/>
            <w:shd w:val="clear" w:color="auto" w:fill="auto"/>
          </w:tcPr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– 45,00 тыс. руб. - ремонт и  обслуживание транспортных средств (тягачей), по расчету организации</w:t>
            </w:r>
          </w:p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4 тыс. руб. - оплата предрейсового медосмотра по расчету организации согласно договору с «</w:t>
            </w:r>
            <w:proofErr w:type="spellStart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Шумячской</w:t>
            </w:r>
            <w:proofErr w:type="spellEnd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 ЦРБ» </w:t>
            </w:r>
          </w:p>
        </w:tc>
      </w:tr>
      <w:tr w:rsidR="00B216D8" w:rsidRPr="00FD37C9" w:rsidTr="00A80FC3">
        <w:trPr>
          <w:trHeight w:val="57"/>
        </w:trPr>
        <w:tc>
          <w:tcPr>
            <w:tcW w:w="1668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Другие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359,00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238,20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-120,80</w:t>
            </w:r>
          </w:p>
        </w:tc>
        <w:tc>
          <w:tcPr>
            <w:tcW w:w="3934" w:type="dxa"/>
            <w:shd w:val="clear" w:color="auto" w:fill="auto"/>
          </w:tcPr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- 3 тыс. руб. - почтовые расходы по расчету организации;</w:t>
            </w:r>
          </w:p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– 235,2 тыс. руб. - командировочные расходы (согласно кол. договору исходя из 2 водителей и количества рейсов)</w:t>
            </w:r>
          </w:p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(Отклонение в результате некорректного расчета организации)</w:t>
            </w:r>
          </w:p>
        </w:tc>
      </w:tr>
      <w:tr w:rsidR="00B216D8" w:rsidRPr="00FD37C9" w:rsidTr="00A80FC3">
        <w:trPr>
          <w:trHeight w:val="57"/>
        </w:trPr>
        <w:tc>
          <w:tcPr>
            <w:tcW w:w="1668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  <w:p w:rsidR="00B216D8" w:rsidRPr="00FD37C9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(на доставку до потребителей)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6930,00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6912,70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-17,30</w:t>
            </w:r>
          </w:p>
        </w:tc>
        <w:tc>
          <w:tcPr>
            <w:tcW w:w="3934" w:type="dxa"/>
            <w:shd w:val="clear" w:color="auto" w:fill="auto"/>
          </w:tcPr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- 2197,2 </w:t>
            </w:r>
            <w:proofErr w:type="spellStart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. – расходы на аренду (4 а/м Газель) в соответствии с договором аренды транспортного средства № 3ТР от 29.12.2017 с ООО «</w:t>
            </w:r>
            <w:proofErr w:type="spellStart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ГазЭнергоСнаб</w:t>
            </w:r>
            <w:proofErr w:type="spellEnd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» (доп. </w:t>
            </w:r>
            <w:proofErr w:type="spellStart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.: №1 от 29.12.2018 и            №2 от 01.01.2019);</w:t>
            </w:r>
          </w:p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– 78,00 тыс. руб. - ремонт и обслуживание транспортных средств по расчету организации;</w:t>
            </w:r>
          </w:p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– 9,6 тыс. руб. - обслуживание онлайн ККТ в соответствии с договором с ИП Лысенков А.В.;</w:t>
            </w:r>
          </w:p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- 1776,0 </w:t>
            </w:r>
            <w:proofErr w:type="spellStart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. - ФОТ (4 водителя и 4 кассира-экспедитора);</w:t>
            </w:r>
          </w:p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- 539,9 </w:t>
            </w:r>
            <w:proofErr w:type="spellStart"/>
            <w:proofErr w:type="gramStart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proofErr w:type="gramEnd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 .- налоги на ФОТ;</w:t>
            </w:r>
          </w:p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- 1415,0 </w:t>
            </w:r>
            <w:proofErr w:type="spellStart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. - ГСМ по расчету организации (4 а/м Газель);</w:t>
            </w:r>
          </w:p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– 243,0 </w:t>
            </w:r>
            <w:proofErr w:type="spellStart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. - запчасти, инвентарь по расчету организации;</w:t>
            </w:r>
          </w:p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- услуги сотовой связи исключены как экономически не обоснованные;</w:t>
            </w:r>
          </w:p>
          <w:p w:rsidR="00B216D8" w:rsidRPr="00FD37C9" w:rsidRDefault="000064FE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12 тыс. руб. </w:t>
            </w:r>
            <w:r w:rsidR="00B216D8" w:rsidRPr="00FD37C9">
              <w:rPr>
                <w:rFonts w:ascii="Times New Roman" w:hAnsi="Times New Roman" w:cs="Times New Roman"/>
                <w:sz w:val="20"/>
                <w:szCs w:val="20"/>
              </w:rPr>
              <w:t>- оплата предрейсового медосмотра по расчету организации согласно договору с «</w:t>
            </w:r>
            <w:proofErr w:type="spellStart"/>
            <w:r w:rsidR="00B216D8" w:rsidRPr="00FD37C9">
              <w:rPr>
                <w:rFonts w:ascii="Times New Roman" w:hAnsi="Times New Roman" w:cs="Times New Roman"/>
                <w:sz w:val="20"/>
                <w:szCs w:val="20"/>
              </w:rPr>
              <w:t>Шумячской</w:t>
            </w:r>
            <w:proofErr w:type="spellEnd"/>
            <w:r w:rsidR="00B216D8"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 ЦРБ»;</w:t>
            </w:r>
          </w:p>
          <w:p w:rsidR="00B216D8" w:rsidRPr="00FD37C9" w:rsidRDefault="000064FE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642,0 тыс. руб. </w:t>
            </w:r>
            <w:r w:rsidR="00B216D8" w:rsidRPr="00FD37C9">
              <w:rPr>
                <w:rFonts w:ascii="Times New Roman" w:hAnsi="Times New Roman" w:cs="Times New Roman"/>
                <w:sz w:val="20"/>
                <w:szCs w:val="20"/>
              </w:rPr>
              <w:t>- командировочные расходы (согласно кол. договору исходя из 4 водителей и количества рейсов)</w:t>
            </w:r>
          </w:p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(Отклонение в результате некорректного расчета организации)</w:t>
            </w:r>
          </w:p>
        </w:tc>
      </w:tr>
      <w:tr w:rsidR="00B216D8" w:rsidRPr="00FD37C9" w:rsidTr="00A80FC3">
        <w:trPr>
          <w:trHeight w:val="57"/>
        </w:trPr>
        <w:tc>
          <w:tcPr>
            <w:tcW w:w="1668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Расходы, относящиеся на себестоимость по данным бухгалтерского учета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14651,00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14474,28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-176,72</w:t>
            </w:r>
          </w:p>
        </w:tc>
        <w:tc>
          <w:tcPr>
            <w:tcW w:w="3934" w:type="dxa"/>
            <w:shd w:val="clear" w:color="auto" w:fill="auto"/>
          </w:tcPr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6D8" w:rsidRPr="00FD37C9" w:rsidTr="00A80FC3">
        <w:trPr>
          <w:trHeight w:val="57"/>
        </w:trPr>
        <w:tc>
          <w:tcPr>
            <w:tcW w:w="1668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Сальдо прочих доходов и расходов: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-431,00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-431,00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-0,00</w:t>
            </w:r>
          </w:p>
        </w:tc>
        <w:tc>
          <w:tcPr>
            <w:tcW w:w="3934" w:type="dxa"/>
            <w:shd w:val="clear" w:color="auto" w:fill="auto"/>
          </w:tcPr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6D8" w:rsidRPr="00FD37C9" w:rsidTr="00A80FC3">
        <w:trPr>
          <w:trHeight w:val="57"/>
        </w:trPr>
        <w:tc>
          <w:tcPr>
            <w:tcW w:w="1668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4" w:type="dxa"/>
            <w:shd w:val="clear" w:color="auto" w:fill="auto"/>
          </w:tcPr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6D8" w:rsidRPr="00FD37C9" w:rsidTr="00A80FC3">
        <w:trPr>
          <w:trHeight w:val="57"/>
        </w:trPr>
        <w:tc>
          <w:tcPr>
            <w:tcW w:w="1668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5865188"/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-431,00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-431,00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-0,00</w:t>
            </w:r>
          </w:p>
        </w:tc>
        <w:tc>
          <w:tcPr>
            <w:tcW w:w="3934" w:type="dxa"/>
            <w:shd w:val="clear" w:color="auto" w:fill="auto"/>
          </w:tcPr>
          <w:p w:rsidR="00B216D8" w:rsidRPr="00FD37C9" w:rsidRDefault="00B216D8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216D8" w:rsidRPr="00FD37C9" w:rsidRDefault="000064FE" w:rsidP="00B216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- 81,0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216D8" w:rsidRPr="00FD37C9">
              <w:rPr>
                <w:rFonts w:ascii="Times New Roman" w:hAnsi="Times New Roman" w:cs="Times New Roman"/>
                <w:sz w:val="20"/>
                <w:szCs w:val="20"/>
              </w:rPr>
              <w:t>- услуги банков по расчету организации на основании фактических за 2018 год;</w:t>
            </w:r>
          </w:p>
          <w:p w:rsidR="00B216D8" w:rsidRPr="00FD37C9" w:rsidRDefault="000064FE" w:rsidP="00006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- 350,0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</w:t>
            </w:r>
            <w:r w:rsidR="00B216D8"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 соцразвитие и выплаты социального характера в виде разовой премии по итогам года в размере месячного оклада согласно Коллективному договору </w:t>
            </w:r>
          </w:p>
        </w:tc>
      </w:tr>
    </w:tbl>
    <w:bookmarkEnd w:id="7"/>
    <w:p w:rsidR="00B216D8" w:rsidRPr="00B216D8" w:rsidRDefault="00B216D8" w:rsidP="00B21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D8">
        <w:rPr>
          <w:rFonts w:ascii="Times New Roman" w:hAnsi="Times New Roman" w:cs="Times New Roman"/>
          <w:sz w:val="24"/>
          <w:szCs w:val="24"/>
        </w:rPr>
        <w:t>3. Необходимая валовая выручка.</w:t>
      </w:r>
    </w:p>
    <w:p w:rsidR="00B216D8" w:rsidRPr="00B216D8" w:rsidRDefault="00B216D8" w:rsidP="00B21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D8">
        <w:rPr>
          <w:rFonts w:ascii="Times New Roman" w:hAnsi="Times New Roman" w:cs="Times New Roman"/>
          <w:sz w:val="24"/>
          <w:szCs w:val="24"/>
        </w:rPr>
        <w:t xml:space="preserve">Необходимая валовая выручка в 2019 году составит: по расчету организации 45848,00 тыс. руб., по расчету экспертной группы 41413,60 тыс. руб., отклонение составит -4434,40 тыс. </w:t>
      </w:r>
      <w:r w:rsidRPr="00B216D8">
        <w:rPr>
          <w:rFonts w:ascii="Times New Roman" w:hAnsi="Times New Roman" w:cs="Times New Roman"/>
          <w:sz w:val="24"/>
          <w:szCs w:val="24"/>
        </w:rPr>
        <w:lastRenderedPageBreak/>
        <w:t>руб.</w:t>
      </w:r>
    </w:p>
    <w:p w:rsidR="00B216D8" w:rsidRPr="00B216D8" w:rsidRDefault="00B216D8" w:rsidP="00B216D8">
      <w:pPr>
        <w:shd w:val="clear" w:color="auto" w:fill="FFFFFF"/>
        <w:spacing w:after="0" w:line="240" w:lineRule="auto"/>
        <w:ind w:right="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D8">
        <w:rPr>
          <w:rFonts w:ascii="Times New Roman" w:hAnsi="Times New Roman" w:cs="Times New Roman"/>
          <w:sz w:val="24"/>
          <w:szCs w:val="24"/>
        </w:rPr>
        <w:t xml:space="preserve">Необходимая валовая выручка определена как сумма стоимости приобретения сжиженного газа для населения, </w:t>
      </w:r>
      <w:r w:rsidRPr="00B216D8">
        <w:rPr>
          <w:rFonts w:ascii="Times New Roman" w:hAnsi="Times New Roman" w:cs="Times New Roman"/>
          <w:bCs/>
          <w:sz w:val="24"/>
          <w:szCs w:val="24"/>
        </w:rPr>
        <w:t>расходов на транспортировку сжиженного газа от оптовых поставщиков на газонаполнительные станции,</w:t>
      </w:r>
      <w:r w:rsidRPr="00B216D8">
        <w:rPr>
          <w:rFonts w:ascii="Times New Roman" w:hAnsi="Times New Roman" w:cs="Times New Roman"/>
          <w:sz w:val="24"/>
          <w:szCs w:val="24"/>
        </w:rPr>
        <w:t xml:space="preserve"> плановых расходов по реализации сжиженного газа (в том числе транспортных расходов на доставку до потребителей) и необходимой чистой прибыли.</w:t>
      </w:r>
    </w:p>
    <w:p w:rsidR="00B216D8" w:rsidRPr="00B216D8" w:rsidRDefault="00B216D8" w:rsidP="00B216D8">
      <w:pPr>
        <w:shd w:val="clear" w:color="auto" w:fill="FFFFFF"/>
        <w:spacing w:after="0" w:line="240" w:lineRule="auto"/>
        <w:ind w:right="44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216D8">
        <w:rPr>
          <w:rFonts w:ascii="Times New Roman" w:hAnsi="Times New Roman" w:cs="Times New Roman"/>
          <w:spacing w:val="-2"/>
          <w:sz w:val="24"/>
          <w:szCs w:val="24"/>
        </w:rPr>
        <w:t>Цена на сжиженный газ в баллонах без доставки до потребителя рассчитывается исходя из необходимой валовой выручки за минусом транспортных расходов на доставку баллонов до потребителей.</w:t>
      </w:r>
      <w:bookmarkEnd w:id="8"/>
    </w:p>
    <w:p w:rsidR="00B216D8" w:rsidRPr="00B216D8" w:rsidRDefault="00B216D8" w:rsidP="00FD3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6D8">
        <w:rPr>
          <w:rFonts w:ascii="Times New Roman" w:hAnsi="Times New Roman" w:cs="Times New Roman"/>
          <w:sz w:val="24"/>
          <w:szCs w:val="24"/>
        </w:rPr>
        <w:t>4. Экспертная группа предлагает установить розничные цены на сжиженный газ, реализуемый населению для бытовых нужд ООО «ГазЭнергоСервис», в следующих размерах:</w:t>
      </w:r>
    </w:p>
    <w:tbl>
      <w:tblPr>
        <w:tblpPr w:leftFromText="180" w:rightFromText="180" w:vertAnchor="text" w:horzAnchor="margin" w:tblpY="164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58"/>
        <w:gridCol w:w="1663"/>
        <w:gridCol w:w="2215"/>
        <w:gridCol w:w="840"/>
      </w:tblGrid>
      <w:tr w:rsidR="00B216D8" w:rsidRPr="00FD37C9" w:rsidTr="00A80FC3">
        <w:trPr>
          <w:trHeight w:val="57"/>
          <w:tblHeader/>
        </w:trPr>
        <w:tc>
          <w:tcPr>
            <w:tcW w:w="4361" w:type="dxa"/>
            <w:shd w:val="clear" w:color="auto" w:fill="auto"/>
            <w:vAlign w:val="center"/>
          </w:tcPr>
          <w:p w:rsidR="00B216D8" w:rsidRPr="00FD37C9" w:rsidRDefault="00B216D8" w:rsidP="00B21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Розничные цены на сжиженный газ по категории в зависимости от системы фланкирования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16D8" w:rsidRPr="00FD37C9" w:rsidRDefault="00B216D8" w:rsidP="00B2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Период действия цен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Цена на сжиженный газ (НДС не облагается)</w:t>
            </w:r>
          </w:p>
        </w:tc>
        <w:tc>
          <w:tcPr>
            <w:tcW w:w="856" w:type="dxa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Рост (%)</w:t>
            </w:r>
          </w:p>
        </w:tc>
      </w:tr>
      <w:tr w:rsidR="00B216D8" w:rsidRPr="00FD37C9" w:rsidTr="00A80FC3">
        <w:trPr>
          <w:trHeight w:val="57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B216D8" w:rsidRPr="00FD37C9" w:rsidRDefault="00B216D8" w:rsidP="00B2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цена на сжиженный газ в баллонах без доставки до потребителя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руб./кг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до 30.06.2019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856" w:type="dxa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6D8" w:rsidRPr="00FD37C9" w:rsidTr="00A80FC3">
        <w:trPr>
          <w:trHeight w:val="57"/>
        </w:trPr>
        <w:tc>
          <w:tcPr>
            <w:tcW w:w="4361" w:type="dxa"/>
            <w:vMerge/>
            <w:shd w:val="clear" w:color="auto" w:fill="auto"/>
            <w:vAlign w:val="center"/>
          </w:tcPr>
          <w:p w:rsidR="00B216D8" w:rsidRPr="00FD37C9" w:rsidRDefault="00B216D8" w:rsidP="00B2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31,44</w:t>
            </w:r>
          </w:p>
        </w:tc>
        <w:tc>
          <w:tcPr>
            <w:tcW w:w="856" w:type="dxa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101,42</w:t>
            </w:r>
          </w:p>
        </w:tc>
      </w:tr>
      <w:tr w:rsidR="00B216D8" w:rsidRPr="00FD37C9" w:rsidTr="00A80FC3">
        <w:trPr>
          <w:trHeight w:val="57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B216D8" w:rsidRPr="00FD37C9" w:rsidRDefault="00B216D8" w:rsidP="00B2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 xml:space="preserve">цена на сжиженный газ в баллонах с доставкой до потребителя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руб./кг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до 30.06.2019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37,19</w:t>
            </w:r>
          </w:p>
        </w:tc>
        <w:tc>
          <w:tcPr>
            <w:tcW w:w="856" w:type="dxa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216D8" w:rsidRPr="00FD37C9" w:rsidTr="00A80FC3">
        <w:trPr>
          <w:trHeight w:val="57"/>
        </w:trPr>
        <w:tc>
          <w:tcPr>
            <w:tcW w:w="4361" w:type="dxa"/>
            <w:vMerge/>
            <w:shd w:val="clear" w:color="auto" w:fill="auto"/>
            <w:vAlign w:val="center"/>
          </w:tcPr>
          <w:p w:rsidR="00B216D8" w:rsidRPr="00FD37C9" w:rsidRDefault="00B216D8" w:rsidP="00B2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37,74</w:t>
            </w:r>
          </w:p>
        </w:tc>
        <w:tc>
          <w:tcPr>
            <w:tcW w:w="856" w:type="dxa"/>
            <w:vAlign w:val="center"/>
          </w:tcPr>
          <w:p w:rsidR="00B216D8" w:rsidRPr="00FD37C9" w:rsidRDefault="00B216D8" w:rsidP="00B2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7C9">
              <w:rPr>
                <w:rFonts w:ascii="Times New Roman" w:hAnsi="Times New Roman" w:cs="Times New Roman"/>
                <w:sz w:val="20"/>
                <w:szCs w:val="20"/>
              </w:rPr>
              <w:t>101,48</w:t>
            </w:r>
          </w:p>
        </w:tc>
      </w:tr>
    </w:tbl>
    <w:p w:rsidR="00B216D8" w:rsidRPr="00B216D8" w:rsidRDefault="00B216D8" w:rsidP="00B216D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6D8">
        <w:rPr>
          <w:rFonts w:ascii="Times New Roman" w:hAnsi="Times New Roman" w:cs="Times New Roman"/>
          <w:sz w:val="24"/>
          <w:szCs w:val="24"/>
        </w:rPr>
        <w:t>Экспертная оценка по установлению цен для организации изложена в экспертном заключении и приложении к нему.</w:t>
      </w:r>
    </w:p>
    <w:p w:rsidR="00B216D8" w:rsidRPr="00B216D8" w:rsidRDefault="00B216D8" w:rsidP="00B216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6D8">
        <w:rPr>
          <w:rFonts w:ascii="Times New Roman" w:hAnsi="Times New Roman" w:cs="Times New Roman"/>
          <w:sz w:val="24"/>
          <w:szCs w:val="24"/>
        </w:rPr>
        <w:t>Предлагае</w:t>
      </w:r>
      <w:r w:rsidR="00FD37C9">
        <w:rPr>
          <w:rFonts w:ascii="Times New Roman" w:hAnsi="Times New Roman" w:cs="Times New Roman"/>
          <w:sz w:val="24"/>
          <w:szCs w:val="24"/>
        </w:rPr>
        <w:t>тся</w:t>
      </w:r>
      <w:r w:rsidRPr="00B216D8">
        <w:rPr>
          <w:rFonts w:ascii="Times New Roman" w:hAnsi="Times New Roman" w:cs="Times New Roman"/>
          <w:sz w:val="24"/>
          <w:szCs w:val="24"/>
        </w:rPr>
        <w:t xml:space="preserve"> комиссии установить для общества с ограниченной ответственностью «ГазЭнергоСервис» вышеуказанные цены</w:t>
      </w:r>
      <w:r w:rsidRPr="00B216D8">
        <w:rPr>
          <w:rFonts w:ascii="Times New Roman" w:hAnsi="Times New Roman" w:cs="Times New Roman"/>
          <w:spacing w:val="7"/>
          <w:sz w:val="24"/>
          <w:szCs w:val="24"/>
        </w:rPr>
        <w:t>.</w:t>
      </w:r>
    </w:p>
    <w:p w:rsidR="001F0943" w:rsidRPr="00B216D8" w:rsidRDefault="00F37B01" w:rsidP="00B216D8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6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7B01" w:rsidRDefault="00F37B01" w:rsidP="00B216D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5BF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323901" w:rsidRPr="00323901" w:rsidRDefault="00323901" w:rsidP="0032390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901">
        <w:rPr>
          <w:rFonts w:ascii="Times New Roman" w:hAnsi="Times New Roman" w:cs="Times New Roman"/>
          <w:sz w:val="24"/>
          <w:szCs w:val="24"/>
        </w:rPr>
        <w:t>1. Утвердить обществу с ограниченной ответственностью «ГазЭнергоСервис», применяющему систему налогообложения в виде единого налога на вмененный доход, розничные цены на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средств):</w:t>
      </w:r>
    </w:p>
    <w:p w:rsidR="00323901" w:rsidRPr="00323901" w:rsidRDefault="00323901" w:rsidP="0032390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901">
        <w:rPr>
          <w:rFonts w:ascii="Times New Roman" w:hAnsi="Times New Roman" w:cs="Times New Roman"/>
          <w:sz w:val="24"/>
          <w:szCs w:val="24"/>
        </w:rPr>
        <w:t>1.1. В баллонах без доставки до потребителя:</w:t>
      </w:r>
    </w:p>
    <w:p w:rsidR="00323901" w:rsidRPr="00323901" w:rsidRDefault="00323901" w:rsidP="0032390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901">
        <w:rPr>
          <w:rFonts w:ascii="Times New Roman" w:hAnsi="Times New Roman" w:cs="Times New Roman"/>
          <w:sz w:val="24"/>
          <w:szCs w:val="24"/>
        </w:rPr>
        <w:t>- до 30.06.2019 – 31,00 руб. за 1 кг сжиженного газа;</w:t>
      </w:r>
    </w:p>
    <w:p w:rsidR="00323901" w:rsidRPr="00323901" w:rsidRDefault="00323901" w:rsidP="0032390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901">
        <w:rPr>
          <w:rFonts w:ascii="Times New Roman" w:hAnsi="Times New Roman" w:cs="Times New Roman"/>
          <w:sz w:val="24"/>
          <w:szCs w:val="24"/>
        </w:rPr>
        <w:t>- с 01.07.2019 – 31,44 руб. за 1 кг сжиженного газа.</w:t>
      </w:r>
    </w:p>
    <w:p w:rsidR="00323901" w:rsidRPr="00323901" w:rsidRDefault="00323901" w:rsidP="0032390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901">
        <w:rPr>
          <w:rFonts w:ascii="Times New Roman" w:hAnsi="Times New Roman" w:cs="Times New Roman"/>
          <w:sz w:val="24"/>
          <w:szCs w:val="24"/>
        </w:rPr>
        <w:t>1.2. В баллонах с доставкой до потребителя:</w:t>
      </w:r>
    </w:p>
    <w:p w:rsidR="00323901" w:rsidRPr="00323901" w:rsidRDefault="00323901" w:rsidP="0032390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901">
        <w:rPr>
          <w:rFonts w:ascii="Times New Roman" w:hAnsi="Times New Roman" w:cs="Times New Roman"/>
          <w:sz w:val="24"/>
          <w:szCs w:val="24"/>
        </w:rPr>
        <w:t>- до 30.06.2019 – 37,19 руб. за 1 кг сжиженного газа;</w:t>
      </w:r>
    </w:p>
    <w:p w:rsidR="00323901" w:rsidRPr="00323901" w:rsidRDefault="00323901" w:rsidP="0032390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901">
        <w:rPr>
          <w:rFonts w:ascii="Times New Roman" w:hAnsi="Times New Roman" w:cs="Times New Roman"/>
          <w:sz w:val="24"/>
          <w:szCs w:val="24"/>
        </w:rPr>
        <w:t>- с 01.07.2019 – 37,74 руб. за 1 кг сжиженного газа.</w:t>
      </w:r>
    </w:p>
    <w:p w:rsidR="00F37B01" w:rsidRDefault="00323901" w:rsidP="0032390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901">
        <w:rPr>
          <w:rFonts w:ascii="Times New Roman" w:hAnsi="Times New Roman" w:cs="Times New Roman"/>
          <w:sz w:val="24"/>
          <w:szCs w:val="24"/>
        </w:rPr>
        <w:t xml:space="preserve">2. </w:t>
      </w:r>
      <w:r w:rsidR="00F93200">
        <w:rPr>
          <w:rFonts w:ascii="Times New Roman" w:hAnsi="Times New Roman" w:cs="Times New Roman"/>
          <w:sz w:val="24"/>
          <w:szCs w:val="24"/>
        </w:rPr>
        <w:t>Р</w:t>
      </w:r>
      <w:r w:rsidRPr="00323901">
        <w:rPr>
          <w:rFonts w:ascii="Times New Roman" w:hAnsi="Times New Roman" w:cs="Times New Roman"/>
          <w:sz w:val="24"/>
          <w:szCs w:val="24"/>
        </w:rPr>
        <w:t xml:space="preserve">озничные цены, </w:t>
      </w:r>
      <w:r w:rsidR="00F93200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Pr="00323901">
        <w:rPr>
          <w:rFonts w:ascii="Times New Roman" w:hAnsi="Times New Roman" w:cs="Times New Roman"/>
          <w:sz w:val="24"/>
          <w:szCs w:val="24"/>
        </w:rPr>
        <w:t>пункт</w:t>
      </w:r>
      <w:r w:rsidR="00F93200">
        <w:rPr>
          <w:rFonts w:ascii="Times New Roman" w:hAnsi="Times New Roman" w:cs="Times New Roman"/>
          <w:sz w:val="24"/>
          <w:szCs w:val="24"/>
        </w:rPr>
        <w:t>е</w:t>
      </w:r>
      <w:r w:rsidRPr="00323901">
        <w:rPr>
          <w:rFonts w:ascii="Times New Roman" w:hAnsi="Times New Roman" w:cs="Times New Roman"/>
          <w:sz w:val="24"/>
          <w:szCs w:val="24"/>
        </w:rPr>
        <w:t xml:space="preserve"> 1, утверждаются на год.</w:t>
      </w:r>
    </w:p>
    <w:p w:rsidR="00F93200" w:rsidRDefault="00F93200" w:rsidP="0032390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3200" w:rsidRDefault="00F37B01" w:rsidP="00F37B0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 xml:space="preserve">и экспертным заключением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4E187A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.04.2019</w:t>
      </w: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 xml:space="preserve"> в форме приказа (прилагается), голосовали единогласно</w:t>
      </w:r>
      <w:r w:rsidRPr="001550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B01" w:rsidRDefault="00F37B01" w:rsidP="00F37B0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D62" w:rsidRDefault="00B36D62" w:rsidP="00F37B0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EC4" w:rsidRPr="00166999" w:rsidRDefault="00323901" w:rsidP="007D7EC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D7EC4" w:rsidRPr="001669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7EC4" w:rsidRPr="003A7293">
        <w:rPr>
          <w:rFonts w:ascii="Times New Roman" w:hAnsi="Times New Roman" w:cs="Times New Roman"/>
          <w:b/>
          <w:sz w:val="24"/>
          <w:szCs w:val="24"/>
        </w:rPr>
        <w:t>Об утверждении предельного тарифа на транспортные услуги по подаче и уборке вагонов, оказываемые на подъездных железнодорожных путях, для акционерного общества «Калужское предприятие железнодорожного транспорта».</w:t>
      </w:r>
    </w:p>
    <w:p w:rsidR="007D7EC4" w:rsidRPr="00136C1A" w:rsidRDefault="007D7EC4" w:rsidP="007D7EC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C1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---</w:t>
      </w:r>
      <w:r w:rsidRPr="00136C1A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</w:t>
      </w:r>
    </w:p>
    <w:p w:rsidR="007D7EC4" w:rsidRPr="000E2F18" w:rsidRDefault="007D7EC4" w:rsidP="007D7EC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Доложил: М.Н. Ненашев.</w:t>
      </w:r>
    </w:p>
    <w:p w:rsidR="007D7EC4" w:rsidRDefault="007D7EC4" w:rsidP="007D7EC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3200" w:rsidRDefault="00F93200" w:rsidP="007D7EC4">
      <w:pPr>
        <w:pStyle w:val="ConsPlusNormal"/>
        <w:ind w:firstLine="851"/>
        <w:jc w:val="both"/>
        <w:rPr>
          <w:color w:val="000000"/>
          <w:spacing w:val="-1"/>
          <w:sz w:val="24"/>
          <w:szCs w:val="24"/>
        </w:rPr>
      </w:pPr>
      <w:r w:rsidRPr="00F93200">
        <w:rPr>
          <w:color w:val="000000"/>
          <w:spacing w:val="-1"/>
          <w:sz w:val="24"/>
          <w:szCs w:val="24"/>
        </w:rPr>
        <w:t>Необходимость подготовки экспертизы связана с тем, что письмом</w:t>
      </w:r>
      <w:r w:rsidR="00155D85">
        <w:rPr>
          <w:color w:val="000000"/>
          <w:spacing w:val="-1"/>
          <w:sz w:val="24"/>
          <w:szCs w:val="24"/>
        </w:rPr>
        <w:t xml:space="preserve"> от 21.02.2019 № 6 АО «КПЖТ» обратилось в адрес </w:t>
      </w:r>
      <w:r w:rsidR="00155D85" w:rsidRPr="00155D85">
        <w:rPr>
          <w:color w:val="000000"/>
          <w:spacing w:val="-1"/>
          <w:sz w:val="24"/>
          <w:szCs w:val="24"/>
        </w:rPr>
        <w:t xml:space="preserve">министерства с просьбой об утверждении тарифа на </w:t>
      </w:r>
      <w:r w:rsidR="00155D85" w:rsidRPr="00155D85">
        <w:rPr>
          <w:color w:val="000000"/>
          <w:spacing w:val="-1"/>
          <w:sz w:val="24"/>
          <w:szCs w:val="24"/>
        </w:rPr>
        <w:lastRenderedPageBreak/>
        <w:t>транспортные услуги по подаче и уборке вагонов, оказываемые на подъездных железнодорожных путях, принадлежащих АО «КПЖТ», в размере 187 рублей 74 копеек за 1 тонну груза.</w:t>
      </w:r>
    </w:p>
    <w:p w:rsidR="007D7EC4" w:rsidRPr="00EC5F1D" w:rsidRDefault="00155D85" w:rsidP="007D7EC4">
      <w:pPr>
        <w:pStyle w:val="ConsPlusNormal"/>
        <w:ind w:firstLine="851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</w:t>
      </w:r>
      <w:r w:rsidR="007D7EC4" w:rsidRPr="00EC5F1D">
        <w:rPr>
          <w:sz w:val="24"/>
          <w:szCs w:val="24"/>
        </w:rPr>
        <w:t xml:space="preserve">анее установленный постановлением министерства тарифного регулирования Калужской области от 07.05.2013 № 71-эк «Об утверждении предельного тарифа на транспортные услуги по подаче и уборке вагонов, оказываемые на подъездных железнодорожных путях для открытого акционерного общества </w:t>
      </w:r>
      <w:r>
        <w:rPr>
          <w:sz w:val="24"/>
          <w:szCs w:val="24"/>
        </w:rPr>
        <w:t>«</w:t>
      </w:r>
      <w:r w:rsidR="007D7EC4" w:rsidRPr="00EC5F1D">
        <w:rPr>
          <w:sz w:val="24"/>
          <w:szCs w:val="24"/>
        </w:rPr>
        <w:t>Калужское предприятие железнодорожного транспорта» уровень предельного тарифа за счет роста цен на ГСМ, материалов верхнего строения пути, расходов на ремонт, входящих в себестоимость услуг по подаче и уборке вагонов, расходов на содержание и эксплуатацию зданий сооружений, ар</w:t>
      </w:r>
      <w:r w:rsidR="00A80FC3">
        <w:rPr>
          <w:sz w:val="24"/>
          <w:szCs w:val="24"/>
        </w:rPr>
        <w:t>ендной платы</w:t>
      </w:r>
      <w:r>
        <w:rPr>
          <w:sz w:val="24"/>
          <w:szCs w:val="24"/>
        </w:rPr>
        <w:t xml:space="preserve"> </w:t>
      </w:r>
      <w:r w:rsidR="00A80FC3">
        <w:rPr>
          <w:sz w:val="24"/>
          <w:szCs w:val="24"/>
        </w:rPr>
        <w:t xml:space="preserve">и </w:t>
      </w:r>
      <w:r w:rsidR="007D7EC4" w:rsidRPr="00EC5F1D">
        <w:rPr>
          <w:sz w:val="24"/>
          <w:szCs w:val="24"/>
        </w:rPr>
        <w:t>т.д., является убыточным.</w:t>
      </w:r>
    </w:p>
    <w:p w:rsidR="007D7EC4" w:rsidRPr="00EC5F1D" w:rsidRDefault="007D7EC4" w:rsidP="007D7EC4">
      <w:pPr>
        <w:pStyle w:val="ConsPlusTitle"/>
        <w:widowControl/>
        <w:ind w:firstLine="567"/>
        <w:jc w:val="both"/>
        <w:rPr>
          <w:b w:val="0"/>
        </w:rPr>
      </w:pPr>
      <w:r w:rsidRPr="00EC5F1D">
        <w:rPr>
          <w:b w:val="0"/>
        </w:rPr>
        <w:t xml:space="preserve">АО «КПЖТ»  осуществляет деятельность по оказанию железнодорожных транспортных услуг, оказываемых на собственных подъездных железнодорожных путях необщего пользования, связанных с перевозкой грузов по подъездным железнодорожным путям (подачу и уборку вагонов) от станций примыканий до мест погрузки-выгрузки, перевозку грузов в собственных вагонах, перевозку грузов собственным автотранспортом. Развернутая длина путей составляет 16,5 км. Они оборудованы 34 стрелочными переводами и 15 переездами.  </w:t>
      </w:r>
    </w:p>
    <w:p w:rsidR="007D7EC4" w:rsidRPr="00EC5F1D" w:rsidRDefault="007D7EC4" w:rsidP="007D7EC4">
      <w:pPr>
        <w:pStyle w:val="ConsPlusTitle"/>
        <w:widowControl/>
        <w:ind w:firstLine="567"/>
        <w:jc w:val="both"/>
        <w:rPr>
          <w:b w:val="0"/>
        </w:rPr>
      </w:pPr>
      <w:r w:rsidRPr="00EC5F1D">
        <w:rPr>
          <w:b w:val="0"/>
        </w:rPr>
        <w:t xml:space="preserve">Анализ показателей доходной и расходной части по итогам работы АО «КПЖТ» за 2017 год показал, </w:t>
      </w:r>
      <w:r w:rsidRPr="00EC5F1D">
        <w:rPr>
          <w:b w:val="0"/>
          <w:color w:val="000000"/>
          <w:spacing w:val="-2"/>
        </w:rPr>
        <w:t>что</w:t>
      </w:r>
      <w:r w:rsidRPr="00EC5F1D">
        <w:rPr>
          <w:b w:val="0"/>
          <w:color w:val="000000"/>
          <w:spacing w:val="-1"/>
        </w:rPr>
        <w:t xml:space="preserve"> в результате хозяйственной деятельности</w:t>
      </w:r>
      <w:r w:rsidRPr="00EC5F1D">
        <w:rPr>
          <w:b w:val="0"/>
          <w:color w:val="000000"/>
          <w:spacing w:val="6"/>
        </w:rPr>
        <w:t xml:space="preserve"> за вышеуказанный период, себестоимость продаж составила - 22098 тыс. руб., выручка - 18696 тыс. руб.,</w:t>
      </w:r>
      <w:r w:rsidRPr="00EC5F1D">
        <w:rPr>
          <w:b w:val="0"/>
          <w:color w:val="000000"/>
          <w:spacing w:val="-1"/>
        </w:rPr>
        <w:t xml:space="preserve"> чистый убыток – 2994 тыс. руб.</w:t>
      </w:r>
      <w:r w:rsidRPr="00EC5F1D">
        <w:rPr>
          <w:b w:val="0"/>
        </w:rPr>
        <w:t xml:space="preserve">   </w:t>
      </w:r>
    </w:p>
    <w:p w:rsidR="007D7EC4" w:rsidRPr="00EC5F1D" w:rsidRDefault="007D7EC4" w:rsidP="007D7EC4">
      <w:pPr>
        <w:pStyle w:val="ConsPlusTitle"/>
        <w:widowControl/>
        <w:ind w:firstLine="851"/>
        <w:jc w:val="both"/>
        <w:rPr>
          <w:b w:val="0"/>
        </w:rPr>
      </w:pPr>
      <w:r w:rsidRPr="00EC5F1D">
        <w:rPr>
          <w:b w:val="0"/>
        </w:rPr>
        <w:t>Изменение действующих тарифов производится по инициативе АО «КПЖТ».</w:t>
      </w:r>
    </w:p>
    <w:p w:rsidR="007D7EC4" w:rsidRPr="00EC5F1D" w:rsidRDefault="007D7EC4" w:rsidP="007D7EC4">
      <w:pPr>
        <w:shd w:val="clear" w:color="auto" w:fill="FFFFFF"/>
        <w:tabs>
          <w:tab w:val="left" w:pos="1061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C5F1D">
        <w:rPr>
          <w:rFonts w:ascii="Times New Roman" w:hAnsi="Times New Roman" w:cs="Times New Roman"/>
          <w:spacing w:val="-4"/>
          <w:sz w:val="24"/>
          <w:szCs w:val="24"/>
        </w:rPr>
        <w:t>В основу</w:t>
      </w:r>
      <w:r w:rsidRPr="00EC5F1D">
        <w:rPr>
          <w:rFonts w:ascii="Times New Roman" w:hAnsi="Times New Roman" w:cs="Times New Roman"/>
          <w:sz w:val="24"/>
          <w:szCs w:val="24"/>
        </w:rPr>
        <w:t xml:space="preserve"> </w:t>
      </w:r>
      <w:r w:rsidRPr="00EC5F1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расчета экономически обоснованного предельного уровня тарифа на транспортные услуги по подаче и уборке вагонов, оказываемые  </w:t>
      </w:r>
      <w:r w:rsidRPr="00EC5F1D">
        <w:rPr>
          <w:rFonts w:ascii="Times New Roman" w:hAnsi="Times New Roman" w:cs="Times New Roman"/>
          <w:sz w:val="24"/>
          <w:szCs w:val="24"/>
        </w:rPr>
        <w:t>на подъездных железнодорожных путях необщего пользования, принадлежащих АО «КПЖТ», приняты фактические расходы, сложившиеся по АО «КПЖТ» по итогам работы за  2017 год, с учетом индексации этих расходов на период регулирования на среднегодовой индекс потребительских цен на 2019 год в размере 4,6% в соответствии с сценарными условиями социально-экономического развития Российской Федерации на период до 2024 года</w:t>
      </w:r>
      <w:r w:rsidRPr="00EC5F1D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EC5F1D">
        <w:rPr>
          <w:rFonts w:ascii="Times New Roman" w:hAnsi="Times New Roman" w:cs="Times New Roman"/>
          <w:spacing w:val="-1"/>
          <w:sz w:val="24"/>
          <w:szCs w:val="24"/>
        </w:rPr>
        <w:t>утвержденными Минэкономразвития России. Уровень рентабельности составил 1%.</w:t>
      </w:r>
    </w:p>
    <w:p w:rsidR="007D7EC4" w:rsidRPr="00EC5F1D" w:rsidRDefault="007D7EC4" w:rsidP="007D7EC4">
      <w:pPr>
        <w:pStyle w:val="ConsPlusNormal"/>
        <w:ind w:firstLine="851"/>
        <w:jc w:val="both"/>
        <w:rPr>
          <w:sz w:val="24"/>
          <w:szCs w:val="24"/>
        </w:rPr>
      </w:pPr>
      <w:r w:rsidRPr="00EC5F1D">
        <w:rPr>
          <w:color w:val="000000"/>
          <w:spacing w:val="4"/>
          <w:sz w:val="24"/>
          <w:szCs w:val="24"/>
        </w:rPr>
        <w:t>Плановые расчетные материалы</w:t>
      </w:r>
      <w:r w:rsidRPr="00EC5F1D">
        <w:rPr>
          <w:sz w:val="24"/>
          <w:szCs w:val="24"/>
        </w:rPr>
        <w:t xml:space="preserve"> соответствуют 25 главе </w:t>
      </w:r>
      <w:r w:rsidRPr="00EC5F1D">
        <w:rPr>
          <w:color w:val="000000"/>
          <w:spacing w:val="-1"/>
          <w:sz w:val="24"/>
          <w:szCs w:val="24"/>
        </w:rPr>
        <w:t>Налогового кодекса Российской Федерации.</w:t>
      </w:r>
    </w:p>
    <w:p w:rsidR="007D7EC4" w:rsidRPr="00EC5F1D" w:rsidRDefault="007D7EC4" w:rsidP="007D7EC4">
      <w:pPr>
        <w:pStyle w:val="ConsPlusTitle"/>
        <w:widowControl/>
        <w:ind w:firstLine="851"/>
        <w:jc w:val="both"/>
        <w:rPr>
          <w:color w:val="000000"/>
          <w:spacing w:val="-6"/>
        </w:rPr>
      </w:pPr>
      <w:r w:rsidRPr="00EC5F1D">
        <w:rPr>
          <w:b w:val="0"/>
        </w:rPr>
        <w:t>По результатам проведенной экспертизы экспертная группа считает целесообразным утвердить</w:t>
      </w:r>
      <w:r w:rsidRPr="00EC5F1D">
        <w:rPr>
          <w:b w:val="0"/>
          <w:bCs w:val="0"/>
        </w:rPr>
        <w:t xml:space="preserve"> для АО «КПЖТ»  предельный тариф на транспортные услуги по подаче и уборке вагонов в размере 187 рублей 74 копеек за 1 тонну груза.</w:t>
      </w:r>
    </w:p>
    <w:p w:rsidR="007D7EC4" w:rsidRPr="00EC5F1D" w:rsidRDefault="007D7EC4" w:rsidP="007D7EC4">
      <w:pPr>
        <w:shd w:val="clear" w:color="auto" w:fill="FFFFFF"/>
        <w:tabs>
          <w:tab w:val="left" w:pos="100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C5F1D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Нормативные акты, на основании которых подготовлено экспертное заключение:</w:t>
      </w:r>
    </w:p>
    <w:p w:rsidR="007D7EC4" w:rsidRPr="00EC5F1D" w:rsidRDefault="007D7EC4" w:rsidP="007D7EC4">
      <w:pPr>
        <w:pStyle w:val="ConsPlusTitle"/>
        <w:widowControl/>
        <w:ind w:firstLine="851"/>
        <w:jc w:val="both"/>
        <w:rPr>
          <w:b w:val="0"/>
        </w:rPr>
      </w:pPr>
      <w:r w:rsidRPr="00EC5F1D">
        <w:rPr>
          <w:b w:val="0"/>
          <w:spacing w:val="-1"/>
        </w:rPr>
        <w:t>- Гражданский кодекс Российской Федерации;</w:t>
      </w:r>
    </w:p>
    <w:p w:rsidR="007D7EC4" w:rsidRPr="00EC5F1D" w:rsidRDefault="007D7EC4" w:rsidP="007D7E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5F1D">
        <w:rPr>
          <w:rFonts w:ascii="Times New Roman" w:hAnsi="Times New Roman" w:cs="Times New Roman"/>
          <w:spacing w:val="-1"/>
          <w:sz w:val="24"/>
          <w:szCs w:val="24"/>
        </w:rPr>
        <w:t>- Налоговый кодекс Российской Федерации;</w:t>
      </w:r>
    </w:p>
    <w:p w:rsidR="007D7EC4" w:rsidRPr="00EC5F1D" w:rsidRDefault="007D7EC4" w:rsidP="007D7E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C5F1D">
        <w:rPr>
          <w:rFonts w:ascii="Times New Roman" w:hAnsi="Times New Roman" w:cs="Times New Roman"/>
          <w:spacing w:val="-1"/>
          <w:sz w:val="24"/>
          <w:szCs w:val="24"/>
        </w:rPr>
        <w:t>- Трудовой кодекс Российской Федерации;</w:t>
      </w:r>
    </w:p>
    <w:p w:rsidR="007D7EC4" w:rsidRPr="00EC5F1D" w:rsidRDefault="007D7EC4" w:rsidP="007D7E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C5F1D">
        <w:rPr>
          <w:rFonts w:ascii="Times New Roman" w:hAnsi="Times New Roman" w:cs="Times New Roman"/>
          <w:color w:val="000000"/>
          <w:spacing w:val="-1"/>
          <w:sz w:val="24"/>
          <w:szCs w:val="24"/>
        </w:rPr>
        <w:t>- постановлением Правительства Российской Федерации</w:t>
      </w:r>
      <w:r w:rsidRPr="00EC5F1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от 05.08.2009       № 643 «О государственном регулировании тарифов, сборов и платы в отношении работ (услуг) субъектов естественных монополий в сфере железнодорожных перевозок»;</w:t>
      </w:r>
    </w:p>
    <w:p w:rsidR="007D7EC4" w:rsidRPr="00EC5F1D" w:rsidRDefault="007D7EC4" w:rsidP="007D7E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C5F1D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Правительства Российской  Федерации  от </w:t>
      </w:r>
      <w:r w:rsidRPr="00EC5F1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07.03.1995      № 239 «О  мерах по упорядочению государственного </w:t>
      </w:r>
      <w:r w:rsidRPr="00EC5F1D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регулирования цен (тарифов)»;</w:t>
      </w:r>
    </w:p>
    <w:p w:rsidR="007D7EC4" w:rsidRPr="00EC5F1D" w:rsidRDefault="007D7EC4" w:rsidP="007D7EC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C5F1D">
        <w:rPr>
          <w:rFonts w:ascii="Times New Roman" w:hAnsi="Times New Roman" w:cs="Times New Roman"/>
          <w:color w:val="000000"/>
          <w:spacing w:val="-1"/>
          <w:sz w:val="24"/>
          <w:szCs w:val="24"/>
        </w:rPr>
        <w:t>- постановлением Правительства Калужской области от 25.05.2004 № 156 «О разграничении полномочий по государственному регулированию цен (тарифов) в Калужской области»;</w:t>
      </w:r>
    </w:p>
    <w:p w:rsidR="007D7EC4" w:rsidRPr="00EC5F1D" w:rsidRDefault="007D7EC4" w:rsidP="007D7EC4">
      <w:pPr>
        <w:shd w:val="clear" w:color="auto" w:fill="FFFFFF"/>
        <w:tabs>
          <w:tab w:val="left" w:pos="8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5F1D">
        <w:rPr>
          <w:rFonts w:ascii="Times New Roman" w:hAnsi="Times New Roman" w:cs="Times New Roman"/>
          <w:spacing w:val="-1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p w:rsidR="007D7EC4" w:rsidRDefault="007D7EC4" w:rsidP="007D7EC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EC4" w:rsidRDefault="007D7EC4" w:rsidP="007D7EC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5BF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155D85" w:rsidRPr="00155D85" w:rsidRDefault="00155D85" w:rsidP="007D7EC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D8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55D85">
        <w:rPr>
          <w:rFonts w:ascii="Times New Roman" w:hAnsi="Times New Roman" w:cs="Times New Roman"/>
          <w:sz w:val="24"/>
          <w:szCs w:val="24"/>
        </w:rPr>
        <w:tab/>
        <w:t>Утвердить предельный тариф на транспортные услуги по подаче и уборке вагонов, оказываемые на подъездных железнодорожных путях, для акционерного общества «Калужское предприятие железнодорожного транспорта» в размере 187 рублей 74 копейки за перемещение одной тонны груза (без учета НДС). Порожний пробег не оплачивается.</w:t>
      </w:r>
    </w:p>
    <w:p w:rsidR="00155D85" w:rsidRPr="00155D85" w:rsidRDefault="00505D29" w:rsidP="00155D8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55D85" w:rsidRPr="00155D85">
        <w:rPr>
          <w:rFonts w:ascii="Times New Roman" w:hAnsi="Times New Roman" w:cs="Times New Roman"/>
          <w:sz w:val="24"/>
          <w:szCs w:val="24"/>
        </w:rPr>
        <w:tab/>
        <w:t>Признать утратившими силу:</w:t>
      </w:r>
    </w:p>
    <w:p w:rsidR="00155D85" w:rsidRPr="00155D85" w:rsidRDefault="00505D29" w:rsidP="00155D8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5D85" w:rsidRPr="00155D85">
        <w:rPr>
          <w:rFonts w:ascii="Times New Roman" w:hAnsi="Times New Roman" w:cs="Times New Roman"/>
          <w:sz w:val="24"/>
          <w:szCs w:val="24"/>
        </w:rPr>
        <w:t>.1. Пункты 1 и 2 постановления министерства тарифного регулирования Калужской области от 07.05.2013 № 71-эк «Об утверждении предельного тарифа на транспортные услуги по подаче и уборке вагонов, оказываемые на подъездных железнодорожных путях, для Открытого акционерного общества «Калужское предприятие железнодорожного транспорта»;</w:t>
      </w:r>
    </w:p>
    <w:p w:rsidR="00155D85" w:rsidRPr="00155D85" w:rsidRDefault="00505D29" w:rsidP="00155D8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55D85" w:rsidRPr="00155D85">
        <w:rPr>
          <w:rFonts w:ascii="Times New Roman" w:hAnsi="Times New Roman" w:cs="Times New Roman"/>
          <w:sz w:val="24"/>
          <w:szCs w:val="24"/>
        </w:rPr>
        <w:t>2. Постановление министерства тарифного регулирования Калужской области от 30.10.2014 № 124-эк «О внесении изменений в постановление министерства тарифного регулирования Калужской области от 07.05.2013 № 71-эк «Об утверждении тарифа на транспортные услуги по подаче и уборке вагонов, оказываемые на подъездных железнодорожных путях, для Открытого акционерного общества «Калужское предприятие железнодорожного транспорта».</w:t>
      </w:r>
    </w:p>
    <w:p w:rsidR="00155D85" w:rsidRPr="00155D85" w:rsidRDefault="00155D85" w:rsidP="007D7EC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7EC4" w:rsidRDefault="007D7EC4" w:rsidP="007D7EC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02.04</w:t>
      </w:r>
      <w:r w:rsidRPr="0015507A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15507A">
        <w:rPr>
          <w:rFonts w:ascii="Times New Roman" w:hAnsi="Times New Roman"/>
          <w:b/>
          <w:sz w:val="24"/>
          <w:szCs w:val="24"/>
        </w:rPr>
        <w:t xml:space="preserve"> </w:t>
      </w: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 xml:space="preserve">и экспертным заключением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20.03.2019</w:t>
      </w: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делу </w:t>
      </w:r>
      <w:r w:rsidRPr="00EC5F1D">
        <w:rPr>
          <w:rFonts w:ascii="Times New Roman" w:hAnsi="Times New Roman" w:cs="Times New Roman"/>
          <w:b/>
          <w:sz w:val="24"/>
          <w:szCs w:val="24"/>
        </w:rPr>
        <w:t>№ 4/Пр-03/673-19</w:t>
      </w:r>
      <w:r>
        <w:rPr>
          <w:sz w:val="26"/>
          <w:szCs w:val="26"/>
        </w:rPr>
        <w:t xml:space="preserve"> </w:t>
      </w:r>
      <w:r w:rsidR="00707658">
        <w:rPr>
          <w:rFonts w:ascii="Times New Roman" w:eastAsia="Times New Roman" w:hAnsi="Times New Roman" w:cs="Times New Roman"/>
          <w:b/>
          <w:sz w:val="24"/>
          <w:szCs w:val="24"/>
        </w:rPr>
        <w:t>в форме приказов</w:t>
      </w: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(прилага</w:t>
      </w:r>
      <w:r w:rsidR="00707658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15507A">
        <w:rPr>
          <w:rFonts w:ascii="Times New Roman" w:eastAsia="Times New Roman" w:hAnsi="Times New Roman" w:cs="Times New Roman"/>
          <w:b/>
          <w:sz w:val="24"/>
          <w:szCs w:val="24"/>
        </w:rPr>
        <w:t>тся), голосовали единогласно</w:t>
      </w:r>
      <w:r w:rsidRPr="0015507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D7EC4" w:rsidRDefault="007D7EC4" w:rsidP="007D7EC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943" w:rsidRDefault="001F0943" w:rsidP="007B4E85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4AC" w:rsidRDefault="009A74AC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8B5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  <w:r w:rsidR="00ED68B5"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 </w:t>
      </w:r>
      <w:r w:rsidR="00ED68B5">
        <w:rPr>
          <w:rFonts w:ascii="Times New Roman" w:eastAsia="Times New Roman" w:hAnsi="Times New Roman" w:cs="Times New Roman"/>
          <w:b/>
          <w:sz w:val="24"/>
          <w:szCs w:val="24"/>
        </w:rPr>
        <w:t>О.А.</w:t>
      </w:r>
      <w:r w:rsidR="00D261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68B5">
        <w:rPr>
          <w:rFonts w:ascii="Times New Roman" w:eastAsia="Times New Roman" w:hAnsi="Times New Roman" w:cs="Times New Roman"/>
          <w:b/>
          <w:sz w:val="24"/>
          <w:szCs w:val="24"/>
        </w:rPr>
        <w:t>Викторова</w:t>
      </w:r>
    </w:p>
    <w:p w:rsidR="00ED68B5" w:rsidRDefault="00ED68B5" w:rsidP="00ED68B5">
      <w:pPr>
        <w:tabs>
          <w:tab w:val="left" w:pos="72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022B40" w:rsidRPr="00022B40" w:rsidRDefault="00ED68B5" w:rsidP="00ED68B5">
      <w:pPr>
        <w:tabs>
          <w:tab w:val="left" w:pos="72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022B40" w:rsidRPr="00022B40">
        <w:rPr>
          <w:rFonts w:ascii="Times New Roman" w:eastAsia="Times New Roman" w:hAnsi="Times New Roman" w:cs="Times New Roman"/>
          <w:b/>
          <w:sz w:val="24"/>
          <w:szCs w:val="24"/>
        </w:rPr>
        <w:t>__________________________ С.И. Гаврикова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E833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ED68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Г.А. Кузина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М.Н. Ненашев</w:t>
      </w: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022B40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1508DD" w:rsidRDefault="001508DD" w:rsidP="00937191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5E3607" w:rsidRDefault="00022B40" w:rsidP="00FA7198">
      <w:pPr>
        <w:tabs>
          <w:tab w:val="left" w:pos="72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</w:t>
      </w:r>
      <w:bookmarkStart w:id="9" w:name="_GoBack"/>
      <w:bookmarkEnd w:id="9"/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о тарифам и ценам 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227341">
        <w:rPr>
          <w:rFonts w:ascii="Times New Roman" w:eastAsia="Times New Roman" w:hAnsi="Times New Roman" w:cs="Times New Roman"/>
          <w:b/>
          <w:sz w:val="24"/>
          <w:szCs w:val="24"/>
        </w:rPr>
        <w:t xml:space="preserve"> Е.Ю. Агафонова</w:t>
      </w:r>
    </w:p>
    <w:sectPr w:rsidR="00351784" w:rsidRPr="005E3607" w:rsidSect="00136C1A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57C" w:rsidRDefault="0013657C" w:rsidP="00385DEB">
      <w:pPr>
        <w:spacing w:after="0" w:line="240" w:lineRule="auto"/>
      </w:pPr>
      <w:r>
        <w:separator/>
      </w:r>
    </w:p>
  </w:endnote>
  <w:endnote w:type="continuationSeparator" w:id="0">
    <w:p w:rsidR="0013657C" w:rsidRDefault="0013657C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highlight w:val="yellow"/>
      </w:rPr>
      <w:id w:val="2032906420"/>
      <w:docPartObj>
        <w:docPartGallery w:val="Page Numbers (Bottom of Page)"/>
        <w:docPartUnique/>
      </w:docPartObj>
    </w:sdtPr>
    <w:sdtEndPr/>
    <w:sdtContent>
      <w:p w:rsidR="00E2081F" w:rsidRDefault="00E208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341">
          <w:rPr>
            <w:noProof/>
          </w:rPr>
          <w:t>2</w:t>
        </w:r>
        <w:r>
          <w:fldChar w:fldCharType="end"/>
        </w:r>
      </w:p>
    </w:sdtContent>
  </w:sdt>
  <w:p w:rsidR="00E2081F" w:rsidRDefault="00E2081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81F" w:rsidRDefault="00E2081F">
    <w:pPr>
      <w:pStyle w:val="a3"/>
    </w:pPr>
  </w:p>
  <w:p w:rsidR="00E2081F" w:rsidRDefault="00E208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57C" w:rsidRDefault="0013657C" w:rsidP="00385DEB">
      <w:pPr>
        <w:spacing w:after="0" w:line="240" w:lineRule="auto"/>
      </w:pPr>
      <w:r>
        <w:separator/>
      </w:r>
    </w:p>
  </w:footnote>
  <w:footnote w:type="continuationSeparator" w:id="0">
    <w:p w:rsidR="0013657C" w:rsidRDefault="0013657C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901"/>
    <w:multiLevelType w:val="hybridMultilevel"/>
    <w:tmpl w:val="3E2C77CE"/>
    <w:lvl w:ilvl="0" w:tplc="25CED65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15793A"/>
    <w:multiLevelType w:val="hybridMultilevel"/>
    <w:tmpl w:val="7BF25F14"/>
    <w:lvl w:ilvl="0" w:tplc="1032C758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4DF1FF6"/>
    <w:multiLevelType w:val="hybridMultilevel"/>
    <w:tmpl w:val="A348AF18"/>
    <w:lvl w:ilvl="0" w:tplc="6634307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488"/>
    <w:multiLevelType w:val="hybridMultilevel"/>
    <w:tmpl w:val="31E45FE8"/>
    <w:lvl w:ilvl="0" w:tplc="C4CA258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E2C70B1"/>
    <w:multiLevelType w:val="hybridMultilevel"/>
    <w:tmpl w:val="6958ED4C"/>
    <w:lvl w:ilvl="0" w:tplc="34BA531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CC5520"/>
    <w:multiLevelType w:val="hybridMultilevel"/>
    <w:tmpl w:val="AD8674D4"/>
    <w:lvl w:ilvl="0" w:tplc="82D0066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8" w15:restartNumberingAfterBreak="0">
    <w:nsid w:val="4E845BF8"/>
    <w:multiLevelType w:val="hybridMultilevel"/>
    <w:tmpl w:val="BA0C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57B2F"/>
    <w:multiLevelType w:val="hybridMultilevel"/>
    <w:tmpl w:val="43523158"/>
    <w:lvl w:ilvl="0" w:tplc="40AA4C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570FF8"/>
    <w:multiLevelType w:val="hybridMultilevel"/>
    <w:tmpl w:val="B7269E7A"/>
    <w:lvl w:ilvl="0" w:tplc="BA783752">
      <w:start w:val="201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040260"/>
    <w:multiLevelType w:val="hybridMultilevel"/>
    <w:tmpl w:val="25C8B8E8"/>
    <w:lvl w:ilvl="0" w:tplc="65DAC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4D763F"/>
    <w:multiLevelType w:val="hybridMultilevel"/>
    <w:tmpl w:val="0EECC630"/>
    <w:lvl w:ilvl="0" w:tplc="D1D44C38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671091"/>
    <w:multiLevelType w:val="hybridMultilevel"/>
    <w:tmpl w:val="DA4056DE"/>
    <w:lvl w:ilvl="0" w:tplc="BBFEAD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5E0723"/>
    <w:multiLevelType w:val="multilevel"/>
    <w:tmpl w:val="16807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24" w:hanging="1800"/>
      </w:pPr>
      <w:rPr>
        <w:rFonts w:hint="default"/>
      </w:rPr>
    </w:lvl>
  </w:abstractNum>
  <w:abstractNum w:abstractNumId="15" w15:restartNumberingAfterBreak="0">
    <w:nsid w:val="6C5664B2"/>
    <w:multiLevelType w:val="hybridMultilevel"/>
    <w:tmpl w:val="3442489C"/>
    <w:lvl w:ilvl="0" w:tplc="F8EAB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2424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17" w15:restartNumberingAfterBreak="0">
    <w:nsid w:val="7AD813AB"/>
    <w:multiLevelType w:val="hybridMultilevel"/>
    <w:tmpl w:val="B36E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5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 w:numId="17">
    <w:abstractNumId w:val="6"/>
  </w:num>
  <w:num w:numId="1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E77"/>
    <w:rsid w:val="00002301"/>
    <w:rsid w:val="0000606D"/>
    <w:rsid w:val="000064FE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2B40"/>
    <w:rsid w:val="00025F37"/>
    <w:rsid w:val="000260E3"/>
    <w:rsid w:val="000266DC"/>
    <w:rsid w:val="0002688D"/>
    <w:rsid w:val="00027734"/>
    <w:rsid w:val="00030BAC"/>
    <w:rsid w:val="00030BBD"/>
    <w:rsid w:val="00031F7A"/>
    <w:rsid w:val="000358B9"/>
    <w:rsid w:val="000406A2"/>
    <w:rsid w:val="00041E6D"/>
    <w:rsid w:val="000420DD"/>
    <w:rsid w:val="00042970"/>
    <w:rsid w:val="00042F3F"/>
    <w:rsid w:val="00043641"/>
    <w:rsid w:val="00043805"/>
    <w:rsid w:val="00043CEB"/>
    <w:rsid w:val="00043CF6"/>
    <w:rsid w:val="000447E7"/>
    <w:rsid w:val="00047125"/>
    <w:rsid w:val="00047DDC"/>
    <w:rsid w:val="00050B84"/>
    <w:rsid w:val="00050D24"/>
    <w:rsid w:val="00050E50"/>
    <w:rsid w:val="00053DD2"/>
    <w:rsid w:val="00053FB4"/>
    <w:rsid w:val="00055649"/>
    <w:rsid w:val="00056168"/>
    <w:rsid w:val="00057B36"/>
    <w:rsid w:val="00061FCF"/>
    <w:rsid w:val="00062486"/>
    <w:rsid w:val="00063709"/>
    <w:rsid w:val="000679E1"/>
    <w:rsid w:val="00074C9A"/>
    <w:rsid w:val="00075033"/>
    <w:rsid w:val="000762DB"/>
    <w:rsid w:val="00076C5B"/>
    <w:rsid w:val="00082E90"/>
    <w:rsid w:val="00083AAF"/>
    <w:rsid w:val="0008403C"/>
    <w:rsid w:val="0008416D"/>
    <w:rsid w:val="0009070A"/>
    <w:rsid w:val="0009089E"/>
    <w:rsid w:val="00091007"/>
    <w:rsid w:val="00091244"/>
    <w:rsid w:val="00094C55"/>
    <w:rsid w:val="000957C8"/>
    <w:rsid w:val="00096E42"/>
    <w:rsid w:val="000A0AD1"/>
    <w:rsid w:val="000A16C1"/>
    <w:rsid w:val="000A17B6"/>
    <w:rsid w:val="000A1944"/>
    <w:rsid w:val="000A4258"/>
    <w:rsid w:val="000A5443"/>
    <w:rsid w:val="000A5EDE"/>
    <w:rsid w:val="000A66E3"/>
    <w:rsid w:val="000A7DAF"/>
    <w:rsid w:val="000B0D1F"/>
    <w:rsid w:val="000B1E57"/>
    <w:rsid w:val="000B3973"/>
    <w:rsid w:val="000B39BC"/>
    <w:rsid w:val="000B3C52"/>
    <w:rsid w:val="000B5A02"/>
    <w:rsid w:val="000B6F12"/>
    <w:rsid w:val="000C5D5A"/>
    <w:rsid w:val="000C78D3"/>
    <w:rsid w:val="000D181D"/>
    <w:rsid w:val="000D3656"/>
    <w:rsid w:val="000D3ECA"/>
    <w:rsid w:val="000D6FF5"/>
    <w:rsid w:val="000E0121"/>
    <w:rsid w:val="000E1687"/>
    <w:rsid w:val="000E265D"/>
    <w:rsid w:val="000E2F18"/>
    <w:rsid w:val="000E6E3C"/>
    <w:rsid w:val="000E7EB7"/>
    <w:rsid w:val="000F2036"/>
    <w:rsid w:val="000F4633"/>
    <w:rsid w:val="000F5F0D"/>
    <w:rsid w:val="000F7F9E"/>
    <w:rsid w:val="00100CB5"/>
    <w:rsid w:val="00103E24"/>
    <w:rsid w:val="0010642C"/>
    <w:rsid w:val="00107D37"/>
    <w:rsid w:val="00107FE4"/>
    <w:rsid w:val="00113545"/>
    <w:rsid w:val="00114637"/>
    <w:rsid w:val="00120392"/>
    <w:rsid w:val="00120EE1"/>
    <w:rsid w:val="001211E4"/>
    <w:rsid w:val="00122C9C"/>
    <w:rsid w:val="00123CD6"/>
    <w:rsid w:val="00125DA9"/>
    <w:rsid w:val="001262A0"/>
    <w:rsid w:val="00126E3A"/>
    <w:rsid w:val="001276C1"/>
    <w:rsid w:val="0013138C"/>
    <w:rsid w:val="00132A2D"/>
    <w:rsid w:val="001338B6"/>
    <w:rsid w:val="001353E3"/>
    <w:rsid w:val="00135537"/>
    <w:rsid w:val="0013657C"/>
    <w:rsid w:val="00136C1A"/>
    <w:rsid w:val="00136CA2"/>
    <w:rsid w:val="00136EA0"/>
    <w:rsid w:val="001375EB"/>
    <w:rsid w:val="00141016"/>
    <w:rsid w:val="00141E33"/>
    <w:rsid w:val="001435F5"/>
    <w:rsid w:val="001452EF"/>
    <w:rsid w:val="001469C4"/>
    <w:rsid w:val="00146DEA"/>
    <w:rsid w:val="001471B3"/>
    <w:rsid w:val="00147DCD"/>
    <w:rsid w:val="001502F3"/>
    <w:rsid w:val="001508DD"/>
    <w:rsid w:val="0015156A"/>
    <w:rsid w:val="0015213D"/>
    <w:rsid w:val="001523A0"/>
    <w:rsid w:val="001527F2"/>
    <w:rsid w:val="001530D6"/>
    <w:rsid w:val="00155C7E"/>
    <w:rsid w:val="00155D85"/>
    <w:rsid w:val="001570A6"/>
    <w:rsid w:val="00160CBC"/>
    <w:rsid w:val="001643B1"/>
    <w:rsid w:val="001646F5"/>
    <w:rsid w:val="00164CE8"/>
    <w:rsid w:val="00166999"/>
    <w:rsid w:val="00170098"/>
    <w:rsid w:val="00170191"/>
    <w:rsid w:val="00170616"/>
    <w:rsid w:val="001721DF"/>
    <w:rsid w:val="001730F6"/>
    <w:rsid w:val="0017369F"/>
    <w:rsid w:val="00173DB3"/>
    <w:rsid w:val="00176578"/>
    <w:rsid w:val="00176ABE"/>
    <w:rsid w:val="00180025"/>
    <w:rsid w:val="00181ACB"/>
    <w:rsid w:val="00182D9D"/>
    <w:rsid w:val="00184AB4"/>
    <w:rsid w:val="00184D59"/>
    <w:rsid w:val="001907A6"/>
    <w:rsid w:val="001918CC"/>
    <w:rsid w:val="0019463C"/>
    <w:rsid w:val="00195015"/>
    <w:rsid w:val="00195F4C"/>
    <w:rsid w:val="00196C4F"/>
    <w:rsid w:val="001A130A"/>
    <w:rsid w:val="001A2830"/>
    <w:rsid w:val="001A2CBE"/>
    <w:rsid w:val="001A2E66"/>
    <w:rsid w:val="001A34D1"/>
    <w:rsid w:val="001A4A55"/>
    <w:rsid w:val="001B2290"/>
    <w:rsid w:val="001B440D"/>
    <w:rsid w:val="001B5D23"/>
    <w:rsid w:val="001B651F"/>
    <w:rsid w:val="001B6D11"/>
    <w:rsid w:val="001C0419"/>
    <w:rsid w:val="001C1C51"/>
    <w:rsid w:val="001C43A1"/>
    <w:rsid w:val="001C4CD4"/>
    <w:rsid w:val="001C618B"/>
    <w:rsid w:val="001C6A5B"/>
    <w:rsid w:val="001C6BAD"/>
    <w:rsid w:val="001D34B5"/>
    <w:rsid w:val="001D4916"/>
    <w:rsid w:val="001D5037"/>
    <w:rsid w:val="001D5061"/>
    <w:rsid w:val="001D5814"/>
    <w:rsid w:val="001E458B"/>
    <w:rsid w:val="001E50FF"/>
    <w:rsid w:val="001E6311"/>
    <w:rsid w:val="001E6C68"/>
    <w:rsid w:val="001E710E"/>
    <w:rsid w:val="001F0893"/>
    <w:rsid w:val="001F0943"/>
    <w:rsid w:val="001F09F2"/>
    <w:rsid w:val="001F0EFF"/>
    <w:rsid w:val="001F30A7"/>
    <w:rsid w:val="001F3199"/>
    <w:rsid w:val="00200FF0"/>
    <w:rsid w:val="00205DC4"/>
    <w:rsid w:val="002069C9"/>
    <w:rsid w:val="002073FF"/>
    <w:rsid w:val="00207783"/>
    <w:rsid w:val="00210683"/>
    <w:rsid w:val="00215508"/>
    <w:rsid w:val="0021607B"/>
    <w:rsid w:val="00217A37"/>
    <w:rsid w:val="00220FA2"/>
    <w:rsid w:val="002263A6"/>
    <w:rsid w:val="002267D9"/>
    <w:rsid w:val="00227341"/>
    <w:rsid w:val="002274D1"/>
    <w:rsid w:val="00231CCB"/>
    <w:rsid w:val="00232AA0"/>
    <w:rsid w:val="00232D93"/>
    <w:rsid w:val="00234DBB"/>
    <w:rsid w:val="0023567C"/>
    <w:rsid w:val="00236CC0"/>
    <w:rsid w:val="00240093"/>
    <w:rsid w:val="0024054E"/>
    <w:rsid w:val="002406BD"/>
    <w:rsid w:val="002415EE"/>
    <w:rsid w:val="00242AB3"/>
    <w:rsid w:val="0024485F"/>
    <w:rsid w:val="002476C1"/>
    <w:rsid w:val="00253C4B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A87"/>
    <w:rsid w:val="00264F31"/>
    <w:rsid w:val="00267BF2"/>
    <w:rsid w:val="00270221"/>
    <w:rsid w:val="00270E51"/>
    <w:rsid w:val="0027240F"/>
    <w:rsid w:val="00273DD8"/>
    <w:rsid w:val="00275B5B"/>
    <w:rsid w:val="00275DB4"/>
    <w:rsid w:val="002775D7"/>
    <w:rsid w:val="00277BA9"/>
    <w:rsid w:val="00281DA4"/>
    <w:rsid w:val="002826D3"/>
    <w:rsid w:val="002828D0"/>
    <w:rsid w:val="002853F8"/>
    <w:rsid w:val="00286134"/>
    <w:rsid w:val="002862B1"/>
    <w:rsid w:val="002910F1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6963"/>
    <w:rsid w:val="002A7324"/>
    <w:rsid w:val="002A75E4"/>
    <w:rsid w:val="002A7AF4"/>
    <w:rsid w:val="002B0CA6"/>
    <w:rsid w:val="002B0F98"/>
    <w:rsid w:val="002B29D7"/>
    <w:rsid w:val="002B42F9"/>
    <w:rsid w:val="002B4B8A"/>
    <w:rsid w:val="002B502E"/>
    <w:rsid w:val="002B78E7"/>
    <w:rsid w:val="002B7B48"/>
    <w:rsid w:val="002C1C7C"/>
    <w:rsid w:val="002C6023"/>
    <w:rsid w:val="002C69EC"/>
    <w:rsid w:val="002C7F00"/>
    <w:rsid w:val="002C7FB7"/>
    <w:rsid w:val="002D026F"/>
    <w:rsid w:val="002D1845"/>
    <w:rsid w:val="002D2363"/>
    <w:rsid w:val="002D3CBC"/>
    <w:rsid w:val="002D5EC9"/>
    <w:rsid w:val="002D6458"/>
    <w:rsid w:val="002E23D5"/>
    <w:rsid w:val="002E55E6"/>
    <w:rsid w:val="002F0065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4775"/>
    <w:rsid w:val="00305604"/>
    <w:rsid w:val="00306C31"/>
    <w:rsid w:val="00310C04"/>
    <w:rsid w:val="003167F3"/>
    <w:rsid w:val="00316D14"/>
    <w:rsid w:val="003212E2"/>
    <w:rsid w:val="003214AF"/>
    <w:rsid w:val="00322337"/>
    <w:rsid w:val="00323901"/>
    <w:rsid w:val="00323EAA"/>
    <w:rsid w:val="003258B0"/>
    <w:rsid w:val="00325BBB"/>
    <w:rsid w:val="00327F99"/>
    <w:rsid w:val="00332D2C"/>
    <w:rsid w:val="0033317F"/>
    <w:rsid w:val="00334811"/>
    <w:rsid w:val="00336C18"/>
    <w:rsid w:val="003410CA"/>
    <w:rsid w:val="00341D33"/>
    <w:rsid w:val="00341EB2"/>
    <w:rsid w:val="003441D5"/>
    <w:rsid w:val="0035146A"/>
    <w:rsid w:val="00351784"/>
    <w:rsid w:val="0035186A"/>
    <w:rsid w:val="00352738"/>
    <w:rsid w:val="0035364F"/>
    <w:rsid w:val="00353DF6"/>
    <w:rsid w:val="0035542C"/>
    <w:rsid w:val="00355552"/>
    <w:rsid w:val="003558FF"/>
    <w:rsid w:val="00357A64"/>
    <w:rsid w:val="00357C78"/>
    <w:rsid w:val="00360535"/>
    <w:rsid w:val="00360EED"/>
    <w:rsid w:val="00361ABC"/>
    <w:rsid w:val="00362504"/>
    <w:rsid w:val="00363483"/>
    <w:rsid w:val="00366DE4"/>
    <w:rsid w:val="003671A5"/>
    <w:rsid w:val="00371D4D"/>
    <w:rsid w:val="00373224"/>
    <w:rsid w:val="00373683"/>
    <w:rsid w:val="003737EA"/>
    <w:rsid w:val="00374557"/>
    <w:rsid w:val="003778DE"/>
    <w:rsid w:val="00377DE0"/>
    <w:rsid w:val="00382C1C"/>
    <w:rsid w:val="00383CF8"/>
    <w:rsid w:val="00383E43"/>
    <w:rsid w:val="00385DEB"/>
    <w:rsid w:val="003860DD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A7293"/>
    <w:rsid w:val="003B11F7"/>
    <w:rsid w:val="003B1A60"/>
    <w:rsid w:val="003B20A4"/>
    <w:rsid w:val="003B2D53"/>
    <w:rsid w:val="003B7F14"/>
    <w:rsid w:val="003C1A85"/>
    <w:rsid w:val="003C4F08"/>
    <w:rsid w:val="003C533E"/>
    <w:rsid w:val="003C6452"/>
    <w:rsid w:val="003C678F"/>
    <w:rsid w:val="003C6CC3"/>
    <w:rsid w:val="003C7BAF"/>
    <w:rsid w:val="003D0D84"/>
    <w:rsid w:val="003D13AB"/>
    <w:rsid w:val="003D212A"/>
    <w:rsid w:val="003D2D66"/>
    <w:rsid w:val="003D324B"/>
    <w:rsid w:val="003D4BB9"/>
    <w:rsid w:val="003D6188"/>
    <w:rsid w:val="003E0070"/>
    <w:rsid w:val="003E07F4"/>
    <w:rsid w:val="003E4A6E"/>
    <w:rsid w:val="003E4D0A"/>
    <w:rsid w:val="003E50B5"/>
    <w:rsid w:val="003F47F2"/>
    <w:rsid w:val="003F4F39"/>
    <w:rsid w:val="00400ACE"/>
    <w:rsid w:val="00400F6D"/>
    <w:rsid w:val="00402FCB"/>
    <w:rsid w:val="004050A3"/>
    <w:rsid w:val="00407354"/>
    <w:rsid w:val="00410ACC"/>
    <w:rsid w:val="00412EF3"/>
    <w:rsid w:val="00414030"/>
    <w:rsid w:val="0041439D"/>
    <w:rsid w:val="00414EE8"/>
    <w:rsid w:val="00422F6A"/>
    <w:rsid w:val="00424048"/>
    <w:rsid w:val="00424A35"/>
    <w:rsid w:val="00426012"/>
    <w:rsid w:val="00427642"/>
    <w:rsid w:val="00427C6C"/>
    <w:rsid w:val="0043024A"/>
    <w:rsid w:val="00434CC1"/>
    <w:rsid w:val="00436880"/>
    <w:rsid w:val="00437A67"/>
    <w:rsid w:val="0044000F"/>
    <w:rsid w:val="0044003C"/>
    <w:rsid w:val="004404AC"/>
    <w:rsid w:val="00440CEC"/>
    <w:rsid w:val="00441B0E"/>
    <w:rsid w:val="00442FB8"/>
    <w:rsid w:val="004464D7"/>
    <w:rsid w:val="004479C1"/>
    <w:rsid w:val="004500BC"/>
    <w:rsid w:val="0045327C"/>
    <w:rsid w:val="00453337"/>
    <w:rsid w:val="004535C3"/>
    <w:rsid w:val="004536B2"/>
    <w:rsid w:val="00454DC6"/>
    <w:rsid w:val="004550F5"/>
    <w:rsid w:val="00456DCE"/>
    <w:rsid w:val="004576A4"/>
    <w:rsid w:val="0046123A"/>
    <w:rsid w:val="0046290A"/>
    <w:rsid w:val="00462F71"/>
    <w:rsid w:val="00463B84"/>
    <w:rsid w:val="004647C8"/>
    <w:rsid w:val="004804B2"/>
    <w:rsid w:val="00480FFE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A2A"/>
    <w:rsid w:val="004B0346"/>
    <w:rsid w:val="004B1117"/>
    <w:rsid w:val="004B426D"/>
    <w:rsid w:val="004B5871"/>
    <w:rsid w:val="004C0BFE"/>
    <w:rsid w:val="004C0E7F"/>
    <w:rsid w:val="004C33C2"/>
    <w:rsid w:val="004C46AD"/>
    <w:rsid w:val="004C5F45"/>
    <w:rsid w:val="004C5FE2"/>
    <w:rsid w:val="004C64A5"/>
    <w:rsid w:val="004C6EC6"/>
    <w:rsid w:val="004C7205"/>
    <w:rsid w:val="004D1729"/>
    <w:rsid w:val="004D1C51"/>
    <w:rsid w:val="004D3533"/>
    <w:rsid w:val="004D4267"/>
    <w:rsid w:val="004E182C"/>
    <w:rsid w:val="004E187A"/>
    <w:rsid w:val="004E221D"/>
    <w:rsid w:val="004E30B1"/>
    <w:rsid w:val="004E32D5"/>
    <w:rsid w:val="004E3597"/>
    <w:rsid w:val="004E42DD"/>
    <w:rsid w:val="004E4AEF"/>
    <w:rsid w:val="004E4FE2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D29"/>
    <w:rsid w:val="00505FBB"/>
    <w:rsid w:val="00507420"/>
    <w:rsid w:val="005126A9"/>
    <w:rsid w:val="00512CCE"/>
    <w:rsid w:val="00512F13"/>
    <w:rsid w:val="00513FC3"/>
    <w:rsid w:val="005200AD"/>
    <w:rsid w:val="0052456F"/>
    <w:rsid w:val="00524774"/>
    <w:rsid w:val="00524F68"/>
    <w:rsid w:val="005259C9"/>
    <w:rsid w:val="00525DEE"/>
    <w:rsid w:val="0052687C"/>
    <w:rsid w:val="0052731D"/>
    <w:rsid w:val="005321EE"/>
    <w:rsid w:val="00532E15"/>
    <w:rsid w:val="00534087"/>
    <w:rsid w:val="005342BC"/>
    <w:rsid w:val="0053474A"/>
    <w:rsid w:val="0053536E"/>
    <w:rsid w:val="0053572C"/>
    <w:rsid w:val="00535A24"/>
    <w:rsid w:val="0053662F"/>
    <w:rsid w:val="00537B8C"/>
    <w:rsid w:val="00540904"/>
    <w:rsid w:val="005419EB"/>
    <w:rsid w:val="00543A7A"/>
    <w:rsid w:val="0054462E"/>
    <w:rsid w:val="005474BA"/>
    <w:rsid w:val="00551AE7"/>
    <w:rsid w:val="0055277A"/>
    <w:rsid w:val="00553C36"/>
    <w:rsid w:val="00554DE7"/>
    <w:rsid w:val="005555A8"/>
    <w:rsid w:val="005626BF"/>
    <w:rsid w:val="00562D95"/>
    <w:rsid w:val="00562DB5"/>
    <w:rsid w:val="00562FAB"/>
    <w:rsid w:val="00563FD8"/>
    <w:rsid w:val="00564862"/>
    <w:rsid w:val="00567642"/>
    <w:rsid w:val="00567667"/>
    <w:rsid w:val="005709B6"/>
    <w:rsid w:val="00570A79"/>
    <w:rsid w:val="00570DF3"/>
    <w:rsid w:val="00572E7F"/>
    <w:rsid w:val="00573A13"/>
    <w:rsid w:val="0057489D"/>
    <w:rsid w:val="005765FA"/>
    <w:rsid w:val="00580374"/>
    <w:rsid w:val="005826C7"/>
    <w:rsid w:val="0058363B"/>
    <w:rsid w:val="005843EC"/>
    <w:rsid w:val="005852A6"/>
    <w:rsid w:val="00586FD9"/>
    <w:rsid w:val="00590863"/>
    <w:rsid w:val="00590EFC"/>
    <w:rsid w:val="0059183F"/>
    <w:rsid w:val="00591921"/>
    <w:rsid w:val="00595342"/>
    <w:rsid w:val="00596630"/>
    <w:rsid w:val="005967E8"/>
    <w:rsid w:val="00597F28"/>
    <w:rsid w:val="005A0BCD"/>
    <w:rsid w:val="005A34B2"/>
    <w:rsid w:val="005A57D1"/>
    <w:rsid w:val="005A62E7"/>
    <w:rsid w:val="005B0ACC"/>
    <w:rsid w:val="005B1FBA"/>
    <w:rsid w:val="005B2CC1"/>
    <w:rsid w:val="005C080E"/>
    <w:rsid w:val="005C16ED"/>
    <w:rsid w:val="005C1BFA"/>
    <w:rsid w:val="005C22D0"/>
    <w:rsid w:val="005C49E2"/>
    <w:rsid w:val="005C4E7B"/>
    <w:rsid w:val="005C50A1"/>
    <w:rsid w:val="005C53BF"/>
    <w:rsid w:val="005C64BA"/>
    <w:rsid w:val="005C7F19"/>
    <w:rsid w:val="005D0DAA"/>
    <w:rsid w:val="005D0E76"/>
    <w:rsid w:val="005D1D95"/>
    <w:rsid w:val="005D1DC0"/>
    <w:rsid w:val="005D4B8A"/>
    <w:rsid w:val="005D52A1"/>
    <w:rsid w:val="005D5D97"/>
    <w:rsid w:val="005D671A"/>
    <w:rsid w:val="005E0207"/>
    <w:rsid w:val="005E08D3"/>
    <w:rsid w:val="005E1969"/>
    <w:rsid w:val="005E2D66"/>
    <w:rsid w:val="005E2E90"/>
    <w:rsid w:val="005E3607"/>
    <w:rsid w:val="005E3679"/>
    <w:rsid w:val="005E3F3B"/>
    <w:rsid w:val="005E753B"/>
    <w:rsid w:val="005F0D29"/>
    <w:rsid w:val="005F3155"/>
    <w:rsid w:val="005F48EF"/>
    <w:rsid w:val="005F4ABE"/>
    <w:rsid w:val="005F54C0"/>
    <w:rsid w:val="005F6503"/>
    <w:rsid w:val="00600A00"/>
    <w:rsid w:val="0060337C"/>
    <w:rsid w:val="00604106"/>
    <w:rsid w:val="0060567F"/>
    <w:rsid w:val="00606ACB"/>
    <w:rsid w:val="00611179"/>
    <w:rsid w:val="00611480"/>
    <w:rsid w:val="0061352D"/>
    <w:rsid w:val="006144B3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0319"/>
    <w:rsid w:val="006320A0"/>
    <w:rsid w:val="0063237A"/>
    <w:rsid w:val="00632778"/>
    <w:rsid w:val="0063311C"/>
    <w:rsid w:val="006342AE"/>
    <w:rsid w:val="006342EE"/>
    <w:rsid w:val="00634FBA"/>
    <w:rsid w:val="006365DC"/>
    <w:rsid w:val="006371AB"/>
    <w:rsid w:val="006379E0"/>
    <w:rsid w:val="006400B1"/>
    <w:rsid w:val="00640271"/>
    <w:rsid w:val="00640E68"/>
    <w:rsid w:val="00642C78"/>
    <w:rsid w:val="0064449F"/>
    <w:rsid w:val="00645B6A"/>
    <w:rsid w:val="00647AE4"/>
    <w:rsid w:val="0065414C"/>
    <w:rsid w:val="0065456B"/>
    <w:rsid w:val="00654AB5"/>
    <w:rsid w:val="00654D6E"/>
    <w:rsid w:val="00655506"/>
    <w:rsid w:val="006567E0"/>
    <w:rsid w:val="0066081A"/>
    <w:rsid w:val="006640F6"/>
    <w:rsid w:val="00666439"/>
    <w:rsid w:val="0066679C"/>
    <w:rsid w:val="006671DD"/>
    <w:rsid w:val="00672335"/>
    <w:rsid w:val="00672B0C"/>
    <w:rsid w:val="0067385A"/>
    <w:rsid w:val="00674478"/>
    <w:rsid w:val="00676896"/>
    <w:rsid w:val="006775EA"/>
    <w:rsid w:val="00683FB6"/>
    <w:rsid w:val="006840C8"/>
    <w:rsid w:val="00686237"/>
    <w:rsid w:val="00686921"/>
    <w:rsid w:val="00686BEE"/>
    <w:rsid w:val="00687FCA"/>
    <w:rsid w:val="00690064"/>
    <w:rsid w:val="00690663"/>
    <w:rsid w:val="00691CBF"/>
    <w:rsid w:val="00691F95"/>
    <w:rsid w:val="00695588"/>
    <w:rsid w:val="00695A94"/>
    <w:rsid w:val="00695D94"/>
    <w:rsid w:val="00696FC3"/>
    <w:rsid w:val="006978F3"/>
    <w:rsid w:val="006A1A82"/>
    <w:rsid w:val="006A1F7D"/>
    <w:rsid w:val="006A53E8"/>
    <w:rsid w:val="006A62BD"/>
    <w:rsid w:val="006A661B"/>
    <w:rsid w:val="006A6B19"/>
    <w:rsid w:val="006A6F52"/>
    <w:rsid w:val="006A7A40"/>
    <w:rsid w:val="006B18F3"/>
    <w:rsid w:val="006B253E"/>
    <w:rsid w:val="006B2D34"/>
    <w:rsid w:val="006B470C"/>
    <w:rsid w:val="006B4B71"/>
    <w:rsid w:val="006C0AAB"/>
    <w:rsid w:val="006C748F"/>
    <w:rsid w:val="006C7DFF"/>
    <w:rsid w:val="006D1209"/>
    <w:rsid w:val="006D1A5D"/>
    <w:rsid w:val="006D2539"/>
    <w:rsid w:val="006D44C0"/>
    <w:rsid w:val="006D4DE1"/>
    <w:rsid w:val="006D6E2C"/>
    <w:rsid w:val="006D6E9B"/>
    <w:rsid w:val="006D7F10"/>
    <w:rsid w:val="006E14D5"/>
    <w:rsid w:val="006E1A96"/>
    <w:rsid w:val="006E1D6E"/>
    <w:rsid w:val="006E28E6"/>
    <w:rsid w:val="006E4142"/>
    <w:rsid w:val="006E6250"/>
    <w:rsid w:val="006E7345"/>
    <w:rsid w:val="006E7BF3"/>
    <w:rsid w:val="006F01B2"/>
    <w:rsid w:val="006F0E0E"/>
    <w:rsid w:val="006F0FD2"/>
    <w:rsid w:val="006F1322"/>
    <w:rsid w:val="006F14D5"/>
    <w:rsid w:val="006F297C"/>
    <w:rsid w:val="006F5A03"/>
    <w:rsid w:val="006F63CA"/>
    <w:rsid w:val="00700AA8"/>
    <w:rsid w:val="007014CB"/>
    <w:rsid w:val="007028A3"/>
    <w:rsid w:val="00703E35"/>
    <w:rsid w:val="0070420C"/>
    <w:rsid w:val="00704A36"/>
    <w:rsid w:val="0070716B"/>
    <w:rsid w:val="00707658"/>
    <w:rsid w:val="007106BC"/>
    <w:rsid w:val="00711CDA"/>
    <w:rsid w:val="00712D3D"/>
    <w:rsid w:val="007158AB"/>
    <w:rsid w:val="00716A48"/>
    <w:rsid w:val="00717A02"/>
    <w:rsid w:val="00720B91"/>
    <w:rsid w:val="007217AE"/>
    <w:rsid w:val="0072211D"/>
    <w:rsid w:val="00722539"/>
    <w:rsid w:val="00722A9D"/>
    <w:rsid w:val="00723412"/>
    <w:rsid w:val="00723A00"/>
    <w:rsid w:val="00723C65"/>
    <w:rsid w:val="00731E84"/>
    <w:rsid w:val="00733A68"/>
    <w:rsid w:val="00734C9C"/>
    <w:rsid w:val="007363DA"/>
    <w:rsid w:val="00737366"/>
    <w:rsid w:val="00737912"/>
    <w:rsid w:val="00737BE7"/>
    <w:rsid w:val="007404DB"/>
    <w:rsid w:val="0074123D"/>
    <w:rsid w:val="00741BDC"/>
    <w:rsid w:val="00742288"/>
    <w:rsid w:val="00744972"/>
    <w:rsid w:val="0074608A"/>
    <w:rsid w:val="00750C24"/>
    <w:rsid w:val="007520D7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256A"/>
    <w:rsid w:val="007638F0"/>
    <w:rsid w:val="00763C1E"/>
    <w:rsid w:val="0076415A"/>
    <w:rsid w:val="00767CA8"/>
    <w:rsid w:val="00767F46"/>
    <w:rsid w:val="00770A16"/>
    <w:rsid w:val="00771DA4"/>
    <w:rsid w:val="00772B91"/>
    <w:rsid w:val="007730A3"/>
    <w:rsid w:val="00774791"/>
    <w:rsid w:val="00776CD4"/>
    <w:rsid w:val="00777E0B"/>
    <w:rsid w:val="0078104C"/>
    <w:rsid w:val="007812C4"/>
    <w:rsid w:val="00781E4B"/>
    <w:rsid w:val="00782CBE"/>
    <w:rsid w:val="00782FDE"/>
    <w:rsid w:val="00787144"/>
    <w:rsid w:val="00790E26"/>
    <w:rsid w:val="0079365E"/>
    <w:rsid w:val="00794765"/>
    <w:rsid w:val="0079556F"/>
    <w:rsid w:val="00796612"/>
    <w:rsid w:val="007A1234"/>
    <w:rsid w:val="007A3325"/>
    <w:rsid w:val="007A4EF0"/>
    <w:rsid w:val="007A5102"/>
    <w:rsid w:val="007A66FB"/>
    <w:rsid w:val="007B06A1"/>
    <w:rsid w:val="007B13E0"/>
    <w:rsid w:val="007B187F"/>
    <w:rsid w:val="007B230C"/>
    <w:rsid w:val="007B2EE7"/>
    <w:rsid w:val="007B39DB"/>
    <w:rsid w:val="007B3D02"/>
    <w:rsid w:val="007B4E85"/>
    <w:rsid w:val="007B69FE"/>
    <w:rsid w:val="007C0905"/>
    <w:rsid w:val="007C0CB2"/>
    <w:rsid w:val="007C0E4E"/>
    <w:rsid w:val="007C36A1"/>
    <w:rsid w:val="007C4871"/>
    <w:rsid w:val="007C4C1A"/>
    <w:rsid w:val="007C6707"/>
    <w:rsid w:val="007C7FBA"/>
    <w:rsid w:val="007D0664"/>
    <w:rsid w:val="007D674E"/>
    <w:rsid w:val="007D76AD"/>
    <w:rsid w:val="007D76EA"/>
    <w:rsid w:val="007D7DAE"/>
    <w:rsid w:val="007D7EC4"/>
    <w:rsid w:val="007E1914"/>
    <w:rsid w:val="007E1C7F"/>
    <w:rsid w:val="007E24D6"/>
    <w:rsid w:val="007E292F"/>
    <w:rsid w:val="007E3732"/>
    <w:rsid w:val="007E6206"/>
    <w:rsid w:val="007E6702"/>
    <w:rsid w:val="007F49A3"/>
    <w:rsid w:val="007F4DDE"/>
    <w:rsid w:val="007F530E"/>
    <w:rsid w:val="00801169"/>
    <w:rsid w:val="0080172B"/>
    <w:rsid w:val="008036BA"/>
    <w:rsid w:val="00803707"/>
    <w:rsid w:val="00804B05"/>
    <w:rsid w:val="0080522E"/>
    <w:rsid w:val="00805276"/>
    <w:rsid w:val="00805999"/>
    <w:rsid w:val="00806C5E"/>
    <w:rsid w:val="00806DC6"/>
    <w:rsid w:val="00807084"/>
    <w:rsid w:val="00810667"/>
    <w:rsid w:val="008122AA"/>
    <w:rsid w:val="00813031"/>
    <w:rsid w:val="00814683"/>
    <w:rsid w:val="00814F57"/>
    <w:rsid w:val="008151DF"/>
    <w:rsid w:val="008159DB"/>
    <w:rsid w:val="00817CC5"/>
    <w:rsid w:val="008219C0"/>
    <w:rsid w:val="00821AC6"/>
    <w:rsid w:val="00823099"/>
    <w:rsid w:val="00825354"/>
    <w:rsid w:val="00827926"/>
    <w:rsid w:val="00832A43"/>
    <w:rsid w:val="00832BDA"/>
    <w:rsid w:val="00835C78"/>
    <w:rsid w:val="0083620E"/>
    <w:rsid w:val="00842E22"/>
    <w:rsid w:val="00842F95"/>
    <w:rsid w:val="00843833"/>
    <w:rsid w:val="00844D3C"/>
    <w:rsid w:val="00846671"/>
    <w:rsid w:val="00846936"/>
    <w:rsid w:val="00847A67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1ABE"/>
    <w:rsid w:val="00861E85"/>
    <w:rsid w:val="00861FA6"/>
    <w:rsid w:val="00864A4D"/>
    <w:rsid w:val="00865DD4"/>
    <w:rsid w:val="008661AF"/>
    <w:rsid w:val="00866DFD"/>
    <w:rsid w:val="0086799F"/>
    <w:rsid w:val="008704B1"/>
    <w:rsid w:val="008733EB"/>
    <w:rsid w:val="008803A8"/>
    <w:rsid w:val="00883E52"/>
    <w:rsid w:val="00886395"/>
    <w:rsid w:val="0089000F"/>
    <w:rsid w:val="00891E02"/>
    <w:rsid w:val="00892461"/>
    <w:rsid w:val="00892A11"/>
    <w:rsid w:val="008932B6"/>
    <w:rsid w:val="00895579"/>
    <w:rsid w:val="008A100A"/>
    <w:rsid w:val="008A111A"/>
    <w:rsid w:val="008A1748"/>
    <w:rsid w:val="008A3C0E"/>
    <w:rsid w:val="008A50AE"/>
    <w:rsid w:val="008A774A"/>
    <w:rsid w:val="008B0DC3"/>
    <w:rsid w:val="008B2217"/>
    <w:rsid w:val="008B3B68"/>
    <w:rsid w:val="008B5C66"/>
    <w:rsid w:val="008B5F98"/>
    <w:rsid w:val="008B6EF3"/>
    <w:rsid w:val="008B7B50"/>
    <w:rsid w:val="008C0DCF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605A"/>
    <w:rsid w:val="008D7092"/>
    <w:rsid w:val="008D7DC5"/>
    <w:rsid w:val="008E0943"/>
    <w:rsid w:val="008E4F7C"/>
    <w:rsid w:val="008E5EAB"/>
    <w:rsid w:val="008E7E0D"/>
    <w:rsid w:val="008F2234"/>
    <w:rsid w:val="008F305C"/>
    <w:rsid w:val="008F3F3B"/>
    <w:rsid w:val="008F6CD2"/>
    <w:rsid w:val="008F76CE"/>
    <w:rsid w:val="009000C2"/>
    <w:rsid w:val="009025A7"/>
    <w:rsid w:val="009026DC"/>
    <w:rsid w:val="009028A1"/>
    <w:rsid w:val="009041F3"/>
    <w:rsid w:val="009050E9"/>
    <w:rsid w:val="0090583A"/>
    <w:rsid w:val="00907C3A"/>
    <w:rsid w:val="0091012E"/>
    <w:rsid w:val="00910563"/>
    <w:rsid w:val="00910841"/>
    <w:rsid w:val="00911C97"/>
    <w:rsid w:val="00911DBB"/>
    <w:rsid w:val="00913DF6"/>
    <w:rsid w:val="00915032"/>
    <w:rsid w:val="0091697F"/>
    <w:rsid w:val="00917530"/>
    <w:rsid w:val="00917B9B"/>
    <w:rsid w:val="0092050D"/>
    <w:rsid w:val="00920FBC"/>
    <w:rsid w:val="00922CBC"/>
    <w:rsid w:val="00923D2C"/>
    <w:rsid w:val="009243B9"/>
    <w:rsid w:val="00924C65"/>
    <w:rsid w:val="0092578D"/>
    <w:rsid w:val="0092661F"/>
    <w:rsid w:val="00926A41"/>
    <w:rsid w:val="00926CAA"/>
    <w:rsid w:val="00927C6B"/>
    <w:rsid w:val="00930521"/>
    <w:rsid w:val="00931448"/>
    <w:rsid w:val="00931B50"/>
    <w:rsid w:val="00934490"/>
    <w:rsid w:val="00937191"/>
    <w:rsid w:val="009373C9"/>
    <w:rsid w:val="00941529"/>
    <w:rsid w:val="00941A4C"/>
    <w:rsid w:val="009436C9"/>
    <w:rsid w:val="009465FC"/>
    <w:rsid w:val="00947070"/>
    <w:rsid w:val="00947DB5"/>
    <w:rsid w:val="00950279"/>
    <w:rsid w:val="00952B5B"/>
    <w:rsid w:val="0095414E"/>
    <w:rsid w:val="00954CB0"/>
    <w:rsid w:val="00955EEC"/>
    <w:rsid w:val="0096041E"/>
    <w:rsid w:val="0096049E"/>
    <w:rsid w:val="00961EBF"/>
    <w:rsid w:val="00963740"/>
    <w:rsid w:val="00966ABB"/>
    <w:rsid w:val="0096731D"/>
    <w:rsid w:val="00971CAE"/>
    <w:rsid w:val="00971FD6"/>
    <w:rsid w:val="00972F15"/>
    <w:rsid w:val="00972F5C"/>
    <w:rsid w:val="00973A10"/>
    <w:rsid w:val="00973D8D"/>
    <w:rsid w:val="00974FE0"/>
    <w:rsid w:val="0097558C"/>
    <w:rsid w:val="009775DA"/>
    <w:rsid w:val="009818C6"/>
    <w:rsid w:val="00983E47"/>
    <w:rsid w:val="009855D8"/>
    <w:rsid w:val="009863D2"/>
    <w:rsid w:val="00987174"/>
    <w:rsid w:val="00987638"/>
    <w:rsid w:val="00987774"/>
    <w:rsid w:val="00987E07"/>
    <w:rsid w:val="0099042D"/>
    <w:rsid w:val="00991000"/>
    <w:rsid w:val="0099174F"/>
    <w:rsid w:val="009917EB"/>
    <w:rsid w:val="009925BD"/>
    <w:rsid w:val="00992893"/>
    <w:rsid w:val="00993E7F"/>
    <w:rsid w:val="00995988"/>
    <w:rsid w:val="009A1DC2"/>
    <w:rsid w:val="009A3E9D"/>
    <w:rsid w:val="009A4068"/>
    <w:rsid w:val="009A4CE1"/>
    <w:rsid w:val="009A5214"/>
    <w:rsid w:val="009A5D83"/>
    <w:rsid w:val="009A6199"/>
    <w:rsid w:val="009A6E7D"/>
    <w:rsid w:val="009A74AC"/>
    <w:rsid w:val="009B02F7"/>
    <w:rsid w:val="009B2922"/>
    <w:rsid w:val="009B4933"/>
    <w:rsid w:val="009B734D"/>
    <w:rsid w:val="009B7609"/>
    <w:rsid w:val="009C2702"/>
    <w:rsid w:val="009C2A23"/>
    <w:rsid w:val="009C316D"/>
    <w:rsid w:val="009C31AF"/>
    <w:rsid w:val="009C5B62"/>
    <w:rsid w:val="009C6ED3"/>
    <w:rsid w:val="009D0DA0"/>
    <w:rsid w:val="009D0E16"/>
    <w:rsid w:val="009D22A2"/>
    <w:rsid w:val="009D3823"/>
    <w:rsid w:val="009D587C"/>
    <w:rsid w:val="009D5E5A"/>
    <w:rsid w:val="009D79C3"/>
    <w:rsid w:val="009D7B2E"/>
    <w:rsid w:val="009E0625"/>
    <w:rsid w:val="009E0639"/>
    <w:rsid w:val="009E079F"/>
    <w:rsid w:val="009E1266"/>
    <w:rsid w:val="009E2577"/>
    <w:rsid w:val="009E386C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A01CFF"/>
    <w:rsid w:val="00A02284"/>
    <w:rsid w:val="00A06DA7"/>
    <w:rsid w:val="00A1736C"/>
    <w:rsid w:val="00A20F35"/>
    <w:rsid w:val="00A23079"/>
    <w:rsid w:val="00A23126"/>
    <w:rsid w:val="00A23921"/>
    <w:rsid w:val="00A24063"/>
    <w:rsid w:val="00A24D7F"/>
    <w:rsid w:val="00A26EB4"/>
    <w:rsid w:val="00A27926"/>
    <w:rsid w:val="00A3040E"/>
    <w:rsid w:val="00A30C4B"/>
    <w:rsid w:val="00A31205"/>
    <w:rsid w:val="00A32169"/>
    <w:rsid w:val="00A32EC4"/>
    <w:rsid w:val="00A33738"/>
    <w:rsid w:val="00A347E4"/>
    <w:rsid w:val="00A35184"/>
    <w:rsid w:val="00A35BBA"/>
    <w:rsid w:val="00A35CD2"/>
    <w:rsid w:val="00A36B9B"/>
    <w:rsid w:val="00A37089"/>
    <w:rsid w:val="00A37CE3"/>
    <w:rsid w:val="00A40AB6"/>
    <w:rsid w:val="00A444E7"/>
    <w:rsid w:val="00A446B7"/>
    <w:rsid w:val="00A471D2"/>
    <w:rsid w:val="00A47DF0"/>
    <w:rsid w:val="00A514BC"/>
    <w:rsid w:val="00A53B1F"/>
    <w:rsid w:val="00A5441C"/>
    <w:rsid w:val="00A54C9A"/>
    <w:rsid w:val="00A5600B"/>
    <w:rsid w:val="00A56D84"/>
    <w:rsid w:val="00A60D60"/>
    <w:rsid w:val="00A61462"/>
    <w:rsid w:val="00A62DA3"/>
    <w:rsid w:val="00A65644"/>
    <w:rsid w:val="00A65E61"/>
    <w:rsid w:val="00A6629A"/>
    <w:rsid w:val="00A67F10"/>
    <w:rsid w:val="00A7160D"/>
    <w:rsid w:val="00A71E7C"/>
    <w:rsid w:val="00A75381"/>
    <w:rsid w:val="00A776DC"/>
    <w:rsid w:val="00A7777D"/>
    <w:rsid w:val="00A7798D"/>
    <w:rsid w:val="00A779AC"/>
    <w:rsid w:val="00A77D09"/>
    <w:rsid w:val="00A80780"/>
    <w:rsid w:val="00A80DDC"/>
    <w:rsid w:val="00A80FC3"/>
    <w:rsid w:val="00A84A22"/>
    <w:rsid w:val="00A87D6C"/>
    <w:rsid w:val="00A903E5"/>
    <w:rsid w:val="00A91C34"/>
    <w:rsid w:val="00AA071D"/>
    <w:rsid w:val="00AA1F86"/>
    <w:rsid w:val="00AA2039"/>
    <w:rsid w:val="00AA2159"/>
    <w:rsid w:val="00AA4BE1"/>
    <w:rsid w:val="00AA66A7"/>
    <w:rsid w:val="00AA77D6"/>
    <w:rsid w:val="00AB051B"/>
    <w:rsid w:val="00AB0E88"/>
    <w:rsid w:val="00AB193F"/>
    <w:rsid w:val="00AB3EDB"/>
    <w:rsid w:val="00AB41B0"/>
    <w:rsid w:val="00AB4673"/>
    <w:rsid w:val="00AB50DF"/>
    <w:rsid w:val="00AB6144"/>
    <w:rsid w:val="00AC1F2B"/>
    <w:rsid w:val="00AC2447"/>
    <w:rsid w:val="00AC357E"/>
    <w:rsid w:val="00AC5A58"/>
    <w:rsid w:val="00AC5EC4"/>
    <w:rsid w:val="00AC66FB"/>
    <w:rsid w:val="00AD05F1"/>
    <w:rsid w:val="00AD3611"/>
    <w:rsid w:val="00AD4450"/>
    <w:rsid w:val="00AD673B"/>
    <w:rsid w:val="00AD73B9"/>
    <w:rsid w:val="00AD776A"/>
    <w:rsid w:val="00AE0530"/>
    <w:rsid w:val="00AE53E2"/>
    <w:rsid w:val="00AE59D2"/>
    <w:rsid w:val="00AF03B2"/>
    <w:rsid w:val="00AF0E2E"/>
    <w:rsid w:val="00AF208C"/>
    <w:rsid w:val="00AF29C0"/>
    <w:rsid w:val="00AF55C2"/>
    <w:rsid w:val="00AF5EAF"/>
    <w:rsid w:val="00AF5FBB"/>
    <w:rsid w:val="00AF6692"/>
    <w:rsid w:val="00B005C0"/>
    <w:rsid w:val="00B02467"/>
    <w:rsid w:val="00B04B51"/>
    <w:rsid w:val="00B0538C"/>
    <w:rsid w:val="00B10D93"/>
    <w:rsid w:val="00B11969"/>
    <w:rsid w:val="00B1329A"/>
    <w:rsid w:val="00B169CA"/>
    <w:rsid w:val="00B1717A"/>
    <w:rsid w:val="00B2039D"/>
    <w:rsid w:val="00B20CB3"/>
    <w:rsid w:val="00B20DC2"/>
    <w:rsid w:val="00B216D8"/>
    <w:rsid w:val="00B2267D"/>
    <w:rsid w:val="00B22C04"/>
    <w:rsid w:val="00B2666E"/>
    <w:rsid w:val="00B26A51"/>
    <w:rsid w:val="00B278AE"/>
    <w:rsid w:val="00B300AF"/>
    <w:rsid w:val="00B32C3F"/>
    <w:rsid w:val="00B32E96"/>
    <w:rsid w:val="00B332B7"/>
    <w:rsid w:val="00B3350F"/>
    <w:rsid w:val="00B3572F"/>
    <w:rsid w:val="00B358A7"/>
    <w:rsid w:val="00B36D62"/>
    <w:rsid w:val="00B36DA1"/>
    <w:rsid w:val="00B40379"/>
    <w:rsid w:val="00B40C63"/>
    <w:rsid w:val="00B42D82"/>
    <w:rsid w:val="00B45364"/>
    <w:rsid w:val="00B455BF"/>
    <w:rsid w:val="00B51B3E"/>
    <w:rsid w:val="00B5263A"/>
    <w:rsid w:val="00B5695A"/>
    <w:rsid w:val="00B610BA"/>
    <w:rsid w:val="00B61C8D"/>
    <w:rsid w:val="00B61E5F"/>
    <w:rsid w:val="00B63224"/>
    <w:rsid w:val="00B64595"/>
    <w:rsid w:val="00B6597E"/>
    <w:rsid w:val="00B65A36"/>
    <w:rsid w:val="00B67726"/>
    <w:rsid w:val="00B7005B"/>
    <w:rsid w:val="00B71B3C"/>
    <w:rsid w:val="00B73A6C"/>
    <w:rsid w:val="00B74BE8"/>
    <w:rsid w:val="00B77071"/>
    <w:rsid w:val="00B77239"/>
    <w:rsid w:val="00B779A1"/>
    <w:rsid w:val="00B8129C"/>
    <w:rsid w:val="00B81DA2"/>
    <w:rsid w:val="00B82367"/>
    <w:rsid w:val="00B828D1"/>
    <w:rsid w:val="00B842CB"/>
    <w:rsid w:val="00B84E28"/>
    <w:rsid w:val="00B873C8"/>
    <w:rsid w:val="00B91DA8"/>
    <w:rsid w:val="00B939B2"/>
    <w:rsid w:val="00B94009"/>
    <w:rsid w:val="00B942EB"/>
    <w:rsid w:val="00B95704"/>
    <w:rsid w:val="00B95CB8"/>
    <w:rsid w:val="00B97F0D"/>
    <w:rsid w:val="00BA0076"/>
    <w:rsid w:val="00BA095F"/>
    <w:rsid w:val="00BA260E"/>
    <w:rsid w:val="00BA34E6"/>
    <w:rsid w:val="00BB0436"/>
    <w:rsid w:val="00BB1433"/>
    <w:rsid w:val="00BB180B"/>
    <w:rsid w:val="00BB3F8C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513C"/>
    <w:rsid w:val="00BD5306"/>
    <w:rsid w:val="00BD67F9"/>
    <w:rsid w:val="00BE3FBC"/>
    <w:rsid w:val="00BE42BD"/>
    <w:rsid w:val="00BE67A8"/>
    <w:rsid w:val="00BE6D9B"/>
    <w:rsid w:val="00BE7959"/>
    <w:rsid w:val="00BE7984"/>
    <w:rsid w:val="00BF0773"/>
    <w:rsid w:val="00BF1622"/>
    <w:rsid w:val="00BF1EA4"/>
    <w:rsid w:val="00BF25AE"/>
    <w:rsid w:val="00BF3FFA"/>
    <w:rsid w:val="00BF4E07"/>
    <w:rsid w:val="00BF60B3"/>
    <w:rsid w:val="00BF6C6D"/>
    <w:rsid w:val="00BF7D51"/>
    <w:rsid w:val="00C01C6C"/>
    <w:rsid w:val="00C02AB8"/>
    <w:rsid w:val="00C03079"/>
    <w:rsid w:val="00C03BB8"/>
    <w:rsid w:val="00C057C4"/>
    <w:rsid w:val="00C1171D"/>
    <w:rsid w:val="00C12C9F"/>
    <w:rsid w:val="00C13A0F"/>
    <w:rsid w:val="00C14672"/>
    <w:rsid w:val="00C150C2"/>
    <w:rsid w:val="00C1536A"/>
    <w:rsid w:val="00C17543"/>
    <w:rsid w:val="00C22725"/>
    <w:rsid w:val="00C24742"/>
    <w:rsid w:val="00C24C4F"/>
    <w:rsid w:val="00C2520A"/>
    <w:rsid w:val="00C26B86"/>
    <w:rsid w:val="00C26C19"/>
    <w:rsid w:val="00C3008E"/>
    <w:rsid w:val="00C32278"/>
    <w:rsid w:val="00C35164"/>
    <w:rsid w:val="00C351E8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39F9"/>
    <w:rsid w:val="00C76D98"/>
    <w:rsid w:val="00C801E7"/>
    <w:rsid w:val="00C83D93"/>
    <w:rsid w:val="00C8496E"/>
    <w:rsid w:val="00C84A34"/>
    <w:rsid w:val="00C85585"/>
    <w:rsid w:val="00C9204E"/>
    <w:rsid w:val="00C92664"/>
    <w:rsid w:val="00C93C19"/>
    <w:rsid w:val="00C96800"/>
    <w:rsid w:val="00C96CAD"/>
    <w:rsid w:val="00C97105"/>
    <w:rsid w:val="00C971B7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D120C"/>
    <w:rsid w:val="00CD14D2"/>
    <w:rsid w:val="00CD26B1"/>
    <w:rsid w:val="00CE09CA"/>
    <w:rsid w:val="00CE14F8"/>
    <w:rsid w:val="00CE386F"/>
    <w:rsid w:val="00CE6923"/>
    <w:rsid w:val="00CF1027"/>
    <w:rsid w:val="00CF105D"/>
    <w:rsid w:val="00CF5A86"/>
    <w:rsid w:val="00D004A6"/>
    <w:rsid w:val="00D00C13"/>
    <w:rsid w:val="00D013B2"/>
    <w:rsid w:val="00D01C6C"/>
    <w:rsid w:val="00D02627"/>
    <w:rsid w:val="00D02637"/>
    <w:rsid w:val="00D06801"/>
    <w:rsid w:val="00D1175A"/>
    <w:rsid w:val="00D121EF"/>
    <w:rsid w:val="00D130B9"/>
    <w:rsid w:val="00D14F16"/>
    <w:rsid w:val="00D1590E"/>
    <w:rsid w:val="00D16485"/>
    <w:rsid w:val="00D206E9"/>
    <w:rsid w:val="00D24E08"/>
    <w:rsid w:val="00D2519B"/>
    <w:rsid w:val="00D2606C"/>
    <w:rsid w:val="00D261CE"/>
    <w:rsid w:val="00D26879"/>
    <w:rsid w:val="00D26CD8"/>
    <w:rsid w:val="00D27727"/>
    <w:rsid w:val="00D32574"/>
    <w:rsid w:val="00D33037"/>
    <w:rsid w:val="00D337D8"/>
    <w:rsid w:val="00D37154"/>
    <w:rsid w:val="00D3751F"/>
    <w:rsid w:val="00D37571"/>
    <w:rsid w:val="00D4002C"/>
    <w:rsid w:val="00D4194F"/>
    <w:rsid w:val="00D43BA2"/>
    <w:rsid w:val="00D44286"/>
    <w:rsid w:val="00D450F8"/>
    <w:rsid w:val="00D4782C"/>
    <w:rsid w:val="00D5021D"/>
    <w:rsid w:val="00D523B0"/>
    <w:rsid w:val="00D52D34"/>
    <w:rsid w:val="00D60708"/>
    <w:rsid w:val="00D60D5E"/>
    <w:rsid w:val="00D63F64"/>
    <w:rsid w:val="00D64740"/>
    <w:rsid w:val="00D65710"/>
    <w:rsid w:val="00D66513"/>
    <w:rsid w:val="00D6768C"/>
    <w:rsid w:val="00D6787D"/>
    <w:rsid w:val="00D67B5D"/>
    <w:rsid w:val="00D705DB"/>
    <w:rsid w:val="00D714B2"/>
    <w:rsid w:val="00D72A93"/>
    <w:rsid w:val="00D730F0"/>
    <w:rsid w:val="00D75D8E"/>
    <w:rsid w:val="00D76112"/>
    <w:rsid w:val="00D77502"/>
    <w:rsid w:val="00D83F2F"/>
    <w:rsid w:val="00D857F8"/>
    <w:rsid w:val="00D85C91"/>
    <w:rsid w:val="00D912FF"/>
    <w:rsid w:val="00D951E9"/>
    <w:rsid w:val="00D95C00"/>
    <w:rsid w:val="00D96860"/>
    <w:rsid w:val="00D97F13"/>
    <w:rsid w:val="00DA1C49"/>
    <w:rsid w:val="00DA4359"/>
    <w:rsid w:val="00DA4966"/>
    <w:rsid w:val="00DA7E50"/>
    <w:rsid w:val="00DB04F5"/>
    <w:rsid w:val="00DB3445"/>
    <w:rsid w:val="00DB55A1"/>
    <w:rsid w:val="00DC0C24"/>
    <w:rsid w:val="00DC1F22"/>
    <w:rsid w:val="00DC47FE"/>
    <w:rsid w:val="00DC488C"/>
    <w:rsid w:val="00DC7F67"/>
    <w:rsid w:val="00DD1CE0"/>
    <w:rsid w:val="00DD42A5"/>
    <w:rsid w:val="00DD4BDD"/>
    <w:rsid w:val="00DD5335"/>
    <w:rsid w:val="00DD5A85"/>
    <w:rsid w:val="00DD7200"/>
    <w:rsid w:val="00DE22C5"/>
    <w:rsid w:val="00DE2904"/>
    <w:rsid w:val="00DE3105"/>
    <w:rsid w:val="00DF1400"/>
    <w:rsid w:val="00DF7EC6"/>
    <w:rsid w:val="00E020AA"/>
    <w:rsid w:val="00E049AD"/>
    <w:rsid w:val="00E054E7"/>
    <w:rsid w:val="00E06B75"/>
    <w:rsid w:val="00E11658"/>
    <w:rsid w:val="00E118EB"/>
    <w:rsid w:val="00E11BCF"/>
    <w:rsid w:val="00E12DFF"/>
    <w:rsid w:val="00E14E32"/>
    <w:rsid w:val="00E15E74"/>
    <w:rsid w:val="00E201EE"/>
    <w:rsid w:val="00E2081F"/>
    <w:rsid w:val="00E22077"/>
    <w:rsid w:val="00E22C12"/>
    <w:rsid w:val="00E240D6"/>
    <w:rsid w:val="00E2524C"/>
    <w:rsid w:val="00E252F0"/>
    <w:rsid w:val="00E25513"/>
    <w:rsid w:val="00E27D45"/>
    <w:rsid w:val="00E31A57"/>
    <w:rsid w:val="00E32307"/>
    <w:rsid w:val="00E33138"/>
    <w:rsid w:val="00E332CA"/>
    <w:rsid w:val="00E333E7"/>
    <w:rsid w:val="00E34EF1"/>
    <w:rsid w:val="00E378F9"/>
    <w:rsid w:val="00E3790A"/>
    <w:rsid w:val="00E417E1"/>
    <w:rsid w:val="00E420D5"/>
    <w:rsid w:val="00E43D64"/>
    <w:rsid w:val="00E45E34"/>
    <w:rsid w:val="00E464F8"/>
    <w:rsid w:val="00E619F2"/>
    <w:rsid w:val="00E62169"/>
    <w:rsid w:val="00E65C7B"/>
    <w:rsid w:val="00E65D03"/>
    <w:rsid w:val="00E65FA5"/>
    <w:rsid w:val="00E70B7C"/>
    <w:rsid w:val="00E7515A"/>
    <w:rsid w:val="00E76738"/>
    <w:rsid w:val="00E7751E"/>
    <w:rsid w:val="00E77915"/>
    <w:rsid w:val="00E77D1C"/>
    <w:rsid w:val="00E80128"/>
    <w:rsid w:val="00E8333A"/>
    <w:rsid w:val="00E8408F"/>
    <w:rsid w:val="00E85162"/>
    <w:rsid w:val="00E85E9F"/>
    <w:rsid w:val="00E9115C"/>
    <w:rsid w:val="00E915C8"/>
    <w:rsid w:val="00E91CD7"/>
    <w:rsid w:val="00E92E86"/>
    <w:rsid w:val="00E95DFA"/>
    <w:rsid w:val="00E968B8"/>
    <w:rsid w:val="00E96F70"/>
    <w:rsid w:val="00E9795D"/>
    <w:rsid w:val="00EA177A"/>
    <w:rsid w:val="00EA192C"/>
    <w:rsid w:val="00EA1DCE"/>
    <w:rsid w:val="00EA24DC"/>
    <w:rsid w:val="00EA420B"/>
    <w:rsid w:val="00EA58CC"/>
    <w:rsid w:val="00EA620F"/>
    <w:rsid w:val="00EB0B30"/>
    <w:rsid w:val="00EB4246"/>
    <w:rsid w:val="00EB6575"/>
    <w:rsid w:val="00EC182C"/>
    <w:rsid w:val="00EC1FCA"/>
    <w:rsid w:val="00EC41A2"/>
    <w:rsid w:val="00EC492C"/>
    <w:rsid w:val="00EC5C09"/>
    <w:rsid w:val="00EC5F1D"/>
    <w:rsid w:val="00EC676B"/>
    <w:rsid w:val="00EC6D5B"/>
    <w:rsid w:val="00ED1EFD"/>
    <w:rsid w:val="00ED26DE"/>
    <w:rsid w:val="00ED2A3A"/>
    <w:rsid w:val="00ED387C"/>
    <w:rsid w:val="00ED5E9B"/>
    <w:rsid w:val="00ED68B5"/>
    <w:rsid w:val="00EE2454"/>
    <w:rsid w:val="00EE543B"/>
    <w:rsid w:val="00EE5820"/>
    <w:rsid w:val="00EE627D"/>
    <w:rsid w:val="00EF102A"/>
    <w:rsid w:val="00EF143F"/>
    <w:rsid w:val="00EF1E4A"/>
    <w:rsid w:val="00EF372E"/>
    <w:rsid w:val="00EF3EC0"/>
    <w:rsid w:val="00EF438E"/>
    <w:rsid w:val="00EF5C9B"/>
    <w:rsid w:val="00F01703"/>
    <w:rsid w:val="00F02783"/>
    <w:rsid w:val="00F02DCD"/>
    <w:rsid w:val="00F02F7F"/>
    <w:rsid w:val="00F078B5"/>
    <w:rsid w:val="00F12E5F"/>
    <w:rsid w:val="00F130F8"/>
    <w:rsid w:val="00F13916"/>
    <w:rsid w:val="00F14A76"/>
    <w:rsid w:val="00F14EDC"/>
    <w:rsid w:val="00F23E92"/>
    <w:rsid w:val="00F25F6E"/>
    <w:rsid w:val="00F27A43"/>
    <w:rsid w:val="00F317E0"/>
    <w:rsid w:val="00F345F0"/>
    <w:rsid w:val="00F35537"/>
    <w:rsid w:val="00F35A36"/>
    <w:rsid w:val="00F37836"/>
    <w:rsid w:val="00F37B01"/>
    <w:rsid w:val="00F40A3D"/>
    <w:rsid w:val="00F43373"/>
    <w:rsid w:val="00F4344C"/>
    <w:rsid w:val="00F43D64"/>
    <w:rsid w:val="00F43E30"/>
    <w:rsid w:val="00F44A5B"/>
    <w:rsid w:val="00F46483"/>
    <w:rsid w:val="00F51342"/>
    <w:rsid w:val="00F517BE"/>
    <w:rsid w:val="00F533D0"/>
    <w:rsid w:val="00F53DD5"/>
    <w:rsid w:val="00F55E81"/>
    <w:rsid w:val="00F56173"/>
    <w:rsid w:val="00F57E1C"/>
    <w:rsid w:val="00F63025"/>
    <w:rsid w:val="00F64019"/>
    <w:rsid w:val="00F64AF4"/>
    <w:rsid w:val="00F66341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0C2C"/>
    <w:rsid w:val="00F81663"/>
    <w:rsid w:val="00F82797"/>
    <w:rsid w:val="00F83D7C"/>
    <w:rsid w:val="00F85EA9"/>
    <w:rsid w:val="00F87269"/>
    <w:rsid w:val="00F872E5"/>
    <w:rsid w:val="00F874AB"/>
    <w:rsid w:val="00F900EE"/>
    <w:rsid w:val="00F903D0"/>
    <w:rsid w:val="00F908DB"/>
    <w:rsid w:val="00F912B4"/>
    <w:rsid w:val="00F923EE"/>
    <w:rsid w:val="00F9277C"/>
    <w:rsid w:val="00F92BBA"/>
    <w:rsid w:val="00F93200"/>
    <w:rsid w:val="00F9689C"/>
    <w:rsid w:val="00F9790D"/>
    <w:rsid w:val="00FA0F68"/>
    <w:rsid w:val="00FA10A4"/>
    <w:rsid w:val="00FA3B0E"/>
    <w:rsid w:val="00FA46C5"/>
    <w:rsid w:val="00FA4963"/>
    <w:rsid w:val="00FA7198"/>
    <w:rsid w:val="00FB036D"/>
    <w:rsid w:val="00FB0E7E"/>
    <w:rsid w:val="00FB2E31"/>
    <w:rsid w:val="00FB3297"/>
    <w:rsid w:val="00FB48E4"/>
    <w:rsid w:val="00FB4946"/>
    <w:rsid w:val="00FB4BF4"/>
    <w:rsid w:val="00FB706F"/>
    <w:rsid w:val="00FC17EA"/>
    <w:rsid w:val="00FC18BC"/>
    <w:rsid w:val="00FC58B5"/>
    <w:rsid w:val="00FD1B7C"/>
    <w:rsid w:val="00FD37C9"/>
    <w:rsid w:val="00FD57C0"/>
    <w:rsid w:val="00FE09DB"/>
    <w:rsid w:val="00FE3FCF"/>
    <w:rsid w:val="00FE690C"/>
    <w:rsid w:val="00FF05EB"/>
    <w:rsid w:val="00FF0CAF"/>
    <w:rsid w:val="00FF1C89"/>
    <w:rsid w:val="00FF1DBC"/>
    <w:rsid w:val="00FF2EDE"/>
    <w:rsid w:val="00FF5FF9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80FE"/>
  <w15:docId w15:val="{51A6493C-FD87-47B8-950F-40EF047E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C0E"/>
  </w:style>
  <w:style w:type="paragraph" w:styleId="1">
    <w:name w:val="heading 1"/>
    <w:basedOn w:val="a"/>
    <w:next w:val="a"/>
    <w:link w:val="10"/>
    <w:uiPriority w:val="9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uiPriority w:val="99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9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9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9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9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uiPriority w:val="99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uiPriority w:val="99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2ADF-BD71-4041-851A-0ADD2D36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4980</Words>
  <Characters>28389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Финакин Антон Олегович</cp:lastModifiedBy>
  <cp:revision>3</cp:revision>
  <cp:lastPrinted>2019-04-17T08:15:00Z</cp:lastPrinted>
  <dcterms:created xsi:type="dcterms:W3CDTF">2019-04-17T14:23:00Z</dcterms:created>
  <dcterms:modified xsi:type="dcterms:W3CDTF">2019-04-17T14:29:00Z</dcterms:modified>
</cp:coreProperties>
</file>