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32"/>
        <w:gridCol w:w="865"/>
        <w:gridCol w:w="550"/>
        <w:gridCol w:w="488"/>
        <w:gridCol w:w="358"/>
        <w:gridCol w:w="129"/>
        <w:gridCol w:w="394"/>
        <w:gridCol w:w="413"/>
        <w:gridCol w:w="354"/>
        <w:gridCol w:w="449"/>
        <w:gridCol w:w="104"/>
        <w:gridCol w:w="567"/>
        <w:gridCol w:w="222"/>
        <w:gridCol w:w="424"/>
        <w:gridCol w:w="448"/>
        <w:gridCol w:w="422"/>
        <w:gridCol w:w="446"/>
        <w:gridCol w:w="421"/>
        <w:gridCol w:w="445"/>
        <w:gridCol w:w="420"/>
        <w:gridCol w:w="443"/>
        <w:gridCol w:w="419"/>
      </w:tblGrid>
      <w:tr w:rsidR="002F2FB7" w:rsidTr="0075356E">
        <w:trPr>
          <w:trHeight w:val="102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75356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364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2F2FB7" w:rsidRDefault="002D13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2F2FB7" w:rsidRDefault="002D13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2F2FB7" w:rsidRDefault="002D13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2F2FB7" w:rsidRDefault="002D13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c>
          <w:tcPr>
            <w:tcW w:w="8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gridBefore w:val="1"/>
          <w:wBefore w:w="426" w:type="dxa"/>
          <w:trHeight w:val="60"/>
        </w:trPr>
        <w:tc>
          <w:tcPr>
            <w:tcW w:w="432" w:type="dxa"/>
            <w:shd w:val="clear" w:color="FFFFFF" w:fill="auto"/>
            <w:tcMar>
              <w:right w:w="0" w:type="dxa"/>
            </w:tcMar>
            <w:vAlign w:val="center"/>
          </w:tcPr>
          <w:p w:rsidR="002F2FB7" w:rsidRDefault="002D13BA" w:rsidP="00753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2FB7" w:rsidRDefault="002D13BA" w:rsidP="00753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52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F2FB7" w:rsidRDefault="002D13BA" w:rsidP="00753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0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2FB7" w:rsidRDefault="0075356E" w:rsidP="007535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  <w:r w:rsidR="002D13B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FB7" w:rsidTr="0075356E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c>
          <w:tcPr>
            <w:tcW w:w="5529" w:type="dxa"/>
            <w:gridSpan w:val="13"/>
            <w:shd w:val="clear" w:color="FFFFFF" w:fill="auto"/>
            <w:vAlign w:val="bottom"/>
          </w:tcPr>
          <w:p w:rsidR="002F2FB7" w:rsidRDefault="002D13BA" w:rsidP="0054778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54778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19.11.2018 № 165-РК «Об установлении тарифов на тепловую энергию (мощность) для Акционерного общества «Калужский завод путевых машин и</w:t>
            </w:r>
            <w:r w:rsidR="007535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гидроприводов» на 2019-2023 годы»</w:t>
            </w:r>
          </w:p>
        </w:tc>
        <w:tc>
          <w:tcPr>
            <w:tcW w:w="2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c>
          <w:tcPr>
            <w:tcW w:w="9639" w:type="dxa"/>
            <w:gridSpan w:val="23"/>
            <w:shd w:val="clear" w:color="FFFFFF" w:fill="auto"/>
          </w:tcPr>
          <w:p w:rsidR="002F2FB7" w:rsidRDefault="002D13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7535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05.11.2019</w:t>
            </w:r>
            <w:r w:rsidR="007535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778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F2FB7" w:rsidTr="0075356E">
        <w:tc>
          <w:tcPr>
            <w:tcW w:w="9639" w:type="dxa"/>
            <w:gridSpan w:val="23"/>
            <w:shd w:val="clear" w:color="FFFFFF" w:fill="auto"/>
            <w:vAlign w:val="bottom"/>
          </w:tcPr>
          <w:p w:rsidR="002F2FB7" w:rsidRDefault="002D13BA" w:rsidP="005477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54778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19.11.2018 № 165-РК «Об установлении тарифов на тепловую энергию (мощность) для </w:t>
            </w:r>
            <w:r w:rsidR="005477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Акционерного общества «Калужский завод путевых машин и гидроприводов» на 2019-2023 годы» (далее </w:t>
            </w:r>
            <w:r w:rsidR="0075356E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2F2FB7" w:rsidTr="0075356E">
        <w:tc>
          <w:tcPr>
            <w:tcW w:w="8777" w:type="dxa"/>
            <w:gridSpan w:val="21"/>
            <w:shd w:val="clear" w:color="FFFFFF" w:fill="auto"/>
          </w:tcPr>
          <w:p w:rsidR="002F2FB7" w:rsidRDefault="002D13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4858" w:type="dxa"/>
            <w:gridSpan w:val="11"/>
            <w:shd w:val="clear" w:color="FFFFFF" w:fill="auto"/>
            <w:vAlign w:val="bottom"/>
          </w:tcPr>
          <w:p w:rsidR="002F2FB7" w:rsidRDefault="002D1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1" w:type="dxa"/>
            <w:gridSpan w:val="12"/>
            <w:shd w:val="clear" w:color="FFFFFF" w:fill="auto"/>
            <w:vAlign w:val="bottom"/>
          </w:tcPr>
          <w:p w:rsidR="002F2FB7" w:rsidRDefault="002D13B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F2FB7" w:rsidRDefault="002D13BA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2"/>
        <w:gridCol w:w="751"/>
        <w:gridCol w:w="464"/>
        <w:gridCol w:w="725"/>
        <w:gridCol w:w="605"/>
        <w:gridCol w:w="65"/>
        <w:gridCol w:w="215"/>
        <w:gridCol w:w="357"/>
        <w:gridCol w:w="298"/>
        <w:gridCol w:w="430"/>
        <w:gridCol w:w="260"/>
        <w:gridCol w:w="708"/>
        <w:gridCol w:w="27"/>
        <w:gridCol w:w="360"/>
        <w:gridCol w:w="180"/>
        <w:gridCol w:w="198"/>
        <w:gridCol w:w="350"/>
        <w:gridCol w:w="19"/>
        <w:gridCol w:w="349"/>
        <w:gridCol w:w="341"/>
        <w:gridCol w:w="355"/>
        <w:gridCol w:w="231"/>
        <w:gridCol w:w="854"/>
        <w:gridCol w:w="705"/>
      </w:tblGrid>
      <w:tr w:rsidR="0075356E" w:rsidTr="0075356E">
        <w:trPr>
          <w:trHeight w:val="598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5356E" w:rsidRDefault="00753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к приказу</w:t>
            </w:r>
          </w:p>
          <w:p w:rsidR="0075356E" w:rsidRDefault="0075356E" w:rsidP="000B0E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</w:t>
            </w:r>
          </w:p>
        </w:tc>
      </w:tr>
      <w:tr w:rsidR="0075356E" w:rsidTr="0075356E">
        <w:trPr>
          <w:trHeight w:val="8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5356E" w:rsidRDefault="00753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05.11.2019 № 111-РК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F2FB7" w:rsidTr="0075356E">
        <w:trPr>
          <w:trHeight w:val="83"/>
        </w:trPr>
        <w:tc>
          <w:tcPr>
            <w:tcW w:w="79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F2FB7" w:rsidRDefault="002F2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56E" w:rsidTr="0075356E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7" w:type="dxa"/>
            <w:gridSpan w:val="15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75356E" w:rsidRDefault="00753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75356E" w:rsidRDefault="0075356E" w:rsidP="00B75C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5356E" w:rsidTr="0075356E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7" w:type="dxa"/>
            <w:gridSpan w:val="15"/>
            <w:vMerge/>
            <w:shd w:val="clear" w:color="FFFFFF" w:fill="auto"/>
            <w:tcMar>
              <w:right w:w="0" w:type="dxa"/>
            </w:tcMar>
            <w:vAlign w:val="bottom"/>
          </w:tcPr>
          <w:p w:rsidR="0075356E" w:rsidRDefault="00753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56E" w:rsidTr="0075356E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8" w:type="dxa"/>
            <w:gridSpan w:val="2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2" w:type="dxa"/>
            <w:gridSpan w:val="11"/>
            <w:vMerge w:val="restart"/>
            <w:shd w:val="clear" w:color="FFFFFF" w:fill="auto"/>
            <w:vAlign w:val="bottom"/>
          </w:tcPr>
          <w:p w:rsidR="0075356E" w:rsidRDefault="00753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75356E" w:rsidRDefault="0075356E" w:rsidP="00BD35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5356E" w:rsidTr="0075356E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8" w:type="dxa"/>
            <w:gridSpan w:val="2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:rsidR="0075356E" w:rsidRDefault="0075356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2" w:type="dxa"/>
            <w:gridSpan w:val="11"/>
            <w:vMerge/>
            <w:shd w:val="clear" w:color="FFFFFF" w:fill="auto"/>
            <w:vAlign w:val="bottom"/>
          </w:tcPr>
          <w:p w:rsidR="0075356E" w:rsidRDefault="007535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FB7" w:rsidTr="0075356E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F2FB7" w:rsidRDefault="002D13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165-РК</w:t>
            </w:r>
          </w:p>
        </w:tc>
      </w:tr>
      <w:tr w:rsidR="0075356E" w:rsidTr="0075356E">
        <w:trPr>
          <w:trHeight w:val="150"/>
        </w:trPr>
        <w:tc>
          <w:tcPr>
            <w:tcW w:w="792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8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5356E" w:rsidRDefault="002D13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ость)</w:t>
            </w:r>
          </w:p>
          <w:p w:rsidR="002F2FB7" w:rsidRDefault="002D13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2F2FB7" w:rsidTr="0075356E">
        <w:trPr>
          <w:trHeight w:val="210"/>
        </w:trPr>
        <w:tc>
          <w:tcPr>
            <w:tcW w:w="6785" w:type="dxa"/>
            <w:gridSpan w:val="17"/>
            <w:shd w:val="clear" w:color="FFFFFF" w:fill="auto"/>
            <w:vAlign w:val="bottom"/>
          </w:tcPr>
          <w:p w:rsidR="002F2FB7" w:rsidRDefault="002F2F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2F2FB7" w:rsidRDefault="002F2FB7">
            <w:pPr>
              <w:rPr>
                <w:rFonts w:ascii="Times New Roman" w:hAnsi="Times New Roman"/>
                <w:szCs w:val="16"/>
              </w:rPr>
            </w:pP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1300,36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1390,36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1390,36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1442,15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1429,11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1450,87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1450,87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1493,68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1493,68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1537,79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1560,43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1668,43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1668,43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1730,58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1714,93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356E" w:rsidTr="0075356E">
        <w:trPr>
          <w:trHeight w:val="60"/>
        </w:trPr>
        <w:tc>
          <w:tcPr>
            <w:tcW w:w="200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F2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7535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1845,35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FB7" w:rsidRDefault="002D1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2F2FB7" w:rsidRPr="0075356E" w:rsidRDefault="002D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6E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2F2FB7" w:rsidRPr="0075356E" w:rsidRDefault="002D13BA">
            <w:pPr>
              <w:rPr>
                <w:rFonts w:ascii="Times New Roman" w:hAnsi="Times New Roman"/>
                <w:sz w:val="24"/>
                <w:szCs w:val="24"/>
              </w:rPr>
            </w:pPr>
            <w:r w:rsidRPr="0075356E">
              <w:rPr>
                <w:rFonts w:ascii="Times New Roman" w:hAnsi="Times New Roman"/>
                <w:sz w:val="24"/>
                <w:szCs w:val="24"/>
              </w:rPr>
              <w:tab/>
              <w:t>Примечание:</w:t>
            </w: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</w:tcPr>
          <w:p w:rsidR="002F2FB7" w:rsidRPr="0075356E" w:rsidRDefault="002D1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6E">
              <w:rPr>
                <w:rFonts w:ascii="Times New Roman" w:hAnsi="Times New Roman"/>
                <w:sz w:val="24"/>
                <w:szCs w:val="24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завод путевых машин и гидроприводов» составляет:</w:t>
            </w: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2F2FB7" w:rsidRPr="0075356E" w:rsidRDefault="002D13BA">
            <w:pPr>
              <w:rPr>
                <w:rFonts w:ascii="Times New Roman" w:hAnsi="Times New Roman"/>
                <w:sz w:val="24"/>
                <w:szCs w:val="24"/>
              </w:rPr>
            </w:pPr>
            <w:r w:rsidRPr="0075356E">
              <w:rPr>
                <w:rFonts w:ascii="Times New Roman" w:hAnsi="Times New Roman"/>
                <w:sz w:val="24"/>
                <w:szCs w:val="24"/>
              </w:rPr>
              <w:t>- на период с 1 января по 30 июня 2019</w:t>
            </w:r>
            <w:r w:rsidR="0075356E" w:rsidRPr="0075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56E">
              <w:rPr>
                <w:rFonts w:ascii="Times New Roman" w:hAnsi="Times New Roman"/>
                <w:sz w:val="24"/>
                <w:szCs w:val="24"/>
              </w:rPr>
              <w:t>г. - 897,50 руб./Гкал;</w:t>
            </w: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2F2FB7" w:rsidRPr="0075356E" w:rsidRDefault="002D13BA">
            <w:pPr>
              <w:rPr>
                <w:rFonts w:ascii="Times New Roman" w:hAnsi="Times New Roman"/>
                <w:sz w:val="24"/>
                <w:szCs w:val="24"/>
              </w:rPr>
            </w:pPr>
            <w:r w:rsidRPr="0075356E">
              <w:rPr>
                <w:rFonts w:ascii="Times New Roman" w:hAnsi="Times New Roman"/>
                <w:sz w:val="24"/>
                <w:szCs w:val="24"/>
              </w:rPr>
              <w:t>- на период с 1 июля по 31 декабря 2019</w:t>
            </w:r>
            <w:r w:rsidR="0075356E" w:rsidRPr="0075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56E">
              <w:rPr>
                <w:rFonts w:ascii="Times New Roman" w:hAnsi="Times New Roman"/>
                <w:sz w:val="24"/>
                <w:szCs w:val="24"/>
              </w:rPr>
              <w:t>г. - 918,74 руб./Гкал;</w:t>
            </w: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2F2FB7" w:rsidRPr="0075356E" w:rsidRDefault="002D13BA">
            <w:pPr>
              <w:rPr>
                <w:rFonts w:ascii="Times New Roman" w:hAnsi="Times New Roman"/>
                <w:sz w:val="24"/>
                <w:szCs w:val="24"/>
              </w:rPr>
            </w:pPr>
            <w:r w:rsidRPr="0075356E">
              <w:rPr>
                <w:rFonts w:ascii="Times New Roman" w:hAnsi="Times New Roman"/>
                <w:sz w:val="24"/>
                <w:szCs w:val="24"/>
              </w:rPr>
              <w:t>- на период с 1 января по 30 июня 2020</w:t>
            </w:r>
            <w:r w:rsidR="0075356E" w:rsidRPr="0075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56E">
              <w:rPr>
                <w:rFonts w:ascii="Times New Roman" w:hAnsi="Times New Roman"/>
                <w:sz w:val="24"/>
                <w:szCs w:val="24"/>
              </w:rPr>
              <w:t>г. - 918,74 руб./Гкал;</w:t>
            </w: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2F2FB7" w:rsidRPr="0075356E" w:rsidRDefault="002D13BA">
            <w:pPr>
              <w:rPr>
                <w:rFonts w:ascii="Times New Roman" w:hAnsi="Times New Roman"/>
                <w:sz w:val="24"/>
                <w:szCs w:val="24"/>
              </w:rPr>
            </w:pPr>
            <w:r w:rsidRPr="0075356E">
              <w:rPr>
                <w:rFonts w:ascii="Times New Roman" w:hAnsi="Times New Roman"/>
                <w:sz w:val="24"/>
                <w:szCs w:val="24"/>
              </w:rPr>
              <w:t>- на период с 1 июля по 31 декабря 2020</w:t>
            </w:r>
            <w:r w:rsidR="0075356E" w:rsidRPr="0075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56E">
              <w:rPr>
                <w:rFonts w:ascii="Times New Roman" w:hAnsi="Times New Roman"/>
                <w:sz w:val="24"/>
                <w:szCs w:val="24"/>
              </w:rPr>
              <w:t>г. - 933,41 руб./Гкал;</w:t>
            </w: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2F2FB7" w:rsidRPr="0075356E" w:rsidRDefault="002D13BA">
            <w:pPr>
              <w:rPr>
                <w:rFonts w:ascii="Times New Roman" w:hAnsi="Times New Roman"/>
                <w:sz w:val="24"/>
                <w:szCs w:val="24"/>
              </w:rPr>
            </w:pPr>
            <w:r w:rsidRPr="0075356E">
              <w:rPr>
                <w:rFonts w:ascii="Times New Roman" w:hAnsi="Times New Roman"/>
                <w:sz w:val="24"/>
                <w:szCs w:val="24"/>
              </w:rPr>
              <w:t>- на период с 1 января по 30 июня 2021</w:t>
            </w:r>
            <w:r w:rsidR="0075356E" w:rsidRPr="0075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56E">
              <w:rPr>
                <w:rFonts w:ascii="Times New Roman" w:hAnsi="Times New Roman"/>
                <w:sz w:val="24"/>
                <w:szCs w:val="24"/>
              </w:rPr>
              <w:t>г. - 946,30 руб./Гкал;</w:t>
            </w: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2F2FB7" w:rsidRPr="0075356E" w:rsidRDefault="002D13BA">
            <w:pPr>
              <w:rPr>
                <w:rFonts w:ascii="Times New Roman" w:hAnsi="Times New Roman"/>
                <w:sz w:val="24"/>
                <w:szCs w:val="24"/>
              </w:rPr>
            </w:pPr>
            <w:r w:rsidRPr="0075356E">
              <w:rPr>
                <w:rFonts w:ascii="Times New Roman" w:hAnsi="Times New Roman"/>
                <w:sz w:val="24"/>
                <w:szCs w:val="24"/>
              </w:rPr>
              <w:t>- на период с 1 июля по 31 декабря 2021</w:t>
            </w:r>
            <w:r w:rsidR="0075356E" w:rsidRPr="0075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56E">
              <w:rPr>
                <w:rFonts w:ascii="Times New Roman" w:hAnsi="Times New Roman"/>
                <w:sz w:val="24"/>
                <w:szCs w:val="24"/>
              </w:rPr>
              <w:t>г. - 974,69 руб./Гкал;</w:t>
            </w: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2F2FB7" w:rsidRPr="0075356E" w:rsidRDefault="002D13BA">
            <w:pPr>
              <w:rPr>
                <w:rFonts w:ascii="Times New Roman" w:hAnsi="Times New Roman"/>
                <w:sz w:val="24"/>
                <w:szCs w:val="24"/>
              </w:rPr>
            </w:pPr>
            <w:r w:rsidRPr="0075356E">
              <w:rPr>
                <w:rFonts w:ascii="Times New Roman" w:hAnsi="Times New Roman"/>
                <w:sz w:val="24"/>
                <w:szCs w:val="24"/>
              </w:rPr>
              <w:t>- на период с 1 января по 30 июня 2022</w:t>
            </w:r>
            <w:r w:rsidR="0075356E" w:rsidRPr="0075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56E">
              <w:rPr>
                <w:rFonts w:ascii="Times New Roman" w:hAnsi="Times New Roman"/>
                <w:sz w:val="24"/>
                <w:szCs w:val="24"/>
              </w:rPr>
              <w:t>г. - 974,69 руб./Гкал;</w:t>
            </w: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2F2FB7" w:rsidRPr="0075356E" w:rsidRDefault="002D13BA">
            <w:pPr>
              <w:rPr>
                <w:rFonts w:ascii="Times New Roman" w:hAnsi="Times New Roman"/>
                <w:sz w:val="24"/>
                <w:szCs w:val="24"/>
              </w:rPr>
            </w:pPr>
            <w:r w:rsidRPr="0075356E">
              <w:rPr>
                <w:rFonts w:ascii="Times New Roman" w:hAnsi="Times New Roman"/>
                <w:sz w:val="24"/>
                <w:szCs w:val="24"/>
              </w:rPr>
              <w:t>- на период с 1 июля по 31 декабря 2022</w:t>
            </w:r>
            <w:r w:rsidR="0075356E" w:rsidRPr="0075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56E">
              <w:rPr>
                <w:rFonts w:ascii="Times New Roman" w:hAnsi="Times New Roman"/>
                <w:sz w:val="24"/>
                <w:szCs w:val="24"/>
              </w:rPr>
              <w:t>г. - 1 003,93 руб./Гкал;</w:t>
            </w: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2F2FB7" w:rsidRPr="0075356E" w:rsidRDefault="002D13BA">
            <w:pPr>
              <w:rPr>
                <w:rFonts w:ascii="Times New Roman" w:hAnsi="Times New Roman"/>
                <w:sz w:val="24"/>
                <w:szCs w:val="24"/>
              </w:rPr>
            </w:pPr>
            <w:r w:rsidRPr="0075356E">
              <w:rPr>
                <w:rFonts w:ascii="Times New Roman" w:hAnsi="Times New Roman"/>
                <w:sz w:val="24"/>
                <w:szCs w:val="24"/>
              </w:rPr>
              <w:t>- на период с 1 января по 30 июня 2023</w:t>
            </w:r>
            <w:r w:rsidR="0075356E" w:rsidRPr="0075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56E">
              <w:rPr>
                <w:rFonts w:ascii="Times New Roman" w:hAnsi="Times New Roman"/>
                <w:sz w:val="24"/>
                <w:szCs w:val="24"/>
              </w:rPr>
              <w:t>г. - 1 003,93 руб./Гкал;</w:t>
            </w:r>
          </w:p>
        </w:tc>
      </w:tr>
      <w:tr w:rsidR="002F2FB7" w:rsidTr="0075356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2F2FB7" w:rsidRPr="0075356E" w:rsidRDefault="002D13BA">
            <w:pPr>
              <w:rPr>
                <w:rFonts w:ascii="Times New Roman" w:hAnsi="Times New Roman"/>
                <w:sz w:val="24"/>
                <w:szCs w:val="24"/>
              </w:rPr>
            </w:pPr>
            <w:r w:rsidRPr="0075356E">
              <w:rPr>
                <w:rFonts w:ascii="Times New Roman" w:hAnsi="Times New Roman"/>
                <w:sz w:val="24"/>
                <w:szCs w:val="24"/>
              </w:rPr>
              <w:t>- на период с 1 июля по 31 декабря 2023</w:t>
            </w:r>
            <w:r w:rsidR="0075356E" w:rsidRPr="0075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56E">
              <w:rPr>
                <w:rFonts w:ascii="Times New Roman" w:hAnsi="Times New Roman"/>
                <w:sz w:val="24"/>
                <w:szCs w:val="24"/>
              </w:rPr>
              <w:t>г. - 1 034,04 руб./Гкал.».</w:t>
            </w:r>
          </w:p>
        </w:tc>
      </w:tr>
    </w:tbl>
    <w:p w:rsidR="002D13BA" w:rsidRDefault="002D13BA"/>
    <w:sectPr w:rsidR="002D13B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FB7"/>
    <w:rsid w:val="002D13BA"/>
    <w:rsid w:val="002F2FB7"/>
    <w:rsid w:val="00547783"/>
    <w:rsid w:val="007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33813"/>
  <w15:docId w15:val="{F43FB64C-76E2-4F1D-806C-C63C98E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cp:lastPrinted>2019-10-30T06:35:00Z</cp:lastPrinted>
  <dcterms:created xsi:type="dcterms:W3CDTF">2019-10-30T06:29:00Z</dcterms:created>
  <dcterms:modified xsi:type="dcterms:W3CDTF">2019-11-05T18:49:00Z</dcterms:modified>
</cp:coreProperties>
</file>