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79" w:type="dxa"/>
        <w:tblInd w:w="0" w:type="dxa"/>
        <w:tblLook w:val="04A0" w:firstRow="1" w:lastRow="0" w:firstColumn="1" w:lastColumn="0" w:noHBand="0" w:noVBand="1"/>
      </w:tblPr>
      <w:tblGrid>
        <w:gridCol w:w="493"/>
        <w:gridCol w:w="66"/>
        <w:gridCol w:w="430"/>
        <w:gridCol w:w="102"/>
        <w:gridCol w:w="299"/>
        <w:gridCol w:w="111"/>
        <w:gridCol w:w="315"/>
        <w:gridCol w:w="129"/>
        <w:gridCol w:w="330"/>
        <w:gridCol w:w="285"/>
        <w:gridCol w:w="62"/>
        <w:gridCol w:w="332"/>
        <w:gridCol w:w="597"/>
        <w:gridCol w:w="425"/>
        <w:gridCol w:w="272"/>
        <w:gridCol w:w="350"/>
        <w:gridCol w:w="229"/>
        <w:gridCol w:w="199"/>
        <w:gridCol w:w="60"/>
        <w:gridCol w:w="166"/>
        <w:gridCol w:w="202"/>
        <w:gridCol w:w="427"/>
        <w:gridCol w:w="406"/>
        <w:gridCol w:w="406"/>
        <w:gridCol w:w="406"/>
        <w:gridCol w:w="406"/>
        <w:gridCol w:w="406"/>
        <w:gridCol w:w="406"/>
        <w:gridCol w:w="406"/>
        <w:gridCol w:w="188"/>
        <w:gridCol w:w="164"/>
        <w:gridCol w:w="200"/>
        <w:gridCol w:w="152"/>
        <w:gridCol w:w="212"/>
        <w:gridCol w:w="140"/>
      </w:tblGrid>
      <w:tr w:rsidR="004D657A" w:rsidTr="0030642D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30642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25pt;margin-top:13.6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295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881" w:type="dxa"/>
            <w:gridSpan w:val="22"/>
            <w:shd w:val="clear" w:color="FFFFFF" w:fill="auto"/>
            <w:vAlign w:val="bottom"/>
          </w:tcPr>
          <w:p w:rsidR="004D657A" w:rsidRDefault="00B213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881" w:type="dxa"/>
            <w:gridSpan w:val="22"/>
            <w:shd w:val="clear" w:color="FFFFFF" w:fill="auto"/>
            <w:vAlign w:val="bottom"/>
          </w:tcPr>
          <w:p w:rsidR="004D657A" w:rsidRDefault="00B213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881" w:type="dxa"/>
            <w:gridSpan w:val="22"/>
            <w:shd w:val="clear" w:color="FFFFFF" w:fill="auto"/>
            <w:vAlign w:val="bottom"/>
          </w:tcPr>
          <w:p w:rsidR="004D657A" w:rsidRDefault="00B213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881" w:type="dxa"/>
            <w:gridSpan w:val="22"/>
            <w:shd w:val="clear" w:color="FFFFFF" w:fill="auto"/>
            <w:vAlign w:val="bottom"/>
          </w:tcPr>
          <w:p w:rsidR="004D657A" w:rsidRDefault="00B213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D657A" w:rsidRDefault="004D65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D657A" w:rsidRDefault="004D65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gridSpan w:val="4"/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30642D" w:rsidTr="0030642D">
        <w:trPr>
          <w:gridBefore w:val="4"/>
          <w:wBefore w:w="1091" w:type="dxa"/>
          <w:trHeight w:val="60"/>
        </w:trPr>
        <w:tc>
          <w:tcPr>
            <w:tcW w:w="41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0642D" w:rsidRDefault="0030642D" w:rsidP="00306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0642D" w:rsidRDefault="0030642D" w:rsidP="00306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30642D" w:rsidRDefault="0030642D" w:rsidP="00306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0642D" w:rsidRDefault="0030642D" w:rsidP="00306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0642D" w:rsidRDefault="0030642D" w:rsidP="003064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57A" w:rsidTr="0030642D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4" w:type="dxa"/>
            <w:gridSpan w:val="4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D657A" w:rsidRDefault="004D65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c>
          <w:tcPr>
            <w:tcW w:w="5252" w:type="dxa"/>
            <w:gridSpan w:val="20"/>
            <w:shd w:val="clear" w:color="FFFFFF" w:fill="auto"/>
            <w:vAlign w:val="bottom"/>
          </w:tcPr>
          <w:p w:rsidR="004D657A" w:rsidRDefault="00B2138D" w:rsidP="006A3AB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A3AB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17.12.2018 № 404-РК «Об установлении тарифов  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</w:t>
            </w:r>
            <w:r w:rsidR="00217437">
              <w:rPr>
                <w:rFonts w:ascii="Times New Roman" w:hAnsi="Times New Roman"/>
                <w:b/>
                <w:sz w:val="26"/>
                <w:szCs w:val="26"/>
              </w:rPr>
              <w:t>ы»</w:t>
            </w:r>
          </w:p>
        </w:tc>
        <w:tc>
          <w:tcPr>
            <w:tcW w:w="10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4" w:type="dxa"/>
            <w:gridSpan w:val="4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D657A" w:rsidRDefault="004D65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4" w:type="dxa"/>
            <w:gridSpan w:val="4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D657A" w:rsidRDefault="004D65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6A3AB5">
        <w:tc>
          <w:tcPr>
            <w:tcW w:w="9779" w:type="dxa"/>
            <w:gridSpan w:val="35"/>
            <w:shd w:val="clear" w:color="FFFFFF" w:fill="auto"/>
          </w:tcPr>
          <w:p w:rsidR="004D657A" w:rsidRDefault="00B213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6A3A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6A3AB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D657A" w:rsidTr="006A3AB5">
        <w:tc>
          <w:tcPr>
            <w:tcW w:w="9779" w:type="dxa"/>
            <w:gridSpan w:val="35"/>
            <w:shd w:val="clear" w:color="FFFFFF" w:fill="auto"/>
            <w:vAlign w:val="bottom"/>
          </w:tcPr>
          <w:p w:rsidR="004D657A" w:rsidRDefault="00B2138D" w:rsidP="003064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A3AB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404-РК «Об установлении тарифов  на  тепловую энергию (мощность)</w:t>
            </w:r>
            <w:r w:rsidR="00306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306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</w:t>
            </w:r>
            <w:r w:rsidR="00306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сети» на</w:t>
            </w:r>
            <w:r w:rsidR="00306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(далее </w:t>
            </w:r>
            <w:r w:rsidR="0030642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306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4D657A" w:rsidTr="006A3AB5">
        <w:trPr>
          <w:gridAfter w:val="1"/>
          <w:wAfter w:w="140" w:type="dxa"/>
        </w:trPr>
        <w:tc>
          <w:tcPr>
            <w:tcW w:w="8911" w:type="dxa"/>
            <w:gridSpan w:val="30"/>
            <w:shd w:val="clear" w:color="FFFFFF" w:fill="auto"/>
          </w:tcPr>
          <w:p w:rsidR="004D657A" w:rsidRDefault="00B213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gridAfter w:val="1"/>
          <w:wAfter w:w="140" w:type="dxa"/>
          <w:trHeight w:val="60"/>
        </w:trPr>
        <w:tc>
          <w:tcPr>
            <w:tcW w:w="49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6" w:type="dxa"/>
            <w:gridSpan w:val="4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D657A" w:rsidRDefault="004D65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gridAfter w:val="1"/>
          <w:wAfter w:w="140" w:type="dxa"/>
          <w:trHeight w:val="60"/>
        </w:trPr>
        <w:tc>
          <w:tcPr>
            <w:tcW w:w="49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6" w:type="dxa"/>
            <w:gridSpan w:val="4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D657A" w:rsidRDefault="004D65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gridAfter w:val="1"/>
          <w:wAfter w:w="140" w:type="dxa"/>
          <w:trHeight w:val="60"/>
        </w:trPr>
        <w:tc>
          <w:tcPr>
            <w:tcW w:w="49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6" w:type="dxa"/>
            <w:gridSpan w:val="4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D657A" w:rsidRDefault="004D65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gridAfter w:val="1"/>
          <w:wAfter w:w="140" w:type="dxa"/>
          <w:trHeight w:val="60"/>
        </w:trPr>
        <w:tc>
          <w:tcPr>
            <w:tcW w:w="5086" w:type="dxa"/>
            <w:gridSpan w:val="19"/>
            <w:shd w:val="clear" w:color="FFFFFF" w:fill="auto"/>
            <w:vAlign w:val="bottom"/>
          </w:tcPr>
          <w:p w:rsidR="004D657A" w:rsidRDefault="00B213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53" w:type="dxa"/>
            <w:gridSpan w:val="15"/>
            <w:shd w:val="clear" w:color="FFFFFF" w:fill="auto"/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D657A" w:rsidRDefault="00B2138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7"/>
        <w:gridCol w:w="69"/>
        <w:gridCol w:w="632"/>
        <w:gridCol w:w="629"/>
        <w:gridCol w:w="251"/>
        <w:gridCol w:w="1302"/>
        <w:gridCol w:w="329"/>
        <w:gridCol w:w="443"/>
        <w:gridCol w:w="381"/>
        <w:gridCol w:w="297"/>
        <w:gridCol w:w="272"/>
        <w:gridCol w:w="89"/>
        <w:gridCol w:w="354"/>
        <w:gridCol w:w="124"/>
        <w:gridCol w:w="223"/>
        <w:gridCol w:w="341"/>
        <w:gridCol w:w="144"/>
        <w:gridCol w:w="192"/>
        <w:gridCol w:w="332"/>
        <w:gridCol w:w="185"/>
        <w:gridCol w:w="835"/>
        <w:gridCol w:w="724"/>
      </w:tblGrid>
      <w:tr w:rsidR="004D657A" w:rsidTr="003064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7" w:type="dxa"/>
            <w:gridSpan w:val="17"/>
            <w:shd w:val="clear" w:color="FFFFFF" w:fill="auto"/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D657A" w:rsidTr="0030642D"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5" w:type="dxa"/>
            <w:gridSpan w:val="12"/>
            <w:shd w:val="clear" w:color="FFFFFF" w:fill="auto"/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657A" w:rsidTr="0030642D"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5" w:type="dxa"/>
            <w:gridSpan w:val="12"/>
            <w:shd w:val="clear" w:color="FFFFFF" w:fill="auto"/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57A" w:rsidTr="0030642D"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5" w:type="dxa"/>
            <w:gridSpan w:val="12"/>
            <w:shd w:val="clear" w:color="FFFFFF" w:fill="auto"/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57A" w:rsidTr="0030642D"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D657A" w:rsidRDefault="00B2138D" w:rsidP="003064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30642D">
              <w:rPr>
                <w:rFonts w:ascii="Times New Roman" w:hAnsi="Times New Roman"/>
                <w:sz w:val="26"/>
                <w:szCs w:val="26"/>
              </w:rPr>
              <w:t xml:space="preserve"> 284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D657A" w:rsidTr="0030642D">
        <w:trPr>
          <w:trHeight w:val="487"/>
        </w:trPr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D657A" w:rsidRDefault="004D65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D657A" w:rsidTr="003064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657A" w:rsidTr="003064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5" w:type="dxa"/>
            <w:gridSpan w:val="12"/>
            <w:shd w:val="clear" w:color="FFFFFF" w:fill="auto"/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57A" w:rsidTr="003064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5" w:type="dxa"/>
            <w:gridSpan w:val="12"/>
            <w:shd w:val="clear" w:color="FFFFFF" w:fill="auto"/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57A" w:rsidTr="003064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D657A" w:rsidRDefault="00B213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404-РК</w:t>
            </w:r>
          </w:p>
        </w:tc>
      </w:tr>
      <w:tr w:rsidR="004D657A" w:rsidTr="0030642D">
        <w:trPr>
          <w:trHeight w:val="541"/>
        </w:trPr>
        <w:tc>
          <w:tcPr>
            <w:tcW w:w="56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D657A" w:rsidRDefault="00B213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D657A" w:rsidTr="0030642D">
        <w:trPr>
          <w:trHeight w:val="210"/>
        </w:trPr>
        <w:tc>
          <w:tcPr>
            <w:tcW w:w="6886" w:type="dxa"/>
            <w:gridSpan w:val="17"/>
            <w:shd w:val="clear" w:color="FFFFFF" w:fill="auto"/>
            <w:vAlign w:val="bottom"/>
          </w:tcPr>
          <w:p w:rsidR="004D657A" w:rsidRDefault="004D65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D657A" w:rsidRDefault="004D657A">
            <w:pPr>
              <w:rPr>
                <w:rFonts w:ascii="Times New Roman" w:hAnsi="Times New Roman"/>
                <w:szCs w:val="16"/>
              </w:rPr>
            </w:pP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 w:rsidP="00306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306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0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1898,54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1930,52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1930,52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2038,58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1986,53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2052,43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2052,43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2119,33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2119,33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2188,55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2278,25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2316,62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2316,62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2446,30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2383,84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2462,92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2462,92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2543,20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2543,20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4D6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2626,26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57A" w:rsidRDefault="00B21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57A" w:rsidTr="0030642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D657A" w:rsidRDefault="00B2138D" w:rsidP="003064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Pr="0030642D">
              <w:rPr>
                <w:rFonts w:ascii="Times New Roman" w:hAnsi="Times New Roman"/>
                <w:sz w:val="24"/>
                <w:szCs w:val="24"/>
              </w:rPr>
              <w:t>Выделяется в целях реализации пункта 6 статьи 168 Налогового кодекса РФ (Часть вторая).».</w:t>
            </w:r>
          </w:p>
        </w:tc>
      </w:tr>
    </w:tbl>
    <w:p w:rsidR="00B2138D" w:rsidRDefault="00B2138D"/>
    <w:sectPr w:rsidR="00B2138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57A"/>
    <w:rsid w:val="00217437"/>
    <w:rsid w:val="0030642D"/>
    <w:rsid w:val="004D657A"/>
    <w:rsid w:val="006A3AB5"/>
    <w:rsid w:val="00B2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647E5"/>
  <w15:docId w15:val="{35B3147A-B902-412D-A20E-8648CF71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2019-11-27T08:36:00Z</dcterms:created>
  <dcterms:modified xsi:type="dcterms:W3CDTF">2019-11-30T22:32:00Z</dcterms:modified>
</cp:coreProperties>
</file>