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478"/>
        <w:gridCol w:w="142"/>
        <w:gridCol w:w="490"/>
        <w:gridCol w:w="142"/>
        <w:gridCol w:w="327"/>
        <w:gridCol w:w="142"/>
        <w:gridCol w:w="336"/>
        <w:gridCol w:w="142"/>
        <w:gridCol w:w="242"/>
        <w:gridCol w:w="142"/>
        <w:gridCol w:w="385"/>
        <w:gridCol w:w="142"/>
        <w:gridCol w:w="202"/>
        <w:gridCol w:w="142"/>
        <w:gridCol w:w="207"/>
        <w:gridCol w:w="142"/>
        <w:gridCol w:w="196"/>
        <w:gridCol w:w="142"/>
        <w:gridCol w:w="145"/>
        <w:gridCol w:w="142"/>
        <w:gridCol w:w="139"/>
        <w:gridCol w:w="142"/>
        <w:gridCol w:w="145"/>
        <w:gridCol w:w="142"/>
        <w:gridCol w:w="139"/>
        <w:gridCol w:w="142"/>
        <w:gridCol w:w="145"/>
        <w:gridCol w:w="142"/>
        <w:gridCol w:w="139"/>
        <w:gridCol w:w="142"/>
        <w:gridCol w:w="145"/>
        <w:gridCol w:w="142"/>
        <w:gridCol w:w="228"/>
        <w:gridCol w:w="142"/>
        <w:gridCol w:w="229"/>
        <w:gridCol w:w="142"/>
        <w:gridCol w:w="73"/>
        <w:gridCol w:w="142"/>
        <w:gridCol w:w="142"/>
        <w:gridCol w:w="218"/>
        <w:gridCol w:w="142"/>
        <w:gridCol w:w="205"/>
        <w:gridCol w:w="142"/>
        <w:gridCol w:w="209"/>
        <w:gridCol w:w="142"/>
        <w:gridCol w:w="197"/>
        <w:gridCol w:w="142"/>
        <w:gridCol w:w="201"/>
        <w:gridCol w:w="142"/>
        <w:gridCol w:w="190"/>
        <w:gridCol w:w="142"/>
        <w:gridCol w:w="195"/>
        <w:gridCol w:w="142"/>
      </w:tblGrid>
      <w:tr w:rsidR="00F70FFC" w:rsidTr="00981E19">
        <w:trPr>
          <w:gridAfter w:val="1"/>
          <w:wAfter w:w="142" w:type="dxa"/>
          <w:trHeight w:val="780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B7AAE" w:rsidRDefault="00F70FF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3pt;margin-top:4.4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F70FFC" w:rsidTr="00981E19">
        <w:trPr>
          <w:gridAfter w:val="1"/>
          <w:wAfter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F70FFC" w:rsidTr="00981E19">
        <w:trPr>
          <w:gridAfter w:val="1"/>
          <w:wAfter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981E19" w:rsidTr="00981E19">
        <w:trPr>
          <w:gridAfter w:val="1"/>
          <w:wAfter w:w="142" w:type="dxa"/>
          <w:trHeight w:val="225"/>
        </w:trPr>
        <w:tc>
          <w:tcPr>
            <w:tcW w:w="3110" w:type="dxa"/>
            <w:gridSpan w:val="12"/>
            <w:shd w:val="clear" w:color="FFFFFF" w:fill="auto"/>
            <w:vAlign w:val="bottom"/>
          </w:tcPr>
          <w:p w:rsidR="002B7AAE" w:rsidRDefault="002B7AA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981E19" w:rsidTr="00981E19">
        <w:trPr>
          <w:gridBefore w:val="1"/>
          <w:wBefore w:w="142" w:type="dxa"/>
          <w:trHeight w:val="345"/>
        </w:trPr>
        <w:tc>
          <w:tcPr>
            <w:tcW w:w="4141" w:type="dxa"/>
            <w:gridSpan w:val="18"/>
            <w:shd w:val="clear" w:color="FFFFFF" w:fill="auto"/>
            <w:vAlign w:val="bottom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981E19" w:rsidTr="00981E19">
        <w:trPr>
          <w:gridBefore w:val="1"/>
          <w:wBefore w:w="142" w:type="dxa"/>
          <w:trHeight w:val="345"/>
        </w:trPr>
        <w:tc>
          <w:tcPr>
            <w:tcW w:w="4141" w:type="dxa"/>
            <w:gridSpan w:val="18"/>
            <w:shd w:val="clear" w:color="FFFFFF" w:fill="auto"/>
            <w:vAlign w:val="bottom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981E19" w:rsidTr="00981E19">
        <w:trPr>
          <w:gridBefore w:val="1"/>
          <w:wBefore w:w="142" w:type="dxa"/>
          <w:trHeight w:val="345"/>
        </w:trPr>
        <w:tc>
          <w:tcPr>
            <w:tcW w:w="4141" w:type="dxa"/>
            <w:gridSpan w:val="18"/>
            <w:shd w:val="clear" w:color="FFFFFF" w:fill="auto"/>
            <w:vAlign w:val="bottom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F70FFC" w:rsidTr="00981E19">
        <w:trPr>
          <w:gridBefore w:val="1"/>
          <w:wBefore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981E19" w:rsidTr="00981E19">
        <w:trPr>
          <w:gridBefore w:val="1"/>
          <w:wBefore w:w="142" w:type="dxa"/>
          <w:trHeight w:val="345"/>
        </w:trPr>
        <w:tc>
          <w:tcPr>
            <w:tcW w:w="4141" w:type="dxa"/>
            <w:gridSpan w:val="18"/>
            <w:shd w:val="clear" w:color="FFFFFF" w:fill="auto"/>
            <w:vAlign w:val="bottom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F70FFC" w:rsidTr="00981E19">
        <w:trPr>
          <w:gridAfter w:val="1"/>
          <w:wAfter w:w="142" w:type="dxa"/>
        </w:trPr>
        <w:tc>
          <w:tcPr>
            <w:tcW w:w="620" w:type="dxa"/>
            <w:gridSpan w:val="2"/>
            <w:shd w:val="clear" w:color="FFFFFF" w:fill="auto"/>
            <w:vAlign w:val="center"/>
          </w:tcPr>
          <w:p w:rsidR="002B7AAE" w:rsidRDefault="002B7AAE">
            <w:pPr>
              <w:jc w:val="right"/>
            </w:pPr>
          </w:p>
        </w:tc>
        <w:tc>
          <w:tcPr>
            <w:tcW w:w="632" w:type="dxa"/>
            <w:gridSpan w:val="2"/>
            <w:shd w:val="clear" w:color="FFFFFF" w:fill="auto"/>
            <w:vAlign w:val="center"/>
          </w:tcPr>
          <w:p w:rsidR="002B7AAE" w:rsidRDefault="002B7AAE">
            <w:pPr>
              <w:jc w:val="center"/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2B7AAE" w:rsidRDefault="002B7AAE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center"/>
          </w:tcPr>
          <w:p w:rsidR="002B7AAE" w:rsidRDefault="002B7AAE">
            <w:pPr>
              <w:jc w:val="center"/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981E19" w:rsidTr="00981E1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center"/>
          </w:tcPr>
          <w:p w:rsidR="002B7AAE" w:rsidRDefault="00581CCD" w:rsidP="00F70F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7AAE" w:rsidRDefault="00981E19" w:rsidP="00F70F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 ноября </w:t>
            </w:r>
            <w:r w:rsidR="00581CCD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2B7AAE" w:rsidRDefault="00581CCD" w:rsidP="00F70F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1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7AAE" w:rsidRDefault="00F70FFC" w:rsidP="00F70F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  <w:r w:rsidR="00581CC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2B7AAE" w:rsidTr="00F70FFC">
        <w:trPr>
          <w:gridAfter w:val="1"/>
          <w:wAfter w:w="142" w:type="dxa"/>
          <w:trHeight w:val="378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19" w:type="dxa"/>
            <w:gridSpan w:val="22"/>
            <w:shd w:val="clear" w:color="FFFFFF" w:fill="auto"/>
            <w:vAlign w:val="bottom"/>
          </w:tcPr>
          <w:p w:rsidR="002B7AAE" w:rsidRDefault="002B7AA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F70FFC" w:rsidTr="00F70FFC">
        <w:trPr>
          <w:gridAfter w:val="1"/>
          <w:wAfter w:w="142" w:type="dxa"/>
        </w:trPr>
        <w:tc>
          <w:tcPr>
            <w:tcW w:w="7088" w:type="dxa"/>
            <w:gridSpan w:val="38"/>
            <w:shd w:val="clear" w:color="FFFFFF" w:fill="auto"/>
            <w:vAlign w:val="center"/>
          </w:tcPr>
          <w:p w:rsidR="00F70FFC" w:rsidRDefault="00F70FFC" w:rsidP="00F70FF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 водоотведение для публичного акционерного общества «РУССКИЙ ПРОДУКТ» на 2019-2023 годы</w:t>
            </w: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F70FFC" w:rsidRDefault="00F70FF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70FFC" w:rsidRDefault="00F70FF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70FFC" w:rsidRDefault="00F70FFC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F70FFC" w:rsidRDefault="00F70FFC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F70FFC" w:rsidRDefault="00F70FFC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F70FFC" w:rsidRDefault="00F70FF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F70FFC" w:rsidRDefault="00F70FFC"/>
        </w:tc>
      </w:tr>
      <w:tr w:rsidR="002B7AAE" w:rsidTr="00981E1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19" w:type="dxa"/>
            <w:gridSpan w:val="22"/>
            <w:shd w:val="clear" w:color="FFFFFF" w:fill="auto"/>
            <w:vAlign w:val="bottom"/>
          </w:tcPr>
          <w:p w:rsidR="002B7AAE" w:rsidRDefault="002B7AA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2B7AAE" w:rsidTr="00981E1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19" w:type="dxa"/>
            <w:gridSpan w:val="22"/>
            <w:shd w:val="clear" w:color="FFFFFF" w:fill="auto"/>
            <w:vAlign w:val="bottom"/>
          </w:tcPr>
          <w:p w:rsidR="002B7AAE" w:rsidRDefault="002B7AA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2B7AAE" w:rsidTr="00981E19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2B7AAE" w:rsidRDefault="00581CCD" w:rsidP="00F70F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</w:t>
            </w:r>
            <w:r w:rsidR="005B3E50">
              <w:rPr>
                <w:rFonts w:ascii="Times New Roman" w:hAnsi="Times New Roman"/>
                <w:sz w:val="26"/>
                <w:szCs w:val="26"/>
              </w:rPr>
              <w:t xml:space="preserve"> № 1206, от 19.10.2018 № 1246) в части очистки сточных вод (</w:t>
            </w:r>
            <w:r w:rsidR="005B3E50" w:rsidRPr="005E7C9C">
              <w:rPr>
                <w:rFonts w:ascii="Times New Roman" w:hAnsi="Times New Roman"/>
                <w:sz w:val="26"/>
                <w:szCs w:val="26"/>
              </w:rPr>
              <w:t>полный цикл очистки)</w:t>
            </w:r>
            <w:r w:rsidR="005B3E5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27.12.2013 №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1746-э «Об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F70FFC">
              <w:rPr>
                <w:rFonts w:ascii="Times New Roman" w:hAnsi="Times New Roman"/>
                <w:sz w:val="26"/>
                <w:szCs w:val="26"/>
              </w:rPr>
              <w:t>26.11.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F70FFC">
              <w:rPr>
                <w:rFonts w:ascii="Times New Roman" w:hAnsi="Times New Roman"/>
                <w:sz w:val="26"/>
                <w:szCs w:val="26"/>
              </w:rPr>
              <w:t>206</w:t>
            </w:r>
            <w:r>
              <w:rPr>
                <w:rFonts w:ascii="Times New Roman" w:hAnsi="Times New Roman"/>
                <w:sz w:val="26"/>
                <w:szCs w:val="26"/>
              </w:rPr>
              <w:t>-РК «Об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«РУССКИЙ ПРОДУКТ» на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годы», на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</w:t>
            </w:r>
            <w:r w:rsidR="00981E19">
              <w:rPr>
                <w:rFonts w:ascii="Times New Roman" w:hAnsi="Times New Roman"/>
                <w:sz w:val="26"/>
                <w:szCs w:val="26"/>
              </w:rPr>
              <w:t xml:space="preserve">26.11.2018 </w:t>
            </w:r>
            <w:r w:rsidRPr="00581CC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B7AAE" w:rsidTr="00981E19">
        <w:trPr>
          <w:gridAfter w:val="1"/>
          <w:wAfter w:w="142" w:type="dxa"/>
          <w:trHeight w:val="645"/>
        </w:trPr>
        <w:tc>
          <w:tcPr>
            <w:tcW w:w="9639" w:type="dxa"/>
            <w:gridSpan w:val="53"/>
            <w:shd w:val="clear" w:color="FFFFFF" w:fill="auto"/>
            <w:vAlign w:val="bottom"/>
          </w:tcPr>
          <w:p w:rsidR="002B7AAE" w:rsidRDefault="00581CCD" w:rsidP="00F70F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публичного акционерного общества «РУССКИЙ ПРОДУКТ»  на 2019-2023 годы с календарной разбивкой согласно приложению № 1 к настоящему приказу.</w:t>
            </w:r>
          </w:p>
        </w:tc>
      </w:tr>
      <w:tr w:rsidR="002B7AAE" w:rsidTr="00981E19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2B7AAE" w:rsidRDefault="00581CCD" w:rsidP="00F70F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долгосрочные параметры регулирования тарифов для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«РУССКИЙ ПРОДУКТ», устанавливаемые на долгосрочный период регулирования при установлении тарифов с использованием метода индексации согласно приложению №</w:t>
            </w:r>
            <w:r w:rsidR="00F70F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к настоящему приказу.</w:t>
            </w:r>
          </w:p>
        </w:tc>
      </w:tr>
      <w:tr w:rsidR="002B7AAE" w:rsidTr="00981E19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2B7AAE" w:rsidRDefault="00581CC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2B7AAE" w:rsidTr="00981E1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19" w:type="dxa"/>
            <w:gridSpan w:val="22"/>
            <w:shd w:val="clear" w:color="FFFFFF" w:fill="auto"/>
            <w:vAlign w:val="bottom"/>
          </w:tcPr>
          <w:p w:rsidR="002B7AAE" w:rsidRDefault="002B7AA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2B7AAE" w:rsidTr="00981E1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19" w:type="dxa"/>
            <w:gridSpan w:val="22"/>
            <w:shd w:val="clear" w:color="FFFFFF" w:fill="auto"/>
            <w:vAlign w:val="bottom"/>
          </w:tcPr>
          <w:p w:rsidR="002B7AAE" w:rsidRDefault="002B7AA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2B7AAE" w:rsidTr="00981E1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19" w:type="dxa"/>
            <w:gridSpan w:val="22"/>
            <w:shd w:val="clear" w:color="FFFFFF" w:fill="auto"/>
            <w:vAlign w:val="bottom"/>
          </w:tcPr>
          <w:p w:rsidR="002B7AAE" w:rsidRDefault="002B7AA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2B7AAE" w:rsidRDefault="002B7AA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B7AAE" w:rsidRDefault="002B7AAE"/>
        </w:tc>
      </w:tr>
      <w:tr w:rsidR="002B7AAE" w:rsidTr="00981E19">
        <w:trPr>
          <w:gridAfter w:val="1"/>
          <w:wAfter w:w="142" w:type="dxa"/>
          <w:trHeight w:val="345"/>
        </w:trPr>
        <w:tc>
          <w:tcPr>
            <w:tcW w:w="3803" w:type="dxa"/>
            <w:gridSpan w:val="16"/>
            <w:shd w:val="clear" w:color="FFFFFF" w:fill="auto"/>
            <w:vAlign w:val="bottom"/>
          </w:tcPr>
          <w:p w:rsidR="002B7AAE" w:rsidRDefault="00581CC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B7AAE" w:rsidRDefault="002B7AAE"/>
        </w:tc>
        <w:tc>
          <w:tcPr>
            <w:tcW w:w="3507" w:type="dxa"/>
            <w:gridSpan w:val="21"/>
            <w:shd w:val="clear" w:color="FFFFFF" w:fill="auto"/>
            <w:vAlign w:val="bottom"/>
          </w:tcPr>
          <w:p w:rsidR="002B7AAE" w:rsidRDefault="00581CC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B7AAE" w:rsidRDefault="00581CCD">
      <w:r>
        <w:br w:type="page"/>
      </w:r>
    </w:p>
    <w:p w:rsidR="00981E19" w:rsidRDefault="00981E19">
      <w:pPr>
        <w:sectPr w:rsidR="00981E1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906"/>
        <w:gridCol w:w="670"/>
        <w:gridCol w:w="691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F70FFC" w:rsidTr="00F70FFC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F70FFC" w:rsidRDefault="00F70FFC"/>
        </w:tc>
        <w:tc>
          <w:tcPr>
            <w:tcW w:w="906" w:type="dxa"/>
            <w:shd w:val="clear" w:color="FFFFFF" w:fill="auto"/>
            <w:vAlign w:val="bottom"/>
          </w:tcPr>
          <w:p w:rsidR="00F70FFC" w:rsidRDefault="00F70FFC"/>
        </w:tc>
        <w:tc>
          <w:tcPr>
            <w:tcW w:w="670" w:type="dxa"/>
            <w:shd w:val="clear" w:color="FFFFFF" w:fill="auto"/>
            <w:vAlign w:val="bottom"/>
          </w:tcPr>
          <w:p w:rsidR="00F70FFC" w:rsidRDefault="00F70FFC"/>
        </w:tc>
        <w:tc>
          <w:tcPr>
            <w:tcW w:w="691" w:type="dxa"/>
            <w:shd w:val="clear" w:color="FFFFFF" w:fill="auto"/>
            <w:vAlign w:val="bottom"/>
          </w:tcPr>
          <w:p w:rsidR="00F70FFC" w:rsidRDefault="00F70FFC"/>
        </w:tc>
        <w:tc>
          <w:tcPr>
            <w:tcW w:w="549" w:type="dxa"/>
            <w:shd w:val="clear" w:color="FFFFFF" w:fill="auto"/>
            <w:vAlign w:val="bottom"/>
          </w:tcPr>
          <w:p w:rsidR="00F70FFC" w:rsidRDefault="00F70FFC"/>
        </w:tc>
        <w:tc>
          <w:tcPr>
            <w:tcW w:w="571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787" w:type="dxa"/>
            <w:gridSpan w:val="11"/>
            <w:vMerge w:val="restart"/>
            <w:shd w:val="clear" w:color="FFFFFF" w:fill="auto"/>
            <w:vAlign w:val="bottom"/>
          </w:tcPr>
          <w:p w:rsidR="00F70FFC" w:rsidRDefault="00F70F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F70FFC" w:rsidRDefault="00F70F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F70FFC" w:rsidRDefault="00F70F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F70FFC" w:rsidRDefault="00F70F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F70FFC" w:rsidRDefault="00F70FFC" w:rsidP="00F70F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225-РК</w:t>
            </w:r>
          </w:p>
        </w:tc>
      </w:tr>
      <w:tr w:rsidR="00F70FFC" w:rsidTr="00F70FFC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F70FFC" w:rsidRDefault="00F70FFC"/>
        </w:tc>
        <w:tc>
          <w:tcPr>
            <w:tcW w:w="906" w:type="dxa"/>
            <w:shd w:val="clear" w:color="FFFFFF" w:fill="auto"/>
            <w:vAlign w:val="bottom"/>
          </w:tcPr>
          <w:p w:rsidR="00F70FFC" w:rsidRDefault="00F70FFC"/>
        </w:tc>
        <w:tc>
          <w:tcPr>
            <w:tcW w:w="670" w:type="dxa"/>
            <w:shd w:val="clear" w:color="FFFFFF" w:fill="auto"/>
            <w:vAlign w:val="bottom"/>
          </w:tcPr>
          <w:p w:rsidR="00F70FFC" w:rsidRDefault="00F70FFC"/>
        </w:tc>
        <w:tc>
          <w:tcPr>
            <w:tcW w:w="691" w:type="dxa"/>
            <w:shd w:val="clear" w:color="FFFFFF" w:fill="auto"/>
            <w:vAlign w:val="bottom"/>
          </w:tcPr>
          <w:p w:rsidR="00F70FFC" w:rsidRDefault="00F70FFC"/>
        </w:tc>
        <w:tc>
          <w:tcPr>
            <w:tcW w:w="549" w:type="dxa"/>
            <w:shd w:val="clear" w:color="FFFFFF" w:fill="auto"/>
            <w:vAlign w:val="bottom"/>
          </w:tcPr>
          <w:p w:rsidR="00F70FFC" w:rsidRDefault="00F70FFC"/>
        </w:tc>
        <w:tc>
          <w:tcPr>
            <w:tcW w:w="571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F70FFC" w:rsidRDefault="00F70FFC" w:rsidP="0050302E">
            <w:pPr>
              <w:jc w:val="right"/>
            </w:pPr>
          </w:p>
        </w:tc>
      </w:tr>
      <w:tr w:rsidR="00F70FFC" w:rsidTr="00F70FFC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F70FFC" w:rsidRDefault="00F70FFC"/>
        </w:tc>
        <w:tc>
          <w:tcPr>
            <w:tcW w:w="906" w:type="dxa"/>
            <w:shd w:val="clear" w:color="FFFFFF" w:fill="auto"/>
            <w:vAlign w:val="bottom"/>
          </w:tcPr>
          <w:p w:rsidR="00F70FFC" w:rsidRDefault="00F70FFC"/>
        </w:tc>
        <w:tc>
          <w:tcPr>
            <w:tcW w:w="670" w:type="dxa"/>
            <w:shd w:val="clear" w:color="FFFFFF" w:fill="auto"/>
            <w:vAlign w:val="bottom"/>
          </w:tcPr>
          <w:p w:rsidR="00F70FFC" w:rsidRDefault="00F70FFC"/>
        </w:tc>
        <w:tc>
          <w:tcPr>
            <w:tcW w:w="691" w:type="dxa"/>
            <w:shd w:val="clear" w:color="FFFFFF" w:fill="auto"/>
            <w:vAlign w:val="bottom"/>
          </w:tcPr>
          <w:p w:rsidR="00F70FFC" w:rsidRDefault="00F70FFC"/>
        </w:tc>
        <w:tc>
          <w:tcPr>
            <w:tcW w:w="549" w:type="dxa"/>
            <w:shd w:val="clear" w:color="FFFFFF" w:fill="auto"/>
            <w:vAlign w:val="bottom"/>
          </w:tcPr>
          <w:p w:rsidR="00F70FFC" w:rsidRDefault="00F70FFC"/>
        </w:tc>
        <w:tc>
          <w:tcPr>
            <w:tcW w:w="571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F70FFC" w:rsidRDefault="00F70FFC" w:rsidP="0050302E">
            <w:pPr>
              <w:jc w:val="right"/>
            </w:pPr>
          </w:p>
        </w:tc>
      </w:tr>
      <w:tr w:rsidR="00F70FFC" w:rsidTr="00F70FFC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F70FFC" w:rsidRDefault="00F70FFC"/>
        </w:tc>
        <w:tc>
          <w:tcPr>
            <w:tcW w:w="906" w:type="dxa"/>
            <w:shd w:val="clear" w:color="FFFFFF" w:fill="auto"/>
            <w:vAlign w:val="bottom"/>
          </w:tcPr>
          <w:p w:rsidR="00F70FFC" w:rsidRDefault="00F70FFC"/>
        </w:tc>
        <w:tc>
          <w:tcPr>
            <w:tcW w:w="670" w:type="dxa"/>
            <w:shd w:val="clear" w:color="FFFFFF" w:fill="auto"/>
            <w:vAlign w:val="bottom"/>
          </w:tcPr>
          <w:p w:rsidR="00F70FFC" w:rsidRDefault="00F70FFC"/>
        </w:tc>
        <w:tc>
          <w:tcPr>
            <w:tcW w:w="691" w:type="dxa"/>
            <w:shd w:val="clear" w:color="FFFFFF" w:fill="auto"/>
            <w:vAlign w:val="bottom"/>
          </w:tcPr>
          <w:p w:rsidR="00F70FFC" w:rsidRDefault="00F70FFC"/>
        </w:tc>
        <w:tc>
          <w:tcPr>
            <w:tcW w:w="549" w:type="dxa"/>
            <w:shd w:val="clear" w:color="FFFFFF" w:fill="auto"/>
            <w:vAlign w:val="bottom"/>
          </w:tcPr>
          <w:p w:rsidR="00F70FFC" w:rsidRDefault="00F70FFC"/>
        </w:tc>
        <w:tc>
          <w:tcPr>
            <w:tcW w:w="571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F70FFC" w:rsidRDefault="00F70FFC" w:rsidP="0050302E">
            <w:pPr>
              <w:jc w:val="right"/>
            </w:pPr>
          </w:p>
        </w:tc>
      </w:tr>
      <w:tr w:rsidR="00F70FFC" w:rsidTr="00F70FFC">
        <w:trPr>
          <w:trHeight w:val="84"/>
        </w:trPr>
        <w:tc>
          <w:tcPr>
            <w:tcW w:w="664" w:type="dxa"/>
            <w:shd w:val="clear" w:color="FFFFFF" w:fill="auto"/>
            <w:vAlign w:val="bottom"/>
          </w:tcPr>
          <w:p w:rsidR="00F70FFC" w:rsidRDefault="00F70FFC"/>
        </w:tc>
        <w:tc>
          <w:tcPr>
            <w:tcW w:w="906" w:type="dxa"/>
            <w:shd w:val="clear" w:color="FFFFFF" w:fill="auto"/>
            <w:vAlign w:val="bottom"/>
          </w:tcPr>
          <w:p w:rsidR="00F70FFC" w:rsidRDefault="00F70FFC"/>
        </w:tc>
        <w:tc>
          <w:tcPr>
            <w:tcW w:w="670" w:type="dxa"/>
            <w:shd w:val="clear" w:color="FFFFFF" w:fill="auto"/>
            <w:vAlign w:val="bottom"/>
          </w:tcPr>
          <w:p w:rsidR="00F70FFC" w:rsidRDefault="00F70FFC"/>
        </w:tc>
        <w:tc>
          <w:tcPr>
            <w:tcW w:w="691" w:type="dxa"/>
            <w:shd w:val="clear" w:color="FFFFFF" w:fill="auto"/>
            <w:vAlign w:val="bottom"/>
          </w:tcPr>
          <w:p w:rsidR="00F70FFC" w:rsidRDefault="00F70FFC"/>
        </w:tc>
        <w:tc>
          <w:tcPr>
            <w:tcW w:w="549" w:type="dxa"/>
            <w:shd w:val="clear" w:color="FFFFFF" w:fill="auto"/>
            <w:vAlign w:val="bottom"/>
          </w:tcPr>
          <w:p w:rsidR="00F70FFC" w:rsidRDefault="00F70FFC"/>
        </w:tc>
        <w:tc>
          <w:tcPr>
            <w:tcW w:w="571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7" w:type="dxa"/>
            <w:shd w:val="clear" w:color="FFFFFF" w:fill="auto"/>
            <w:vAlign w:val="bottom"/>
          </w:tcPr>
          <w:p w:rsidR="00F70FFC" w:rsidRDefault="00F70FFC"/>
        </w:tc>
        <w:tc>
          <w:tcPr>
            <w:tcW w:w="525" w:type="dxa"/>
            <w:shd w:val="clear" w:color="FFFFFF" w:fill="auto"/>
            <w:vAlign w:val="bottom"/>
          </w:tcPr>
          <w:p w:rsidR="00F70FFC" w:rsidRDefault="00F70FFC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F70FFC" w:rsidRDefault="00F70FFC">
            <w:pPr>
              <w:jc w:val="right"/>
            </w:pPr>
          </w:p>
        </w:tc>
      </w:tr>
      <w:tr w:rsidR="00981E19" w:rsidTr="00F70FFC">
        <w:trPr>
          <w:trHeight w:val="764"/>
        </w:trPr>
        <w:tc>
          <w:tcPr>
            <w:tcW w:w="664" w:type="dxa"/>
            <w:shd w:val="clear" w:color="FFFFFF" w:fill="auto"/>
            <w:vAlign w:val="bottom"/>
          </w:tcPr>
          <w:p w:rsidR="002B7AAE" w:rsidRDefault="002B7AAE"/>
        </w:tc>
        <w:tc>
          <w:tcPr>
            <w:tcW w:w="906" w:type="dxa"/>
            <w:shd w:val="clear" w:color="FFFFFF" w:fill="auto"/>
            <w:vAlign w:val="bottom"/>
          </w:tcPr>
          <w:p w:rsidR="002B7AAE" w:rsidRDefault="002B7AAE"/>
        </w:tc>
        <w:tc>
          <w:tcPr>
            <w:tcW w:w="670" w:type="dxa"/>
            <w:shd w:val="clear" w:color="FFFFFF" w:fill="auto"/>
            <w:vAlign w:val="bottom"/>
          </w:tcPr>
          <w:p w:rsidR="002B7AAE" w:rsidRDefault="002B7AAE"/>
        </w:tc>
        <w:tc>
          <w:tcPr>
            <w:tcW w:w="691" w:type="dxa"/>
            <w:shd w:val="clear" w:color="FFFFFF" w:fill="auto"/>
            <w:vAlign w:val="bottom"/>
          </w:tcPr>
          <w:p w:rsidR="002B7AAE" w:rsidRDefault="002B7AAE"/>
        </w:tc>
        <w:tc>
          <w:tcPr>
            <w:tcW w:w="549" w:type="dxa"/>
            <w:shd w:val="clear" w:color="FFFFFF" w:fill="auto"/>
            <w:vAlign w:val="bottom"/>
          </w:tcPr>
          <w:p w:rsidR="002B7AAE" w:rsidRDefault="002B7AAE"/>
        </w:tc>
        <w:tc>
          <w:tcPr>
            <w:tcW w:w="571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0" w:type="dxa"/>
            <w:shd w:val="clear" w:color="FFFFFF" w:fill="auto"/>
            <w:vAlign w:val="bottom"/>
          </w:tcPr>
          <w:p w:rsidR="002B7AAE" w:rsidRDefault="002B7AAE"/>
        </w:tc>
        <w:tc>
          <w:tcPr>
            <w:tcW w:w="532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</w:tr>
      <w:tr w:rsidR="002B7AAE" w:rsidTr="00F70FFC">
        <w:trPr>
          <w:trHeight w:val="6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F70FFC" w:rsidRDefault="00581C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</w:t>
            </w:r>
          </w:p>
          <w:p w:rsidR="00F70FFC" w:rsidRDefault="00581CCD" w:rsidP="00F70F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публичного акционерного общества «РУССКИЙ ПРОДУКТ»</w:t>
            </w:r>
          </w:p>
          <w:p w:rsidR="002B7AAE" w:rsidRDefault="00581CCD" w:rsidP="00F70FF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2B7AAE" w:rsidTr="00F70FFC">
        <w:trPr>
          <w:trHeight w:val="210"/>
        </w:trPr>
        <w:tc>
          <w:tcPr>
            <w:tcW w:w="8259" w:type="dxa"/>
            <w:gridSpan w:val="14"/>
            <w:shd w:val="clear" w:color="FFFFFF" w:fill="auto"/>
            <w:vAlign w:val="bottom"/>
          </w:tcPr>
          <w:p w:rsidR="002B7AAE" w:rsidRDefault="002B7AA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0" w:type="dxa"/>
            <w:shd w:val="clear" w:color="FFFFFF" w:fill="auto"/>
            <w:vAlign w:val="bottom"/>
          </w:tcPr>
          <w:p w:rsidR="002B7AAE" w:rsidRDefault="002B7AAE"/>
        </w:tc>
        <w:tc>
          <w:tcPr>
            <w:tcW w:w="532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5" w:type="dxa"/>
            <w:shd w:val="clear" w:color="FFFFFF" w:fill="auto"/>
            <w:vAlign w:val="bottom"/>
          </w:tcPr>
          <w:p w:rsidR="002B7AAE" w:rsidRDefault="002B7AAE"/>
        </w:tc>
        <w:tc>
          <w:tcPr>
            <w:tcW w:w="527" w:type="dxa"/>
            <w:shd w:val="clear" w:color="FFFFFF" w:fill="auto"/>
            <w:vAlign w:val="bottom"/>
          </w:tcPr>
          <w:p w:rsidR="002B7AAE" w:rsidRDefault="002B7AAE"/>
        </w:tc>
      </w:tr>
      <w:tr w:rsidR="002B7AAE" w:rsidTr="00F70FFC">
        <w:trPr>
          <w:trHeight w:val="255"/>
        </w:trPr>
        <w:tc>
          <w:tcPr>
            <w:tcW w:w="224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B7AAE" w:rsidTr="00F70FFC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2B7AAE" w:rsidTr="00F70FFC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2B7AAE" w:rsidTr="00F70FFC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B7AAE" w:rsidTr="00F70FFC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2B7AAE" w:rsidTr="00F70FFC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B7AAE" w:rsidTr="00F70FFC">
        <w:trPr>
          <w:trHeight w:val="49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F70FFC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F70FFC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F70FFC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45,52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47,56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47,56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50,37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50,37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51,74</w:t>
            </w:r>
          </w:p>
        </w:tc>
      </w:tr>
      <w:tr w:rsidR="002B7AAE" w:rsidTr="00F70FFC">
        <w:trPr>
          <w:trHeight w:val="49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Default="00581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81E19" w:rsidRDefault="00981E19">
      <w:pPr>
        <w:sectPr w:rsidR="00981E19" w:rsidSect="00981E19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F70FFC" w:rsidTr="00F0615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F70FFC" w:rsidRDefault="00F70FFC"/>
        </w:tc>
        <w:tc>
          <w:tcPr>
            <w:tcW w:w="648" w:type="dxa"/>
            <w:shd w:val="clear" w:color="FFFFFF" w:fill="auto"/>
            <w:vAlign w:val="bottom"/>
          </w:tcPr>
          <w:p w:rsidR="00F70FFC" w:rsidRDefault="00F70FFC"/>
        </w:tc>
        <w:tc>
          <w:tcPr>
            <w:tcW w:w="418" w:type="dxa"/>
            <w:shd w:val="clear" w:color="FFFFFF" w:fill="auto"/>
            <w:vAlign w:val="bottom"/>
          </w:tcPr>
          <w:p w:rsidR="00F70FFC" w:rsidRDefault="00F70FFC"/>
        </w:tc>
        <w:tc>
          <w:tcPr>
            <w:tcW w:w="373" w:type="dxa"/>
            <w:shd w:val="clear" w:color="FFFFFF" w:fill="auto"/>
            <w:vAlign w:val="bottom"/>
          </w:tcPr>
          <w:p w:rsidR="00F70FFC" w:rsidRDefault="00F70FFC"/>
        </w:tc>
        <w:tc>
          <w:tcPr>
            <w:tcW w:w="237" w:type="dxa"/>
            <w:shd w:val="clear" w:color="FFFFFF" w:fill="auto"/>
            <w:vAlign w:val="bottom"/>
          </w:tcPr>
          <w:p w:rsidR="00F70FFC" w:rsidRDefault="00F70FFC"/>
        </w:tc>
        <w:tc>
          <w:tcPr>
            <w:tcW w:w="428" w:type="dxa"/>
            <w:shd w:val="clear" w:color="FFFFFF" w:fill="auto"/>
            <w:vAlign w:val="bottom"/>
          </w:tcPr>
          <w:p w:rsidR="00F70FFC" w:rsidRDefault="00F70FFC"/>
        </w:tc>
        <w:tc>
          <w:tcPr>
            <w:tcW w:w="342" w:type="dxa"/>
            <w:shd w:val="clear" w:color="FFFFFF" w:fill="auto"/>
            <w:vAlign w:val="bottom"/>
          </w:tcPr>
          <w:p w:rsidR="00F70FFC" w:rsidRDefault="00F70FFC"/>
        </w:tc>
        <w:tc>
          <w:tcPr>
            <w:tcW w:w="318" w:type="dxa"/>
            <w:shd w:val="clear" w:color="FFFFFF" w:fill="auto"/>
            <w:vAlign w:val="bottom"/>
          </w:tcPr>
          <w:p w:rsidR="00F70FFC" w:rsidRDefault="00F70FFC"/>
        </w:tc>
        <w:tc>
          <w:tcPr>
            <w:tcW w:w="290" w:type="dxa"/>
            <w:shd w:val="clear" w:color="FFFFFF" w:fill="auto"/>
            <w:vAlign w:val="bottom"/>
          </w:tcPr>
          <w:p w:rsidR="00F70FFC" w:rsidRDefault="00F70FFC"/>
        </w:tc>
        <w:tc>
          <w:tcPr>
            <w:tcW w:w="277" w:type="dxa"/>
            <w:shd w:val="clear" w:color="FFFFFF" w:fill="auto"/>
            <w:vAlign w:val="bottom"/>
          </w:tcPr>
          <w:p w:rsidR="00F70FFC" w:rsidRDefault="00F70FFC"/>
        </w:tc>
        <w:tc>
          <w:tcPr>
            <w:tcW w:w="402" w:type="dxa"/>
            <w:shd w:val="clear" w:color="FFFFFF" w:fill="auto"/>
            <w:vAlign w:val="bottom"/>
          </w:tcPr>
          <w:p w:rsidR="00F70FFC" w:rsidRDefault="00F70FFC"/>
        </w:tc>
        <w:tc>
          <w:tcPr>
            <w:tcW w:w="369" w:type="dxa"/>
            <w:shd w:val="clear" w:color="FFFFFF" w:fill="auto"/>
            <w:vAlign w:val="bottom"/>
          </w:tcPr>
          <w:p w:rsidR="00F70FFC" w:rsidRDefault="00F70FFC"/>
        </w:tc>
        <w:tc>
          <w:tcPr>
            <w:tcW w:w="330" w:type="dxa"/>
            <w:shd w:val="clear" w:color="FFFFFF" w:fill="auto"/>
            <w:vAlign w:val="bottom"/>
          </w:tcPr>
          <w:p w:rsidR="00F70FFC" w:rsidRDefault="00F70FFC"/>
        </w:tc>
        <w:tc>
          <w:tcPr>
            <w:tcW w:w="309" w:type="dxa"/>
            <w:shd w:val="clear" w:color="FFFFFF" w:fill="auto"/>
            <w:vAlign w:val="bottom"/>
          </w:tcPr>
          <w:p w:rsidR="00F70FFC" w:rsidRDefault="00F70FFC"/>
        </w:tc>
        <w:tc>
          <w:tcPr>
            <w:tcW w:w="282" w:type="dxa"/>
            <w:shd w:val="clear" w:color="FFFFFF" w:fill="auto"/>
            <w:vAlign w:val="bottom"/>
          </w:tcPr>
          <w:p w:rsidR="00F70FFC" w:rsidRDefault="00F70FFC"/>
        </w:tc>
        <w:tc>
          <w:tcPr>
            <w:tcW w:w="4004" w:type="dxa"/>
            <w:gridSpan w:val="11"/>
            <w:vMerge w:val="restart"/>
            <w:shd w:val="clear" w:color="FFFFFF" w:fill="auto"/>
            <w:vAlign w:val="bottom"/>
          </w:tcPr>
          <w:p w:rsidR="00F70FFC" w:rsidRDefault="00F70F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F70FFC" w:rsidRDefault="00F70F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F70FFC" w:rsidRDefault="00F70F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F70FFC" w:rsidRDefault="00F70F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ской области</w:t>
            </w:r>
          </w:p>
          <w:p w:rsidR="00F70FFC" w:rsidRDefault="00F70FFC" w:rsidP="00F70F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225-РК</w:t>
            </w:r>
          </w:p>
        </w:tc>
      </w:tr>
      <w:tr w:rsidR="00F70FFC" w:rsidTr="00F0615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F70FFC" w:rsidRDefault="00F70FFC"/>
        </w:tc>
        <w:tc>
          <w:tcPr>
            <w:tcW w:w="648" w:type="dxa"/>
            <w:shd w:val="clear" w:color="FFFFFF" w:fill="auto"/>
            <w:vAlign w:val="bottom"/>
          </w:tcPr>
          <w:p w:rsidR="00F70FFC" w:rsidRDefault="00F70FFC"/>
        </w:tc>
        <w:tc>
          <w:tcPr>
            <w:tcW w:w="418" w:type="dxa"/>
            <w:shd w:val="clear" w:color="FFFFFF" w:fill="auto"/>
            <w:vAlign w:val="bottom"/>
          </w:tcPr>
          <w:p w:rsidR="00F70FFC" w:rsidRDefault="00F70FFC"/>
        </w:tc>
        <w:tc>
          <w:tcPr>
            <w:tcW w:w="373" w:type="dxa"/>
            <w:shd w:val="clear" w:color="FFFFFF" w:fill="auto"/>
            <w:vAlign w:val="bottom"/>
          </w:tcPr>
          <w:p w:rsidR="00F70FFC" w:rsidRDefault="00F70FFC"/>
        </w:tc>
        <w:tc>
          <w:tcPr>
            <w:tcW w:w="237" w:type="dxa"/>
            <w:shd w:val="clear" w:color="FFFFFF" w:fill="auto"/>
            <w:vAlign w:val="bottom"/>
          </w:tcPr>
          <w:p w:rsidR="00F70FFC" w:rsidRDefault="00F70FFC"/>
        </w:tc>
        <w:tc>
          <w:tcPr>
            <w:tcW w:w="428" w:type="dxa"/>
            <w:shd w:val="clear" w:color="FFFFFF" w:fill="auto"/>
            <w:vAlign w:val="bottom"/>
          </w:tcPr>
          <w:p w:rsidR="00F70FFC" w:rsidRDefault="00F70FFC"/>
        </w:tc>
        <w:tc>
          <w:tcPr>
            <w:tcW w:w="342" w:type="dxa"/>
            <w:shd w:val="clear" w:color="FFFFFF" w:fill="auto"/>
            <w:vAlign w:val="bottom"/>
          </w:tcPr>
          <w:p w:rsidR="00F70FFC" w:rsidRDefault="00F70FFC"/>
        </w:tc>
        <w:tc>
          <w:tcPr>
            <w:tcW w:w="318" w:type="dxa"/>
            <w:shd w:val="clear" w:color="FFFFFF" w:fill="auto"/>
            <w:vAlign w:val="bottom"/>
          </w:tcPr>
          <w:p w:rsidR="00F70FFC" w:rsidRDefault="00F70FFC"/>
        </w:tc>
        <w:tc>
          <w:tcPr>
            <w:tcW w:w="290" w:type="dxa"/>
            <w:shd w:val="clear" w:color="FFFFFF" w:fill="auto"/>
            <w:vAlign w:val="bottom"/>
          </w:tcPr>
          <w:p w:rsidR="00F70FFC" w:rsidRDefault="00F70FFC"/>
        </w:tc>
        <w:tc>
          <w:tcPr>
            <w:tcW w:w="277" w:type="dxa"/>
            <w:shd w:val="clear" w:color="FFFFFF" w:fill="auto"/>
            <w:vAlign w:val="bottom"/>
          </w:tcPr>
          <w:p w:rsidR="00F70FFC" w:rsidRDefault="00F70FFC"/>
        </w:tc>
        <w:tc>
          <w:tcPr>
            <w:tcW w:w="402" w:type="dxa"/>
            <w:shd w:val="clear" w:color="FFFFFF" w:fill="auto"/>
            <w:vAlign w:val="bottom"/>
          </w:tcPr>
          <w:p w:rsidR="00F70FFC" w:rsidRDefault="00F70FFC"/>
        </w:tc>
        <w:tc>
          <w:tcPr>
            <w:tcW w:w="369" w:type="dxa"/>
            <w:shd w:val="clear" w:color="FFFFFF" w:fill="auto"/>
            <w:vAlign w:val="bottom"/>
          </w:tcPr>
          <w:p w:rsidR="00F70FFC" w:rsidRDefault="00F70FFC"/>
        </w:tc>
        <w:tc>
          <w:tcPr>
            <w:tcW w:w="330" w:type="dxa"/>
            <w:shd w:val="clear" w:color="FFFFFF" w:fill="auto"/>
            <w:vAlign w:val="bottom"/>
          </w:tcPr>
          <w:p w:rsidR="00F70FFC" w:rsidRDefault="00F70FFC"/>
        </w:tc>
        <w:tc>
          <w:tcPr>
            <w:tcW w:w="309" w:type="dxa"/>
            <w:shd w:val="clear" w:color="FFFFFF" w:fill="auto"/>
            <w:vAlign w:val="bottom"/>
          </w:tcPr>
          <w:p w:rsidR="00F70FFC" w:rsidRDefault="00F70FFC"/>
        </w:tc>
        <w:tc>
          <w:tcPr>
            <w:tcW w:w="282" w:type="dxa"/>
            <w:shd w:val="clear" w:color="FFFFFF" w:fill="auto"/>
            <w:vAlign w:val="bottom"/>
          </w:tcPr>
          <w:p w:rsidR="00F70FFC" w:rsidRDefault="00F70FFC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F70FFC" w:rsidRDefault="00F70FFC" w:rsidP="00F0615C">
            <w:pPr>
              <w:jc w:val="right"/>
            </w:pPr>
          </w:p>
        </w:tc>
      </w:tr>
      <w:tr w:rsidR="00F70FFC" w:rsidTr="00F0615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F70FFC" w:rsidRDefault="00F70FFC"/>
        </w:tc>
        <w:tc>
          <w:tcPr>
            <w:tcW w:w="648" w:type="dxa"/>
            <w:shd w:val="clear" w:color="FFFFFF" w:fill="auto"/>
            <w:vAlign w:val="bottom"/>
          </w:tcPr>
          <w:p w:rsidR="00F70FFC" w:rsidRDefault="00F70FFC"/>
        </w:tc>
        <w:tc>
          <w:tcPr>
            <w:tcW w:w="418" w:type="dxa"/>
            <w:shd w:val="clear" w:color="FFFFFF" w:fill="auto"/>
            <w:vAlign w:val="bottom"/>
          </w:tcPr>
          <w:p w:rsidR="00F70FFC" w:rsidRDefault="00F70FFC"/>
        </w:tc>
        <w:tc>
          <w:tcPr>
            <w:tcW w:w="373" w:type="dxa"/>
            <w:shd w:val="clear" w:color="FFFFFF" w:fill="auto"/>
            <w:vAlign w:val="bottom"/>
          </w:tcPr>
          <w:p w:rsidR="00F70FFC" w:rsidRDefault="00F70FFC"/>
        </w:tc>
        <w:tc>
          <w:tcPr>
            <w:tcW w:w="237" w:type="dxa"/>
            <w:shd w:val="clear" w:color="FFFFFF" w:fill="auto"/>
            <w:vAlign w:val="bottom"/>
          </w:tcPr>
          <w:p w:rsidR="00F70FFC" w:rsidRDefault="00F70FFC"/>
        </w:tc>
        <w:tc>
          <w:tcPr>
            <w:tcW w:w="428" w:type="dxa"/>
            <w:shd w:val="clear" w:color="FFFFFF" w:fill="auto"/>
            <w:vAlign w:val="bottom"/>
          </w:tcPr>
          <w:p w:rsidR="00F70FFC" w:rsidRDefault="00F70FFC"/>
        </w:tc>
        <w:tc>
          <w:tcPr>
            <w:tcW w:w="342" w:type="dxa"/>
            <w:shd w:val="clear" w:color="FFFFFF" w:fill="auto"/>
            <w:vAlign w:val="bottom"/>
          </w:tcPr>
          <w:p w:rsidR="00F70FFC" w:rsidRDefault="00F70FFC"/>
        </w:tc>
        <w:tc>
          <w:tcPr>
            <w:tcW w:w="318" w:type="dxa"/>
            <w:shd w:val="clear" w:color="FFFFFF" w:fill="auto"/>
            <w:vAlign w:val="bottom"/>
          </w:tcPr>
          <w:p w:rsidR="00F70FFC" w:rsidRDefault="00F70FFC"/>
        </w:tc>
        <w:tc>
          <w:tcPr>
            <w:tcW w:w="290" w:type="dxa"/>
            <w:shd w:val="clear" w:color="FFFFFF" w:fill="auto"/>
            <w:vAlign w:val="bottom"/>
          </w:tcPr>
          <w:p w:rsidR="00F70FFC" w:rsidRDefault="00F70FFC"/>
        </w:tc>
        <w:tc>
          <w:tcPr>
            <w:tcW w:w="277" w:type="dxa"/>
            <w:shd w:val="clear" w:color="FFFFFF" w:fill="auto"/>
            <w:vAlign w:val="bottom"/>
          </w:tcPr>
          <w:p w:rsidR="00F70FFC" w:rsidRDefault="00F70FFC"/>
        </w:tc>
        <w:tc>
          <w:tcPr>
            <w:tcW w:w="402" w:type="dxa"/>
            <w:shd w:val="clear" w:color="FFFFFF" w:fill="auto"/>
            <w:vAlign w:val="bottom"/>
          </w:tcPr>
          <w:p w:rsidR="00F70FFC" w:rsidRDefault="00F70FFC"/>
        </w:tc>
        <w:tc>
          <w:tcPr>
            <w:tcW w:w="369" w:type="dxa"/>
            <w:shd w:val="clear" w:color="FFFFFF" w:fill="auto"/>
            <w:vAlign w:val="bottom"/>
          </w:tcPr>
          <w:p w:rsidR="00F70FFC" w:rsidRDefault="00F70FFC"/>
        </w:tc>
        <w:tc>
          <w:tcPr>
            <w:tcW w:w="330" w:type="dxa"/>
            <w:shd w:val="clear" w:color="FFFFFF" w:fill="auto"/>
            <w:vAlign w:val="bottom"/>
          </w:tcPr>
          <w:p w:rsidR="00F70FFC" w:rsidRDefault="00F70FFC"/>
        </w:tc>
        <w:tc>
          <w:tcPr>
            <w:tcW w:w="309" w:type="dxa"/>
            <w:shd w:val="clear" w:color="FFFFFF" w:fill="auto"/>
            <w:vAlign w:val="bottom"/>
          </w:tcPr>
          <w:p w:rsidR="00F70FFC" w:rsidRDefault="00F70FFC"/>
        </w:tc>
        <w:tc>
          <w:tcPr>
            <w:tcW w:w="282" w:type="dxa"/>
            <w:shd w:val="clear" w:color="FFFFFF" w:fill="auto"/>
            <w:vAlign w:val="bottom"/>
          </w:tcPr>
          <w:p w:rsidR="00F70FFC" w:rsidRDefault="00F70FFC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F70FFC" w:rsidRDefault="00F70FFC" w:rsidP="00F0615C">
            <w:pPr>
              <w:jc w:val="right"/>
            </w:pPr>
          </w:p>
        </w:tc>
      </w:tr>
      <w:tr w:rsidR="00F70FFC" w:rsidTr="00F0615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F70FFC" w:rsidRDefault="00F70FFC"/>
        </w:tc>
        <w:tc>
          <w:tcPr>
            <w:tcW w:w="648" w:type="dxa"/>
            <w:shd w:val="clear" w:color="FFFFFF" w:fill="auto"/>
            <w:vAlign w:val="bottom"/>
          </w:tcPr>
          <w:p w:rsidR="00F70FFC" w:rsidRDefault="00F70FFC"/>
        </w:tc>
        <w:tc>
          <w:tcPr>
            <w:tcW w:w="418" w:type="dxa"/>
            <w:shd w:val="clear" w:color="FFFFFF" w:fill="auto"/>
            <w:vAlign w:val="bottom"/>
          </w:tcPr>
          <w:p w:rsidR="00F70FFC" w:rsidRDefault="00F70FFC"/>
        </w:tc>
        <w:tc>
          <w:tcPr>
            <w:tcW w:w="373" w:type="dxa"/>
            <w:shd w:val="clear" w:color="FFFFFF" w:fill="auto"/>
            <w:vAlign w:val="bottom"/>
          </w:tcPr>
          <w:p w:rsidR="00F70FFC" w:rsidRDefault="00F70FFC"/>
        </w:tc>
        <w:tc>
          <w:tcPr>
            <w:tcW w:w="237" w:type="dxa"/>
            <w:shd w:val="clear" w:color="FFFFFF" w:fill="auto"/>
            <w:vAlign w:val="bottom"/>
          </w:tcPr>
          <w:p w:rsidR="00F70FFC" w:rsidRDefault="00F70FFC"/>
        </w:tc>
        <w:tc>
          <w:tcPr>
            <w:tcW w:w="428" w:type="dxa"/>
            <w:shd w:val="clear" w:color="FFFFFF" w:fill="auto"/>
            <w:vAlign w:val="bottom"/>
          </w:tcPr>
          <w:p w:rsidR="00F70FFC" w:rsidRDefault="00F70FFC"/>
        </w:tc>
        <w:tc>
          <w:tcPr>
            <w:tcW w:w="342" w:type="dxa"/>
            <w:shd w:val="clear" w:color="FFFFFF" w:fill="auto"/>
            <w:vAlign w:val="bottom"/>
          </w:tcPr>
          <w:p w:rsidR="00F70FFC" w:rsidRDefault="00F70FFC"/>
        </w:tc>
        <w:tc>
          <w:tcPr>
            <w:tcW w:w="318" w:type="dxa"/>
            <w:shd w:val="clear" w:color="FFFFFF" w:fill="auto"/>
            <w:vAlign w:val="bottom"/>
          </w:tcPr>
          <w:p w:rsidR="00F70FFC" w:rsidRDefault="00F70FFC"/>
        </w:tc>
        <w:tc>
          <w:tcPr>
            <w:tcW w:w="290" w:type="dxa"/>
            <w:shd w:val="clear" w:color="FFFFFF" w:fill="auto"/>
            <w:vAlign w:val="bottom"/>
          </w:tcPr>
          <w:p w:rsidR="00F70FFC" w:rsidRDefault="00F70FFC"/>
        </w:tc>
        <w:tc>
          <w:tcPr>
            <w:tcW w:w="277" w:type="dxa"/>
            <w:shd w:val="clear" w:color="FFFFFF" w:fill="auto"/>
            <w:vAlign w:val="bottom"/>
          </w:tcPr>
          <w:p w:rsidR="00F70FFC" w:rsidRDefault="00F70FFC"/>
        </w:tc>
        <w:tc>
          <w:tcPr>
            <w:tcW w:w="402" w:type="dxa"/>
            <w:shd w:val="clear" w:color="FFFFFF" w:fill="auto"/>
            <w:vAlign w:val="bottom"/>
          </w:tcPr>
          <w:p w:rsidR="00F70FFC" w:rsidRDefault="00F70FFC"/>
        </w:tc>
        <w:tc>
          <w:tcPr>
            <w:tcW w:w="369" w:type="dxa"/>
            <w:shd w:val="clear" w:color="FFFFFF" w:fill="auto"/>
            <w:vAlign w:val="bottom"/>
          </w:tcPr>
          <w:p w:rsidR="00F70FFC" w:rsidRDefault="00F70FFC"/>
        </w:tc>
        <w:tc>
          <w:tcPr>
            <w:tcW w:w="330" w:type="dxa"/>
            <w:shd w:val="clear" w:color="FFFFFF" w:fill="auto"/>
            <w:vAlign w:val="bottom"/>
          </w:tcPr>
          <w:p w:rsidR="00F70FFC" w:rsidRDefault="00F70FFC"/>
        </w:tc>
        <w:tc>
          <w:tcPr>
            <w:tcW w:w="309" w:type="dxa"/>
            <w:shd w:val="clear" w:color="FFFFFF" w:fill="auto"/>
            <w:vAlign w:val="bottom"/>
          </w:tcPr>
          <w:p w:rsidR="00F70FFC" w:rsidRDefault="00F70FFC"/>
        </w:tc>
        <w:tc>
          <w:tcPr>
            <w:tcW w:w="282" w:type="dxa"/>
            <w:shd w:val="clear" w:color="FFFFFF" w:fill="auto"/>
            <w:vAlign w:val="bottom"/>
          </w:tcPr>
          <w:p w:rsidR="00F70FFC" w:rsidRDefault="00F70FFC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F70FFC" w:rsidRDefault="00F70FFC" w:rsidP="00F0615C">
            <w:pPr>
              <w:jc w:val="right"/>
            </w:pPr>
          </w:p>
        </w:tc>
      </w:tr>
      <w:tr w:rsidR="00F70FFC" w:rsidTr="00F70FFC">
        <w:trPr>
          <w:trHeight w:val="84"/>
        </w:trPr>
        <w:tc>
          <w:tcPr>
            <w:tcW w:w="612" w:type="dxa"/>
            <w:shd w:val="clear" w:color="FFFFFF" w:fill="auto"/>
            <w:vAlign w:val="bottom"/>
          </w:tcPr>
          <w:p w:rsidR="00F70FFC" w:rsidRDefault="00F70FFC"/>
        </w:tc>
        <w:tc>
          <w:tcPr>
            <w:tcW w:w="648" w:type="dxa"/>
            <w:shd w:val="clear" w:color="FFFFFF" w:fill="auto"/>
            <w:vAlign w:val="bottom"/>
          </w:tcPr>
          <w:p w:rsidR="00F70FFC" w:rsidRDefault="00F70FFC"/>
        </w:tc>
        <w:tc>
          <w:tcPr>
            <w:tcW w:w="418" w:type="dxa"/>
            <w:shd w:val="clear" w:color="FFFFFF" w:fill="auto"/>
            <w:vAlign w:val="bottom"/>
          </w:tcPr>
          <w:p w:rsidR="00F70FFC" w:rsidRDefault="00F70FFC"/>
        </w:tc>
        <w:tc>
          <w:tcPr>
            <w:tcW w:w="373" w:type="dxa"/>
            <w:shd w:val="clear" w:color="FFFFFF" w:fill="auto"/>
            <w:vAlign w:val="bottom"/>
          </w:tcPr>
          <w:p w:rsidR="00F70FFC" w:rsidRDefault="00F70FFC"/>
        </w:tc>
        <w:tc>
          <w:tcPr>
            <w:tcW w:w="237" w:type="dxa"/>
            <w:shd w:val="clear" w:color="FFFFFF" w:fill="auto"/>
            <w:vAlign w:val="bottom"/>
          </w:tcPr>
          <w:p w:rsidR="00F70FFC" w:rsidRDefault="00F70FFC"/>
        </w:tc>
        <w:tc>
          <w:tcPr>
            <w:tcW w:w="428" w:type="dxa"/>
            <w:shd w:val="clear" w:color="FFFFFF" w:fill="auto"/>
            <w:vAlign w:val="bottom"/>
          </w:tcPr>
          <w:p w:rsidR="00F70FFC" w:rsidRDefault="00F70FFC"/>
        </w:tc>
        <w:tc>
          <w:tcPr>
            <w:tcW w:w="342" w:type="dxa"/>
            <w:shd w:val="clear" w:color="FFFFFF" w:fill="auto"/>
            <w:vAlign w:val="bottom"/>
          </w:tcPr>
          <w:p w:rsidR="00F70FFC" w:rsidRDefault="00F70FFC"/>
        </w:tc>
        <w:tc>
          <w:tcPr>
            <w:tcW w:w="318" w:type="dxa"/>
            <w:shd w:val="clear" w:color="FFFFFF" w:fill="auto"/>
            <w:vAlign w:val="bottom"/>
          </w:tcPr>
          <w:p w:rsidR="00F70FFC" w:rsidRDefault="00F70FFC"/>
        </w:tc>
        <w:tc>
          <w:tcPr>
            <w:tcW w:w="290" w:type="dxa"/>
            <w:shd w:val="clear" w:color="FFFFFF" w:fill="auto"/>
            <w:vAlign w:val="bottom"/>
          </w:tcPr>
          <w:p w:rsidR="00F70FFC" w:rsidRDefault="00F70FFC"/>
        </w:tc>
        <w:tc>
          <w:tcPr>
            <w:tcW w:w="277" w:type="dxa"/>
            <w:shd w:val="clear" w:color="FFFFFF" w:fill="auto"/>
            <w:vAlign w:val="bottom"/>
          </w:tcPr>
          <w:p w:rsidR="00F70FFC" w:rsidRDefault="00F70FFC"/>
        </w:tc>
        <w:tc>
          <w:tcPr>
            <w:tcW w:w="402" w:type="dxa"/>
            <w:shd w:val="clear" w:color="FFFFFF" w:fill="auto"/>
            <w:vAlign w:val="bottom"/>
          </w:tcPr>
          <w:p w:rsidR="00F70FFC" w:rsidRDefault="00F70FFC"/>
        </w:tc>
        <w:tc>
          <w:tcPr>
            <w:tcW w:w="369" w:type="dxa"/>
            <w:shd w:val="clear" w:color="FFFFFF" w:fill="auto"/>
            <w:vAlign w:val="bottom"/>
          </w:tcPr>
          <w:p w:rsidR="00F70FFC" w:rsidRDefault="00F70FFC"/>
        </w:tc>
        <w:tc>
          <w:tcPr>
            <w:tcW w:w="330" w:type="dxa"/>
            <w:shd w:val="clear" w:color="FFFFFF" w:fill="auto"/>
            <w:vAlign w:val="bottom"/>
          </w:tcPr>
          <w:p w:rsidR="00F70FFC" w:rsidRDefault="00F70FFC"/>
        </w:tc>
        <w:tc>
          <w:tcPr>
            <w:tcW w:w="309" w:type="dxa"/>
            <w:shd w:val="clear" w:color="FFFFFF" w:fill="auto"/>
            <w:vAlign w:val="bottom"/>
          </w:tcPr>
          <w:p w:rsidR="00F70FFC" w:rsidRDefault="00F70FFC"/>
        </w:tc>
        <w:tc>
          <w:tcPr>
            <w:tcW w:w="282" w:type="dxa"/>
            <w:shd w:val="clear" w:color="FFFFFF" w:fill="auto"/>
            <w:vAlign w:val="bottom"/>
          </w:tcPr>
          <w:p w:rsidR="00F70FFC" w:rsidRDefault="00F70FFC"/>
        </w:tc>
        <w:tc>
          <w:tcPr>
            <w:tcW w:w="4004" w:type="dxa"/>
            <w:gridSpan w:val="11"/>
            <w:vMerge/>
            <w:shd w:val="clear" w:color="FFFFFF" w:fill="auto"/>
            <w:vAlign w:val="bottom"/>
          </w:tcPr>
          <w:p w:rsidR="00F70FFC" w:rsidRDefault="00F70FFC">
            <w:pPr>
              <w:jc w:val="right"/>
            </w:pPr>
          </w:p>
        </w:tc>
      </w:tr>
      <w:tr w:rsidR="00981E19" w:rsidTr="00F70FFC">
        <w:trPr>
          <w:trHeight w:val="615"/>
        </w:trPr>
        <w:tc>
          <w:tcPr>
            <w:tcW w:w="612" w:type="dxa"/>
            <w:shd w:val="clear" w:color="FFFFFF" w:fill="auto"/>
            <w:vAlign w:val="center"/>
          </w:tcPr>
          <w:p w:rsidR="002B7AAE" w:rsidRDefault="002B7AAE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2B7AAE" w:rsidRDefault="002B7AAE"/>
        </w:tc>
        <w:tc>
          <w:tcPr>
            <w:tcW w:w="418" w:type="dxa"/>
            <w:shd w:val="clear" w:color="FFFFFF" w:fill="auto"/>
            <w:vAlign w:val="center"/>
          </w:tcPr>
          <w:p w:rsidR="002B7AAE" w:rsidRDefault="002B7AAE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2B7AAE" w:rsidRDefault="002B7AAE"/>
        </w:tc>
        <w:tc>
          <w:tcPr>
            <w:tcW w:w="237" w:type="dxa"/>
            <w:shd w:val="clear" w:color="FFFFFF" w:fill="auto"/>
            <w:vAlign w:val="center"/>
          </w:tcPr>
          <w:p w:rsidR="002B7AAE" w:rsidRDefault="002B7AAE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2B7AAE" w:rsidRDefault="002B7AAE"/>
        </w:tc>
        <w:tc>
          <w:tcPr>
            <w:tcW w:w="342" w:type="dxa"/>
            <w:shd w:val="clear" w:color="FFFFFF" w:fill="auto"/>
            <w:vAlign w:val="center"/>
          </w:tcPr>
          <w:p w:rsidR="002B7AAE" w:rsidRDefault="002B7AAE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2B7AAE" w:rsidRDefault="002B7AAE"/>
        </w:tc>
        <w:tc>
          <w:tcPr>
            <w:tcW w:w="290" w:type="dxa"/>
            <w:shd w:val="clear" w:color="FFFFFF" w:fill="auto"/>
            <w:vAlign w:val="bottom"/>
          </w:tcPr>
          <w:p w:rsidR="002B7AAE" w:rsidRDefault="002B7AAE"/>
        </w:tc>
        <w:tc>
          <w:tcPr>
            <w:tcW w:w="277" w:type="dxa"/>
            <w:shd w:val="clear" w:color="FFFFFF" w:fill="auto"/>
            <w:vAlign w:val="bottom"/>
          </w:tcPr>
          <w:p w:rsidR="002B7AAE" w:rsidRDefault="002B7AAE"/>
        </w:tc>
        <w:tc>
          <w:tcPr>
            <w:tcW w:w="402" w:type="dxa"/>
            <w:shd w:val="clear" w:color="FFFFFF" w:fill="auto"/>
            <w:vAlign w:val="bottom"/>
          </w:tcPr>
          <w:p w:rsidR="002B7AAE" w:rsidRDefault="002B7AAE"/>
        </w:tc>
        <w:tc>
          <w:tcPr>
            <w:tcW w:w="369" w:type="dxa"/>
            <w:shd w:val="clear" w:color="FFFFFF" w:fill="auto"/>
            <w:vAlign w:val="bottom"/>
          </w:tcPr>
          <w:p w:rsidR="002B7AAE" w:rsidRDefault="002B7AAE"/>
        </w:tc>
        <w:tc>
          <w:tcPr>
            <w:tcW w:w="330" w:type="dxa"/>
            <w:shd w:val="clear" w:color="FFFFFF" w:fill="auto"/>
            <w:vAlign w:val="bottom"/>
          </w:tcPr>
          <w:p w:rsidR="002B7AAE" w:rsidRDefault="002B7AAE"/>
        </w:tc>
        <w:tc>
          <w:tcPr>
            <w:tcW w:w="309" w:type="dxa"/>
            <w:shd w:val="clear" w:color="FFFFFF" w:fill="auto"/>
            <w:vAlign w:val="bottom"/>
          </w:tcPr>
          <w:p w:rsidR="002B7AAE" w:rsidRDefault="002B7AAE"/>
        </w:tc>
        <w:tc>
          <w:tcPr>
            <w:tcW w:w="282" w:type="dxa"/>
            <w:shd w:val="clear" w:color="FFFFFF" w:fill="auto"/>
            <w:vAlign w:val="bottom"/>
          </w:tcPr>
          <w:p w:rsidR="002B7AAE" w:rsidRDefault="002B7AAE"/>
        </w:tc>
        <w:tc>
          <w:tcPr>
            <w:tcW w:w="194" w:type="dxa"/>
            <w:shd w:val="clear" w:color="FFFFFF" w:fill="auto"/>
            <w:vAlign w:val="bottom"/>
          </w:tcPr>
          <w:p w:rsidR="002B7AAE" w:rsidRDefault="002B7AAE"/>
        </w:tc>
        <w:tc>
          <w:tcPr>
            <w:tcW w:w="199" w:type="dxa"/>
            <w:shd w:val="clear" w:color="FFFFFF" w:fill="auto"/>
            <w:vAlign w:val="bottom"/>
          </w:tcPr>
          <w:p w:rsidR="002B7AAE" w:rsidRDefault="002B7AAE"/>
        </w:tc>
        <w:tc>
          <w:tcPr>
            <w:tcW w:w="372" w:type="dxa"/>
            <w:shd w:val="clear" w:color="FFFFFF" w:fill="auto"/>
            <w:vAlign w:val="bottom"/>
          </w:tcPr>
          <w:p w:rsidR="002B7AAE" w:rsidRDefault="002B7AAE"/>
        </w:tc>
        <w:tc>
          <w:tcPr>
            <w:tcW w:w="342" w:type="dxa"/>
            <w:shd w:val="clear" w:color="FFFFFF" w:fill="auto"/>
            <w:vAlign w:val="bottom"/>
          </w:tcPr>
          <w:p w:rsidR="002B7AAE" w:rsidRDefault="002B7AAE"/>
        </w:tc>
        <w:tc>
          <w:tcPr>
            <w:tcW w:w="328" w:type="dxa"/>
            <w:shd w:val="clear" w:color="FFFFFF" w:fill="auto"/>
            <w:vAlign w:val="bottom"/>
          </w:tcPr>
          <w:p w:rsidR="002B7AAE" w:rsidRDefault="002B7AAE"/>
        </w:tc>
        <w:tc>
          <w:tcPr>
            <w:tcW w:w="305" w:type="dxa"/>
            <w:shd w:val="clear" w:color="FFFFFF" w:fill="auto"/>
            <w:vAlign w:val="bottom"/>
          </w:tcPr>
          <w:p w:rsidR="002B7AAE" w:rsidRDefault="002B7AAE"/>
        </w:tc>
        <w:tc>
          <w:tcPr>
            <w:tcW w:w="449" w:type="dxa"/>
            <w:shd w:val="clear" w:color="FFFFFF" w:fill="auto"/>
            <w:vAlign w:val="bottom"/>
          </w:tcPr>
          <w:p w:rsidR="002B7AAE" w:rsidRDefault="002B7AAE"/>
        </w:tc>
        <w:tc>
          <w:tcPr>
            <w:tcW w:w="400" w:type="dxa"/>
            <w:shd w:val="clear" w:color="FFFFFF" w:fill="auto"/>
            <w:vAlign w:val="bottom"/>
          </w:tcPr>
          <w:p w:rsidR="002B7AAE" w:rsidRDefault="002B7AAE"/>
        </w:tc>
        <w:tc>
          <w:tcPr>
            <w:tcW w:w="538" w:type="dxa"/>
            <w:shd w:val="clear" w:color="FFFFFF" w:fill="auto"/>
            <w:vAlign w:val="bottom"/>
          </w:tcPr>
          <w:p w:rsidR="002B7AAE" w:rsidRDefault="002B7AAE"/>
        </w:tc>
        <w:tc>
          <w:tcPr>
            <w:tcW w:w="459" w:type="dxa"/>
            <w:shd w:val="clear" w:color="FFFFFF" w:fill="auto"/>
            <w:vAlign w:val="bottom"/>
          </w:tcPr>
          <w:p w:rsidR="002B7AAE" w:rsidRDefault="002B7AAE"/>
        </w:tc>
        <w:tc>
          <w:tcPr>
            <w:tcW w:w="418" w:type="dxa"/>
            <w:shd w:val="clear" w:color="FFFFFF" w:fill="auto"/>
            <w:vAlign w:val="bottom"/>
          </w:tcPr>
          <w:p w:rsidR="002B7AAE" w:rsidRDefault="002B7AAE"/>
        </w:tc>
      </w:tr>
      <w:tr w:rsidR="002B7AAE" w:rsidTr="00981E19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70FFC" w:rsidRDefault="00581CCD" w:rsidP="00F70F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F70F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:rsidR="00F70FFC" w:rsidRDefault="00581CCD" w:rsidP="00F70F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публичного акционерного общества «РУССКИЙ ПРОДУКТ»</w:t>
            </w:r>
            <w:r w:rsidR="00981E1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</w:t>
            </w:r>
          </w:p>
          <w:p w:rsidR="002B7AAE" w:rsidRDefault="00581CCD" w:rsidP="00F70FF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81E19" w:rsidTr="00981E19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2B7AAE" w:rsidRDefault="002B7AAE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2B7AAE" w:rsidRDefault="002B7AAE"/>
        </w:tc>
        <w:tc>
          <w:tcPr>
            <w:tcW w:w="418" w:type="dxa"/>
            <w:shd w:val="clear" w:color="FFFFFF" w:fill="auto"/>
            <w:vAlign w:val="center"/>
          </w:tcPr>
          <w:p w:rsidR="002B7AAE" w:rsidRDefault="002B7AAE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2B7AAE" w:rsidRDefault="002B7AAE"/>
        </w:tc>
        <w:tc>
          <w:tcPr>
            <w:tcW w:w="237" w:type="dxa"/>
            <w:shd w:val="clear" w:color="FFFFFF" w:fill="auto"/>
            <w:vAlign w:val="center"/>
          </w:tcPr>
          <w:p w:rsidR="002B7AAE" w:rsidRDefault="002B7AAE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2B7AAE" w:rsidRDefault="002B7AAE"/>
        </w:tc>
        <w:tc>
          <w:tcPr>
            <w:tcW w:w="342" w:type="dxa"/>
            <w:shd w:val="clear" w:color="FFFFFF" w:fill="auto"/>
            <w:vAlign w:val="center"/>
          </w:tcPr>
          <w:p w:rsidR="002B7AAE" w:rsidRDefault="002B7AAE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2B7AAE" w:rsidRDefault="002B7AAE"/>
        </w:tc>
        <w:tc>
          <w:tcPr>
            <w:tcW w:w="290" w:type="dxa"/>
            <w:shd w:val="clear" w:color="FFFFFF" w:fill="auto"/>
            <w:vAlign w:val="bottom"/>
          </w:tcPr>
          <w:p w:rsidR="002B7AAE" w:rsidRDefault="002B7AAE"/>
        </w:tc>
        <w:tc>
          <w:tcPr>
            <w:tcW w:w="277" w:type="dxa"/>
            <w:shd w:val="clear" w:color="FFFFFF" w:fill="auto"/>
            <w:vAlign w:val="bottom"/>
          </w:tcPr>
          <w:p w:rsidR="002B7AAE" w:rsidRDefault="002B7AAE"/>
        </w:tc>
        <w:tc>
          <w:tcPr>
            <w:tcW w:w="402" w:type="dxa"/>
            <w:shd w:val="clear" w:color="FFFFFF" w:fill="auto"/>
            <w:vAlign w:val="bottom"/>
          </w:tcPr>
          <w:p w:rsidR="002B7AAE" w:rsidRDefault="002B7AAE"/>
        </w:tc>
        <w:tc>
          <w:tcPr>
            <w:tcW w:w="369" w:type="dxa"/>
            <w:shd w:val="clear" w:color="FFFFFF" w:fill="auto"/>
            <w:vAlign w:val="bottom"/>
          </w:tcPr>
          <w:p w:rsidR="002B7AAE" w:rsidRDefault="002B7AAE"/>
        </w:tc>
        <w:tc>
          <w:tcPr>
            <w:tcW w:w="330" w:type="dxa"/>
            <w:shd w:val="clear" w:color="FFFFFF" w:fill="auto"/>
            <w:vAlign w:val="bottom"/>
          </w:tcPr>
          <w:p w:rsidR="002B7AAE" w:rsidRDefault="002B7AAE"/>
        </w:tc>
        <w:tc>
          <w:tcPr>
            <w:tcW w:w="309" w:type="dxa"/>
            <w:shd w:val="clear" w:color="FFFFFF" w:fill="auto"/>
            <w:vAlign w:val="bottom"/>
          </w:tcPr>
          <w:p w:rsidR="002B7AAE" w:rsidRDefault="002B7AAE"/>
        </w:tc>
        <w:tc>
          <w:tcPr>
            <w:tcW w:w="282" w:type="dxa"/>
            <w:shd w:val="clear" w:color="FFFFFF" w:fill="auto"/>
            <w:vAlign w:val="bottom"/>
          </w:tcPr>
          <w:p w:rsidR="002B7AAE" w:rsidRDefault="002B7AAE"/>
        </w:tc>
        <w:tc>
          <w:tcPr>
            <w:tcW w:w="194" w:type="dxa"/>
            <w:shd w:val="clear" w:color="FFFFFF" w:fill="auto"/>
            <w:vAlign w:val="bottom"/>
          </w:tcPr>
          <w:p w:rsidR="002B7AAE" w:rsidRDefault="002B7AAE"/>
        </w:tc>
        <w:tc>
          <w:tcPr>
            <w:tcW w:w="199" w:type="dxa"/>
            <w:shd w:val="clear" w:color="FFFFFF" w:fill="auto"/>
            <w:vAlign w:val="bottom"/>
          </w:tcPr>
          <w:p w:rsidR="002B7AAE" w:rsidRDefault="002B7AAE"/>
        </w:tc>
        <w:tc>
          <w:tcPr>
            <w:tcW w:w="372" w:type="dxa"/>
            <w:shd w:val="clear" w:color="FFFFFF" w:fill="auto"/>
            <w:vAlign w:val="bottom"/>
          </w:tcPr>
          <w:p w:rsidR="002B7AAE" w:rsidRDefault="002B7AAE"/>
        </w:tc>
        <w:tc>
          <w:tcPr>
            <w:tcW w:w="342" w:type="dxa"/>
            <w:shd w:val="clear" w:color="FFFFFF" w:fill="auto"/>
            <w:vAlign w:val="bottom"/>
          </w:tcPr>
          <w:p w:rsidR="002B7AAE" w:rsidRDefault="002B7AAE"/>
        </w:tc>
        <w:tc>
          <w:tcPr>
            <w:tcW w:w="328" w:type="dxa"/>
            <w:shd w:val="clear" w:color="FFFFFF" w:fill="auto"/>
            <w:vAlign w:val="bottom"/>
          </w:tcPr>
          <w:p w:rsidR="002B7AAE" w:rsidRDefault="002B7AAE"/>
        </w:tc>
        <w:tc>
          <w:tcPr>
            <w:tcW w:w="305" w:type="dxa"/>
            <w:shd w:val="clear" w:color="FFFFFF" w:fill="auto"/>
            <w:vAlign w:val="bottom"/>
          </w:tcPr>
          <w:p w:rsidR="002B7AAE" w:rsidRDefault="002B7AAE"/>
        </w:tc>
        <w:tc>
          <w:tcPr>
            <w:tcW w:w="449" w:type="dxa"/>
            <w:shd w:val="clear" w:color="FFFFFF" w:fill="auto"/>
            <w:vAlign w:val="bottom"/>
          </w:tcPr>
          <w:p w:rsidR="002B7AAE" w:rsidRDefault="002B7AAE"/>
        </w:tc>
        <w:tc>
          <w:tcPr>
            <w:tcW w:w="400" w:type="dxa"/>
            <w:shd w:val="clear" w:color="FFFFFF" w:fill="auto"/>
            <w:vAlign w:val="bottom"/>
          </w:tcPr>
          <w:p w:rsidR="002B7AAE" w:rsidRDefault="002B7AAE"/>
        </w:tc>
        <w:tc>
          <w:tcPr>
            <w:tcW w:w="538" w:type="dxa"/>
            <w:shd w:val="clear" w:color="FFFFFF" w:fill="auto"/>
            <w:vAlign w:val="bottom"/>
          </w:tcPr>
          <w:p w:rsidR="002B7AAE" w:rsidRDefault="002B7AAE"/>
        </w:tc>
        <w:tc>
          <w:tcPr>
            <w:tcW w:w="459" w:type="dxa"/>
            <w:shd w:val="clear" w:color="FFFFFF" w:fill="auto"/>
            <w:vAlign w:val="bottom"/>
          </w:tcPr>
          <w:p w:rsidR="002B7AAE" w:rsidRDefault="002B7AAE"/>
        </w:tc>
        <w:tc>
          <w:tcPr>
            <w:tcW w:w="418" w:type="dxa"/>
            <w:shd w:val="clear" w:color="FFFFFF" w:fill="auto"/>
            <w:vAlign w:val="bottom"/>
          </w:tcPr>
          <w:p w:rsidR="002B7AAE" w:rsidRDefault="002B7AAE"/>
        </w:tc>
      </w:tr>
      <w:tr w:rsidR="002B7AAE" w:rsidTr="00981E19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2B7AAE" w:rsidTr="00981E19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2B7AAE" w:rsidTr="00981E19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кВт*ч/ м3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2 500,55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AAE" w:rsidTr="00981E19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AAE" w:rsidRPr="00F70FFC" w:rsidRDefault="00581CCD">
            <w:pPr>
              <w:jc w:val="center"/>
            </w:pPr>
            <w:r w:rsidRPr="00F70F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545E9" w:rsidRDefault="006545E9"/>
    <w:sectPr w:rsidR="006545E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AAE"/>
    <w:rsid w:val="002B7AAE"/>
    <w:rsid w:val="00581CCD"/>
    <w:rsid w:val="005B3E50"/>
    <w:rsid w:val="006545E9"/>
    <w:rsid w:val="00981E19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C7AEC"/>
  <w15:docId w15:val="{CF6AA811-65CD-4291-BDE5-F841A595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dcterms:created xsi:type="dcterms:W3CDTF">2018-11-20T14:12:00Z</dcterms:created>
  <dcterms:modified xsi:type="dcterms:W3CDTF">2018-11-28T01:18:00Z</dcterms:modified>
</cp:coreProperties>
</file>