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490" w:type="dxa"/>
        <w:tblInd w:w="0" w:type="dxa"/>
        <w:tblLook w:val="04A0" w:firstRow="1" w:lastRow="0" w:firstColumn="1" w:lastColumn="0" w:noHBand="0" w:noVBand="1"/>
      </w:tblPr>
      <w:tblGrid>
        <w:gridCol w:w="735"/>
        <w:gridCol w:w="116"/>
        <w:gridCol w:w="283"/>
        <w:gridCol w:w="354"/>
        <w:gridCol w:w="98"/>
        <w:gridCol w:w="538"/>
        <w:gridCol w:w="215"/>
        <w:gridCol w:w="479"/>
        <w:gridCol w:w="157"/>
        <w:gridCol w:w="286"/>
        <w:gridCol w:w="200"/>
        <w:gridCol w:w="208"/>
        <w:gridCol w:w="76"/>
        <w:gridCol w:w="297"/>
        <w:gridCol w:w="270"/>
        <w:gridCol w:w="206"/>
        <w:gridCol w:w="160"/>
        <w:gridCol w:w="215"/>
        <w:gridCol w:w="68"/>
        <w:gridCol w:w="408"/>
        <w:gridCol w:w="102"/>
        <w:gridCol w:w="284"/>
        <w:gridCol w:w="199"/>
        <w:gridCol w:w="273"/>
        <w:gridCol w:w="95"/>
        <w:gridCol w:w="126"/>
        <w:gridCol w:w="264"/>
        <w:gridCol w:w="82"/>
        <w:gridCol w:w="104"/>
        <w:gridCol w:w="264"/>
        <w:gridCol w:w="117"/>
        <w:gridCol w:w="99"/>
        <w:gridCol w:w="264"/>
        <w:gridCol w:w="87"/>
        <w:gridCol w:w="95"/>
        <w:gridCol w:w="264"/>
        <w:gridCol w:w="121"/>
        <w:gridCol w:w="92"/>
        <w:gridCol w:w="264"/>
        <w:gridCol w:w="90"/>
        <w:gridCol w:w="89"/>
        <w:gridCol w:w="264"/>
        <w:gridCol w:w="124"/>
        <w:gridCol w:w="86"/>
        <w:gridCol w:w="264"/>
        <w:gridCol w:w="93"/>
        <w:gridCol w:w="64"/>
        <w:gridCol w:w="20"/>
        <w:gridCol w:w="264"/>
        <w:gridCol w:w="126"/>
        <w:gridCol w:w="441"/>
      </w:tblGrid>
      <w:tr w:rsidR="000B097A" w:rsidTr="001F1036">
        <w:trPr>
          <w:gridAfter w:val="3"/>
          <w:wAfter w:w="831" w:type="dxa"/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BB234C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25pt;margin-top:9.1pt;width:54pt;height:60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851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12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gridSpan w:val="4"/>
            <w:shd w:val="clear" w:color="FFFFFF" w:fill="auto"/>
            <w:vAlign w:val="bottom"/>
          </w:tcPr>
          <w:p w:rsidR="00CF5B87" w:rsidRDefault="00CF5B87"/>
        </w:tc>
      </w:tr>
      <w:tr w:rsidR="000B097A" w:rsidTr="001F1036">
        <w:trPr>
          <w:gridAfter w:val="3"/>
          <w:wAfter w:w="83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851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12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gridSpan w:val="4"/>
            <w:shd w:val="clear" w:color="FFFFFF" w:fill="auto"/>
            <w:vAlign w:val="bottom"/>
          </w:tcPr>
          <w:p w:rsidR="00CF5B87" w:rsidRDefault="00CF5B87"/>
        </w:tc>
      </w:tr>
      <w:tr w:rsidR="000B097A" w:rsidTr="001F1036">
        <w:trPr>
          <w:gridAfter w:val="3"/>
          <w:wAfter w:w="831" w:type="dxa"/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851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12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gridSpan w:val="4"/>
            <w:shd w:val="clear" w:color="FFFFFF" w:fill="auto"/>
            <w:vAlign w:val="bottom"/>
          </w:tcPr>
          <w:p w:rsidR="00CF5B87" w:rsidRDefault="00CF5B87"/>
        </w:tc>
      </w:tr>
      <w:tr w:rsidR="00CF5B87" w:rsidTr="001F1036">
        <w:trPr>
          <w:gridAfter w:val="3"/>
          <w:wAfter w:w="831" w:type="dxa"/>
          <w:trHeight w:val="225"/>
        </w:trPr>
        <w:tc>
          <w:tcPr>
            <w:tcW w:w="4042" w:type="dxa"/>
            <w:gridSpan w:val="14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851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12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gridSpan w:val="4"/>
            <w:shd w:val="clear" w:color="FFFFFF" w:fill="auto"/>
            <w:vAlign w:val="bottom"/>
          </w:tcPr>
          <w:p w:rsidR="00CF5B87" w:rsidRDefault="00CF5B87"/>
        </w:tc>
      </w:tr>
      <w:tr w:rsidR="00CF5B87" w:rsidTr="001F1036">
        <w:trPr>
          <w:gridBefore w:val="2"/>
          <w:wBefore w:w="851" w:type="dxa"/>
          <w:trHeight w:val="345"/>
        </w:trPr>
        <w:tc>
          <w:tcPr>
            <w:tcW w:w="4042" w:type="dxa"/>
            <w:gridSpan w:val="16"/>
            <w:shd w:val="clear" w:color="FFFFFF" w:fill="auto"/>
            <w:vAlign w:val="bottom"/>
          </w:tcPr>
          <w:p w:rsidR="00CF5B87" w:rsidRDefault="004F4E4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>
            <w:pPr>
              <w:jc w:val="center"/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CF5B87" w:rsidRDefault="00CF5B87">
            <w:pPr>
              <w:jc w:val="center"/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shd w:val="clear" w:color="FFFFFF" w:fill="auto"/>
            <w:vAlign w:val="bottom"/>
          </w:tcPr>
          <w:p w:rsidR="00CF5B87" w:rsidRDefault="00CF5B87"/>
        </w:tc>
      </w:tr>
      <w:tr w:rsidR="00CF5B87" w:rsidTr="001F1036">
        <w:trPr>
          <w:gridBefore w:val="2"/>
          <w:wBefore w:w="851" w:type="dxa"/>
          <w:trHeight w:val="345"/>
        </w:trPr>
        <w:tc>
          <w:tcPr>
            <w:tcW w:w="4042" w:type="dxa"/>
            <w:gridSpan w:val="16"/>
            <w:shd w:val="clear" w:color="FFFFFF" w:fill="auto"/>
            <w:vAlign w:val="bottom"/>
          </w:tcPr>
          <w:p w:rsidR="00CF5B87" w:rsidRDefault="004F4E4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>
            <w:pPr>
              <w:jc w:val="center"/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CF5B87" w:rsidRDefault="00CF5B87">
            <w:pPr>
              <w:jc w:val="center"/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shd w:val="clear" w:color="FFFFFF" w:fill="auto"/>
            <w:vAlign w:val="bottom"/>
          </w:tcPr>
          <w:p w:rsidR="00CF5B87" w:rsidRDefault="00CF5B87"/>
        </w:tc>
      </w:tr>
      <w:tr w:rsidR="00CF5B87" w:rsidTr="001F1036">
        <w:trPr>
          <w:gridBefore w:val="2"/>
          <w:wBefore w:w="851" w:type="dxa"/>
          <w:trHeight w:val="345"/>
        </w:trPr>
        <w:tc>
          <w:tcPr>
            <w:tcW w:w="4042" w:type="dxa"/>
            <w:gridSpan w:val="16"/>
            <w:shd w:val="clear" w:color="FFFFFF" w:fill="auto"/>
            <w:vAlign w:val="bottom"/>
          </w:tcPr>
          <w:p w:rsidR="00CF5B87" w:rsidRDefault="004F4E4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>
            <w:pPr>
              <w:jc w:val="center"/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CF5B87" w:rsidRDefault="00CF5B87">
            <w:pPr>
              <w:jc w:val="center"/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shd w:val="clear" w:color="FFFFFF" w:fill="auto"/>
            <w:vAlign w:val="bottom"/>
          </w:tcPr>
          <w:p w:rsidR="00CF5B87" w:rsidRDefault="00CF5B87"/>
        </w:tc>
      </w:tr>
      <w:tr w:rsidR="000B097A" w:rsidTr="001F1036">
        <w:trPr>
          <w:gridBefore w:val="2"/>
          <w:wBefore w:w="851" w:type="dxa"/>
          <w:trHeight w:val="225"/>
        </w:trPr>
        <w:tc>
          <w:tcPr>
            <w:tcW w:w="735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shd w:val="clear" w:color="FFFFFF" w:fill="auto"/>
            <w:vAlign w:val="bottom"/>
          </w:tcPr>
          <w:p w:rsidR="00CF5B87" w:rsidRDefault="00CF5B87"/>
        </w:tc>
      </w:tr>
      <w:tr w:rsidR="00CF5B87" w:rsidTr="001F1036">
        <w:trPr>
          <w:gridBefore w:val="2"/>
          <w:wBefore w:w="851" w:type="dxa"/>
          <w:trHeight w:val="345"/>
        </w:trPr>
        <w:tc>
          <w:tcPr>
            <w:tcW w:w="4042" w:type="dxa"/>
            <w:gridSpan w:val="16"/>
            <w:shd w:val="clear" w:color="FFFFFF" w:fill="auto"/>
            <w:vAlign w:val="bottom"/>
          </w:tcPr>
          <w:p w:rsidR="00CF5B87" w:rsidRDefault="004F4E4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>
            <w:pPr>
              <w:jc w:val="center"/>
            </w:pPr>
          </w:p>
        </w:tc>
        <w:tc>
          <w:tcPr>
            <w:tcW w:w="585" w:type="dxa"/>
            <w:gridSpan w:val="3"/>
            <w:shd w:val="clear" w:color="FFFFFF" w:fill="auto"/>
            <w:vAlign w:val="bottom"/>
          </w:tcPr>
          <w:p w:rsidR="00CF5B87" w:rsidRDefault="00CF5B87">
            <w:pPr>
              <w:jc w:val="center"/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72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shd w:val="clear" w:color="FFFFFF" w:fill="auto"/>
            <w:vAlign w:val="bottom"/>
          </w:tcPr>
          <w:p w:rsidR="00CF5B87" w:rsidRDefault="00CF5B87"/>
        </w:tc>
      </w:tr>
      <w:tr w:rsidR="000B097A" w:rsidTr="001F1036">
        <w:trPr>
          <w:gridAfter w:val="3"/>
          <w:wAfter w:w="831" w:type="dxa"/>
        </w:trPr>
        <w:tc>
          <w:tcPr>
            <w:tcW w:w="735" w:type="dxa"/>
            <w:shd w:val="clear" w:color="FFFFFF" w:fill="auto"/>
            <w:vAlign w:val="center"/>
          </w:tcPr>
          <w:p w:rsidR="00CF5B87" w:rsidRDefault="00CF5B87">
            <w:pPr>
              <w:jc w:val="right"/>
            </w:pPr>
          </w:p>
        </w:tc>
        <w:tc>
          <w:tcPr>
            <w:tcW w:w="753" w:type="dxa"/>
            <w:gridSpan w:val="3"/>
            <w:shd w:val="clear" w:color="FFFFFF" w:fill="auto"/>
            <w:vAlign w:val="center"/>
          </w:tcPr>
          <w:p w:rsidR="00CF5B87" w:rsidRDefault="00CF5B87">
            <w:pPr>
              <w:jc w:val="center"/>
            </w:pPr>
          </w:p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center"/>
          </w:tcPr>
          <w:p w:rsidR="00CF5B87" w:rsidRDefault="00CF5B87">
            <w:pPr>
              <w:jc w:val="right"/>
            </w:pPr>
          </w:p>
        </w:tc>
        <w:tc>
          <w:tcPr>
            <w:tcW w:w="476" w:type="dxa"/>
            <w:gridSpan w:val="2"/>
            <w:shd w:val="clear" w:color="FFFFFF" w:fill="auto"/>
            <w:vAlign w:val="center"/>
          </w:tcPr>
          <w:p w:rsidR="00CF5B87" w:rsidRDefault="00CF5B87">
            <w:pPr>
              <w:jc w:val="center"/>
            </w:pPr>
          </w:p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851" w:type="dxa"/>
            <w:gridSpan w:val="4"/>
            <w:shd w:val="clear" w:color="FFFFFF" w:fill="auto"/>
            <w:vAlign w:val="bottom"/>
          </w:tcPr>
          <w:p w:rsidR="00CF5B87" w:rsidRDefault="00CF5B87"/>
        </w:tc>
        <w:tc>
          <w:tcPr>
            <w:tcW w:w="12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gridSpan w:val="4"/>
            <w:shd w:val="clear" w:color="FFFFFF" w:fill="auto"/>
            <w:vAlign w:val="bottom"/>
          </w:tcPr>
          <w:p w:rsidR="00CF5B87" w:rsidRDefault="00CF5B87"/>
        </w:tc>
      </w:tr>
      <w:tr w:rsidR="00CF5B87" w:rsidTr="001F1036">
        <w:trPr>
          <w:gridBefore w:val="1"/>
          <w:gridAfter w:val="2"/>
          <w:wBefore w:w="735" w:type="dxa"/>
          <w:wAfter w:w="567" w:type="dxa"/>
          <w:trHeight w:val="345"/>
        </w:trPr>
        <w:tc>
          <w:tcPr>
            <w:tcW w:w="399" w:type="dxa"/>
            <w:gridSpan w:val="2"/>
            <w:shd w:val="clear" w:color="FFFFFF" w:fill="auto"/>
            <w:vAlign w:val="center"/>
          </w:tcPr>
          <w:p w:rsidR="00CF5B87" w:rsidRDefault="004F4E46" w:rsidP="001F10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F5B87" w:rsidRDefault="004F4E46" w:rsidP="001F103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ноября 2018 г.</w:t>
            </w:r>
          </w:p>
        </w:tc>
        <w:tc>
          <w:tcPr>
            <w:tcW w:w="484" w:type="dxa"/>
            <w:gridSpan w:val="3"/>
            <w:shd w:val="clear" w:color="FFFFFF" w:fill="auto"/>
            <w:vAlign w:val="center"/>
          </w:tcPr>
          <w:p w:rsidR="00CF5B87" w:rsidRPr="001E67C7" w:rsidRDefault="004F4E46" w:rsidP="001F1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7C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3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F5B87" w:rsidRPr="001E67C7" w:rsidRDefault="001F1036" w:rsidP="001F1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491123" w:rsidRPr="001E67C7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077" w:type="dxa"/>
            <w:gridSpan w:val="5"/>
            <w:shd w:val="clear" w:color="FFFFFF" w:fill="auto"/>
            <w:vAlign w:val="bottom"/>
          </w:tcPr>
          <w:p w:rsidR="00CF5B87" w:rsidRDefault="00CF5B87"/>
        </w:tc>
        <w:tc>
          <w:tcPr>
            <w:tcW w:w="472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485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80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41" w:type="dxa"/>
            <w:gridSpan w:val="4"/>
            <w:shd w:val="clear" w:color="FFFFFF" w:fill="auto"/>
            <w:vAlign w:val="bottom"/>
          </w:tcPr>
          <w:p w:rsidR="00CF5B87" w:rsidRDefault="00CF5B87"/>
        </w:tc>
      </w:tr>
      <w:tr w:rsidR="00CF5B87" w:rsidTr="001E67C7">
        <w:trPr>
          <w:gridAfter w:val="4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5121" w:type="dxa"/>
            <w:gridSpan w:val="31"/>
            <w:shd w:val="clear" w:color="FFFFFF" w:fill="auto"/>
            <w:vAlign w:val="bottom"/>
          </w:tcPr>
          <w:p w:rsidR="00CF5B87" w:rsidRDefault="00CF5B87">
            <w:pPr>
              <w:jc w:val="right"/>
            </w:pPr>
          </w:p>
        </w:tc>
      </w:tr>
      <w:tr w:rsidR="001F1036" w:rsidTr="001F1036">
        <w:trPr>
          <w:gridAfter w:val="3"/>
          <w:wAfter w:w="831" w:type="dxa"/>
        </w:trPr>
        <w:tc>
          <w:tcPr>
            <w:tcW w:w="5954" w:type="dxa"/>
            <w:gridSpan w:val="23"/>
            <w:shd w:val="clear" w:color="FFFFFF" w:fill="auto"/>
            <w:vAlign w:val="center"/>
          </w:tcPr>
          <w:p w:rsidR="001F1036" w:rsidRDefault="001F1036" w:rsidP="001F103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 28.11.2016 № 100-РК «Об установлении долгосрочных тарифов на транспортировку воды и транспортировку сточных вод для открытого акционерн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ого общества «Калужский двигатель» на 2017-2019 годы» (в ред. приказа министерства конкурентной политики Калужской области от 20.11.2017 № 169-РК)»</w:t>
            </w:r>
          </w:p>
        </w:tc>
        <w:tc>
          <w:tcPr>
            <w:tcW w:w="1424" w:type="dxa"/>
            <w:gridSpan w:val="9"/>
            <w:shd w:val="clear" w:color="FFFFFF" w:fill="auto"/>
            <w:vAlign w:val="bottom"/>
          </w:tcPr>
          <w:p w:rsidR="001F1036" w:rsidRDefault="001F1036"/>
        </w:tc>
        <w:tc>
          <w:tcPr>
            <w:tcW w:w="446" w:type="dxa"/>
            <w:gridSpan w:val="3"/>
            <w:shd w:val="clear" w:color="FFFFFF" w:fill="auto"/>
            <w:vAlign w:val="bottom"/>
          </w:tcPr>
          <w:p w:rsidR="001F1036" w:rsidRDefault="001F1036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1F1036" w:rsidRDefault="001F1036"/>
        </w:tc>
        <w:tc>
          <w:tcPr>
            <w:tcW w:w="443" w:type="dxa"/>
            <w:gridSpan w:val="3"/>
            <w:shd w:val="clear" w:color="FFFFFF" w:fill="auto"/>
            <w:vAlign w:val="bottom"/>
          </w:tcPr>
          <w:p w:rsidR="001F1036" w:rsidRDefault="001F1036"/>
        </w:tc>
        <w:tc>
          <w:tcPr>
            <w:tcW w:w="474" w:type="dxa"/>
            <w:gridSpan w:val="3"/>
            <w:shd w:val="clear" w:color="FFFFFF" w:fill="auto"/>
            <w:vAlign w:val="bottom"/>
          </w:tcPr>
          <w:p w:rsidR="001F1036" w:rsidRDefault="001F1036"/>
        </w:tc>
        <w:tc>
          <w:tcPr>
            <w:tcW w:w="441" w:type="dxa"/>
            <w:gridSpan w:val="4"/>
            <w:shd w:val="clear" w:color="FFFFFF" w:fill="auto"/>
            <w:vAlign w:val="bottom"/>
          </w:tcPr>
          <w:p w:rsidR="001F1036" w:rsidRDefault="001F1036"/>
        </w:tc>
      </w:tr>
      <w:tr w:rsidR="00CF5B87" w:rsidTr="001E67C7">
        <w:trPr>
          <w:gridAfter w:val="4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5121" w:type="dxa"/>
            <w:gridSpan w:val="31"/>
            <w:shd w:val="clear" w:color="FFFFFF" w:fill="auto"/>
            <w:vAlign w:val="bottom"/>
          </w:tcPr>
          <w:p w:rsidR="00CF5B87" w:rsidRDefault="00CF5B87">
            <w:pPr>
              <w:jc w:val="right"/>
            </w:pPr>
          </w:p>
        </w:tc>
      </w:tr>
      <w:tr w:rsidR="00CF5B87" w:rsidTr="001E67C7">
        <w:trPr>
          <w:gridAfter w:val="4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5121" w:type="dxa"/>
            <w:gridSpan w:val="31"/>
            <w:shd w:val="clear" w:color="FFFFFF" w:fill="auto"/>
            <w:vAlign w:val="bottom"/>
          </w:tcPr>
          <w:p w:rsidR="00CF5B87" w:rsidRDefault="00CF5B87">
            <w:pPr>
              <w:jc w:val="right"/>
            </w:pPr>
          </w:p>
        </w:tc>
      </w:tr>
      <w:tr w:rsidR="00CF5B87" w:rsidTr="001E67C7">
        <w:trPr>
          <w:gridAfter w:val="4"/>
          <w:wAfter w:w="851" w:type="dxa"/>
        </w:trPr>
        <w:tc>
          <w:tcPr>
            <w:tcW w:w="9639" w:type="dxa"/>
            <w:gridSpan w:val="47"/>
            <w:shd w:val="clear" w:color="FFFFFF" w:fill="auto"/>
          </w:tcPr>
          <w:p w:rsidR="00CF5B87" w:rsidRDefault="004F4E46" w:rsidP="001F103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F10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F10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1F10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1F10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1F10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</w:t>
            </w:r>
            <w:r w:rsidR="00491123">
              <w:rPr>
                <w:rFonts w:ascii="Times New Roman" w:hAnsi="Times New Roman"/>
                <w:sz w:val="26"/>
                <w:szCs w:val="26"/>
              </w:rPr>
              <w:t xml:space="preserve">18 № 523, от 05.10.2018 № 611), </w:t>
            </w:r>
            <w:r w:rsidRPr="00491123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 w:rsidRPr="00491123">
              <w:rPr>
                <w:rFonts w:ascii="Times New Roman" w:hAnsi="Times New Roman"/>
                <w:sz w:val="26"/>
                <w:szCs w:val="26"/>
              </w:rPr>
              <w:lastRenderedPageBreak/>
              <w:t>мини</w:t>
            </w:r>
            <w:r w:rsidR="00491123" w:rsidRPr="00491123">
              <w:rPr>
                <w:rFonts w:ascii="Times New Roman" w:hAnsi="Times New Roman"/>
                <w:sz w:val="26"/>
                <w:szCs w:val="26"/>
              </w:rPr>
              <w:t>стерства</w:t>
            </w:r>
            <w:r w:rsidR="00491123">
              <w:rPr>
                <w:rFonts w:ascii="Times New Roman" w:hAnsi="Times New Roman"/>
                <w:sz w:val="26"/>
                <w:szCs w:val="26"/>
              </w:rPr>
              <w:t xml:space="preserve"> 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28.11.2016 № 99-РК «Об утверждении производственной программы в сфере водоснабжения и водоотведения для открытого акционерного общества «Калужский двигатель» на 2017-2019 годы» (в ред. приказ</w:t>
            </w:r>
            <w:r w:rsidR="00CD6642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</w:t>
            </w:r>
            <w:r w:rsidR="000B097A">
              <w:rPr>
                <w:rFonts w:ascii="Times New Roman" w:hAnsi="Times New Roman"/>
                <w:sz w:val="26"/>
                <w:szCs w:val="26"/>
              </w:rPr>
              <w:t>области от</w:t>
            </w:r>
            <w:r w:rsidR="007E7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097A">
              <w:rPr>
                <w:rFonts w:ascii="Times New Roman" w:hAnsi="Times New Roman"/>
                <w:sz w:val="26"/>
                <w:szCs w:val="26"/>
              </w:rPr>
              <w:t>20.11.2017 № 158-РК</w:t>
            </w:r>
            <w:r w:rsidR="006D13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D1379" w:rsidRPr="006D13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</w:t>
            </w:r>
            <w:r w:rsidR="007E7C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19.11.2018 </w:t>
            </w:r>
            <w:r w:rsidR="006D1379" w:rsidRPr="007E7C0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E7C0A" w:rsidRPr="007E7C0A">
              <w:rPr>
                <w:rFonts w:ascii="Times New Roman" w:hAnsi="Times New Roman"/>
                <w:sz w:val="26"/>
                <w:szCs w:val="26"/>
              </w:rPr>
              <w:t>169-РК</w:t>
            </w:r>
            <w:r w:rsidR="000B097A" w:rsidRPr="007E7C0A">
              <w:rPr>
                <w:rFonts w:ascii="Times New Roman" w:hAnsi="Times New Roman"/>
                <w:sz w:val="26"/>
                <w:szCs w:val="26"/>
              </w:rPr>
              <w:t>)</w:t>
            </w:r>
            <w:r w:rsidRPr="007E7C0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</w:t>
            </w:r>
            <w:r w:rsidR="000B097A">
              <w:rPr>
                <w:rFonts w:ascii="Times New Roman" w:hAnsi="Times New Roman"/>
                <w:sz w:val="26"/>
                <w:szCs w:val="26"/>
              </w:rPr>
              <w:t xml:space="preserve"> политики Калужской области от</w:t>
            </w:r>
            <w:r w:rsidR="00D760AF">
              <w:rPr>
                <w:rFonts w:ascii="Times New Roman" w:hAnsi="Times New Roman"/>
                <w:sz w:val="26"/>
                <w:szCs w:val="26"/>
              </w:rPr>
              <w:t xml:space="preserve"> 19.11.2018 </w:t>
            </w:r>
            <w:r w:rsidRPr="004F4E4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F5B87" w:rsidTr="001E67C7">
        <w:trPr>
          <w:gridAfter w:val="4"/>
          <w:wAfter w:w="851" w:type="dxa"/>
        </w:trPr>
        <w:tc>
          <w:tcPr>
            <w:tcW w:w="9639" w:type="dxa"/>
            <w:gridSpan w:val="47"/>
            <w:shd w:val="clear" w:color="FFFFFF" w:fill="auto"/>
            <w:vAlign w:val="bottom"/>
          </w:tcPr>
          <w:p w:rsidR="007C5880" w:rsidRDefault="004F4E46" w:rsidP="001F103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Внести в приказ министерства конкурентной политики Калужской области</w:t>
            </w:r>
            <w:r w:rsidR="007E7C0A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7E7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28.11.2016</w:t>
            </w:r>
            <w:r w:rsidR="007E7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E7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100-РК «Об</w:t>
            </w:r>
            <w:r w:rsidR="007E7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</w:t>
            </w:r>
            <w:r w:rsidR="00CD66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CD66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</w:t>
            </w:r>
            <w:r w:rsidR="00CD66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воды и транспортировку сточных вод для открытого акционерного общества «Калужский двигатель» на 2017-2019 годы» (в ред. приказа министерства конкурентной политики Калужской области от 20.11.2017 № 169-РК) (далее </w:t>
            </w:r>
            <w:r w:rsidR="007E7C0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="007E7C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5880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:rsidR="007C5880" w:rsidRDefault="001F1036" w:rsidP="001F103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97D8E">
              <w:rPr>
                <w:rFonts w:ascii="Times New Roman" w:hAnsi="Times New Roman"/>
                <w:sz w:val="26"/>
                <w:szCs w:val="26"/>
              </w:rPr>
              <w:t>.1. В названии и по тексту приказа слова «открытого акционерного общества «Калужский двигатель» заменить словами «публичного акционерного общества «Калужский двигатель» в соответствующих падежах.</w:t>
            </w:r>
          </w:p>
          <w:p w:rsidR="00CF5B87" w:rsidRDefault="001F1036" w:rsidP="001F103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B097A">
              <w:rPr>
                <w:rFonts w:ascii="Times New Roman" w:hAnsi="Times New Roman"/>
                <w:sz w:val="26"/>
                <w:szCs w:val="26"/>
              </w:rPr>
              <w:t xml:space="preserve">.2. </w:t>
            </w:r>
            <w:r w:rsidR="007C5880">
              <w:rPr>
                <w:rFonts w:ascii="Times New Roman" w:hAnsi="Times New Roman"/>
                <w:sz w:val="26"/>
                <w:szCs w:val="26"/>
              </w:rPr>
              <w:t>П</w:t>
            </w:r>
            <w:r w:rsidR="004F4E46">
              <w:rPr>
                <w:rFonts w:ascii="Times New Roman" w:hAnsi="Times New Roman"/>
                <w:sz w:val="26"/>
                <w:szCs w:val="26"/>
              </w:rPr>
              <w:t>риложение № 1 к приказу</w:t>
            </w:r>
            <w:r w:rsidR="007C5880">
              <w:rPr>
                <w:rFonts w:ascii="Times New Roman" w:hAnsi="Times New Roman"/>
                <w:sz w:val="26"/>
                <w:szCs w:val="26"/>
              </w:rPr>
              <w:t xml:space="preserve"> изложить</w:t>
            </w:r>
            <w:r w:rsidR="004F4E46">
              <w:rPr>
                <w:rFonts w:ascii="Times New Roman" w:hAnsi="Times New Roman"/>
                <w:sz w:val="26"/>
                <w:szCs w:val="26"/>
              </w:rPr>
              <w:t xml:space="preserve"> в новой редакции со</w:t>
            </w:r>
            <w:r w:rsidR="007C5880">
              <w:rPr>
                <w:rFonts w:ascii="Times New Roman" w:hAnsi="Times New Roman"/>
                <w:sz w:val="26"/>
                <w:szCs w:val="26"/>
              </w:rPr>
              <w:t xml:space="preserve">гласно приложению к настоящему </w:t>
            </w:r>
            <w:r w:rsidR="00CD6642">
              <w:rPr>
                <w:rFonts w:ascii="Times New Roman" w:hAnsi="Times New Roman"/>
                <w:sz w:val="26"/>
                <w:szCs w:val="26"/>
              </w:rPr>
              <w:t>п</w:t>
            </w:r>
            <w:r w:rsidR="004F4E46">
              <w:rPr>
                <w:rFonts w:ascii="Times New Roman" w:hAnsi="Times New Roman"/>
                <w:sz w:val="26"/>
                <w:szCs w:val="26"/>
              </w:rPr>
              <w:t>риказу.</w:t>
            </w:r>
          </w:p>
        </w:tc>
      </w:tr>
      <w:tr w:rsidR="00CF5B87" w:rsidTr="001E67C7">
        <w:trPr>
          <w:gridAfter w:val="4"/>
          <w:wAfter w:w="851" w:type="dxa"/>
        </w:trPr>
        <w:tc>
          <w:tcPr>
            <w:tcW w:w="9639" w:type="dxa"/>
            <w:gridSpan w:val="47"/>
            <w:shd w:val="clear" w:color="FFFFFF" w:fill="auto"/>
          </w:tcPr>
          <w:p w:rsidR="00CF5B87" w:rsidRDefault="004F4E46" w:rsidP="001F103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 1 января 2019 года.</w:t>
            </w:r>
          </w:p>
        </w:tc>
      </w:tr>
      <w:tr w:rsidR="00CF5B87" w:rsidTr="001E67C7">
        <w:trPr>
          <w:gridAfter w:val="4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5121" w:type="dxa"/>
            <w:gridSpan w:val="31"/>
            <w:shd w:val="clear" w:color="FFFFFF" w:fill="auto"/>
            <w:vAlign w:val="bottom"/>
          </w:tcPr>
          <w:p w:rsidR="00CF5B87" w:rsidRDefault="00CF5B87">
            <w:pPr>
              <w:jc w:val="right"/>
            </w:pPr>
          </w:p>
        </w:tc>
      </w:tr>
      <w:tr w:rsidR="00CF5B87" w:rsidTr="001E67C7">
        <w:trPr>
          <w:gridAfter w:val="4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5121" w:type="dxa"/>
            <w:gridSpan w:val="31"/>
            <w:shd w:val="clear" w:color="FFFFFF" w:fill="auto"/>
            <w:vAlign w:val="bottom"/>
          </w:tcPr>
          <w:p w:rsidR="00CF5B87" w:rsidRDefault="00CF5B87">
            <w:pPr>
              <w:jc w:val="right"/>
            </w:pPr>
          </w:p>
        </w:tc>
      </w:tr>
      <w:tr w:rsidR="00CF5B87" w:rsidTr="001E67C7">
        <w:trPr>
          <w:gridAfter w:val="4"/>
          <w:wAfter w:w="851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CF5B87" w:rsidRDefault="00CF5B87"/>
        </w:tc>
        <w:tc>
          <w:tcPr>
            <w:tcW w:w="75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63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643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581" w:type="dxa"/>
            <w:gridSpan w:val="3"/>
            <w:shd w:val="clear" w:color="FFFFFF" w:fill="auto"/>
            <w:vAlign w:val="bottom"/>
          </w:tcPr>
          <w:p w:rsidR="00CF5B87" w:rsidRDefault="00CF5B87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CF5B87" w:rsidRDefault="00CF5B87"/>
        </w:tc>
        <w:tc>
          <w:tcPr>
            <w:tcW w:w="5121" w:type="dxa"/>
            <w:gridSpan w:val="31"/>
            <w:shd w:val="clear" w:color="FFFFFF" w:fill="auto"/>
            <w:vAlign w:val="bottom"/>
          </w:tcPr>
          <w:p w:rsidR="00CF5B87" w:rsidRDefault="00CF5B87">
            <w:pPr>
              <w:jc w:val="right"/>
            </w:pPr>
          </w:p>
        </w:tc>
      </w:tr>
      <w:tr w:rsidR="00CF5B87" w:rsidTr="001E67C7">
        <w:trPr>
          <w:gridAfter w:val="4"/>
          <w:wAfter w:w="851" w:type="dxa"/>
          <w:trHeight w:val="345"/>
        </w:trPr>
        <w:tc>
          <w:tcPr>
            <w:tcW w:w="4961" w:type="dxa"/>
            <w:gridSpan w:val="19"/>
            <w:shd w:val="clear" w:color="FFFFFF" w:fill="auto"/>
            <w:vAlign w:val="bottom"/>
          </w:tcPr>
          <w:p w:rsidR="00CF5B87" w:rsidRDefault="004F4E4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78" w:type="dxa"/>
            <w:gridSpan w:val="28"/>
            <w:shd w:val="clear" w:color="FFFFFF" w:fill="auto"/>
            <w:vAlign w:val="bottom"/>
          </w:tcPr>
          <w:p w:rsidR="00CF5B87" w:rsidRDefault="004F4E4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F5B87" w:rsidRDefault="004F4E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691"/>
        <w:gridCol w:w="558"/>
        <w:gridCol w:w="576"/>
        <w:gridCol w:w="458"/>
        <w:gridCol w:w="446"/>
        <w:gridCol w:w="578"/>
        <w:gridCol w:w="457"/>
        <w:gridCol w:w="528"/>
        <w:gridCol w:w="507"/>
        <w:gridCol w:w="562"/>
        <w:gridCol w:w="473"/>
        <w:gridCol w:w="564"/>
        <w:gridCol w:w="471"/>
        <w:gridCol w:w="566"/>
        <w:gridCol w:w="468"/>
        <w:gridCol w:w="567"/>
        <w:gridCol w:w="468"/>
      </w:tblGrid>
      <w:tr w:rsidR="006611C2" w:rsidTr="005F65ED">
        <w:trPr>
          <w:trHeight w:val="320"/>
        </w:trPr>
        <w:tc>
          <w:tcPr>
            <w:tcW w:w="701" w:type="dxa"/>
            <w:shd w:val="clear" w:color="FFFFFF" w:fill="auto"/>
            <w:vAlign w:val="bottom"/>
          </w:tcPr>
          <w:p w:rsidR="006611C2" w:rsidRDefault="006611C2"/>
        </w:tc>
        <w:tc>
          <w:tcPr>
            <w:tcW w:w="691" w:type="dxa"/>
            <w:shd w:val="clear" w:color="FFFFFF" w:fill="auto"/>
            <w:vAlign w:val="bottom"/>
          </w:tcPr>
          <w:p w:rsidR="006611C2" w:rsidRDefault="006611C2"/>
        </w:tc>
        <w:tc>
          <w:tcPr>
            <w:tcW w:w="5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6" w:type="dxa"/>
            <w:shd w:val="clear" w:color="FFFFFF" w:fill="auto"/>
            <w:vAlign w:val="bottom"/>
          </w:tcPr>
          <w:p w:rsidR="006611C2" w:rsidRDefault="006611C2"/>
        </w:tc>
        <w:tc>
          <w:tcPr>
            <w:tcW w:w="4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446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631" w:type="dxa"/>
            <w:gridSpan w:val="11"/>
            <w:vMerge w:val="restart"/>
            <w:shd w:val="clear" w:color="FFFFFF" w:fill="auto"/>
            <w:vAlign w:val="bottom"/>
          </w:tcPr>
          <w:p w:rsidR="006611C2" w:rsidRDefault="006611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6611C2" w:rsidRDefault="006611C2" w:rsidP="005F05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6611C2" w:rsidRDefault="006611C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6611C2" w:rsidRDefault="006611C2" w:rsidP="00CC440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6611C2" w:rsidRDefault="006611C2" w:rsidP="005F65E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180-РК</w:t>
            </w:r>
          </w:p>
        </w:tc>
      </w:tr>
      <w:tr w:rsidR="006611C2" w:rsidTr="005F65ED">
        <w:trPr>
          <w:trHeight w:val="320"/>
        </w:trPr>
        <w:tc>
          <w:tcPr>
            <w:tcW w:w="701" w:type="dxa"/>
            <w:shd w:val="clear" w:color="FFFFFF" w:fill="auto"/>
            <w:vAlign w:val="bottom"/>
          </w:tcPr>
          <w:p w:rsidR="006611C2" w:rsidRDefault="006611C2"/>
        </w:tc>
        <w:tc>
          <w:tcPr>
            <w:tcW w:w="691" w:type="dxa"/>
            <w:shd w:val="clear" w:color="FFFFFF" w:fill="auto"/>
            <w:vAlign w:val="bottom"/>
          </w:tcPr>
          <w:p w:rsidR="006611C2" w:rsidRDefault="006611C2"/>
        </w:tc>
        <w:tc>
          <w:tcPr>
            <w:tcW w:w="5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6" w:type="dxa"/>
            <w:shd w:val="clear" w:color="FFFFFF" w:fill="auto"/>
            <w:vAlign w:val="bottom"/>
          </w:tcPr>
          <w:p w:rsidR="006611C2" w:rsidRDefault="006611C2"/>
        </w:tc>
        <w:tc>
          <w:tcPr>
            <w:tcW w:w="4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446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631" w:type="dxa"/>
            <w:gridSpan w:val="11"/>
            <w:vMerge/>
            <w:shd w:val="clear" w:color="FFFFFF" w:fill="auto"/>
            <w:vAlign w:val="bottom"/>
          </w:tcPr>
          <w:p w:rsidR="006611C2" w:rsidRDefault="006611C2" w:rsidP="005F65ED">
            <w:pPr>
              <w:jc w:val="right"/>
            </w:pPr>
          </w:p>
        </w:tc>
      </w:tr>
      <w:tr w:rsidR="006611C2" w:rsidTr="005F65ED">
        <w:trPr>
          <w:trHeight w:val="320"/>
        </w:trPr>
        <w:tc>
          <w:tcPr>
            <w:tcW w:w="701" w:type="dxa"/>
            <w:shd w:val="clear" w:color="FFFFFF" w:fill="auto"/>
            <w:vAlign w:val="bottom"/>
          </w:tcPr>
          <w:p w:rsidR="006611C2" w:rsidRDefault="006611C2"/>
        </w:tc>
        <w:tc>
          <w:tcPr>
            <w:tcW w:w="691" w:type="dxa"/>
            <w:shd w:val="clear" w:color="FFFFFF" w:fill="auto"/>
            <w:vAlign w:val="bottom"/>
          </w:tcPr>
          <w:p w:rsidR="006611C2" w:rsidRDefault="006611C2"/>
        </w:tc>
        <w:tc>
          <w:tcPr>
            <w:tcW w:w="5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6" w:type="dxa"/>
            <w:shd w:val="clear" w:color="FFFFFF" w:fill="auto"/>
            <w:vAlign w:val="bottom"/>
          </w:tcPr>
          <w:p w:rsidR="006611C2" w:rsidRDefault="006611C2"/>
        </w:tc>
        <w:tc>
          <w:tcPr>
            <w:tcW w:w="4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446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631" w:type="dxa"/>
            <w:gridSpan w:val="11"/>
            <w:vMerge/>
            <w:shd w:val="clear" w:color="FFFFFF" w:fill="auto"/>
            <w:vAlign w:val="bottom"/>
          </w:tcPr>
          <w:p w:rsidR="006611C2" w:rsidRDefault="006611C2" w:rsidP="005F65ED">
            <w:pPr>
              <w:jc w:val="right"/>
            </w:pPr>
          </w:p>
        </w:tc>
      </w:tr>
      <w:tr w:rsidR="006611C2" w:rsidTr="005F65ED">
        <w:trPr>
          <w:trHeight w:val="320"/>
        </w:trPr>
        <w:tc>
          <w:tcPr>
            <w:tcW w:w="701" w:type="dxa"/>
            <w:shd w:val="clear" w:color="FFFFFF" w:fill="auto"/>
            <w:vAlign w:val="bottom"/>
          </w:tcPr>
          <w:p w:rsidR="006611C2" w:rsidRDefault="006611C2"/>
        </w:tc>
        <w:tc>
          <w:tcPr>
            <w:tcW w:w="691" w:type="dxa"/>
            <w:shd w:val="clear" w:color="FFFFFF" w:fill="auto"/>
            <w:vAlign w:val="bottom"/>
          </w:tcPr>
          <w:p w:rsidR="006611C2" w:rsidRDefault="006611C2"/>
        </w:tc>
        <w:tc>
          <w:tcPr>
            <w:tcW w:w="5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6" w:type="dxa"/>
            <w:shd w:val="clear" w:color="FFFFFF" w:fill="auto"/>
            <w:vAlign w:val="bottom"/>
          </w:tcPr>
          <w:p w:rsidR="006611C2" w:rsidRDefault="006611C2"/>
        </w:tc>
        <w:tc>
          <w:tcPr>
            <w:tcW w:w="4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446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631" w:type="dxa"/>
            <w:gridSpan w:val="11"/>
            <w:vMerge/>
            <w:shd w:val="clear" w:color="FFFFFF" w:fill="auto"/>
            <w:vAlign w:val="bottom"/>
          </w:tcPr>
          <w:p w:rsidR="006611C2" w:rsidRDefault="006611C2" w:rsidP="005F65ED">
            <w:pPr>
              <w:jc w:val="right"/>
            </w:pPr>
          </w:p>
        </w:tc>
      </w:tr>
      <w:tr w:rsidR="006611C2" w:rsidTr="004B67BE">
        <w:trPr>
          <w:trHeight w:val="320"/>
        </w:trPr>
        <w:tc>
          <w:tcPr>
            <w:tcW w:w="701" w:type="dxa"/>
            <w:shd w:val="clear" w:color="FFFFFF" w:fill="auto"/>
            <w:vAlign w:val="bottom"/>
          </w:tcPr>
          <w:p w:rsidR="006611C2" w:rsidRDefault="006611C2"/>
        </w:tc>
        <w:tc>
          <w:tcPr>
            <w:tcW w:w="691" w:type="dxa"/>
            <w:shd w:val="clear" w:color="FFFFFF" w:fill="auto"/>
            <w:vAlign w:val="bottom"/>
          </w:tcPr>
          <w:p w:rsidR="006611C2" w:rsidRDefault="006611C2"/>
        </w:tc>
        <w:tc>
          <w:tcPr>
            <w:tcW w:w="5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6" w:type="dxa"/>
            <w:shd w:val="clear" w:color="FFFFFF" w:fill="auto"/>
            <w:vAlign w:val="bottom"/>
          </w:tcPr>
          <w:p w:rsidR="006611C2" w:rsidRDefault="006611C2"/>
        </w:tc>
        <w:tc>
          <w:tcPr>
            <w:tcW w:w="458" w:type="dxa"/>
            <w:shd w:val="clear" w:color="FFFFFF" w:fill="auto"/>
            <w:vAlign w:val="bottom"/>
          </w:tcPr>
          <w:p w:rsidR="006611C2" w:rsidRDefault="006611C2"/>
        </w:tc>
        <w:tc>
          <w:tcPr>
            <w:tcW w:w="446" w:type="dxa"/>
            <w:shd w:val="clear" w:color="FFFFFF" w:fill="auto"/>
            <w:vAlign w:val="bottom"/>
          </w:tcPr>
          <w:p w:rsidR="006611C2" w:rsidRDefault="006611C2"/>
        </w:tc>
        <w:tc>
          <w:tcPr>
            <w:tcW w:w="578" w:type="dxa"/>
            <w:shd w:val="clear" w:color="FFFFFF" w:fill="auto"/>
            <w:vAlign w:val="bottom"/>
          </w:tcPr>
          <w:p w:rsidR="006611C2" w:rsidRDefault="006611C2"/>
        </w:tc>
        <w:tc>
          <w:tcPr>
            <w:tcW w:w="5631" w:type="dxa"/>
            <w:gridSpan w:val="11"/>
            <w:vMerge/>
            <w:shd w:val="clear" w:color="FFFFFF" w:fill="auto"/>
            <w:vAlign w:val="bottom"/>
          </w:tcPr>
          <w:p w:rsidR="006611C2" w:rsidRDefault="006611C2">
            <w:pPr>
              <w:jc w:val="right"/>
            </w:pPr>
          </w:p>
        </w:tc>
      </w:tr>
      <w:tr w:rsidR="00CF5B87" w:rsidTr="004B67BE">
        <w:trPr>
          <w:trHeight w:val="345"/>
        </w:trPr>
        <w:tc>
          <w:tcPr>
            <w:tcW w:w="701" w:type="dxa"/>
            <w:shd w:val="clear" w:color="FFFFFF" w:fill="auto"/>
            <w:vAlign w:val="bottom"/>
          </w:tcPr>
          <w:p w:rsidR="00CF5B87" w:rsidRDefault="00CF5B87"/>
        </w:tc>
        <w:tc>
          <w:tcPr>
            <w:tcW w:w="691" w:type="dxa"/>
            <w:shd w:val="clear" w:color="FFFFFF" w:fill="auto"/>
            <w:vAlign w:val="bottom"/>
          </w:tcPr>
          <w:p w:rsidR="00CF5B87" w:rsidRDefault="00CF5B87"/>
        </w:tc>
        <w:tc>
          <w:tcPr>
            <w:tcW w:w="5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631" w:type="dxa"/>
            <w:gridSpan w:val="11"/>
            <w:shd w:val="clear" w:color="FFFFFF" w:fill="auto"/>
            <w:vAlign w:val="bottom"/>
          </w:tcPr>
          <w:p w:rsidR="00CF5B87" w:rsidRDefault="00CF5B87">
            <w:pPr>
              <w:jc w:val="right"/>
            </w:pPr>
          </w:p>
        </w:tc>
      </w:tr>
      <w:tr w:rsidR="00CF5B87" w:rsidTr="004B67BE">
        <w:trPr>
          <w:trHeight w:val="310"/>
        </w:trPr>
        <w:tc>
          <w:tcPr>
            <w:tcW w:w="701" w:type="dxa"/>
            <w:shd w:val="clear" w:color="FFFFFF" w:fill="auto"/>
            <w:vAlign w:val="bottom"/>
          </w:tcPr>
          <w:p w:rsidR="00CF5B87" w:rsidRDefault="00CF5B87"/>
        </w:tc>
        <w:tc>
          <w:tcPr>
            <w:tcW w:w="691" w:type="dxa"/>
            <w:shd w:val="clear" w:color="FFFFFF" w:fill="auto"/>
            <w:vAlign w:val="bottom"/>
          </w:tcPr>
          <w:p w:rsidR="00CF5B87" w:rsidRDefault="00CF5B87"/>
        </w:tc>
        <w:tc>
          <w:tcPr>
            <w:tcW w:w="5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shd w:val="clear" w:color="FFFFFF" w:fill="auto"/>
            <w:vAlign w:val="bottom"/>
          </w:tcPr>
          <w:p w:rsidR="00CF5B87" w:rsidRDefault="00CF5B87"/>
        </w:tc>
        <w:tc>
          <w:tcPr>
            <w:tcW w:w="6209" w:type="dxa"/>
            <w:gridSpan w:val="12"/>
            <w:shd w:val="clear" w:color="FFFFFF" w:fill="auto"/>
            <w:vAlign w:val="bottom"/>
          </w:tcPr>
          <w:p w:rsidR="00CF5B87" w:rsidRDefault="004F4E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F5B87" w:rsidTr="004B67BE">
        <w:trPr>
          <w:trHeight w:val="310"/>
        </w:trPr>
        <w:tc>
          <w:tcPr>
            <w:tcW w:w="701" w:type="dxa"/>
            <w:shd w:val="clear" w:color="FFFFFF" w:fill="auto"/>
            <w:vAlign w:val="bottom"/>
          </w:tcPr>
          <w:p w:rsidR="00CF5B87" w:rsidRDefault="00CF5B87"/>
        </w:tc>
        <w:tc>
          <w:tcPr>
            <w:tcW w:w="691" w:type="dxa"/>
            <w:shd w:val="clear" w:color="FFFFFF" w:fill="auto"/>
            <w:vAlign w:val="bottom"/>
          </w:tcPr>
          <w:p w:rsidR="00CF5B87" w:rsidRDefault="00CF5B87"/>
        </w:tc>
        <w:tc>
          <w:tcPr>
            <w:tcW w:w="5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shd w:val="clear" w:color="FFFFFF" w:fill="auto"/>
            <w:vAlign w:val="bottom"/>
          </w:tcPr>
          <w:p w:rsidR="00CF5B87" w:rsidRDefault="00CF5B87"/>
        </w:tc>
        <w:tc>
          <w:tcPr>
            <w:tcW w:w="6209" w:type="dxa"/>
            <w:gridSpan w:val="12"/>
            <w:shd w:val="clear" w:color="FFFFFF" w:fill="auto"/>
            <w:vAlign w:val="bottom"/>
          </w:tcPr>
          <w:p w:rsidR="00CF5B87" w:rsidRDefault="004F4E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F5B87" w:rsidTr="004B67BE">
        <w:trPr>
          <w:trHeight w:val="310"/>
        </w:trPr>
        <w:tc>
          <w:tcPr>
            <w:tcW w:w="701" w:type="dxa"/>
            <w:shd w:val="clear" w:color="FFFFFF" w:fill="auto"/>
            <w:vAlign w:val="bottom"/>
          </w:tcPr>
          <w:p w:rsidR="00CF5B87" w:rsidRDefault="00CF5B87"/>
        </w:tc>
        <w:tc>
          <w:tcPr>
            <w:tcW w:w="691" w:type="dxa"/>
            <w:shd w:val="clear" w:color="FFFFFF" w:fill="auto"/>
            <w:vAlign w:val="bottom"/>
          </w:tcPr>
          <w:p w:rsidR="00CF5B87" w:rsidRDefault="00CF5B87"/>
        </w:tc>
        <w:tc>
          <w:tcPr>
            <w:tcW w:w="5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7" w:type="dxa"/>
            <w:shd w:val="clear" w:color="FFFFFF" w:fill="auto"/>
            <w:vAlign w:val="bottom"/>
          </w:tcPr>
          <w:p w:rsidR="00CF5B87" w:rsidRDefault="00CF5B87"/>
        </w:tc>
        <w:tc>
          <w:tcPr>
            <w:tcW w:w="52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646" w:type="dxa"/>
            <w:gridSpan w:val="9"/>
            <w:shd w:val="clear" w:color="FFFFFF" w:fill="auto"/>
            <w:vAlign w:val="bottom"/>
          </w:tcPr>
          <w:p w:rsidR="00CF5B87" w:rsidRDefault="004B67BE" w:rsidP="004B67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F5B87" w:rsidTr="004B67BE">
        <w:trPr>
          <w:trHeight w:val="310"/>
        </w:trPr>
        <w:tc>
          <w:tcPr>
            <w:tcW w:w="701" w:type="dxa"/>
            <w:shd w:val="clear" w:color="FFFFFF" w:fill="auto"/>
            <w:vAlign w:val="bottom"/>
          </w:tcPr>
          <w:p w:rsidR="00CF5B87" w:rsidRDefault="00CF5B87"/>
        </w:tc>
        <w:tc>
          <w:tcPr>
            <w:tcW w:w="691" w:type="dxa"/>
            <w:shd w:val="clear" w:color="FFFFFF" w:fill="auto"/>
            <w:vAlign w:val="bottom"/>
          </w:tcPr>
          <w:p w:rsidR="00CF5B87" w:rsidRDefault="00CF5B87"/>
        </w:tc>
        <w:tc>
          <w:tcPr>
            <w:tcW w:w="5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7" w:type="dxa"/>
            <w:shd w:val="clear" w:color="FFFFFF" w:fill="auto"/>
            <w:vAlign w:val="bottom"/>
          </w:tcPr>
          <w:p w:rsidR="00CF5B87" w:rsidRDefault="00CF5B87"/>
        </w:tc>
        <w:tc>
          <w:tcPr>
            <w:tcW w:w="52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646" w:type="dxa"/>
            <w:gridSpan w:val="9"/>
            <w:shd w:val="clear" w:color="FFFFFF" w:fill="auto"/>
            <w:vAlign w:val="bottom"/>
          </w:tcPr>
          <w:p w:rsidR="00CF5B87" w:rsidRDefault="004F4E4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F5B87" w:rsidTr="004B67BE">
        <w:trPr>
          <w:trHeight w:val="310"/>
        </w:trPr>
        <w:tc>
          <w:tcPr>
            <w:tcW w:w="701" w:type="dxa"/>
            <w:shd w:val="clear" w:color="FFFFFF" w:fill="auto"/>
            <w:vAlign w:val="bottom"/>
          </w:tcPr>
          <w:p w:rsidR="00CF5B87" w:rsidRDefault="00CF5B87"/>
        </w:tc>
        <w:tc>
          <w:tcPr>
            <w:tcW w:w="691" w:type="dxa"/>
            <w:shd w:val="clear" w:color="FFFFFF" w:fill="auto"/>
            <w:vAlign w:val="bottom"/>
          </w:tcPr>
          <w:p w:rsidR="00CF5B87" w:rsidRDefault="00CF5B87"/>
        </w:tc>
        <w:tc>
          <w:tcPr>
            <w:tcW w:w="5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631" w:type="dxa"/>
            <w:gridSpan w:val="11"/>
            <w:shd w:val="clear" w:color="FFFFFF" w:fill="auto"/>
            <w:vAlign w:val="bottom"/>
          </w:tcPr>
          <w:p w:rsidR="00CF5B87" w:rsidRDefault="0049112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100-РК</w:t>
            </w:r>
          </w:p>
        </w:tc>
      </w:tr>
      <w:tr w:rsidR="004B67BE" w:rsidTr="004B67BE">
        <w:trPr>
          <w:trHeight w:val="345"/>
        </w:trPr>
        <w:tc>
          <w:tcPr>
            <w:tcW w:w="701" w:type="dxa"/>
            <w:shd w:val="clear" w:color="FFFFFF" w:fill="auto"/>
            <w:vAlign w:val="bottom"/>
          </w:tcPr>
          <w:p w:rsidR="00CF5B87" w:rsidRDefault="00CF5B87"/>
        </w:tc>
        <w:tc>
          <w:tcPr>
            <w:tcW w:w="691" w:type="dxa"/>
            <w:shd w:val="clear" w:color="FFFFFF" w:fill="auto"/>
            <w:vAlign w:val="bottom"/>
          </w:tcPr>
          <w:p w:rsidR="00CF5B87" w:rsidRDefault="00CF5B87"/>
        </w:tc>
        <w:tc>
          <w:tcPr>
            <w:tcW w:w="5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46" w:type="dxa"/>
            <w:shd w:val="clear" w:color="FFFFFF" w:fill="auto"/>
            <w:vAlign w:val="bottom"/>
          </w:tcPr>
          <w:p w:rsidR="00CF5B87" w:rsidRDefault="00CF5B87"/>
        </w:tc>
        <w:tc>
          <w:tcPr>
            <w:tcW w:w="578" w:type="dxa"/>
            <w:shd w:val="clear" w:color="FFFFFF" w:fill="auto"/>
            <w:vAlign w:val="bottom"/>
          </w:tcPr>
          <w:p w:rsidR="00CF5B87" w:rsidRDefault="00CF5B87"/>
        </w:tc>
        <w:tc>
          <w:tcPr>
            <w:tcW w:w="457" w:type="dxa"/>
            <w:shd w:val="clear" w:color="FFFFFF" w:fill="auto"/>
            <w:vAlign w:val="bottom"/>
          </w:tcPr>
          <w:p w:rsidR="00CF5B87" w:rsidRDefault="00CF5B87"/>
        </w:tc>
        <w:tc>
          <w:tcPr>
            <w:tcW w:w="52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07" w:type="dxa"/>
            <w:shd w:val="clear" w:color="FFFFFF" w:fill="auto"/>
            <w:vAlign w:val="bottom"/>
          </w:tcPr>
          <w:p w:rsidR="00CF5B87" w:rsidRDefault="00CF5B87"/>
        </w:tc>
        <w:tc>
          <w:tcPr>
            <w:tcW w:w="562" w:type="dxa"/>
            <w:shd w:val="clear" w:color="FFFFFF" w:fill="auto"/>
            <w:vAlign w:val="bottom"/>
          </w:tcPr>
          <w:p w:rsidR="00CF5B87" w:rsidRDefault="00CF5B87"/>
        </w:tc>
        <w:tc>
          <w:tcPr>
            <w:tcW w:w="473" w:type="dxa"/>
            <w:shd w:val="clear" w:color="FFFFFF" w:fill="auto"/>
            <w:vAlign w:val="bottom"/>
          </w:tcPr>
          <w:p w:rsidR="00CF5B87" w:rsidRDefault="00CF5B87"/>
        </w:tc>
        <w:tc>
          <w:tcPr>
            <w:tcW w:w="564" w:type="dxa"/>
            <w:shd w:val="clear" w:color="FFFFFF" w:fill="auto"/>
            <w:vAlign w:val="bottom"/>
          </w:tcPr>
          <w:p w:rsidR="00CF5B87" w:rsidRDefault="00CF5B87"/>
        </w:tc>
        <w:tc>
          <w:tcPr>
            <w:tcW w:w="471" w:type="dxa"/>
            <w:shd w:val="clear" w:color="FFFFFF" w:fill="auto"/>
            <w:vAlign w:val="bottom"/>
          </w:tcPr>
          <w:p w:rsidR="00CF5B87" w:rsidRDefault="00CF5B87"/>
        </w:tc>
        <w:tc>
          <w:tcPr>
            <w:tcW w:w="56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6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67" w:type="dxa"/>
            <w:shd w:val="clear" w:color="FFFFFF" w:fill="auto"/>
            <w:vAlign w:val="bottom"/>
          </w:tcPr>
          <w:p w:rsidR="00CF5B87" w:rsidRDefault="00CF5B87"/>
        </w:tc>
        <w:tc>
          <w:tcPr>
            <w:tcW w:w="468" w:type="dxa"/>
            <w:shd w:val="clear" w:color="FFFFFF" w:fill="auto"/>
            <w:vAlign w:val="bottom"/>
          </w:tcPr>
          <w:p w:rsidR="00CF5B87" w:rsidRDefault="00CF5B87"/>
        </w:tc>
      </w:tr>
      <w:tr w:rsidR="00CF5B87" w:rsidTr="004B67BE">
        <w:trPr>
          <w:trHeight w:val="9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D760AF" w:rsidRDefault="004F4E46" w:rsidP="004B67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транспортировку воды, транспортировку сточных вод для публичного акционерного общества «Калужский двигатель» </w:t>
            </w:r>
          </w:p>
          <w:p w:rsidR="00CF5B87" w:rsidRDefault="004F4E46" w:rsidP="004B67B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2017-2019 годы</w:t>
            </w:r>
          </w:p>
        </w:tc>
      </w:tr>
      <w:tr w:rsidR="00CF5B87" w:rsidTr="004B67BE">
        <w:trPr>
          <w:trHeight w:val="210"/>
        </w:trPr>
        <w:tc>
          <w:tcPr>
            <w:tcW w:w="7570" w:type="dxa"/>
            <w:gridSpan w:val="14"/>
            <w:shd w:val="clear" w:color="FFFFFF" w:fill="auto"/>
            <w:vAlign w:val="bottom"/>
          </w:tcPr>
          <w:p w:rsidR="00CF5B87" w:rsidRDefault="00CF5B87">
            <w:pPr>
              <w:jc w:val="center"/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CF5B87" w:rsidRDefault="00CF5B87"/>
        </w:tc>
        <w:tc>
          <w:tcPr>
            <w:tcW w:w="468" w:type="dxa"/>
            <w:shd w:val="clear" w:color="FFFFFF" w:fill="auto"/>
            <w:vAlign w:val="bottom"/>
          </w:tcPr>
          <w:p w:rsidR="00CF5B87" w:rsidRDefault="00CF5B87"/>
        </w:tc>
        <w:tc>
          <w:tcPr>
            <w:tcW w:w="567" w:type="dxa"/>
            <w:shd w:val="clear" w:color="FFFFFF" w:fill="auto"/>
            <w:vAlign w:val="bottom"/>
          </w:tcPr>
          <w:p w:rsidR="00CF5B87" w:rsidRDefault="00CF5B87"/>
        </w:tc>
        <w:tc>
          <w:tcPr>
            <w:tcW w:w="468" w:type="dxa"/>
            <w:shd w:val="clear" w:color="FFFFFF" w:fill="auto"/>
            <w:vAlign w:val="bottom"/>
          </w:tcPr>
          <w:p w:rsidR="00CF5B87" w:rsidRDefault="00CF5B87"/>
        </w:tc>
      </w:tr>
      <w:tr w:rsidR="00CF5B87" w:rsidTr="004B67BE">
        <w:trPr>
          <w:trHeight w:val="255"/>
        </w:trPr>
        <w:tc>
          <w:tcPr>
            <w:tcW w:w="19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62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</w:tr>
      <w:tr w:rsidR="00BB234C" w:rsidTr="00EB6F5E">
        <w:trPr>
          <w:trHeight w:val="1040"/>
        </w:trPr>
        <w:tc>
          <w:tcPr>
            <w:tcW w:w="19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4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с 01.01.2017</w:t>
            </w:r>
          </w:p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по</w:t>
            </w:r>
          </w:p>
          <w:p w:rsidR="00BB234C" w:rsidRPr="00BB234C" w:rsidRDefault="00BB234C" w:rsidP="00EF17EE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30.06.2017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с 01.07.2017</w:t>
            </w:r>
          </w:p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по</w:t>
            </w:r>
          </w:p>
          <w:p w:rsidR="00BB234C" w:rsidRPr="00BB234C" w:rsidRDefault="00BB234C" w:rsidP="00982E24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31.12.2017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с 01.01.2018</w:t>
            </w:r>
          </w:p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по</w:t>
            </w:r>
          </w:p>
          <w:p w:rsidR="00BB234C" w:rsidRPr="00BB234C" w:rsidRDefault="00BB234C" w:rsidP="00817F28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30.06.2018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с 01.07.2018</w:t>
            </w:r>
          </w:p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по</w:t>
            </w:r>
          </w:p>
          <w:p w:rsidR="00BB234C" w:rsidRPr="00BB234C" w:rsidRDefault="00BB234C" w:rsidP="00B25ADA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31.12.2018</w:t>
            </w:r>
          </w:p>
        </w:tc>
        <w:tc>
          <w:tcPr>
            <w:tcW w:w="1034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с 01.01.2019</w:t>
            </w:r>
          </w:p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по</w:t>
            </w:r>
          </w:p>
          <w:p w:rsidR="00BB234C" w:rsidRPr="00BB234C" w:rsidRDefault="00BB234C" w:rsidP="002502EF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10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с 01.07.2019</w:t>
            </w:r>
          </w:p>
          <w:p w:rsidR="00BB234C" w:rsidRPr="00BB234C" w:rsidRDefault="00BB234C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по</w:t>
            </w:r>
          </w:p>
          <w:p w:rsidR="00BB234C" w:rsidRPr="00BB234C" w:rsidRDefault="00BB234C" w:rsidP="00EB6F5E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31.12.2019</w:t>
            </w:r>
          </w:p>
        </w:tc>
      </w:tr>
      <w:tr w:rsidR="00CF5B87" w:rsidTr="004B67BE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Тарифы</w:t>
            </w:r>
          </w:p>
        </w:tc>
      </w:tr>
      <w:tr w:rsidR="00CF5B87" w:rsidTr="004B67BE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CF5B87" w:rsidTr="004B67BE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CF5B87" w:rsidTr="004B67BE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7,70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8,01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8,01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8,22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D760AF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8,22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D760AF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8,37</w:t>
            </w:r>
          </w:p>
        </w:tc>
      </w:tr>
      <w:tr w:rsidR="00CF5B87" w:rsidTr="004B67BE">
        <w:trPr>
          <w:trHeight w:val="25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CF5B87" w:rsidTr="004B67BE">
        <w:trPr>
          <w:trHeight w:val="495"/>
        </w:trPr>
        <w:tc>
          <w:tcPr>
            <w:tcW w:w="1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14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2,54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2,62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2,62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4F4E46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2,70</w:t>
            </w:r>
          </w:p>
        </w:tc>
        <w:tc>
          <w:tcPr>
            <w:tcW w:w="10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D760AF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2,70</w:t>
            </w:r>
          </w:p>
        </w:tc>
        <w:tc>
          <w:tcPr>
            <w:tcW w:w="10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5B87" w:rsidRPr="00BB234C" w:rsidRDefault="00D760AF">
            <w:pPr>
              <w:jc w:val="center"/>
              <w:rPr>
                <w:sz w:val="22"/>
              </w:rPr>
            </w:pPr>
            <w:r w:rsidRPr="00BB234C">
              <w:rPr>
                <w:rFonts w:ascii="Times New Roman" w:hAnsi="Times New Roman"/>
                <w:sz w:val="22"/>
              </w:rPr>
              <w:t>2,75</w:t>
            </w:r>
          </w:p>
        </w:tc>
      </w:tr>
    </w:tbl>
    <w:p w:rsidR="00D13B65" w:rsidRDefault="00BE2381">
      <w:r>
        <w:t>»</w:t>
      </w:r>
      <w:r w:rsidR="001E67C7">
        <w:t>.</w:t>
      </w:r>
    </w:p>
    <w:p w:rsidR="00BE2381" w:rsidRDefault="00BE2381"/>
    <w:sectPr w:rsidR="00BE238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B87"/>
    <w:rsid w:val="000B097A"/>
    <w:rsid w:val="001E67C7"/>
    <w:rsid w:val="001F1036"/>
    <w:rsid w:val="00491123"/>
    <w:rsid w:val="004B67BE"/>
    <w:rsid w:val="004F4E46"/>
    <w:rsid w:val="006611C2"/>
    <w:rsid w:val="006D1379"/>
    <w:rsid w:val="007C5880"/>
    <w:rsid w:val="007E7C0A"/>
    <w:rsid w:val="009A2384"/>
    <w:rsid w:val="00BB234C"/>
    <w:rsid w:val="00BE2381"/>
    <w:rsid w:val="00C731D8"/>
    <w:rsid w:val="00CD6642"/>
    <w:rsid w:val="00CF5B87"/>
    <w:rsid w:val="00D13B65"/>
    <w:rsid w:val="00D760AF"/>
    <w:rsid w:val="00D97D8E"/>
    <w:rsid w:val="00E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B71A68"/>
  <w15:docId w15:val="{5BFD4136-B585-41AF-982F-FB43F6D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2018-11-16T06:37:00Z</cp:lastPrinted>
  <dcterms:created xsi:type="dcterms:W3CDTF">2018-11-08T14:09:00Z</dcterms:created>
  <dcterms:modified xsi:type="dcterms:W3CDTF">2018-11-21T13:34:00Z</dcterms:modified>
</cp:coreProperties>
</file>