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bookmarkStart w:id="0" w:name="_GoBack"/>
      <w:bookmarkEnd w:id="0"/>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0A310E" w:rsidRPr="005E3607" w:rsidRDefault="000A310E"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2B7B9D"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П Р О Т О К О Л  №</w:t>
      </w:r>
      <w:r w:rsidR="00DC0195">
        <w:rPr>
          <w:rFonts w:ascii="Times New Roman" w:eastAsia="Times New Roman" w:hAnsi="Times New Roman" w:cs="Times New Roman"/>
          <w:b/>
          <w:sz w:val="24"/>
          <w:szCs w:val="24"/>
        </w:rPr>
        <w:t xml:space="preserve"> </w:t>
      </w:r>
      <w:r w:rsidR="00B9049F">
        <w:rPr>
          <w:rFonts w:ascii="Times New Roman" w:eastAsia="Times New Roman" w:hAnsi="Times New Roman" w:cs="Times New Roman"/>
          <w:b/>
          <w:sz w:val="24"/>
          <w:szCs w:val="24"/>
        </w:rPr>
        <w:t>10</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B9049F">
        <w:rPr>
          <w:rFonts w:ascii="Times New Roman" w:eastAsia="Times New Roman" w:hAnsi="Times New Roman" w:cs="Times New Roman"/>
          <w:b/>
          <w:sz w:val="24"/>
          <w:szCs w:val="24"/>
        </w:rPr>
        <w:t>18</w:t>
      </w:r>
      <w:r w:rsidRPr="005E3607">
        <w:rPr>
          <w:rFonts w:ascii="Times New Roman" w:eastAsia="Times New Roman" w:hAnsi="Times New Roman" w:cs="Times New Roman"/>
          <w:b/>
          <w:sz w:val="24"/>
          <w:szCs w:val="24"/>
        </w:rPr>
        <w:t xml:space="preserve">» </w:t>
      </w:r>
      <w:r w:rsidR="008A481F">
        <w:rPr>
          <w:rFonts w:ascii="Times New Roman" w:eastAsia="Times New Roman" w:hAnsi="Times New Roman" w:cs="Times New Roman"/>
          <w:b/>
          <w:sz w:val="24"/>
          <w:szCs w:val="24"/>
        </w:rPr>
        <w:t>июня</w:t>
      </w:r>
      <w:r w:rsidR="00EE5820">
        <w:rPr>
          <w:rFonts w:ascii="Times New Roman" w:eastAsia="Times New Roman" w:hAnsi="Times New Roman" w:cs="Times New Roman"/>
          <w:b/>
          <w:sz w:val="24"/>
          <w:szCs w:val="24"/>
        </w:rPr>
        <w:t xml:space="preserve"> 2018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3C7A6E" w:rsidRPr="005E3607" w:rsidRDefault="003C7A6E"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BF1622" w:rsidRDefault="00126E3A" w:rsidP="00B9049F">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8A481F">
        <w:rPr>
          <w:rFonts w:ascii="Times New Roman" w:eastAsia="Times New Roman" w:hAnsi="Times New Roman" w:cs="Times New Roman"/>
          <w:sz w:val="24"/>
          <w:szCs w:val="24"/>
        </w:rPr>
        <w:t>Г.А. Кузина, Д.Ю. Лаврентьев,</w:t>
      </w:r>
      <w:r w:rsidR="002A5161">
        <w:rPr>
          <w:rFonts w:ascii="Times New Roman" w:eastAsia="Times New Roman" w:hAnsi="Times New Roman" w:cs="Times New Roman"/>
          <w:sz w:val="24"/>
          <w:szCs w:val="24"/>
        </w:rPr>
        <w:t xml:space="preserve"> </w:t>
      </w:r>
      <w:r w:rsidR="00DC0195">
        <w:rPr>
          <w:rFonts w:ascii="Times New Roman" w:eastAsia="Times New Roman" w:hAnsi="Times New Roman" w:cs="Times New Roman"/>
          <w:sz w:val="24"/>
          <w:szCs w:val="24"/>
        </w:rPr>
        <w:t>С.И</w:t>
      </w:r>
      <w:r w:rsidR="00DC0195" w:rsidRPr="005E3607">
        <w:rPr>
          <w:rFonts w:ascii="Times New Roman" w:eastAsia="Times New Roman" w:hAnsi="Times New Roman" w:cs="Times New Roman"/>
          <w:sz w:val="24"/>
          <w:szCs w:val="24"/>
        </w:rPr>
        <w:t>. Ландухова</w:t>
      </w:r>
      <w:r w:rsidR="00DC0195">
        <w:rPr>
          <w:rFonts w:ascii="Times New Roman" w:eastAsia="Times New Roman" w:hAnsi="Times New Roman" w:cs="Times New Roman"/>
          <w:sz w:val="24"/>
          <w:szCs w:val="24"/>
        </w:rPr>
        <w:t xml:space="preserve">, </w:t>
      </w:r>
      <w:r w:rsidR="00DC0195" w:rsidRPr="005E3607">
        <w:rPr>
          <w:rFonts w:ascii="Times New Roman" w:eastAsia="Times New Roman" w:hAnsi="Times New Roman" w:cs="Times New Roman"/>
          <w:sz w:val="24"/>
          <w:szCs w:val="24"/>
        </w:rPr>
        <w:t xml:space="preserve">А.А. </w:t>
      </w:r>
      <w:r w:rsidR="008A481F">
        <w:rPr>
          <w:rFonts w:ascii="Times New Roman" w:eastAsia="Times New Roman" w:hAnsi="Times New Roman" w:cs="Times New Roman"/>
          <w:sz w:val="24"/>
          <w:szCs w:val="24"/>
        </w:rPr>
        <w:t>Магер</w:t>
      </w:r>
      <w:r w:rsidR="00B9049F">
        <w:rPr>
          <w:rFonts w:ascii="Times New Roman" w:eastAsia="Times New Roman" w:hAnsi="Times New Roman" w:cs="Times New Roman"/>
          <w:sz w:val="24"/>
          <w:szCs w:val="24"/>
        </w:rPr>
        <w:t>.</w:t>
      </w:r>
    </w:p>
    <w:p w:rsidR="00FC18BC"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275912"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00275912">
        <w:rPr>
          <w:rFonts w:ascii="Times New Roman" w:eastAsia="Times New Roman" w:hAnsi="Times New Roman" w:cs="Times New Roman"/>
          <w:b/>
          <w:sz w:val="24"/>
          <w:szCs w:val="24"/>
        </w:rPr>
        <w:t>ы</w:t>
      </w:r>
      <w:r w:rsidRPr="00FC18BC">
        <w:rPr>
          <w:rFonts w:ascii="Times New Roman" w:eastAsia="Times New Roman" w:hAnsi="Times New Roman" w:cs="Times New Roman"/>
          <w:b/>
          <w:sz w:val="24"/>
          <w:szCs w:val="24"/>
        </w:rPr>
        <w:t>:</w:t>
      </w:r>
      <w:r w:rsidR="00682147">
        <w:rPr>
          <w:rFonts w:ascii="Times New Roman" w:eastAsia="Times New Roman" w:hAnsi="Times New Roman" w:cs="Times New Roman"/>
          <w:b/>
          <w:sz w:val="24"/>
          <w:szCs w:val="24"/>
        </w:rPr>
        <w:t xml:space="preserve"> </w:t>
      </w:r>
      <w:r w:rsidR="008A481F" w:rsidRPr="00275912">
        <w:rPr>
          <w:rFonts w:ascii="Times New Roman" w:eastAsia="Times New Roman" w:hAnsi="Times New Roman" w:cs="Times New Roman"/>
          <w:sz w:val="24"/>
          <w:szCs w:val="24"/>
        </w:rPr>
        <w:t>И.Г. Мартынова</w:t>
      </w:r>
      <w:r w:rsidR="002A5161" w:rsidRPr="00275912">
        <w:rPr>
          <w:rFonts w:ascii="Times New Roman" w:eastAsia="Times New Roman" w:hAnsi="Times New Roman" w:cs="Times New Roman"/>
          <w:sz w:val="24"/>
          <w:szCs w:val="24"/>
        </w:rPr>
        <w:t>, Ю.И. Михал</w:t>
      </w:r>
      <w:r w:rsidR="00275912">
        <w:rPr>
          <w:rFonts w:ascii="Times New Roman" w:eastAsia="Times New Roman" w:hAnsi="Times New Roman" w:cs="Times New Roman"/>
          <w:sz w:val="24"/>
          <w:szCs w:val="24"/>
        </w:rPr>
        <w:t>ё</w:t>
      </w:r>
      <w:r w:rsidR="002A5161" w:rsidRPr="00275912">
        <w:rPr>
          <w:rFonts w:ascii="Times New Roman" w:eastAsia="Times New Roman" w:hAnsi="Times New Roman" w:cs="Times New Roman"/>
          <w:sz w:val="24"/>
          <w:szCs w:val="24"/>
        </w:rPr>
        <w:t>в, Д.А. Халтурин.</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F55A65" w:rsidRDefault="00F55A65" w:rsidP="00444B3F">
      <w:pPr>
        <w:spacing w:after="0" w:line="240" w:lineRule="auto"/>
        <w:ind w:firstLine="709"/>
        <w:jc w:val="both"/>
        <w:rPr>
          <w:rFonts w:ascii="Times New Roman" w:eastAsia="Times New Roman" w:hAnsi="Times New Roman" w:cs="Times New Roman"/>
          <w:sz w:val="24"/>
          <w:szCs w:val="24"/>
        </w:rPr>
      </w:pPr>
    </w:p>
    <w:p w:rsidR="00682147" w:rsidRPr="00AD4450" w:rsidRDefault="00682147" w:rsidP="002A516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C6023">
        <w:rPr>
          <w:rFonts w:ascii="Times New Roman" w:hAnsi="Times New Roman" w:cs="Times New Roman"/>
          <w:b/>
          <w:sz w:val="24"/>
          <w:szCs w:val="24"/>
        </w:rPr>
        <w:t xml:space="preserve">1. </w:t>
      </w:r>
      <w:r w:rsidR="00275912" w:rsidRPr="00275912">
        <w:rPr>
          <w:rFonts w:ascii="Times New Roman" w:hAnsi="Times New Roman"/>
          <w:b/>
          <w:sz w:val="26"/>
          <w:szCs w:val="26"/>
        </w:rPr>
        <w:t>Об установлении тарифов на услуги по передаче тепловой энергии, теплоносителя для общества с ограниченной ответственностью Группа Компаний «Квартал» на 2018 год</w:t>
      </w:r>
      <w:r w:rsidRPr="00AD4450">
        <w:rPr>
          <w:rFonts w:ascii="Times New Roman" w:eastAsia="Times New Roman" w:hAnsi="Times New Roman" w:cs="Times New Roman"/>
          <w:b/>
          <w:sz w:val="24"/>
          <w:szCs w:val="24"/>
        </w:rPr>
        <w:t>.</w:t>
      </w:r>
    </w:p>
    <w:p w:rsidR="00682147" w:rsidRPr="00AD4450" w:rsidRDefault="00682147" w:rsidP="002A5161">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682147" w:rsidRPr="00AD4450" w:rsidRDefault="00682147" w:rsidP="002A516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Доложил</w:t>
      </w:r>
      <w:r w:rsidR="00275912">
        <w:rPr>
          <w:rFonts w:ascii="Times New Roman" w:eastAsia="Times New Roman" w:hAnsi="Times New Roman" w:cs="Times New Roman"/>
          <w:b/>
          <w:sz w:val="24"/>
          <w:szCs w:val="24"/>
        </w:rPr>
        <w:t>и</w:t>
      </w:r>
      <w:r w:rsidRPr="00AD4450">
        <w:rPr>
          <w:rFonts w:ascii="Times New Roman" w:eastAsia="Times New Roman" w:hAnsi="Times New Roman" w:cs="Times New Roman"/>
          <w:b/>
          <w:sz w:val="24"/>
          <w:szCs w:val="24"/>
        </w:rPr>
        <w:t xml:space="preserve">: </w:t>
      </w:r>
      <w:r w:rsidR="00275912" w:rsidRPr="00275912">
        <w:rPr>
          <w:rFonts w:ascii="Times New Roman" w:eastAsia="Times New Roman" w:hAnsi="Times New Roman" w:cs="Times New Roman"/>
          <w:b/>
          <w:sz w:val="24"/>
          <w:szCs w:val="24"/>
        </w:rPr>
        <w:t>Д.Ю. Лаврентьев</w:t>
      </w:r>
      <w:r w:rsidR="00275912">
        <w:rPr>
          <w:rFonts w:ascii="Times New Roman" w:eastAsia="Times New Roman" w:hAnsi="Times New Roman" w:cs="Times New Roman"/>
          <w:b/>
          <w:sz w:val="24"/>
          <w:szCs w:val="24"/>
        </w:rPr>
        <w:t>,</w:t>
      </w:r>
      <w:r w:rsidR="00275912" w:rsidRPr="00275912">
        <w:rPr>
          <w:rFonts w:ascii="Times New Roman" w:eastAsia="Times New Roman" w:hAnsi="Times New Roman" w:cs="Times New Roman"/>
          <w:b/>
          <w:sz w:val="24"/>
          <w:szCs w:val="24"/>
        </w:rPr>
        <w:t xml:space="preserve"> </w:t>
      </w:r>
      <w:r w:rsidR="00373CE0">
        <w:rPr>
          <w:rFonts w:ascii="Times New Roman" w:eastAsia="Times New Roman" w:hAnsi="Times New Roman" w:cs="Times New Roman"/>
          <w:b/>
          <w:sz w:val="24"/>
          <w:szCs w:val="24"/>
        </w:rPr>
        <w:t>И.Г. Мартынова</w:t>
      </w:r>
      <w:r w:rsidRPr="00AD4450">
        <w:rPr>
          <w:rFonts w:ascii="Times New Roman" w:eastAsia="Times New Roman" w:hAnsi="Times New Roman" w:cs="Times New Roman"/>
          <w:b/>
          <w:sz w:val="24"/>
          <w:szCs w:val="24"/>
        </w:rPr>
        <w:t>.</w:t>
      </w:r>
    </w:p>
    <w:tbl>
      <w:tblPr>
        <w:tblStyle w:val="TableStyle0"/>
        <w:tblW w:w="9655" w:type="dxa"/>
        <w:tblInd w:w="0" w:type="dxa"/>
        <w:tblLayout w:type="fixed"/>
        <w:tblLook w:val="04A0" w:firstRow="1" w:lastRow="0" w:firstColumn="1" w:lastColumn="0" w:noHBand="0" w:noVBand="1"/>
      </w:tblPr>
      <w:tblGrid>
        <w:gridCol w:w="9655"/>
      </w:tblGrid>
      <w:tr w:rsidR="00B9049F" w:rsidRPr="00AD7F85" w:rsidTr="000D1199">
        <w:trPr>
          <w:trHeight w:val="645"/>
        </w:trPr>
        <w:tc>
          <w:tcPr>
            <w:tcW w:w="9655" w:type="dxa"/>
          </w:tcPr>
          <w:tbl>
            <w:tblPr>
              <w:tblW w:w="9639" w:type="dxa"/>
              <w:tblLayout w:type="fixed"/>
              <w:tblCellMar>
                <w:left w:w="0" w:type="dxa"/>
                <w:right w:w="0" w:type="dxa"/>
              </w:tblCellMar>
              <w:tblLook w:val="04A0" w:firstRow="1" w:lastRow="0" w:firstColumn="1" w:lastColumn="0" w:noHBand="0" w:noVBand="1"/>
            </w:tblPr>
            <w:tblGrid>
              <w:gridCol w:w="9639"/>
            </w:tblGrid>
            <w:tr w:rsidR="00B9049F" w:rsidRPr="00550A71" w:rsidTr="004C0C0B">
              <w:trPr>
                <w:trHeight w:val="3260"/>
              </w:trPr>
              <w:tc>
                <w:tcPr>
                  <w:tcW w:w="9639" w:type="dxa"/>
                </w:tcPr>
                <w:tbl>
                  <w:tblPr>
                    <w:tblW w:w="9589" w:type="dxa"/>
                    <w:jc w:val="center"/>
                    <w:tblLayout w:type="fixed"/>
                    <w:tblCellMar>
                      <w:left w:w="0" w:type="dxa"/>
                      <w:right w:w="0" w:type="dxa"/>
                    </w:tblCellMar>
                    <w:tblLook w:val="04A0" w:firstRow="1" w:lastRow="0" w:firstColumn="1" w:lastColumn="0" w:noHBand="0" w:noVBand="1"/>
                  </w:tblPr>
                  <w:tblGrid>
                    <w:gridCol w:w="283"/>
                    <w:gridCol w:w="212"/>
                    <w:gridCol w:w="331"/>
                    <w:gridCol w:w="992"/>
                    <w:gridCol w:w="709"/>
                    <w:gridCol w:w="184"/>
                    <w:gridCol w:w="404"/>
                    <w:gridCol w:w="404"/>
                    <w:gridCol w:w="376"/>
                    <w:gridCol w:w="58"/>
                    <w:gridCol w:w="226"/>
                    <w:gridCol w:w="332"/>
                    <w:gridCol w:w="377"/>
                    <w:gridCol w:w="141"/>
                    <w:gridCol w:w="284"/>
                    <w:gridCol w:w="70"/>
                    <w:gridCol w:w="121"/>
                    <w:gridCol w:w="801"/>
                    <w:gridCol w:w="333"/>
                    <w:gridCol w:w="729"/>
                    <w:gridCol w:w="405"/>
                    <w:gridCol w:w="588"/>
                    <w:gridCol w:w="971"/>
                    <w:gridCol w:w="20"/>
                    <w:gridCol w:w="143"/>
                    <w:gridCol w:w="95"/>
                  </w:tblGrid>
                  <w:tr w:rsidR="000D1199" w:rsidRPr="000D1199" w:rsidTr="005420B7">
                    <w:trPr>
                      <w:gridAfter w:val="1"/>
                      <w:wAfter w:w="95" w:type="dxa"/>
                      <w:trHeight w:val="645"/>
                      <w:jc w:val="center"/>
                    </w:trPr>
                    <w:tc>
                      <w:tcPr>
                        <w:tcW w:w="9494" w:type="dxa"/>
                        <w:gridSpan w:val="25"/>
                        <w:vAlign w:val="bottom"/>
                        <w:hideMark/>
                      </w:tcPr>
                      <w:p w:rsidR="000D1199" w:rsidRPr="001B4891" w:rsidRDefault="000D1199" w:rsidP="00275912">
                        <w:pPr>
                          <w:spacing w:after="0" w:line="240" w:lineRule="auto"/>
                          <w:ind w:firstLine="709"/>
                          <w:jc w:val="both"/>
                          <w:rPr>
                            <w:rFonts w:ascii="Arial" w:eastAsia="Times New Roman" w:hAnsi="Arial" w:cs="Times New Roman"/>
                            <w:sz w:val="24"/>
                            <w:szCs w:val="24"/>
                          </w:rPr>
                        </w:pPr>
                        <w:r w:rsidRPr="001B4891">
                          <w:rPr>
                            <w:rFonts w:ascii="Times New Roman" w:eastAsia="Times New Roman" w:hAnsi="Times New Roman" w:cs="Times New Roman"/>
                            <w:sz w:val="24"/>
                            <w:szCs w:val="24"/>
                          </w:rPr>
                          <w:t>Основные сведения о теплосетевой организации  ООО ГК "Квартал"  (далее</w:t>
                        </w:r>
                        <w:r w:rsidR="002A5161" w:rsidRPr="001B4891">
                          <w:rPr>
                            <w:rFonts w:ascii="Times New Roman" w:eastAsia="Times New Roman" w:hAnsi="Times New Roman" w:cs="Times New Roman"/>
                            <w:sz w:val="24"/>
                            <w:szCs w:val="24"/>
                          </w:rPr>
                          <w:t xml:space="preserve"> - ТСО)</w:t>
                        </w:r>
                        <w:r w:rsidR="00275912">
                          <w:rPr>
                            <w:rFonts w:ascii="Times New Roman" w:eastAsia="Times New Roman" w:hAnsi="Times New Roman" w:cs="Times New Roman"/>
                            <w:sz w:val="24"/>
                            <w:szCs w:val="24"/>
                          </w:rPr>
                          <w:t>:</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E04F36">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Полное наименование</w:t>
                        </w:r>
                        <w:r w:rsidR="00E04F36">
                          <w:rPr>
                            <w:rFonts w:ascii="Times New Roman" w:eastAsia="Times New Roman" w:hAnsi="Times New Roman" w:cs="Times New Roman"/>
                            <w:sz w:val="20"/>
                            <w:szCs w:val="20"/>
                          </w:rPr>
                          <w:t xml:space="preserve"> </w:t>
                        </w:r>
                        <w:r w:rsidRPr="002A5161">
                          <w:rPr>
                            <w:rFonts w:ascii="Times New Roman" w:eastAsia="Times New Roman" w:hAnsi="Times New Roman" w:cs="Times New Roman"/>
                            <w:sz w:val="20"/>
                            <w:szCs w:val="20"/>
                          </w:rPr>
                          <w:t>регулируемой организации</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Общество с ограниченной ответственностью Группа Компаний "Квартал"</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E04F36">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Основной государственный</w:t>
                        </w:r>
                        <w:r w:rsidR="00E04F36">
                          <w:rPr>
                            <w:rFonts w:ascii="Times New Roman" w:eastAsia="Times New Roman" w:hAnsi="Times New Roman" w:cs="Times New Roman"/>
                            <w:sz w:val="20"/>
                            <w:szCs w:val="20"/>
                          </w:rPr>
                          <w:t xml:space="preserve"> </w:t>
                        </w:r>
                        <w:r w:rsidRPr="002A5161">
                          <w:rPr>
                            <w:rFonts w:ascii="Times New Roman" w:eastAsia="Times New Roman" w:hAnsi="Times New Roman" w:cs="Times New Roman"/>
                            <w:sz w:val="20"/>
                            <w:szCs w:val="20"/>
                          </w:rPr>
                          <w:t>регистрационный номер</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1154028002809</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ИНН</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4028061201</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КПП</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402801001</w:t>
                        </w:r>
                      </w:p>
                    </w:tc>
                  </w:tr>
                  <w:tr w:rsidR="000D1199" w:rsidRPr="000D1199" w:rsidTr="005420B7">
                    <w:trPr>
                      <w:gridAfter w:val="1"/>
                      <w:wAfter w:w="95" w:type="dxa"/>
                      <w:trHeight w:val="155"/>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Применяемая система налогообложения</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Упрощенная система налогообложения (доходы)</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Вид регулируемой деятельности</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передача тепловой энергии</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Юридический адрес организации</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248017, Калужская область, г. Калуга, ул. Линейная, д. 26/6, офис 1</w:t>
                        </w:r>
                      </w:p>
                    </w:tc>
                  </w:tr>
                  <w:tr w:rsidR="000D1199" w:rsidRPr="000D1199" w:rsidTr="005420B7">
                    <w:trPr>
                      <w:gridAfter w:val="1"/>
                      <w:wAfter w:w="95" w:type="dxa"/>
                      <w:trHeight w:val="20"/>
                      <w:jc w:val="center"/>
                    </w:trPr>
                    <w:tc>
                      <w:tcPr>
                        <w:tcW w:w="4888" w:type="dxa"/>
                        <w:gridSpan w:val="13"/>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Почтовый адрес организации</w:t>
                        </w:r>
                      </w:p>
                    </w:tc>
                    <w:tc>
                      <w:tcPr>
                        <w:tcW w:w="4606" w:type="dxa"/>
                        <w:gridSpan w:val="12"/>
                        <w:tcBorders>
                          <w:top w:val="single" w:sz="4" w:space="0" w:color="auto"/>
                          <w:left w:val="single" w:sz="4" w:space="0" w:color="auto"/>
                          <w:bottom w:val="single" w:sz="4" w:space="0" w:color="auto"/>
                          <w:right w:val="single" w:sz="4" w:space="0" w:color="auto"/>
                        </w:tcBorders>
                        <w:vAlign w:val="center"/>
                        <w:hideMark/>
                      </w:tcPr>
                      <w:p w:rsidR="000D1199" w:rsidRPr="002A5161" w:rsidRDefault="000D1199" w:rsidP="002A5161">
                        <w:pPr>
                          <w:spacing w:after="0" w:line="240" w:lineRule="auto"/>
                          <w:jc w:val="center"/>
                          <w:rPr>
                            <w:rFonts w:ascii="Arial" w:eastAsia="Times New Roman" w:hAnsi="Arial" w:cs="Times New Roman"/>
                            <w:sz w:val="20"/>
                            <w:szCs w:val="20"/>
                          </w:rPr>
                        </w:pPr>
                        <w:r w:rsidRPr="002A5161">
                          <w:rPr>
                            <w:rFonts w:ascii="Times New Roman" w:eastAsia="Times New Roman" w:hAnsi="Times New Roman" w:cs="Times New Roman"/>
                            <w:sz w:val="20"/>
                            <w:szCs w:val="20"/>
                          </w:rPr>
                          <w:t>248017, Калужская область, г. Калуга, ул. Линейная, д. 26/6, офис 1</w:t>
                        </w:r>
                      </w:p>
                    </w:tc>
                  </w:tr>
                  <w:tr w:rsidR="000D1199" w:rsidRPr="000D1199" w:rsidTr="005420B7">
                    <w:trPr>
                      <w:gridAfter w:val="1"/>
                      <w:wAfter w:w="95" w:type="dxa"/>
                      <w:trHeight w:val="945"/>
                      <w:jc w:val="center"/>
                    </w:trPr>
                    <w:tc>
                      <w:tcPr>
                        <w:tcW w:w="9494" w:type="dxa"/>
                        <w:gridSpan w:val="25"/>
                        <w:tcBorders>
                          <w:top w:val="single" w:sz="4" w:space="0" w:color="auto"/>
                          <w:left w:val="nil"/>
                          <w:bottom w:val="nil"/>
                          <w:right w:val="nil"/>
                        </w:tcBorders>
                        <w:vAlign w:val="bottom"/>
                      </w:tcPr>
                      <w:p w:rsidR="000D1199" w:rsidRPr="000D1199" w:rsidRDefault="000D1199" w:rsidP="000D1199">
                        <w:pPr>
                          <w:spacing w:after="0" w:line="240" w:lineRule="auto"/>
                          <w:jc w:val="both"/>
                          <w:rPr>
                            <w:rFonts w:ascii="Times New Roman" w:eastAsia="Times New Roman" w:hAnsi="Times New Roman" w:cs="Times New Roman"/>
                            <w:sz w:val="16"/>
                            <w:szCs w:val="16"/>
                          </w:rPr>
                        </w:pPr>
                      </w:p>
                      <w:p w:rsidR="005420B7" w:rsidRPr="002A5161" w:rsidRDefault="000D1199" w:rsidP="005420B7">
                        <w:pPr>
                          <w:spacing w:after="0" w:line="240" w:lineRule="auto"/>
                          <w:ind w:firstLine="709"/>
                          <w:jc w:val="both"/>
                          <w:rPr>
                            <w:rFonts w:ascii="Arial" w:eastAsia="Times New Roman" w:hAnsi="Arial" w:cs="Times New Roman"/>
                            <w:sz w:val="24"/>
                            <w:szCs w:val="24"/>
                          </w:rPr>
                        </w:pPr>
                        <w:r w:rsidRPr="002A5161">
                          <w:rPr>
                            <w:rFonts w:ascii="Times New Roman" w:eastAsia="Times New Roman" w:hAnsi="Times New Roman" w:cs="Times New Roman"/>
                            <w:sz w:val="24"/>
                            <w:szCs w:val="24"/>
                          </w:rPr>
                          <w:t>ТСО представила в министерство конкурентной политики Калужской</w:t>
                        </w:r>
                        <w:r w:rsidR="004B621C">
                          <w:rPr>
                            <w:rFonts w:ascii="Times New Roman" w:eastAsia="Times New Roman" w:hAnsi="Times New Roman" w:cs="Times New Roman"/>
                            <w:sz w:val="24"/>
                            <w:szCs w:val="24"/>
                          </w:rPr>
                          <w:t xml:space="preserve"> </w:t>
                        </w:r>
                        <w:r w:rsidRPr="002A5161">
                          <w:rPr>
                            <w:rFonts w:ascii="Times New Roman" w:eastAsia="Times New Roman" w:hAnsi="Times New Roman" w:cs="Times New Roman"/>
                            <w:sz w:val="24"/>
                            <w:szCs w:val="24"/>
                          </w:rPr>
                          <w:t>области предложение для установления одноставочных тарифов на услуги по передаче тепловой энергии на 2018 год методом экономически обоснованных расходов.</w:t>
                        </w:r>
                      </w:p>
                    </w:tc>
                  </w:tr>
                  <w:tr w:rsidR="000D1199" w:rsidRPr="000D1199" w:rsidTr="005420B7">
                    <w:trPr>
                      <w:trHeight w:val="158"/>
                      <w:jc w:val="center"/>
                    </w:trPr>
                    <w:tc>
                      <w:tcPr>
                        <w:tcW w:w="82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Период регулирования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Вода</w:t>
                        </w:r>
                      </w:p>
                    </w:tc>
                    <w:tc>
                      <w:tcPr>
                        <w:tcW w:w="4111" w:type="dxa"/>
                        <w:gridSpan w:val="1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Отборный пар давлением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Острый и редуцированный пар</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Необходимая валовая выручка, тыс. руб.</w:t>
                        </w:r>
                      </w:p>
                    </w:tc>
                    <w:tc>
                      <w:tcPr>
                        <w:tcW w:w="258" w:type="dxa"/>
                        <w:gridSpan w:val="3"/>
                        <w:tcBorders>
                          <w:top w:val="nil"/>
                          <w:left w:val="single" w:sz="4" w:space="0" w:color="auto"/>
                          <w:bottom w:val="nil"/>
                          <w:right w:val="nil"/>
                        </w:tcBorders>
                        <w:vAlign w:val="center"/>
                      </w:tcPr>
                      <w:p w:rsidR="000D1199" w:rsidRPr="000D1199" w:rsidRDefault="000D1199" w:rsidP="000D1199">
                        <w:pPr>
                          <w:spacing w:after="0" w:line="240" w:lineRule="auto"/>
                          <w:jc w:val="center"/>
                          <w:rPr>
                            <w:rFonts w:ascii="Arial" w:eastAsia="Times New Roman" w:hAnsi="Arial" w:cs="Times New Roman"/>
                            <w:sz w:val="16"/>
                          </w:rPr>
                        </w:pPr>
                      </w:p>
                    </w:tc>
                  </w:tr>
                  <w:tr w:rsidR="005420B7" w:rsidRPr="000D1199" w:rsidTr="005420B7">
                    <w:trPr>
                      <w:trHeight w:val="488"/>
                      <w:jc w:val="center"/>
                    </w:trPr>
                    <w:tc>
                      <w:tcPr>
                        <w:tcW w:w="826" w:type="dxa"/>
                        <w:gridSpan w:val="3"/>
                        <w:vMerge/>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от 1,2 до 2,5 кг/см²</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от 2,5 до 7,0 кг/см²</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от 7,0 до 13,0 кг/см²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свыше 13,0 кг/см²</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p>
                    </w:tc>
                    <w:tc>
                      <w:tcPr>
                        <w:tcW w:w="258" w:type="dxa"/>
                        <w:gridSpan w:val="3"/>
                        <w:tcBorders>
                          <w:top w:val="nil"/>
                          <w:left w:val="single" w:sz="4" w:space="0" w:color="auto"/>
                          <w:bottom w:val="nil"/>
                          <w:right w:val="nil"/>
                        </w:tcBorders>
                        <w:vAlign w:val="center"/>
                      </w:tcPr>
                      <w:p w:rsidR="000D1199" w:rsidRPr="000D1199" w:rsidRDefault="000D1199" w:rsidP="000D1199">
                        <w:pPr>
                          <w:spacing w:after="0" w:line="240" w:lineRule="auto"/>
                          <w:jc w:val="center"/>
                          <w:rPr>
                            <w:rFonts w:ascii="Arial" w:eastAsia="Times New Roman" w:hAnsi="Arial" w:cs="Times New Roman"/>
                            <w:sz w:val="16"/>
                          </w:rPr>
                        </w:pPr>
                      </w:p>
                    </w:tc>
                  </w:tr>
                  <w:tr w:rsidR="005420B7" w:rsidRPr="000D1199" w:rsidTr="005420B7">
                    <w:trPr>
                      <w:trHeight w:val="267"/>
                      <w:jc w:val="center"/>
                    </w:trPr>
                    <w:tc>
                      <w:tcPr>
                        <w:tcW w:w="826" w:type="dxa"/>
                        <w:gridSpan w:val="3"/>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Руб./Гкал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376,19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5420B7">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11 662,16</w:t>
                        </w:r>
                      </w:p>
                    </w:tc>
                    <w:tc>
                      <w:tcPr>
                        <w:tcW w:w="258" w:type="dxa"/>
                        <w:gridSpan w:val="3"/>
                        <w:tcBorders>
                          <w:top w:val="nil"/>
                          <w:left w:val="single" w:sz="4" w:space="0" w:color="auto"/>
                          <w:bottom w:val="nil"/>
                          <w:right w:val="nil"/>
                        </w:tcBorders>
                        <w:vAlign w:val="bottom"/>
                      </w:tcPr>
                      <w:p w:rsidR="000D1199" w:rsidRPr="000D1199" w:rsidRDefault="000D1199" w:rsidP="000D1199">
                        <w:pPr>
                          <w:spacing w:after="0" w:line="240" w:lineRule="auto"/>
                          <w:rPr>
                            <w:rFonts w:ascii="Arial" w:eastAsia="Times New Roman" w:hAnsi="Arial" w:cs="Times New Roman"/>
                            <w:sz w:val="16"/>
                          </w:rPr>
                        </w:pPr>
                      </w:p>
                    </w:tc>
                  </w:tr>
                  <w:tr w:rsidR="000D1199" w:rsidRPr="000D1199" w:rsidTr="006E779A">
                    <w:trPr>
                      <w:gridAfter w:val="1"/>
                      <w:wAfter w:w="95" w:type="dxa"/>
                      <w:trHeight w:val="982"/>
                      <w:jc w:val="center"/>
                    </w:trPr>
                    <w:tc>
                      <w:tcPr>
                        <w:tcW w:w="9494" w:type="dxa"/>
                        <w:gridSpan w:val="25"/>
                      </w:tcPr>
                      <w:p w:rsidR="000D1199" w:rsidRDefault="000D1199" w:rsidP="005420B7">
                        <w:pPr>
                          <w:spacing w:after="0" w:line="240" w:lineRule="auto"/>
                          <w:ind w:firstLine="709"/>
                          <w:jc w:val="both"/>
                          <w:rPr>
                            <w:rFonts w:ascii="Times New Roman" w:eastAsia="Times New Roman" w:hAnsi="Times New Roman" w:cs="Times New Roman"/>
                            <w:sz w:val="24"/>
                            <w:szCs w:val="24"/>
                          </w:rPr>
                        </w:pPr>
                        <w:r w:rsidRPr="004B621C">
                          <w:rPr>
                            <w:rFonts w:ascii="Times New Roman" w:eastAsia="Times New Roman" w:hAnsi="Times New Roman" w:cs="Times New Roman"/>
                            <w:sz w:val="24"/>
                            <w:szCs w:val="24"/>
                          </w:rPr>
                          <w:t>Основные средства, относящиеся к регулируемой деятельности (тепловые сети протяжённостью 7,87 км), находятся у организации в собственности. Представлена выписка из Единого государственного реестра недвижимости об основных характеристиках и зарегистрированных правах на объект недвижимости.</w:t>
                        </w:r>
                      </w:p>
                      <w:p w:rsidR="000D1199" w:rsidRPr="004B621C" w:rsidRDefault="000D1199" w:rsidP="004B621C">
                        <w:pPr>
                          <w:spacing w:after="0" w:line="240" w:lineRule="auto"/>
                          <w:ind w:firstLine="709"/>
                          <w:jc w:val="both"/>
                          <w:rPr>
                            <w:rFonts w:ascii="Calibri" w:eastAsia="Times New Roman" w:hAnsi="Calibri" w:cs="Times New Roman"/>
                            <w:sz w:val="24"/>
                            <w:szCs w:val="24"/>
                          </w:rPr>
                        </w:pPr>
                        <w:r w:rsidRPr="004B621C">
                          <w:rPr>
                            <w:rFonts w:ascii="Times New Roman" w:eastAsia="Times New Roman" w:hAnsi="Times New Roman" w:cs="Times New Roman"/>
                            <w:sz w:val="24"/>
                            <w:szCs w:val="24"/>
                          </w:rPr>
                          <w:lastRenderedPageBreak/>
                          <w:t>Решение об открытии дела об установлении тарифов на 2018 год принято в соответствии с пунктом 12 (подпункта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r w:rsidR="004B621C">
                          <w:rPr>
                            <w:rFonts w:ascii="Calibri" w:eastAsia="Times New Roman" w:hAnsi="Calibri" w:cs="Times New Roman"/>
                            <w:sz w:val="24"/>
                            <w:szCs w:val="24"/>
                          </w:rPr>
                          <w:t xml:space="preserve"> </w:t>
                        </w:r>
                      </w:p>
                    </w:tc>
                  </w:tr>
                  <w:tr w:rsidR="000D1199" w:rsidRPr="000D1199" w:rsidTr="005420B7">
                    <w:trPr>
                      <w:gridAfter w:val="1"/>
                      <w:wAfter w:w="95" w:type="dxa"/>
                      <w:trHeight w:val="1265"/>
                      <w:jc w:val="center"/>
                    </w:trPr>
                    <w:tc>
                      <w:tcPr>
                        <w:tcW w:w="9494" w:type="dxa"/>
                        <w:gridSpan w:val="25"/>
                        <w:hideMark/>
                      </w:tcPr>
                      <w:p w:rsidR="000D1199" w:rsidRPr="004B621C" w:rsidRDefault="000D1199" w:rsidP="004B621C">
                        <w:pPr>
                          <w:spacing w:after="0" w:line="240" w:lineRule="auto"/>
                          <w:ind w:firstLine="709"/>
                          <w:jc w:val="both"/>
                          <w:rPr>
                            <w:rFonts w:ascii="Times New Roman" w:eastAsia="Times New Roman" w:hAnsi="Times New Roman" w:cs="Times New Roman"/>
                            <w:sz w:val="24"/>
                            <w:szCs w:val="24"/>
                          </w:rPr>
                        </w:pPr>
                        <w:r w:rsidRPr="004B621C">
                          <w:rPr>
                            <w:rFonts w:ascii="Times New Roman" w:eastAsia="Times New Roman" w:hAnsi="Times New Roman" w:cs="Times New Roman"/>
                            <w:sz w:val="24"/>
                            <w:szCs w:val="24"/>
                          </w:rPr>
                          <w:lastRenderedPageBreak/>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p w:rsidR="000D1199" w:rsidRPr="004B621C" w:rsidRDefault="000D1199" w:rsidP="005420B7">
                        <w:pPr>
                          <w:spacing w:after="0" w:line="240" w:lineRule="auto"/>
                          <w:ind w:firstLine="709"/>
                          <w:jc w:val="both"/>
                          <w:rPr>
                            <w:rFonts w:ascii="Times New Roman" w:eastAsia="Times New Roman" w:hAnsi="Times New Roman" w:cs="Times New Roman"/>
                            <w:sz w:val="24"/>
                            <w:szCs w:val="24"/>
                          </w:rPr>
                        </w:pPr>
                        <w:r w:rsidRPr="004B621C">
                          <w:rPr>
                            <w:rFonts w:ascii="Times New Roman" w:eastAsia="Times New Roman" w:hAnsi="Times New Roman" w:cs="Times New Roman"/>
                            <w:sz w:val="24"/>
                            <w:szCs w:val="24"/>
                          </w:rPr>
                          <w:t>Тариф для данной организации устанавливается</w:t>
                        </w:r>
                        <w:r w:rsidR="001B4891">
                          <w:rPr>
                            <w:rFonts w:ascii="Times New Roman" w:eastAsia="Times New Roman" w:hAnsi="Times New Roman" w:cs="Times New Roman"/>
                            <w:sz w:val="24"/>
                            <w:szCs w:val="24"/>
                          </w:rPr>
                          <w:t xml:space="preserve"> впервые. Ранее регулируемый вид</w:t>
                        </w:r>
                        <w:r w:rsidRPr="004B621C">
                          <w:rPr>
                            <w:rFonts w:ascii="Times New Roman" w:eastAsia="Times New Roman" w:hAnsi="Times New Roman" w:cs="Times New Roman"/>
                            <w:sz w:val="24"/>
                            <w:szCs w:val="24"/>
                          </w:rPr>
                          <w:t xml:space="preserve"> деятельности организация не осуществляла.</w:t>
                        </w:r>
                      </w:p>
                      <w:p w:rsidR="000D1199" w:rsidRPr="004B621C" w:rsidRDefault="000D1199" w:rsidP="005420B7">
                        <w:pPr>
                          <w:spacing w:after="0" w:line="240" w:lineRule="auto"/>
                          <w:ind w:firstLine="709"/>
                          <w:jc w:val="both"/>
                          <w:rPr>
                            <w:rFonts w:ascii="Times New Roman" w:eastAsia="Times New Roman" w:hAnsi="Times New Roman" w:cs="Times New Roman"/>
                            <w:sz w:val="24"/>
                            <w:szCs w:val="24"/>
                          </w:rPr>
                        </w:pPr>
                        <w:r w:rsidRPr="004B621C">
                          <w:rPr>
                            <w:rFonts w:ascii="Times New Roman" w:eastAsia="Times New Roman" w:hAnsi="Times New Roman" w:cs="Times New Roman"/>
                            <w:sz w:val="24"/>
                            <w:szCs w:val="24"/>
                          </w:rPr>
                          <w:t>ТСО представлен договор оказания услуг по передаче тепловой энергии и теплоносителя от 01.06.2018 № 01/06/2018, заключенный между ООО ГК «Квартал» и ООО «Новокондровская ТЭЦ». В соответствии с договором поставка тепловой энергии для потребителей осуществляется с использованием тепловых сетей, являющихся собственностью ТСО. Ранее регулируемый вид деятельности с использованием данных тепловых сетей осуществляло ООО «Новокондровская ТЭЦ». Расходы на передачу тепловой энергии с учетом компенсации нормативных потерь при транспортировке входили в состав тарифов на производство и передачу, установленных для ООО «Новокондровская ТЭЦ» (теплоноситель – горячая вода).</w:t>
                        </w:r>
                      </w:p>
                      <w:p w:rsidR="000D1199" w:rsidRPr="004B621C" w:rsidRDefault="000D1199" w:rsidP="005420B7">
                        <w:pPr>
                          <w:spacing w:after="0" w:line="240" w:lineRule="auto"/>
                          <w:ind w:firstLine="709"/>
                          <w:jc w:val="both"/>
                          <w:rPr>
                            <w:rFonts w:ascii="Times New Roman" w:eastAsia="Times New Roman" w:hAnsi="Times New Roman" w:cs="Times New Roman"/>
                            <w:sz w:val="24"/>
                            <w:szCs w:val="24"/>
                          </w:rPr>
                        </w:pPr>
                        <w:r w:rsidRPr="004B621C">
                          <w:rPr>
                            <w:rFonts w:ascii="Times New Roman" w:eastAsia="Times New Roman" w:hAnsi="Times New Roman" w:cs="Times New Roman"/>
                            <w:sz w:val="24"/>
                            <w:szCs w:val="24"/>
                          </w:rPr>
                          <w:t>Тариф на производство и передачу тепловой энергии  (теплоноситель – горячая вода), действующий в первом полугодии 2018 года, установлен для</w:t>
                        </w:r>
                        <w:r w:rsidRPr="004B621C">
                          <w:rPr>
                            <w:rFonts w:ascii="Times New Roman" w:eastAsia="Times New Roman" w:hAnsi="Times New Roman" w:cs="Times New Roman"/>
                            <w:sz w:val="24"/>
                            <w:szCs w:val="24"/>
                          </w:rPr>
                          <w:br/>
                          <w:t>ООО «Новокондровская ТЭЦ» приказом министерства тарифного регулирования Калужской области от 23.11.2015  № 369-РК (в ред. приказа министерства конкурентной политики Калужской области от 04.12.2017 № 305-РК) в размере 1573,40 руб./Гкал</w:t>
                        </w:r>
                        <w:r w:rsidRPr="004B621C">
                          <w:rPr>
                            <w:rFonts w:ascii="Times New Roman" w:eastAsia="Times New Roman" w:hAnsi="Times New Roman" w:cs="Times New Roman"/>
                            <w:sz w:val="24"/>
                            <w:szCs w:val="24"/>
                          </w:rPr>
                          <w:br/>
                          <w:t>(с учетом НДС). Расчёт указанного тарифа выполнен экспертами министерства путем суммирования размера тарифа на коллекторе (1295,05 руб./Гкал) и расходов на передачу тепловой энергии с учетом компенсации нормативных потерь (278,35 руб./Гкал).</w:t>
                        </w:r>
                      </w:p>
                      <w:p w:rsidR="000D1199" w:rsidRPr="004B621C" w:rsidRDefault="000D1199" w:rsidP="005420B7">
                        <w:pPr>
                          <w:spacing w:after="0" w:line="240" w:lineRule="auto"/>
                          <w:ind w:firstLine="709"/>
                          <w:jc w:val="both"/>
                          <w:rPr>
                            <w:rFonts w:ascii="Times New Roman" w:eastAsia="Times New Roman" w:hAnsi="Times New Roman" w:cs="Times New Roman"/>
                            <w:sz w:val="24"/>
                            <w:szCs w:val="24"/>
                          </w:rPr>
                        </w:pPr>
                        <w:r w:rsidRPr="004B621C">
                          <w:rPr>
                            <w:rFonts w:ascii="Times New Roman" w:eastAsia="Times New Roman" w:hAnsi="Times New Roman" w:cs="Times New Roman"/>
                            <w:sz w:val="24"/>
                            <w:szCs w:val="24"/>
                          </w:rPr>
                          <w:t>Тариф на период с 05.07.</w:t>
                        </w:r>
                        <w:r w:rsidR="001B4891">
                          <w:rPr>
                            <w:rFonts w:ascii="Times New Roman" w:eastAsia="Times New Roman" w:hAnsi="Times New Roman" w:cs="Times New Roman"/>
                            <w:sz w:val="24"/>
                            <w:szCs w:val="24"/>
                          </w:rPr>
                          <w:t>2018</w:t>
                        </w:r>
                        <w:r w:rsidRPr="004B621C">
                          <w:rPr>
                            <w:rFonts w:ascii="Times New Roman" w:eastAsia="Times New Roman" w:hAnsi="Times New Roman" w:cs="Times New Roman"/>
                            <w:sz w:val="24"/>
                            <w:szCs w:val="24"/>
                          </w:rPr>
                          <w:t xml:space="preserve"> по 31.12.2018 определен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5420B7" w:rsidRPr="000D1199" w:rsidTr="005420B7">
                    <w:trPr>
                      <w:gridAfter w:val="1"/>
                      <w:wAfter w:w="95" w:type="dxa"/>
                      <w:trHeight w:val="1967"/>
                      <w:jc w:val="center"/>
                    </w:trPr>
                    <w:tc>
                      <w:tcPr>
                        <w:tcW w:w="9494" w:type="dxa"/>
                        <w:gridSpan w:val="25"/>
                        <w:hideMark/>
                      </w:tcPr>
                      <w:p w:rsidR="005420B7" w:rsidRPr="004B621C" w:rsidRDefault="005420B7" w:rsidP="005420B7">
                        <w:pPr>
                          <w:spacing w:after="0" w:line="240" w:lineRule="auto"/>
                          <w:ind w:firstLine="709"/>
                          <w:jc w:val="both"/>
                          <w:rPr>
                            <w:rFonts w:ascii="Arial" w:eastAsia="Times New Roman" w:hAnsi="Arial" w:cs="Times New Roman"/>
                            <w:sz w:val="24"/>
                            <w:szCs w:val="24"/>
                          </w:rPr>
                        </w:pPr>
                        <w:r w:rsidRPr="004B621C">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p w:rsidR="005420B7" w:rsidRPr="004B621C" w:rsidRDefault="005420B7" w:rsidP="005420B7">
                        <w:pPr>
                          <w:spacing w:after="0" w:line="240" w:lineRule="auto"/>
                          <w:ind w:firstLine="709"/>
                          <w:jc w:val="both"/>
                          <w:rPr>
                            <w:rFonts w:ascii="Arial" w:eastAsia="Times New Roman" w:hAnsi="Arial" w:cs="Times New Roman"/>
                            <w:sz w:val="24"/>
                            <w:szCs w:val="24"/>
                          </w:rPr>
                        </w:pPr>
                        <w:r>
                          <w:rPr>
                            <w:rFonts w:ascii="Times New Roman" w:eastAsia="Times New Roman" w:hAnsi="Times New Roman" w:cs="Times New Roman"/>
                            <w:sz w:val="24"/>
                            <w:szCs w:val="24"/>
                          </w:rPr>
                          <w:t xml:space="preserve"> </w:t>
                        </w:r>
                        <w:r w:rsidRPr="001B4891">
                          <w:rPr>
                            <w:rFonts w:ascii="Times New Roman" w:eastAsia="Times New Roman" w:hAnsi="Times New Roman" w:cs="Times New Roman"/>
                            <w:sz w:val="24"/>
                            <w:szCs w:val="24"/>
                          </w:rPr>
                          <w:t>Расчет тарифа выполнен исходя из годовых объемов переданной тепловой энергии и годовых расходов по статьям затрат.</w:t>
                        </w:r>
                      </w:p>
                    </w:tc>
                  </w:tr>
                  <w:tr w:rsidR="000D1199" w:rsidRPr="000D1199" w:rsidTr="005420B7">
                    <w:trPr>
                      <w:gridAfter w:val="1"/>
                      <w:wAfter w:w="95" w:type="dxa"/>
                      <w:trHeight w:val="20"/>
                      <w:jc w:val="center"/>
                    </w:trPr>
                    <w:tc>
                      <w:tcPr>
                        <w:tcW w:w="3895" w:type="dxa"/>
                        <w:gridSpan w:val="9"/>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Arial" w:eastAsia="Times New Roman" w:hAnsi="Arial" w:cs="Times New Roman"/>
                            <w:sz w:val="20"/>
                            <w:szCs w:val="20"/>
                          </w:rPr>
                        </w:pPr>
                        <w:r w:rsidRPr="004B621C">
                          <w:rPr>
                            <w:rFonts w:ascii="Times New Roman" w:eastAsia="Times New Roman" w:hAnsi="Times New Roman" w:cs="Times New Roman"/>
                            <w:sz w:val="20"/>
                            <w:szCs w:val="20"/>
                          </w:rPr>
                          <w:t>норматив технологических потерь при передаче тепловой энергии, тыс. Гкал</w:t>
                        </w:r>
                      </w:p>
                    </w:tc>
                    <w:tc>
                      <w:tcPr>
                        <w:tcW w:w="1134"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Arial" w:eastAsia="Times New Roman" w:hAnsi="Arial" w:cs="Times New Roman"/>
                            <w:sz w:val="20"/>
                            <w:szCs w:val="20"/>
                          </w:rPr>
                        </w:pPr>
                        <w:r w:rsidRPr="004B621C">
                          <w:rPr>
                            <w:rFonts w:ascii="Times New Roman" w:eastAsia="Times New Roman" w:hAnsi="Times New Roman" w:cs="Times New Roman"/>
                            <w:sz w:val="20"/>
                            <w:szCs w:val="20"/>
                          </w:rPr>
                          <w:t>3,8334</w:t>
                        </w:r>
                      </w:p>
                    </w:tc>
                    <w:tc>
                      <w:tcPr>
                        <w:tcW w:w="4465" w:type="dxa"/>
                        <w:gridSpan w:val="11"/>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5420B7">
                        <w:pPr>
                          <w:spacing w:after="0" w:line="240" w:lineRule="auto"/>
                          <w:jc w:val="center"/>
                          <w:rPr>
                            <w:rFonts w:ascii="Arial" w:eastAsia="Times New Roman" w:hAnsi="Arial" w:cs="Times New Roman"/>
                            <w:sz w:val="20"/>
                            <w:szCs w:val="20"/>
                          </w:rPr>
                        </w:pPr>
                        <w:r w:rsidRPr="004B621C">
                          <w:rPr>
                            <w:rFonts w:ascii="Times New Roman" w:eastAsia="Times New Roman" w:hAnsi="Times New Roman" w:cs="Times New Roman"/>
                            <w:sz w:val="20"/>
                            <w:szCs w:val="20"/>
                          </w:rPr>
                          <w:t>Утвержден приказом министерства строительства и ЖКХ от 28.03.2018</w:t>
                        </w:r>
                        <w:r w:rsidR="005420B7">
                          <w:rPr>
                            <w:rFonts w:ascii="Times New Roman" w:eastAsia="Times New Roman" w:hAnsi="Times New Roman" w:cs="Times New Roman"/>
                            <w:sz w:val="20"/>
                            <w:szCs w:val="20"/>
                          </w:rPr>
                          <w:t xml:space="preserve"> </w:t>
                        </w:r>
                        <w:r w:rsidRPr="004B621C">
                          <w:rPr>
                            <w:rFonts w:ascii="Times New Roman" w:eastAsia="Times New Roman" w:hAnsi="Times New Roman" w:cs="Times New Roman"/>
                            <w:sz w:val="20"/>
                            <w:szCs w:val="20"/>
                          </w:rPr>
                          <w:t>№ 102</w:t>
                        </w:r>
                      </w:p>
                    </w:tc>
                  </w:tr>
                  <w:tr w:rsidR="005420B7" w:rsidRPr="000D1199" w:rsidTr="006E779A">
                    <w:trPr>
                      <w:gridAfter w:val="1"/>
                      <w:wAfter w:w="95" w:type="dxa"/>
                      <w:trHeight w:val="755"/>
                      <w:jc w:val="center"/>
                    </w:trPr>
                    <w:tc>
                      <w:tcPr>
                        <w:tcW w:w="9494" w:type="dxa"/>
                        <w:gridSpan w:val="25"/>
                        <w:tcBorders>
                          <w:top w:val="single" w:sz="4" w:space="0" w:color="auto"/>
                          <w:left w:val="nil"/>
                          <w:right w:val="nil"/>
                        </w:tcBorders>
                      </w:tcPr>
                      <w:p w:rsidR="005420B7" w:rsidRPr="004B621C" w:rsidRDefault="005420B7" w:rsidP="005420B7">
                        <w:pPr>
                          <w:spacing w:after="0" w:line="240" w:lineRule="auto"/>
                          <w:ind w:firstLine="709"/>
                          <w:jc w:val="both"/>
                          <w:rPr>
                            <w:rFonts w:ascii="Arial" w:eastAsia="Times New Roman" w:hAnsi="Arial" w:cs="Times New Roman"/>
                            <w:sz w:val="24"/>
                            <w:szCs w:val="24"/>
                          </w:rPr>
                        </w:pPr>
                        <w:r w:rsidRPr="004B621C">
                          <w:rPr>
                            <w:rFonts w:ascii="Times New Roman" w:eastAsia="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p w:rsidR="005420B7" w:rsidRPr="004B621C" w:rsidRDefault="005420B7" w:rsidP="005420B7">
                        <w:pPr>
                          <w:spacing w:after="0" w:line="240" w:lineRule="auto"/>
                          <w:ind w:firstLine="709"/>
                          <w:jc w:val="both"/>
                          <w:rPr>
                            <w:rFonts w:ascii="Arial" w:eastAsia="Times New Roman" w:hAnsi="Arial" w:cs="Times New Roman"/>
                            <w:sz w:val="24"/>
                            <w:szCs w:val="24"/>
                          </w:rPr>
                        </w:pPr>
                        <w:r w:rsidRPr="004B621C">
                          <w:rPr>
                            <w:rFonts w:ascii="Times New Roman" w:eastAsia="Times New Roman" w:hAnsi="Times New Roman" w:cs="Times New Roman"/>
                            <w:sz w:val="24"/>
                            <w:szCs w:val="24"/>
                          </w:rPr>
                          <w:t>1. Технические показатели:</w:t>
                        </w:r>
                      </w:p>
                    </w:tc>
                  </w:tr>
                  <w:tr w:rsidR="000D1199" w:rsidRPr="000D1199" w:rsidTr="005420B7">
                    <w:trPr>
                      <w:gridAfter w:val="1"/>
                      <w:wAfter w:w="95" w:type="dxa"/>
                      <w:trHeight w:val="570"/>
                      <w:jc w:val="center"/>
                    </w:trPr>
                    <w:tc>
                      <w:tcPr>
                        <w:tcW w:w="9494" w:type="dxa"/>
                        <w:gridSpan w:val="25"/>
                        <w:hideMark/>
                      </w:tcPr>
                      <w:p w:rsidR="000D1199" w:rsidRPr="004B621C" w:rsidRDefault="000D1199" w:rsidP="00275912">
                        <w:pPr>
                          <w:spacing w:after="0" w:line="240" w:lineRule="auto"/>
                          <w:ind w:firstLine="709"/>
                          <w:jc w:val="both"/>
                          <w:rPr>
                            <w:rFonts w:ascii="Arial" w:eastAsia="Times New Roman" w:hAnsi="Arial" w:cs="Times New Roman"/>
                            <w:sz w:val="24"/>
                            <w:szCs w:val="24"/>
                          </w:rPr>
                        </w:pPr>
                        <w:r w:rsidRPr="004B621C">
                          <w:rPr>
                            <w:rFonts w:ascii="Times New Roman" w:eastAsia="Times New Roman" w:hAnsi="Times New Roman" w:cs="Times New Roman"/>
                            <w:sz w:val="24"/>
                            <w:szCs w:val="24"/>
                          </w:rPr>
                          <w:t>Объем полезного отпуска тепловой энергии и договорной тепловой нагрузки, на основании которых рассчитан рекомендуемый тариф по регулируемому виду деятельности</w:t>
                        </w:r>
                        <w:r w:rsidR="00275912">
                          <w:rPr>
                            <w:rFonts w:ascii="Times New Roman" w:eastAsia="Times New Roman" w:hAnsi="Times New Roman" w:cs="Times New Roman"/>
                            <w:sz w:val="24"/>
                            <w:szCs w:val="24"/>
                          </w:rPr>
                          <w:t>:</w:t>
                        </w:r>
                      </w:p>
                    </w:tc>
                  </w:tr>
                  <w:tr w:rsidR="000D1199" w:rsidRPr="000D1199" w:rsidTr="005420B7">
                    <w:trPr>
                      <w:gridAfter w:val="1"/>
                      <w:wAfter w:w="95" w:type="dxa"/>
                      <w:trHeight w:val="20"/>
                      <w:jc w:val="center"/>
                    </w:trPr>
                    <w:tc>
                      <w:tcPr>
                        <w:tcW w:w="4179" w:type="dxa"/>
                        <w:gridSpan w:val="11"/>
                        <w:tcBorders>
                          <w:top w:val="single" w:sz="4" w:space="0" w:color="auto"/>
                          <w:left w:val="single" w:sz="4" w:space="0" w:color="auto"/>
                          <w:bottom w:val="single" w:sz="4" w:space="0" w:color="auto"/>
                          <w:right w:val="single" w:sz="4" w:space="0" w:color="auto"/>
                        </w:tcBorders>
                        <w:vAlign w:val="center"/>
                        <w:hideMark/>
                      </w:tcPr>
                      <w:p w:rsidR="000D1199" w:rsidRPr="000D1199" w:rsidRDefault="00275912" w:rsidP="004B621C">
                        <w:pPr>
                          <w:spacing w:after="0" w:line="240" w:lineRule="auto"/>
                          <w:jc w:val="center"/>
                          <w:rPr>
                            <w:rFonts w:ascii="Arial" w:eastAsia="Times New Roman" w:hAnsi="Arial" w:cs="Times New Roman"/>
                            <w:sz w:val="16"/>
                          </w:rPr>
                        </w:pPr>
                        <w:r>
                          <w:rPr>
                            <w:rFonts w:ascii="Times New Roman" w:eastAsia="Times New Roman" w:hAnsi="Times New Roman" w:cs="Times New Roman"/>
                            <w:sz w:val="20"/>
                            <w:szCs w:val="20"/>
                          </w:rPr>
                          <w:t>Б</w:t>
                        </w:r>
                        <w:r w:rsidR="000D1199" w:rsidRPr="000D1199">
                          <w:rPr>
                            <w:rFonts w:ascii="Times New Roman" w:eastAsia="Times New Roman" w:hAnsi="Times New Roman" w:cs="Times New Roman"/>
                            <w:sz w:val="20"/>
                            <w:szCs w:val="20"/>
                          </w:rPr>
                          <w:t>аланс тепловой энергии</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2018</w:t>
                        </w:r>
                      </w:p>
                    </w:tc>
                    <w:tc>
                      <w:tcPr>
                        <w:tcW w:w="4181" w:type="dxa"/>
                        <w:gridSpan w:val="10"/>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Комментарии</w:t>
                        </w:r>
                      </w:p>
                    </w:tc>
                  </w:tr>
                  <w:tr w:rsidR="000D1199" w:rsidRPr="000D1199" w:rsidTr="005420B7">
                    <w:trPr>
                      <w:gridAfter w:val="1"/>
                      <w:wAfter w:w="95" w:type="dxa"/>
                      <w:trHeight w:val="20"/>
                      <w:jc w:val="center"/>
                    </w:trPr>
                    <w:tc>
                      <w:tcPr>
                        <w:tcW w:w="4179" w:type="dxa"/>
                        <w:gridSpan w:val="11"/>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Times New Roman" w:eastAsia="Times New Roman" w:hAnsi="Times New Roman" w:cs="Times New Roman"/>
                            <w:sz w:val="20"/>
                            <w:szCs w:val="20"/>
                          </w:rPr>
                        </w:pPr>
                        <w:r w:rsidRPr="000D1199">
                          <w:rPr>
                            <w:rFonts w:ascii="Times New Roman" w:eastAsia="Times New Roman" w:hAnsi="Times New Roman" w:cs="Times New Roman"/>
                            <w:sz w:val="20"/>
                            <w:szCs w:val="20"/>
                          </w:rPr>
                          <w:t>Поданная в сеть тепловая энергия, тыс. Гкал</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Times New Roman" w:eastAsia="Times New Roman" w:hAnsi="Times New Roman" w:cs="Times New Roman"/>
                            <w:sz w:val="20"/>
                            <w:szCs w:val="20"/>
                          </w:rPr>
                        </w:pPr>
                        <w:r w:rsidRPr="000D1199">
                          <w:rPr>
                            <w:rFonts w:ascii="Times New Roman" w:eastAsia="Times New Roman" w:hAnsi="Times New Roman" w:cs="Times New Roman"/>
                            <w:sz w:val="20"/>
                            <w:szCs w:val="20"/>
                          </w:rPr>
                          <w:t>35,1913</w:t>
                        </w:r>
                      </w:p>
                    </w:tc>
                    <w:tc>
                      <w:tcPr>
                        <w:tcW w:w="4181" w:type="dxa"/>
                        <w:gridSpan w:val="10"/>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Times New Roman" w:eastAsia="Times New Roman" w:hAnsi="Times New Roman" w:cs="Times New Roman"/>
                            <w:sz w:val="20"/>
                            <w:szCs w:val="20"/>
                          </w:rPr>
                        </w:pPr>
                        <w:r w:rsidRPr="000D1199">
                          <w:rPr>
                            <w:rFonts w:ascii="Times New Roman" w:eastAsia="Times New Roman" w:hAnsi="Times New Roman" w:cs="Times New Roman"/>
                            <w:sz w:val="20"/>
                            <w:szCs w:val="20"/>
                          </w:rPr>
                          <w:t>По предложению ТСО</w:t>
                        </w:r>
                      </w:p>
                    </w:tc>
                  </w:tr>
                  <w:tr w:rsidR="000D1199" w:rsidRPr="000D1199" w:rsidTr="005420B7">
                    <w:trPr>
                      <w:gridAfter w:val="1"/>
                      <w:wAfter w:w="95" w:type="dxa"/>
                      <w:trHeight w:val="20"/>
                      <w:jc w:val="center"/>
                    </w:trPr>
                    <w:tc>
                      <w:tcPr>
                        <w:tcW w:w="4179" w:type="dxa"/>
                        <w:gridSpan w:val="11"/>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Потери тепловой энергии в сети,  тыс. Гкал</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3,8334</w:t>
                        </w:r>
                      </w:p>
                    </w:tc>
                    <w:tc>
                      <w:tcPr>
                        <w:tcW w:w="4181" w:type="dxa"/>
                        <w:gridSpan w:val="10"/>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В соответствии с приказом министерства строительства и ЖКХ от 28.03.2018 № 102</w:t>
                        </w:r>
                      </w:p>
                    </w:tc>
                  </w:tr>
                  <w:tr w:rsidR="000D1199" w:rsidRPr="000D1199" w:rsidTr="005420B7">
                    <w:trPr>
                      <w:gridAfter w:val="1"/>
                      <w:wAfter w:w="95" w:type="dxa"/>
                      <w:trHeight w:val="20"/>
                      <w:jc w:val="center"/>
                    </w:trPr>
                    <w:tc>
                      <w:tcPr>
                        <w:tcW w:w="4179" w:type="dxa"/>
                        <w:gridSpan w:val="11"/>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Times New Roman" w:eastAsia="Times New Roman" w:hAnsi="Times New Roman" w:cs="Times New Roman"/>
                            <w:sz w:val="20"/>
                            <w:szCs w:val="20"/>
                          </w:rPr>
                        </w:pPr>
                        <w:r w:rsidRPr="000D1199">
                          <w:rPr>
                            <w:rFonts w:ascii="Times New Roman" w:eastAsia="Times New Roman" w:hAnsi="Times New Roman" w:cs="Times New Roman"/>
                            <w:sz w:val="20"/>
                            <w:szCs w:val="20"/>
                          </w:rPr>
                          <w:t>То же в процентах от поданой в сеть</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Times New Roman" w:eastAsia="Times New Roman" w:hAnsi="Times New Roman" w:cs="Times New Roman"/>
                            <w:sz w:val="20"/>
                            <w:szCs w:val="20"/>
                          </w:rPr>
                        </w:pPr>
                        <w:r w:rsidRPr="000D1199">
                          <w:rPr>
                            <w:rFonts w:ascii="Times New Roman" w:eastAsia="Times New Roman" w:hAnsi="Times New Roman" w:cs="Times New Roman"/>
                            <w:sz w:val="20"/>
                            <w:szCs w:val="20"/>
                          </w:rPr>
                          <w:t>10,89</w:t>
                        </w:r>
                      </w:p>
                    </w:tc>
                    <w:tc>
                      <w:tcPr>
                        <w:tcW w:w="4181" w:type="dxa"/>
                        <w:gridSpan w:val="10"/>
                        <w:tcBorders>
                          <w:top w:val="single" w:sz="4" w:space="0" w:color="auto"/>
                          <w:left w:val="single" w:sz="4" w:space="0" w:color="auto"/>
                          <w:bottom w:val="single" w:sz="4" w:space="0" w:color="auto"/>
                          <w:right w:val="single" w:sz="4" w:space="0" w:color="auto"/>
                        </w:tcBorders>
                        <w:vAlign w:val="center"/>
                      </w:tcPr>
                      <w:p w:rsidR="000D1199" w:rsidRPr="000D1199"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179" w:type="dxa"/>
                        <w:gridSpan w:val="11"/>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Полезный отпуск тепловой энергии, тыс. Гкал</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Arial" w:eastAsia="Times New Roman" w:hAnsi="Arial" w:cs="Times New Roman"/>
                            <w:sz w:val="16"/>
                          </w:rPr>
                        </w:pPr>
                        <w:r w:rsidRPr="000D1199">
                          <w:rPr>
                            <w:rFonts w:ascii="Times New Roman" w:eastAsia="Times New Roman" w:hAnsi="Times New Roman" w:cs="Times New Roman"/>
                            <w:sz w:val="20"/>
                            <w:szCs w:val="20"/>
                          </w:rPr>
                          <w:t>31,358</w:t>
                        </w:r>
                      </w:p>
                    </w:tc>
                    <w:tc>
                      <w:tcPr>
                        <w:tcW w:w="4181" w:type="dxa"/>
                        <w:gridSpan w:val="10"/>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4B621C">
                        <w:pPr>
                          <w:spacing w:after="0" w:line="240" w:lineRule="auto"/>
                          <w:jc w:val="center"/>
                          <w:rPr>
                            <w:rFonts w:ascii="Times New Roman" w:eastAsia="Times New Roman" w:hAnsi="Times New Roman" w:cs="Times New Roman"/>
                            <w:sz w:val="20"/>
                            <w:szCs w:val="20"/>
                          </w:rPr>
                        </w:pPr>
                        <w:r w:rsidRPr="000D1199">
                          <w:rPr>
                            <w:rFonts w:ascii="Times New Roman" w:eastAsia="Times New Roman" w:hAnsi="Times New Roman" w:cs="Times New Roman"/>
                            <w:sz w:val="20"/>
                            <w:szCs w:val="20"/>
                          </w:rPr>
                          <w:t>По предложению ТСО</w:t>
                        </w:r>
                      </w:p>
                    </w:tc>
                  </w:tr>
                  <w:tr w:rsidR="000D1199" w:rsidRPr="000D1199" w:rsidTr="006E779A">
                    <w:trPr>
                      <w:gridAfter w:val="1"/>
                      <w:wAfter w:w="95" w:type="dxa"/>
                      <w:trHeight w:val="556"/>
                      <w:jc w:val="center"/>
                    </w:trPr>
                    <w:tc>
                      <w:tcPr>
                        <w:tcW w:w="9494" w:type="dxa"/>
                        <w:gridSpan w:val="25"/>
                        <w:tcBorders>
                          <w:top w:val="single" w:sz="4" w:space="0" w:color="auto"/>
                          <w:left w:val="nil"/>
                          <w:bottom w:val="nil"/>
                          <w:right w:val="nil"/>
                        </w:tcBorders>
                        <w:hideMark/>
                      </w:tcPr>
                      <w:p w:rsidR="000D1199" w:rsidRPr="004B621C" w:rsidRDefault="000D1199" w:rsidP="006E779A">
                        <w:pPr>
                          <w:spacing w:after="0" w:line="240" w:lineRule="auto"/>
                          <w:jc w:val="both"/>
                          <w:rPr>
                            <w:rFonts w:ascii="Arial" w:eastAsia="Times New Roman" w:hAnsi="Arial" w:cs="Times New Roman"/>
                            <w:sz w:val="24"/>
                            <w:szCs w:val="24"/>
                          </w:rPr>
                        </w:pPr>
                        <w:r w:rsidRPr="000D1199">
                          <w:rPr>
                            <w:rFonts w:ascii="Times New Roman" w:eastAsia="Times New Roman" w:hAnsi="Times New Roman" w:cs="Times New Roman"/>
                            <w:sz w:val="26"/>
                            <w:szCs w:val="26"/>
                          </w:rPr>
                          <w:tab/>
                        </w:r>
                        <w:r w:rsidRPr="004B621C">
                          <w:rPr>
                            <w:rFonts w:ascii="Times New Roman" w:eastAsia="Times New Roman" w:hAnsi="Times New Roman" w:cs="Times New Roman"/>
                            <w:sz w:val="24"/>
                            <w:szCs w:val="24"/>
                          </w:rPr>
                          <w:t>Основные статьи расходов по регулируемому виду деятельности, а также расходы, предложенные ТСО на 2018 год, но не включенные в расчет тарифа</w:t>
                        </w:r>
                        <w:r w:rsidR="00275912">
                          <w:rPr>
                            <w:rFonts w:ascii="Times New Roman" w:eastAsia="Times New Roman" w:hAnsi="Times New Roman" w:cs="Times New Roman"/>
                            <w:sz w:val="24"/>
                            <w:szCs w:val="24"/>
                          </w:rPr>
                          <w:t>:</w:t>
                        </w:r>
                      </w:p>
                    </w:tc>
                  </w:tr>
                  <w:tr w:rsidR="000D1199" w:rsidRPr="000D1199" w:rsidTr="005420B7">
                    <w:trPr>
                      <w:gridAfter w:val="1"/>
                      <w:wAfter w:w="95" w:type="dxa"/>
                      <w:trHeight w:val="80"/>
                      <w:jc w:val="center"/>
                    </w:trPr>
                    <w:tc>
                      <w:tcPr>
                        <w:tcW w:w="9494" w:type="dxa"/>
                        <w:gridSpan w:val="25"/>
                        <w:vAlign w:val="center"/>
                        <w:hideMark/>
                      </w:tcPr>
                      <w:p w:rsidR="000D1199" w:rsidRPr="000D1199" w:rsidRDefault="000D1199" w:rsidP="000D1199">
                        <w:pPr>
                          <w:spacing w:after="0" w:line="240" w:lineRule="auto"/>
                          <w:jc w:val="right"/>
                          <w:rPr>
                            <w:rFonts w:ascii="Arial" w:eastAsia="Times New Roman" w:hAnsi="Arial" w:cs="Times New Roman"/>
                            <w:sz w:val="16"/>
                          </w:rPr>
                        </w:pPr>
                      </w:p>
                    </w:tc>
                  </w:tr>
                  <w:tr w:rsidR="000D1199" w:rsidRPr="000D1199" w:rsidTr="005420B7">
                    <w:trPr>
                      <w:gridAfter w:val="1"/>
                      <w:wAfter w:w="95" w:type="dxa"/>
                      <w:trHeight w:val="20"/>
                      <w:jc w:val="center"/>
                    </w:trPr>
                    <w:tc>
                      <w:tcPr>
                        <w:tcW w:w="4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w:t>
                        </w:r>
                      </w:p>
                    </w:tc>
                    <w:tc>
                      <w:tcPr>
                        <w:tcW w:w="221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Статьи расходов</w:t>
                        </w:r>
                      </w:p>
                    </w:tc>
                    <w:tc>
                      <w:tcPr>
                        <w:tcW w:w="3594" w:type="dxa"/>
                        <w:gridSpan w:val="1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Показатели, использованные при расчете тарифов на 2018 год</w:t>
                        </w:r>
                      </w:p>
                    </w:tc>
                    <w:tc>
                      <w:tcPr>
                        <w:tcW w:w="318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Комментарии</w:t>
                        </w:r>
                      </w:p>
                    </w:tc>
                  </w:tr>
                  <w:tr w:rsidR="000D1199" w:rsidRPr="000D1199" w:rsidTr="005420B7">
                    <w:trPr>
                      <w:gridAfter w:val="1"/>
                      <w:wAfter w:w="95" w:type="dxa"/>
                      <w:trHeight w:val="20"/>
                      <w:jc w:val="center"/>
                    </w:trPr>
                    <w:tc>
                      <w:tcPr>
                        <w:tcW w:w="495" w:type="dxa"/>
                        <w:gridSpan w:val="2"/>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c>
                      <w:tcPr>
                        <w:tcW w:w="2216" w:type="dxa"/>
                        <w:gridSpan w:val="4"/>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Полученные данные</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Утвержденные данные</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Размер снижения</w:t>
                        </w:r>
                      </w:p>
                    </w:tc>
                    <w:tc>
                      <w:tcPr>
                        <w:tcW w:w="3189" w:type="dxa"/>
                        <w:gridSpan w:val="7"/>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c>
                      <w:tcPr>
                        <w:tcW w:w="2216" w:type="dxa"/>
                        <w:gridSpan w:val="4"/>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Передача</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Передача</w:t>
                        </w: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c>
                      <w:tcPr>
                        <w:tcW w:w="3189" w:type="dxa"/>
                        <w:gridSpan w:val="7"/>
                        <w:vMerge/>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НВВ</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11662,16</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7825,5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3836,66</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9</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Итого расходов</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11138,16</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7720,94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3417,22</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10</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Налог по упрощённой системе налогообложения</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660</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469,53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190,47</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11</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Итого расходов (без налога на прибыль)</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10480,16</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7251,41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3228,75</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13</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Энергия, в том числе</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4332,82</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5113,26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-780,44</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ТСО ошибочно не включила в расчет стоимости тепловой энергии НДС.</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15</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затраты на покупную тепловую энергию</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4332,82</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5113,26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-780,44</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16</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Затраты на оплату труда</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4328,04</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1460,44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2867,6</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ТСО завышено количество персонала. Экспертами учтена нормативная численность. Заработная плата определена на уровне средней заработной платы  по региону (по мониторингу).</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17</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Отчисления на социальные нужды</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1086,34</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366,57</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719,77</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Пересчитано в соответствии с плановым фондом оплаты труда.</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21</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Расходы на приобретение сырья и материалов</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238,5</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152,82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85,68</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Пересчитано в соответствии с нормативной численностью персонала.</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24</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Расходы на оплату иных работ и услуг, выполняемых по договорам с организациями</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24</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0</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По предложению организации.</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26</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Расходы на обучение персонала</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73</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39</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Пересчитано в соответствии с нормативной численностью персонала.</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27</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Услуги банков</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102</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46,82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55,18</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Пересчитано в соответствии с нормативной численностью персонала.</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30</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Арендная плата (офис)</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240</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240</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Не принято в связи с отсутствием обосновывающих материалов (договор аренды в городе Кондрово не представлен).</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35</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Амортизация основных средств и нематериальных активов</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53,5</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53,5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0</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В соответствии с представленными обоснованиями.</w:t>
                        </w: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41</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Прибыль</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524</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104,57</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419,43</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4B621C">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20"/>
                      <w:jc w:val="center"/>
                    </w:trPr>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43</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Расчётная предпринимательская прибыль</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524</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104,57</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419,43</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4B621C">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В размере 5% от валовой выручки, в соответствии с пунктом 48(1) Постановления Правительства Российской Федерации от 26 октября 2012 года № 1075</w:t>
                        </w:r>
                      </w:p>
                    </w:tc>
                  </w:tr>
                  <w:tr w:rsidR="000D1199" w:rsidRPr="000D1199" w:rsidTr="005420B7">
                    <w:trPr>
                      <w:gridAfter w:val="1"/>
                      <w:wAfter w:w="95" w:type="dxa"/>
                      <w:trHeight w:val="177"/>
                      <w:jc w:val="center"/>
                    </w:trPr>
                    <w:tc>
                      <w:tcPr>
                        <w:tcW w:w="495" w:type="dxa"/>
                        <w:gridSpan w:val="2"/>
                        <w:tcBorders>
                          <w:top w:val="single" w:sz="4" w:space="0" w:color="auto"/>
                          <w:left w:val="single" w:sz="4" w:space="0" w:color="auto"/>
                          <w:bottom w:val="single" w:sz="4" w:space="0" w:color="auto"/>
                          <w:right w:val="single" w:sz="4" w:space="0" w:color="auto"/>
                        </w:tcBorders>
                        <w:vAlign w:val="center"/>
                      </w:tcPr>
                      <w:p w:rsidR="000D1199" w:rsidRPr="004B621C" w:rsidRDefault="000D1199" w:rsidP="005420B7">
                        <w:pPr>
                          <w:spacing w:after="0" w:line="240" w:lineRule="auto"/>
                          <w:jc w:val="center"/>
                          <w:rPr>
                            <w:rFonts w:ascii="Times New Roman" w:eastAsia="Times New Roman" w:hAnsi="Times New Roman" w:cs="Times New Roman"/>
                            <w:sz w:val="20"/>
                            <w:szCs w:val="20"/>
                          </w:rPr>
                        </w:pP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5420B7">
                        <w:pPr>
                          <w:spacing w:after="0" w:line="240" w:lineRule="auto"/>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Сумма снижения</w:t>
                        </w:r>
                      </w:p>
                    </w:tc>
                    <w:tc>
                      <w:tcPr>
                        <w:tcW w:w="1242" w:type="dxa"/>
                        <w:gridSpan w:val="4"/>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5420B7">
                        <w:pPr>
                          <w:spacing w:after="0"/>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w:t>
                        </w:r>
                      </w:p>
                    </w:tc>
                    <w:tc>
                      <w:tcPr>
                        <w:tcW w:w="1360" w:type="dxa"/>
                        <w:gridSpan w:val="5"/>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5420B7">
                        <w:pPr>
                          <w:spacing w:after="0"/>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D1199" w:rsidRPr="004B621C" w:rsidRDefault="000D1199" w:rsidP="005420B7">
                        <w:pPr>
                          <w:spacing w:after="0"/>
                          <w:jc w:val="center"/>
                          <w:rPr>
                            <w:rFonts w:ascii="Times New Roman" w:eastAsia="Times New Roman" w:hAnsi="Times New Roman" w:cs="Times New Roman"/>
                            <w:sz w:val="20"/>
                            <w:szCs w:val="20"/>
                          </w:rPr>
                        </w:pPr>
                        <w:r w:rsidRPr="004B621C">
                          <w:rPr>
                            <w:rFonts w:ascii="Times New Roman" w:eastAsia="Times New Roman" w:hAnsi="Times New Roman" w:cs="Times New Roman"/>
                            <w:sz w:val="20"/>
                            <w:szCs w:val="20"/>
                          </w:rPr>
                          <w:t>3836,66</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0D1199" w:rsidRPr="004B621C" w:rsidRDefault="000D1199" w:rsidP="005420B7">
                        <w:pPr>
                          <w:spacing w:after="0" w:line="240" w:lineRule="auto"/>
                          <w:jc w:val="center"/>
                          <w:rPr>
                            <w:rFonts w:ascii="Times New Roman" w:eastAsia="Times New Roman" w:hAnsi="Times New Roman" w:cs="Times New Roman"/>
                            <w:sz w:val="20"/>
                            <w:szCs w:val="20"/>
                          </w:rPr>
                        </w:pPr>
                      </w:p>
                    </w:tc>
                  </w:tr>
                  <w:tr w:rsidR="000D1199" w:rsidRPr="000D1199" w:rsidTr="005420B7">
                    <w:trPr>
                      <w:gridAfter w:val="1"/>
                      <w:wAfter w:w="95" w:type="dxa"/>
                      <w:trHeight w:val="345"/>
                      <w:jc w:val="center"/>
                    </w:trPr>
                    <w:tc>
                      <w:tcPr>
                        <w:tcW w:w="9494" w:type="dxa"/>
                        <w:gridSpan w:val="25"/>
                      </w:tcPr>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p>
                      <w:p w:rsidR="000D1199" w:rsidRPr="00972CAF" w:rsidRDefault="000D1199" w:rsidP="00972CAF">
                        <w:pPr>
                          <w:spacing w:after="0" w:line="240" w:lineRule="auto"/>
                          <w:ind w:firstLine="709"/>
                          <w:jc w:val="both"/>
                          <w:rPr>
                            <w:rFonts w:ascii="Arial" w:eastAsia="Times New Roman" w:hAnsi="Arial" w:cs="Times New Roman"/>
                            <w:sz w:val="24"/>
                            <w:szCs w:val="24"/>
                          </w:rPr>
                        </w:pPr>
                        <w:r w:rsidRPr="00972CAF">
                          <w:rPr>
                            <w:rFonts w:ascii="Times New Roman" w:eastAsia="Times New Roman" w:hAnsi="Times New Roman" w:cs="Times New Roman"/>
                            <w:sz w:val="24"/>
                            <w:szCs w:val="24"/>
                          </w:rPr>
                          <w:t>Экспертной группой рекомендовано ТСО уменьшить затраты на сумму 3 836,66 тыс. руб.</w:t>
                        </w:r>
                      </w:p>
                    </w:tc>
                  </w:tr>
                  <w:tr w:rsidR="000D1199" w:rsidRPr="000D1199" w:rsidTr="005420B7">
                    <w:trPr>
                      <w:gridAfter w:val="1"/>
                      <w:wAfter w:w="95" w:type="dxa"/>
                      <w:trHeight w:val="615"/>
                      <w:jc w:val="center"/>
                    </w:trPr>
                    <w:tc>
                      <w:tcPr>
                        <w:tcW w:w="9494" w:type="dxa"/>
                        <w:gridSpan w:val="25"/>
                        <w:hideMark/>
                      </w:tcPr>
                      <w:p w:rsidR="000D1199" w:rsidRPr="00972CAF" w:rsidRDefault="000D1199" w:rsidP="00275912">
                        <w:pPr>
                          <w:spacing w:after="0" w:line="240" w:lineRule="auto"/>
                          <w:ind w:firstLine="709"/>
                          <w:jc w:val="both"/>
                          <w:rPr>
                            <w:rFonts w:ascii="Arial" w:eastAsia="Times New Roman" w:hAnsi="Arial" w:cs="Times New Roman"/>
                            <w:sz w:val="24"/>
                            <w:szCs w:val="24"/>
                          </w:rPr>
                        </w:pPr>
                        <w:r w:rsidRPr="00972CAF">
                          <w:rPr>
                            <w:rFonts w:ascii="Times New Roman" w:eastAsia="Times New Roman" w:hAnsi="Times New Roman" w:cs="Times New Roman"/>
                            <w:sz w:val="24"/>
                            <w:szCs w:val="24"/>
                          </w:rPr>
                          <w:lastRenderedPageBreak/>
                          <w:t>Скорректированный тариф на услуги по передаче тепловой энергии для Общества с ограниченной ответственностью Группа Компаний "Квартал" на 2018 год составил:</w:t>
                        </w:r>
                      </w:p>
                    </w:tc>
                  </w:tr>
                  <w:tr w:rsidR="000D1199" w:rsidRPr="000D1199" w:rsidTr="005420B7">
                    <w:tblPrEx>
                      <w:jc w:val="left"/>
                    </w:tblPrEx>
                    <w:trPr>
                      <w:gridBefore w:val="1"/>
                      <w:gridAfter w:val="2"/>
                      <w:wBefore w:w="283" w:type="dxa"/>
                      <w:wAfter w:w="238" w:type="dxa"/>
                      <w:trHeight w:val="20"/>
                    </w:trPr>
                    <w:tc>
                      <w:tcPr>
                        <w:tcW w:w="2832"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Наименование регулируемой организации</w:t>
                        </w:r>
                      </w:p>
                    </w:tc>
                    <w:tc>
                      <w:tcPr>
                        <w:tcW w:w="2268" w:type="dxa"/>
                        <w:gridSpan w:val="9"/>
                        <w:vMerge w:val="restart"/>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Вид тарифа</w:t>
                        </w:r>
                      </w:p>
                    </w:tc>
                    <w:tc>
                      <w:tcPr>
                        <w:tcW w:w="1984"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Год</w:t>
                        </w:r>
                      </w:p>
                    </w:tc>
                    <w:tc>
                      <w:tcPr>
                        <w:tcW w:w="1984" w:type="dxa"/>
                        <w:gridSpan w:val="4"/>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Вид теплоносителя</w:t>
                        </w:r>
                      </w:p>
                    </w:tc>
                  </w:tr>
                  <w:tr w:rsidR="000D1199" w:rsidRPr="000D1199" w:rsidTr="005420B7">
                    <w:tblPrEx>
                      <w:jc w:val="left"/>
                    </w:tblPrEx>
                    <w:trPr>
                      <w:gridBefore w:val="1"/>
                      <w:gridAfter w:val="2"/>
                      <w:wBefore w:w="283" w:type="dxa"/>
                      <w:wAfter w:w="238" w:type="dxa"/>
                      <w:trHeight w:val="20"/>
                    </w:trPr>
                    <w:tc>
                      <w:tcPr>
                        <w:tcW w:w="2832" w:type="dxa"/>
                        <w:gridSpan w:val="6"/>
                        <w:vMerge/>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p>
                    </w:tc>
                    <w:tc>
                      <w:tcPr>
                        <w:tcW w:w="2268" w:type="dxa"/>
                        <w:gridSpan w:val="9"/>
                        <w:vMerge/>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p>
                    </w:tc>
                    <w:tc>
                      <w:tcPr>
                        <w:tcW w:w="1984" w:type="dxa"/>
                        <w:gridSpan w:val="4"/>
                        <w:vMerge/>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Вода</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Пар</w:t>
                        </w:r>
                      </w:p>
                    </w:tc>
                  </w:tr>
                  <w:tr w:rsidR="000D1199" w:rsidRPr="000D1199" w:rsidTr="005420B7">
                    <w:tblPrEx>
                      <w:jc w:val="left"/>
                    </w:tblPrEx>
                    <w:trPr>
                      <w:gridBefore w:val="1"/>
                      <w:gridAfter w:val="2"/>
                      <w:wBefore w:w="283" w:type="dxa"/>
                      <w:wAfter w:w="238" w:type="dxa"/>
                      <w:trHeight w:val="20"/>
                    </w:trPr>
                    <w:tc>
                      <w:tcPr>
                        <w:tcW w:w="2832" w:type="dxa"/>
                        <w:gridSpan w:val="6"/>
                        <w:vMerge w:val="restart"/>
                        <w:tcBorders>
                          <w:top w:val="single" w:sz="6" w:space="0" w:color="auto"/>
                          <w:left w:val="single" w:sz="6" w:space="0" w:color="auto"/>
                          <w:bottom w:val="single" w:sz="4"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Общество с ограниченной ответственностью Группа Компаний "Квартал"</w:t>
                        </w:r>
                      </w:p>
                    </w:tc>
                    <w:tc>
                      <w:tcPr>
                        <w:tcW w:w="6236" w:type="dxa"/>
                        <w:gridSpan w:val="17"/>
                        <w:tcBorders>
                          <w:top w:val="single" w:sz="6" w:space="0" w:color="auto"/>
                          <w:left w:val="single" w:sz="6" w:space="0" w:color="auto"/>
                          <w:bottom w:val="single" w:sz="4" w:space="0" w:color="auto"/>
                          <w:right w:val="single" w:sz="6" w:space="0" w:color="auto"/>
                        </w:tcBorders>
                        <w:vAlign w:val="center"/>
                        <w:hideMark/>
                      </w:tcPr>
                      <w:p w:rsidR="000D1199" w:rsidRPr="000D1199" w:rsidRDefault="000D1199" w:rsidP="005A4419">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Для потребителей, в случае отсутствия</w:t>
                        </w:r>
                        <w:r w:rsidR="005A4419">
                          <w:rPr>
                            <w:rFonts w:ascii="Times New Roman" w:eastAsia="Times New Roman" w:hAnsi="Times New Roman" w:cs="Times New Roman"/>
                            <w:sz w:val="20"/>
                            <w:szCs w:val="20"/>
                          </w:rPr>
                          <w:t xml:space="preserve"> </w:t>
                        </w:r>
                        <w:r w:rsidRPr="000D1199">
                          <w:rPr>
                            <w:rFonts w:ascii="Times New Roman" w:eastAsia="Times New Roman" w:hAnsi="Times New Roman" w:cs="Times New Roman"/>
                            <w:sz w:val="20"/>
                            <w:szCs w:val="20"/>
                          </w:rPr>
                          <w:t>дифференциации тарифов по схеме подключения</w:t>
                        </w:r>
                      </w:p>
                    </w:tc>
                  </w:tr>
                  <w:tr w:rsidR="000D1199" w:rsidRPr="000D1199" w:rsidTr="005420B7">
                    <w:tblPrEx>
                      <w:jc w:val="left"/>
                    </w:tblPrEx>
                    <w:trPr>
                      <w:gridBefore w:val="1"/>
                      <w:gridAfter w:val="2"/>
                      <w:wBefore w:w="283" w:type="dxa"/>
                      <w:wAfter w:w="238" w:type="dxa"/>
                      <w:trHeight w:val="20"/>
                    </w:trPr>
                    <w:tc>
                      <w:tcPr>
                        <w:tcW w:w="2832" w:type="dxa"/>
                        <w:gridSpan w:val="6"/>
                        <w:vMerge/>
                        <w:tcBorders>
                          <w:top w:val="single" w:sz="6" w:space="0" w:color="auto"/>
                          <w:left w:val="single" w:sz="6" w:space="0" w:color="auto"/>
                          <w:bottom w:val="single" w:sz="4" w:space="0" w:color="auto"/>
                          <w:right w:val="single" w:sz="6"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p>
                    </w:tc>
                    <w:tc>
                      <w:tcPr>
                        <w:tcW w:w="2268" w:type="dxa"/>
                        <w:gridSpan w:val="9"/>
                        <w:tcBorders>
                          <w:top w:val="single" w:sz="4" w:space="0" w:color="auto"/>
                          <w:left w:val="single" w:sz="6" w:space="0" w:color="auto"/>
                          <w:bottom w:val="single" w:sz="4" w:space="0" w:color="auto"/>
                          <w:right w:val="single" w:sz="4"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одноставочный руб./Гкал</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05.07-31.12. 2018</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249,55</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D1199" w:rsidRPr="000D1199" w:rsidRDefault="000D1199" w:rsidP="00972CAF">
                        <w:pPr>
                          <w:spacing w:after="0" w:line="240" w:lineRule="auto"/>
                          <w:jc w:val="center"/>
                          <w:rPr>
                            <w:rFonts w:ascii="Arial" w:eastAsia="Times New Roman" w:hAnsi="Arial" w:cs="Times New Roman"/>
                            <w:sz w:val="20"/>
                            <w:szCs w:val="20"/>
                          </w:rPr>
                        </w:pPr>
                        <w:r w:rsidRPr="000D1199">
                          <w:rPr>
                            <w:rFonts w:ascii="Times New Roman" w:eastAsia="Times New Roman" w:hAnsi="Times New Roman" w:cs="Times New Roman"/>
                            <w:sz w:val="20"/>
                            <w:szCs w:val="20"/>
                          </w:rPr>
                          <w:t>-</w:t>
                        </w:r>
                      </w:p>
                    </w:tc>
                  </w:tr>
                </w:tbl>
                <w:p w:rsidR="00B9049F" w:rsidRPr="00550A71" w:rsidRDefault="00B9049F" w:rsidP="00B9049F">
                  <w:pPr>
                    <w:spacing w:after="0" w:line="240" w:lineRule="auto"/>
                    <w:ind w:firstLine="720"/>
                    <w:jc w:val="both"/>
                    <w:rPr>
                      <w:rFonts w:ascii="Times New Roman" w:hAnsi="Times New Roman"/>
                      <w:sz w:val="26"/>
                      <w:szCs w:val="26"/>
                    </w:rPr>
                  </w:pPr>
                </w:p>
                <w:p w:rsidR="00B9049F" w:rsidRPr="00972CAF" w:rsidRDefault="00B9049F" w:rsidP="00275912">
                  <w:pPr>
                    <w:spacing w:after="0" w:line="240" w:lineRule="auto"/>
                    <w:ind w:firstLine="709"/>
                    <w:jc w:val="both"/>
                    <w:rPr>
                      <w:rFonts w:ascii="Arial" w:hAnsi="Arial"/>
                      <w:sz w:val="24"/>
                      <w:szCs w:val="24"/>
                    </w:rPr>
                  </w:pPr>
                  <w:r w:rsidRPr="00972CAF">
                    <w:rPr>
                      <w:rFonts w:ascii="Times New Roman" w:hAnsi="Times New Roman"/>
                      <w:sz w:val="24"/>
                      <w:szCs w:val="24"/>
                    </w:rPr>
                    <w:t>Рост тарифа на услуги по передаче тепловой энергии для ООО ГК «Квартал» с 5 июля 2018 года к уровню расходов на передачу тепловой энергии, учтённых при установлении тарифа на производство и передачу тепловой энергии для ООО «Новокондровская ТЭЦ» (235,89 руб./Гкал без НДС), составит 105,8 %.</w:t>
                  </w:r>
                </w:p>
              </w:tc>
            </w:tr>
            <w:tr w:rsidR="00B9049F" w:rsidRPr="00550A71" w:rsidTr="00275912">
              <w:trPr>
                <w:trHeight w:val="373"/>
              </w:trPr>
              <w:tc>
                <w:tcPr>
                  <w:tcW w:w="9639" w:type="dxa"/>
                  <w:hideMark/>
                </w:tcPr>
                <w:p w:rsidR="00B9049F" w:rsidRPr="00972CAF" w:rsidRDefault="00716CE3" w:rsidP="00275912">
                  <w:pPr>
                    <w:spacing w:after="0" w:line="240" w:lineRule="auto"/>
                    <w:jc w:val="both"/>
                    <w:rPr>
                      <w:rFonts w:ascii="Times New Roman" w:hAnsi="Times New Roman"/>
                      <w:sz w:val="24"/>
                      <w:szCs w:val="24"/>
                    </w:rPr>
                  </w:pPr>
                  <w:r>
                    <w:rPr>
                      <w:rFonts w:ascii="Times New Roman" w:hAnsi="Times New Roman"/>
                      <w:sz w:val="26"/>
                      <w:szCs w:val="26"/>
                    </w:rPr>
                    <w:lastRenderedPageBreak/>
                    <w:tab/>
                  </w:r>
                  <w:r w:rsidRPr="00972CAF">
                    <w:rPr>
                      <w:rFonts w:ascii="Times New Roman" w:hAnsi="Times New Roman"/>
                      <w:sz w:val="24"/>
                      <w:szCs w:val="24"/>
                    </w:rPr>
                    <w:t>К</w:t>
                  </w:r>
                  <w:r w:rsidR="00B9049F" w:rsidRPr="00972CAF">
                    <w:rPr>
                      <w:rFonts w:ascii="Times New Roman" w:hAnsi="Times New Roman"/>
                      <w:sz w:val="24"/>
                      <w:szCs w:val="24"/>
                    </w:rPr>
                    <w:t>омиссии</w:t>
                  </w:r>
                  <w:r w:rsidRPr="00972CAF">
                    <w:rPr>
                      <w:rFonts w:ascii="Times New Roman" w:hAnsi="Times New Roman"/>
                      <w:sz w:val="24"/>
                      <w:szCs w:val="24"/>
                    </w:rPr>
                    <w:t xml:space="preserve"> предлагается</w:t>
                  </w:r>
                  <w:r w:rsidR="00B9049F" w:rsidRPr="00972CAF">
                    <w:rPr>
                      <w:rFonts w:ascii="Times New Roman" w:hAnsi="Times New Roman"/>
                      <w:sz w:val="24"/>
                      <w:szCs w:val="24"/>
                    </w:rPr>
                    <w:t xml:space="preserve"> установить для Группы Компаний "Квартал" вышеуказанный тариф на услуги по передаче тепловой энергии</w:t>
                  </w:r>
                  <w:r w:rsidR="00275912">
                    <w:rPr>
                      <w:rFonts w:ascii="Times New Roman" w:hAnsi="Times New Roman"/>
                      <w:sz w:val="24"/>
                      <w:szCs w:val="24"/>
                    </w:rPr>
                    <w:t>, теплоносителя.</w:t>
                  </w:r>
                </w:p>
              </w:tc>
            </w:tr>
          </w:tbl>
          <w:p w:rsidR="00B9049F" w:rsidRDefault="00B9049F"/>
        </w:tc>
      </w:tr>
    </w:tbl>
    <w:p w:rsidR="00682147" w:rsidRPr="00AD7F85" w:rsidRDefault="00682147" w:rsidP="00AD7F85">
      <w:pPr>
        <w:spacing w:after="0" w:line="240" w:lineRule="auto"/>
        <w:ind w:firstLine="709"/>
        <w:jc w:val="both"/>
        <w:rPr>
          <w:rFonts w:ascii="Times New Roman" w:eastAsia="Times New Roman" w:hAnsi="Times New Roman" w:cs="Times New Roman"/>
          <w:sz w:val="24"/>
          <w:szCs w:val="24"/>
        </w:rPr>
      </w:pPr>
    </w:p>
    <w:p w:rsidR="00DC0195" w:rsidRPr="00AD7F85" w:rsidRDefault="00DC0195" w:rsidP="00972CA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7F8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75912" w:rsidRDefault="008C6B2B" w:rsidP="00275912">
      <w:pPr>
        <w:spacing w:after="0" w:line="240" w:lineRule="auto"/>
        <w:ind w:firstLine="709"/>
        <w:jc w:val="both"/>
        <w:rPr>
          <w:rFonts w:ascii="Times New Roman" w:hAnsi="Times New Roman"/>
          <w:sz w:val="24"/>
          <w:szCs w:val="24"/>
        </w:rPr>
      </w:pPr>
      <w:r w:rsidRPr="008C6B2B">
        <w:rPr>
          <w:rFonts w:ascii="Times New Roman" w:hAnsi="Times New Roman"/>
          <w:sz w:val="24"/>
          <w:szCs w:val="24"/>
        </w:rPr>
        <w:t>Установить</w:t>
      </w:r>
      <w:r>
        <w:rPr>
          <w:rFonts w:ascii="Times New Roman" w:hAnsi="Times New Roman"/>
          <w:sz w:val="24"/>
          <w:szCs w:val="24"/>
        </w:rPr>
        <w:t xml:space="preserve"> и ввести в действие с </w:t>
      </w:r>
      <w:r w:rsidRPr="00AD7F85">
        <w:rPr>
          <w:rFonts w:ascii="Times New Roman" w:hAnsi="Times New Roman"/>
          <w:sz w:val="24"/>
          <w:szCs w:val="24"/>
        </w:rPr>
        <w:t>5</w:t>
      </w:r>
      <w:r>
        <w:rPr>
          <w:rFonts w:ascii="Times New Roman" w:hAnsi="Times New Roman"/>
          <w:sz w:val="24"/>
          <w:szCs w:val="24"/>
        </w:rPr>
        <w:t xml:space="preserve"> июл</w:t>
      </w:r>
      <w:r w:rsidRPr="00AD7F85">
        <w:rPr>
          <w:rFonts w:ascii="Times New Roman" w:hAnsi="Times New Roman"/>
          <w:sz w:val="24"/>
          <w:szCs w:val="24"/>
        </w:rPr>
        <w:t>я</w:t>
      </w:r>
      <w:r>
        <w:rPr>
          <w:rFonts w:ascii="Times New Roman" w:hAnsi="Times New Roman"/>
          <w:sz w:val="24"/>
          <w:szCs w:val="24"/>
        </w:rPr>
        <w:t xml:space="preserve"> </w:t>
      </w:r>
      <w:r w:rsidRPr="00AD7F85">
        <w:rPr>
          <w:rFonts w:ascii="Times New Roman" w:hAnsi="Times New Roman"/>
          <w:sz w:val="24"/>
          <w:szCs w:val="24"/>
        </w:rPr>
        <w:t>2018 года по</w:t>
      </w:r>
      <w:r w:rsidR="00275912">
        <w:rPr>
          <w:rFonts w:ascii="Times New Roman" w:hAnsi="Times New Roman"/>
          <w:sz w:val="24"/>
          <w:szCs w:val="24"/>
        </w:rPr>
        <w:t xml:space="preserve"> </w:t>
      </w:r>
      <w:r w:rsidRPr="00AD7F85">
        <w:rPr>
          <w:rFonts w:ascii="Times New Roman" w:hAnsi="Times New Roman"/>
          <w:sz w:val="24"/>
          <w:szCs w:val="24"/>
        </w:rPr>
        <w:t>31 декабря 2018 года</w:t>
      </w:r>
      <w:r w:rsidR="00275912">
        <w:rPr>
          <w:rFonts w:ascii="Times New Roman" w:hAnsi="Times New Roman"/>
          <w:sz w:val="24"/>
          <w:szCs w:val="24"/>
        </w:rPr>
        <w:t xml:space="preserve"> </w:t>
      </w:r>
      <w:r w:rsidRPr="008C6B2B">
        <w:rPr>
          <w:rFonts w:ascii="Times New Roman" w:hAnsi="Times New Roman"/>
          <w:sz w:val="24"/>
          <w:szCs w:val="24"/>
        </w:rPr>
        <w:t>для</w:t>
      </w:r>
      <w:r w:rsidR="00275912">
        <w:rPr>
          <w:rFonts w:ascii="Times New Roman" w:hAnsi="Times New Roman"/>
          <w:sz w:val="24"/>
          <w:szCs w:val="24"/>
        </w:rPr>
        <w:t xml:space="preserve"> </w:t>
      </w:r>
      <w:r w:rsidRPr="008C6B2B">
        <w:rPr>
          <w:rFonts w:ascii="Times New Roman" w:hAnsi="Times New Roman"/>
          <w:sz w:val="24"/>
          <w:szCs w:val="24"/>
        </w:rPr>
        <w:t>общества с ограниченной ответственностью Группа Компаний «Квартал», применяющего упро</w:t>
      </w:r>
      <w:r w:rsidR="005A4419">
        <w:rPr>
          <w:rFonts w:ascii="Times New Roman" w:hAnsi="Times New Roman"/>
          <w:sz w:val="24"/>
          <w:szCs w:val="24"/>
        </w:rPr>
        <w:t>щенную систему налогообложения,</w:t>
      </w:r>
      <w:r w:rsidRPr="008C6B2B">
        <w:rPr>
          <w:rFonts w:ascii="Times New Roman" w:hAnsi="Times New Roman"/>
          <w:sz w:val="24"/>
          <w:szCs w:val="24"/>
        </w:rPr>
        <w:t xml:space="preserve"> </w:t>
      </w:r>
      <w:r>
        <w:rPr>
          <w:rFonts w:ascii="Times New Roman" w:hAnsi="Times New Roman"/>
          <w:sz w:val="24"/>
          <w:szCs w:val="24"/>
        </w:rPr>
        <w:t xml:space="preserve">предложенные </w:t>
      </w:r>
      <w:r w:rsidRPr="008C6B2B">
        <w:rPr>
          <w:rFonts w:ascii="Times New Roman" w:hAnsi="Times New Roman"/>
          <w:sz w:val="24"/>
          <w:szCs w:val="24"/>
        </w:rPr>
        <w:t>одноставочные тарифы на услуги по передаче тепловой энергии, теплоносителя</w:t>
      </w:r>
      <w:r>
        <w:rPr>
          <w:rFonts w:ascii="Times New Roman" w:hAnsi="Times New Roman"/>
          <w:sz w:val="24"/>
          <w:szCs w:val="24"/>
        </w:rPr>
        <w:t>.</w:t>
      </w:r>
    </w:p>
    <w:p w:rsidR="00275912" w:rsidRDefault="00275912" w:rsidP="00275912">
      <w:pPr>
        <w:spacing w:after="0" w:line="240" w:lineRule="auto"/>
        <w:ind w:firstLine="709"/>
        <w:jc w:val="both"/>
        <w:rPr>
          <w:rFonts w:ascii="Times New Roman" w:hAnsi="Times New Roman"/>
          <w:sz w:val="24"/>
          <w:szCs w:val="24"/>
        </w:rPr>
      </w:pPr>
    </w:p>
    <w:p w:rsidR="00B90A3A" w:rsidRPr="002F2980" w:rsidRDefault="00CF15E4" w:rsidP="00275912">
      <w:pPr>
        <w:spacing w:after="0" w:line="240" w:lineRule="auto"/>
        <w:ind w:firstLine="709"/>
        <w:jc w:val="both"/>
        <w:rPr>
          <w:rFonts w:ascii="Times New Roman" w:eastAsia="Times New Roman" w:hAnsi="Times New Roman" w:cs="Times New Roman"/>
          <w:b/>
          <w:sz w:val="24"/>
          <w:szCs w:val="24"/>
        </w:rPr>
      </w:pPr>
      <w:r w:rsidRPr="00AD7F85">
        <w:rPr>
          <w:rFonts w:ascii="Times New Roman" w:eastAsia="Times New Roman" w:hAnsi="Times New Roman" w:cs="Times New Roman"/>
          <w:b/>
          <w:sz w:val="24"/>
          <w:szCs w:val="24"/>
        </w:rPr>
        <w:t>Решение принято в соответстви</w:t>
      </w:r>
      <w:r w:rsidR="00737A9A" w:rsidRPr="00AD7F85">
        <w:rPr>
          <w:rFonts w:ascii="Times New Roman" w:eastAsia="Times New Roman" w:hAnsi="Times New Roman" w:cs="Times New Roman"/>
          <w:b/>
          <w:sz w:val="24"/>
          <w:szCs w:val="24"/>
        </w:rPr>
        <w:t>и с экспертным з</w:t>
      </w:r>
      <w:r w:rsidR="008C6B2B">
        <w:rPr>
          <w:rFonts w:ascii="Times New Roman" w:eastAsia="Times New Roman" w:hAnsi="Times New Roman" w:cs="Times New Roman"/>
          <w:b/>
          <w:sz w:val="24"/>
          <w:szCs w:val="24"/>
        </w:rPr>
        <w:t>аключением от 11.06</w:t>
      </w:r>
      <w:r w:rsidRPr="00AD7F85">
        <w:rPr>
          <w:rFonts w:ascii="Times New Roman" w:eastAsia="Times New Roman" w:hAnsi="Times New Roman" w:cs="Times New Roman"/>
          <w:b/>
          <w:sz w:val="24"/>
          <w:szCs w:val="24"/>
        </w:rPr>
        <w:t xml:space="preserve">.2018 </w:t>
      </w:r>
      <w:r w:rsidRPr="00AD7F85">
        <w:rPr>
          <w:rFonts w:ascii="Times New Roman" w:hAnsi="Times New Roman" w:cs="Times New Roman"/>
          <w:b/>
          <w:sz w:val="24"/>
          <w:szCs w:val="24"/>
        </w:rPr>
        <w:t xml:space="preserve">по делу № </w:t>
      </w:r>
      <w:r w:rsidR="008C6B2B" w:rsidRPr="008C6B2B">
        <w:rPr>
          <w:rFonts w:ascii="Times New Roman" w:hAnsi="Times New Roman"/>
          <w:b/>
          <w:sz w:val="24"/>
          <w:szCs w:val="24"/>
        </w:rPr>
        <w:t xml:space="preserve">147/Т-03/1388-18 </w:t>
      </w:r>
      <w:r w:rsidRPr="00AD7F85">
        <w:rPr>
          <w:rFonts w:ascii="Times New Roman" w:hAnsi="Times New Roman" w:cs="Times New Roman"/>
          <w:b/>
          <w:spacing w:val="-20"/>
          <w:sz w:val="24"/>
          <w:szCs w:val="24"/>
        </w:rPr>
        <w:t xml:space="preserve">и </w:t>
      </w:r>
      <w:r w:rsidR="008C6B2B">
        <w:rPr>
          <w:rFonts w:ascii="Times New Roman" w:hAnsi="Times New Roman" w:cs="Times New Roman"/>
          <w:b/>
          <w:sz w:val="24"/>
          <w:szCs w:val="24"/>
        </w:rPr>
        <w:t>пояснительной запиской от 14.06</w:t>
      </w:r>
      <w:r w:rsidRPr="00AD7F85">
        <w:rPr>
          <w:rFonts w:ascii="Times New Roman" w:hAnsi="Times New Roman" w:cs="Times New Roman"/>
          <w:b/>
          <w:sz w:val="24"/>
          <w:szCs w:val="24"/>
        </w:rPr>
        <w:t>.2018 по делу</w:t>
      </w:r>
      <w:r w:rsidR="00275912">
        <w:rPr>
          <w:rFonts w:ascii="Times New Roman" w:hAnsi="Times New Roman" w:cs="Times New Roman"/>
          <w:b/>
          <w:sz w:val="24"/>
          <w:szCs w:val="24"/>
        </w:rPr>
        <w:t xml:space="preserve">                          </w:t>
      </w:r>
      <w:r w:rsidRPr="00AD7F85">
        <w:rPr>
          <w:rFonts w:ascii="Times New Roman" w:hAnsi="Times New Roman" w:cs="Times New Roman"/>
          <w:b/>
          <w:sz w:val="24"/>
          <w:szCs w:val="24"/>
        </w:rPr>
        <w:t xml:space="preserve">№ </w:t>
      </w:r>
      <w:r w:rsidR="008C6B2B" w:rsidRPr="008C6B2B">
        <w:rPr>
          <w:rFonts w:ascii="Times New Roman" w:hAnsi="Times New Roman"/>
          <w:b/>
          <w:sz w:val="24"/>
          <w:szCs w:val="24"/>
        </w:rPr>
        <w:t>147/Т-03/1388-18</w:t>
      </w:r>
      <w:r w:rsidRPr="00AD7F85">
        <w:rPr>
          <w:rFonts w:ascii="Times New Roman" w:eastAsia="Times New Roman" w:hAnsi="Times New Roman" w:cs="Times New Roman"/>
          <w:b/>
          <w:sz w:val="24"/>
          <w:szCs w:val="24"/>
        </w:rPr>
        <w:t xml:space="preserve"> в форме приказа (прилагается), голосовали</w:t>
      </w:r>
      <w:r w:rsidR="00B3755A" w:rsidRPr="00AD7F85">
        <w:rPr>
          <w:rFonts w:ascii="Times New Roman" w:eastAsia="Times New Roman" w:hAnsi="Times New Roman" w:cs="Times New Roman"/>
          <w:b/>
          <w:sz w:val="24"/>
          <w:szCs w:val="24"/>
        </w:rPr>
        <w:t xml:space="preserve"> единогласно</w:t>
      </w:r>
      <w:r w:rsidR="002F2980">
        <w:rPr>
          <w:rFonts w:ascii="Times New Roman" w:eastAsia="Times New Roman" w:hAnsi="Times New Roman" w:cs="Times New Roman"/>
          <w:b/>
          <w:sz w:val="24"/>
          <w:szCs w:val="24"/>
        </w:rPr>
        <w:t>.</w:t>
      </w:r>
    </w:p>
    <w:p w:rsidR="00972CAF" w:rsidRPr="00AD7F85" w:rsidRDefault="00972CAF" w:rsidP="00AD7F85">
      <w:pPr>
        <w:spacing w:after="0" w:line="240" w:lineRule="auto"/>
        <w:ind w:firstLine="709"/>
        <w:jc w:val="both"/>
        <w:rPr>
          <w:rFonts w:ascii="Times New Roman" w:hAnsi="Times New Roman" w:cs="Times New Roman"/>
          <w:b/>
          <w:sz w:val="24"/>
          <w:szCs w:val="24"/>
        </w:rPr>
      </w:pPr>
    </w:p>
    <w:p w:rsidR="00415ABD" w:rsidRPr="00AD4450" w:rsidRDefault="00415ABD"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2</w:t>
      </w:r>
      <w:r w:rsidRPr="002C6023">
        <w:rPr>
          <w:rFonts w:ascii="Times New Roman" w:hAnsi="Times New Roman" w:cs="Times New Roman"/>
          <w:b/>
          <w:sz w:val="24"/>
          <w:szCs w:val="24"/>
        </w:rPr>
        <w:t xml:space="preserve">. </w:t>
      </w:r>
      <w:r w:rsidR="00341658" w:rsidRPr="00341658">
        <w:rPr>
          <w:rFonts w:ascii="Times New Roman" w:eastAsia="Times New Roman" w:hAnsi="Times New Roman" w:cs="Times New Roman"/>
          <w:b/>
          <w:sz w:val="24"/>
          <w:szCs w:val="24"/>
        </w:rPr>
        <w:t>Об установлении тарифов на тепловую энергию (мощность), поставляемую акционерным обществом «Калужский электромеханический завод» муниципальному унитарному предприятию «Калугатеплосеть» г. Калуги, приобретающему тепловую энергию с целью компенсации потерь тепловой энергии, на  2018 год</w:t>
      </w:r>
      <w:r w:rsidR="00B12C39">
        <w:rPr>
          <w:rFonts w:ascii="Times New Roman" w:eastAsia="Times New Roman" w:hAnsi="Times New Roman" w:cs="Times New Roman"/>
          <w:b/>
          <w:sz w:val="24"/>
          <w:szCs w:val="24"/>
        </w:rPr>
        <w:t>.</w:t>
      </w:r>
    </w:p>
    <w:p w:rsidR="00415ABD" w:rsidRPr="00AD4450" w:rsidRDefault="00415ABD" w:rsidP="00972CAF">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415ABD" w:rsidRPr="00AD4450" w:rsidRDefault="00415ABD"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Доложил</w:t>
      </w:r>
      <w:r w:rsidR="00341658">
        <w:rPr>
          <w:rFonts w:ascii="Times New Roman" w:eastAsia="Times New Roman" w:hAnsi="Times New Roman" w:cs="Times New Roman"/>
          <w:b/>
          <w:sz w:val="24"/>
          <w:szCs w:val="24"/>
        </w:rPr>
        <w:t>и</w:t>
      </w:r>
      <w:r w:rsidRPr="00AD4450">
        <w:rPr>
          <w:rFonts w:ascii="Times New Roman" w:eastAsia="Times New Roman" w:hAnsi="Times New Roman" w:cs="Times New Roman"/>
          <w:b/>
          <w:sz w:val="24"/>
          <w:szCs w:val="24"/>
        </w:rPr>
        <w:t xml:space="preserve">: </w:t>
      </w:r>
      <w:r w:rsidR="00341658">
        <w:rPr>
          <w:rFonts w:ascii="Times New Roman" w:eastAsia="Times New Roman" w:hAnsi="Times New Roman" w:cs="Times New Roman"/>
          <w:b/>
          <w:sz w:val="24"/>
          <w:szCs w:val="24"/>
        </w:rPr>
        <w:t xml:space="preserve">Д.Ю. Лаврентьев, </w:t>
      </w:r>
      <w:r w:rsidR="002A53CE">
        <w:rPr>
          <w:rFonts w:ascii="Times New Roman" w:eastAsia="Times New Roman" w:hAnsi="Times New Roman" w:cs="Times New Roman"/>
          <w:b/>
          <w:sz w:val="24"/>
          <w:szCs w:val="24"/>
        </w:rPr>
        <w:t>И.Г. Мартынова</w:t>
      </w:r>
      <w:r w:rsidRPr="00AD4450">
        <w:rPr>
          <w:rFonts w:ascii="Times New Roman" w:eastAsia="Times New Roman" w:hAnsi="Times New Roman" w:cs="Times New Roman"/>
          <w:b/>
          <w:sz w:val="24"/>
          <w:szCs w:val="24"/>
        </w:rPr>
        <w:t>.</w:t>
      </w:r>
    </w:p>
    <w:p w:rsidR="00CF15E4" w:rsidRPr="00AD7F85" w:rsidRDefault="00CF15E4" w:rsidP="00F825EF">
      <w:pPr>
        <w:spacing w:after="0" w:line="240" w:lineRule="auto"/>
        <w:ind w:firstLine="709"/>
        <w:jc w:val="both"/>
        <w:rPr>
          <w:rFonts w:ascii="Times New Roman" w:hAnsi="Times New Roman" w:cs="Times New Roman"/>
          <w:b/>
          <w:sz w:val="24"/>
          <w:szCs w:val="24"/>
        </w:rPr>
      </w:pPr>
    </w:p>
    <w:p w:rsidR="000D1199" w:rsidRPr="00972CAF" w:rsidRDefault="000D1199" w:rsidP="00972CAF">
      <w:pPr>
        <w:tabs>
          <w:tab w:val="left" w:pos="426"/>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Основные сведения о теплоснабжающей организации Акционерное общество «Калужский электромеханический завод» (далее - ТСО)</w:t>
      </w:r>
      <w:r w:rsidR="00341658">
        <w:rPr>
          <w:rFonts w:ascii="Times New Roman" w:eastAsia="Times New Roman" w:hAnsi="Times New Roman" w:cs="Times New Roman"/>
          <w:sz w:val="24"/>
          <w:szCs w:val="24"/>
        </w:rPr>
        <w:t>:</w:t>
      </w:r>
    </w:p>
    <w:p w:rsidR="000D1199" w:rsidRPr="000D1199" w:rsidRDefault="000D1199" w:rsidP="000D1199">
      <w:pPr>
        <w:keepNext/>
        <w:spacing w:after="0" w:line="240" w:lineRule="auto"/>
        <w:ind w:firstLine="720"/>
        <w:jc w:val="right"/>
        <w:rPr>
          <w:rFonts w:ascii="Times New Roman" w:eastAsia="Times New Roman" w:hAnsi="Times New Roman" w:cs="Times New Roman"/>
          <w:sz w:val="24"/>
          <w:szCs w:val="24"/>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309"/>
      </w:tblGrid>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vAlign w:val="center"/>
            <w:hideMark/>
          </w:tcPr>
          <w:p w:rsidR="000D1199" w:rsidRPr="00972CAF" w:rsidRDefault="001D657A" w:rsidP="001D657A">
            <w:pPr>
              <w:spacing w:after="0" w:line="240" w:lineRule="auto"/>
              <w:jc w:val="center"/>
              <w:rPr>
                <w:rFonts w:ascii="Times New Roman" w:eastAsia="Times New Roman" w:hAnsi="Times New Roman" w:cs="Times New Roman"/>
                <w:sz w:val="20"/>
                <w:szCs w:val="20"/>
              </w:rPr>
            </w:pPr>
            <w:r w:rsidRPr="001D657A">
              <w:rPr>
                <w:rFonts w:ascii="Times New Roman" w:eastAsia="Times New Roman" w:hAnsi="Times New Roman" w:cs="Times New Roman"/>
                <w:sz w:val="20"/>
                <w:szCs w:val="20"/>
              </w:rPr>
              <w:t>Полное наименование регулируемой организации</w:t>
            </w:r>
          </w:p>
        </w:tc>
        <w:tc>
          <w:tcPr>
            <w:tcW w:w="5309" w:type="dxa"/>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1D657A">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Акционерное общество «Калужский электромеханический завод»</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1D657A">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Основной государственный</w:t>
            </w:r>
            <w:r w:rsidR="001D657A">
              <w:rPr>
                <w:rFonts w:ascii="Times New Roman" w:eastAsia="Times New Roman" w:hAnsi="Times New Roman" w:cs="Times New Roman"/>
                <w:sz w:val="20"/>
                <w:szCs w:val="20"/>
              </w:rPr>
              <w:t xml:space="preserve"> </w:t>
            </w:r>
            <w:r w:rsidRPr="00972CAF">
              <w:rPr>
                <w:rFonts w:ascii="Times New Roman" w:eastAsia="Times New Roman" w:hAnsi="Times New Roman" w:cs="Times New Roman"/>
                <w:sz w:val="20"/>
                <w:szCs w:val="20"/>
              </w:rPr>
              <w:t>регистрационный номер</w:t>
            </w:r>
          </w:p>
        </w:tc>
        <w:tc>
          <w:tcPr>
            <w:tcW w:w="5309" w:type="dxa"/>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1D657A">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1114027007511</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ИНН</w:t>
            </w:r>
          </w:p>
        </w:tc>
        <w:tc>
          <w:tcPr>
            <w:tcW w:w="5309"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4027106964</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КПП</w:t>
            </w:r>
          </w:p>
        </w:tc>
        <w:tc>
          <w:tcPr>
            <w:tcW w:w="5309"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402701001</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Применяемая система налогообложения</w:t>
            </w:r>
          </w:p>
        </w:tc>
        <w:tc>
          <w:tcPr>
            <w:tcW w:w="5309"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lang w:val="en-US"/>
              </w:rPr>
            </w:pPr>
            <w:r w:rsidRPr="00972CAF">
              <w:rPr>
                <w:rFonts w:ascii="Times New Roman" w:eastAsia="Times New Roman" w:hAnsi="Times New Roman" w:cs="Times New Roman"/>
                <w:sz w:val="20"/>
                <w:szCs w:val="20"/>
              </w:rPr>
              <w:t>О</w:t>
            </w:r>
            <w:r w:rsidRPr="00972CAF">
              <w:rPr>
                <w:rFonts w:ascii="Times New Roman" w:eastAsia="Times New Roman" w:hAnsi="Times New Roman" w:cs="Times New Roman"/>
                <w:sz w:val="20"/>
                <w:szCs w:val="20"/>
                <w:lang w:val="en-US"/>
              </w:rPr>
              <w:t>бщая система налогообложения</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Вид регулируемой деятельности</w:t>
            </w:r>
          </w:p>
        </w:tc>
        <w:tc>
          <w:tcPr>
            <w:tcW w:w="5309"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Производство тепловой энергии</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Юридический адрес</w:t>
            </w:r>
          </w:p>
        </w:tc>
        <w:tc>
          <w:tcPr>
            <w:tcW w:w="5309"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248002, Калужская область, город Калуга, улица Салтыкова-Щедрина, 121</w:t>
            </w:r>
          </w:p>
        </w:tc>
      </w:tr>
      <w:tr w:rsidR="000D1199" w:rsidRPr="000D1199" w:rsidTr="005420B7">
        <w:trPr>
          <w:jc w:val="center"/>
        </w:trPr>
        <w:tc>
          <w:tcPr>
            <w:tcW w:w="4744"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Почтовый адрес</w:t>
            </w:r>
          </w:p>
        </w:tc>
        <w:tc>
          <w:tcPr>
            <w:tcW w:w="5309"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spacing w:after="0" w:line="240" w:lineRule="auto"/>
              <w:jc w:val="center"/>
              <w:rPr>
                <w:rFonts w:ascii="Times New Roman" w:eastAsia="Times New Roman" w:hAnsi="Times New Roman" w:cs="Times New Roman"/>
                <w:sz w:val="20"/>
                <w:szCs w:val="20"/>
              </w:rPr>
            </w:pPr>
            <w:r w:rsidRPr="00972CAF">
              <w:rPr>
                <w:rFonts w:ascii="Times New Roman" w:eastAsia="Times New Roman" w:hAnsi="Times New Roman" w:cs="Times New Roman"/>
                <w:sz w:val="20"/>
                <w:szCs w:val="20"/>
              </w:rPr>
              <w:t>248002, Калужская область, город Калуга, улица Салтыкова-Щедрина, 121</w:t>
            </w:r>
          </w:p>
        </w:tc>
      </w:tr>
    </w:tbl>
    <w:p w:rsidR="000D1199" w:rsidRPr="000D1199" w:rsidRDefault="000D1199" w:rsidP="000D1199">
      <w:pPr>
        <w:tabs>
          <w:tab w:val="left" w:pos="709"/>
        </w:tabs>
        <w:spacing w:after="0" w:line="240" w:lineRule="auto"/>
        <w:ind w:right="-1" w:firstLine="709"/>
        <w:jc w:val="both"/>
        <w:rPr>
          <w:rFonts w:ascii="Times New Roman" w:eastAsia="Times New Roman" w:hAnsi="Times New Roman" w:cs="Times New Roman"/>
          <w:sz w:val="26"/>
          <w:szCs w:val="24"/>
        </w:rPr>
      </w:pPr>
    </w:p>
    <w:p w:rsidR="000D1199" w:rsidRPr="00972CAF" w:rsidRDefault="000D1199" w:rsidP="00972CAF">
      <w:pPr>
        <w:tabs>
          <w:tab w:val="left" w:pos="709"/>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Теплоснабжающая организация (далее – ТСО) представила в министерство конкурентной политики Калужской области (далее – министерство) предложение для установления одноставочных тарифов на тепловую энергию, поставляемую для муниципального унитарного предприятия «Калугатеплосеть», приобретающего тепловую энергию с целью компенсации потерь тепловой энергии, на 2018 год.</w:t>
      </w:r>
    </w:p>
    <w:p w:rsidR="000D1199" w:rsidRPr="00972CAF" w:rsidRDefault="000D1199" w:rsidP="00972CAF">
      <w:pPr>
        <w:tabs>
          <w:tab w:val="left" w:pos="709"/>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lastRenderedPageBreak/>
        <w:t>Тариф на тепловую энергию, поставляемую другим теплоснабжающим организациям, приобретающим тепловую энергию с целью компенсации потерь тепловой энергии, для АО «КЭМЗ» устанавливается впервые.</w:t>
      </w:r>
    </w:p>
    <w:p w:rsidR="000D1199" w:rsidRPr="00972CAF" w:rsidRDefault="000D1199" w:rsidP="00972CAF">
      <w:pPr>
        <w:tabs>
          <w:tab w:val="left" w:pos="709"/>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Решение об открытии дела об установлении тарифов принято в соответствии с подпунктом «а» пункта 12 Правил регулирования цен (тарифов), утверждённых постановлением Правительства Российской Федерации от 22.10.2012 № 1075, как для организации, обратившейся в министерство с предложением об установлении тарифов. Экспертами выполнен расчёт тарифов на тепловую энергию на 2018 год.</w:t>
      </w:r>
    </w:p>
    <w:p w:rsidR="000D1199" w:rsidRPr="00972CAF" w:rsidRDefault="000D1199" w:rsidP="00972CAF">
      <w:pPr>
        <w:tabs>
          <w:tab w:val="left" w:pos="709"/>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В соответствии с договором от 01.12.2017 № 2250/391/17 МУП «Калугатеплосеть» оказывает услуги по передаче потребителям тепловой энергии, вырабатываемой ведомственным источником АО «КЭМЗ».</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В предложении ТСО представлен договор на поставку тепловой энергии для компенсации потерь в тепловых сетях от 20.04.2018,  заключенный между АО «КЭМЗ» и МУП «Калугатеплосеть».</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Экспертами ранее рассчитаны тарифы на услуги по передаче тепловой энергии для МУП «Калугатеплосеть» на 2018 год. При расчёте тарифов учтены расходы на покупную тепловую энергию, приобретаемую от девяти ведомственных источников с целью компенсации потерь тепловой энергии при её транспортировке. Расходы рассчитаны с учётом следующих составляющих:</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 исходя из средневзвешенного тарифа на тепловую энергию теплоснабжающих организаций, вырабатывающих тепловую энергию на ведомственных источниках и отпускающих её на границе балансовой принадлежности с муниципальными тепловыми сетями, находящимися в хозяйственном ведении МУП «Калугатеплосеть»;</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 исходя из объёма тепловой энергии, приобретаемой МУП «Калугатеплосеть» от ведомственных источников с целью компенсации потерь тепловой энергии при её транспортировке (объём потерь).</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Объём потерь рассчитан экспертами исходя из объёма тепловой энергии, поданной в сеть на границе балансовой принадлежности тепловых сетей, а также уровня (процента) потерь, Потери тепловой энергии составляют 9,15 % от объёма тепловой энергии, поданной в сеть на границе балансовой принадлежности с муниципальными сетями. Уровень (процент) потерь рассчитан исходя из утверждённого для</w:t>
      </w:r>
      <w:r w:rsidR="00972CAF">
        <w:rPr>
          <w:rFonts w:ascii="Times New Roman" w:eastAsia="Times New Roman" w:hAnsi="Times New Roman" w:cs="Times New Roman"/>
          <w:sz w:val="24"/>
          <w:szCs w:val="24"/>
        </w:rPr>
        <w:t xml:space="preserve"> </w:t>
      </w:r>
      <w:r w:rsidRPr="00972CAF">
        <w:rPr>
          <w:rFonts w:ascii="Times New Roman" w:eastAsia="Times New Roman" w:hAnsi="Times New Roman" w:cs="Times New Roman"/>
          <w:sz w:val="24"/>
          <w:szCs w:val="24"/>
        </w:rPr>
        <w:t>МУП «Калугатеплосеть» объёма технологических потерь при транспортировке тепловой энергии по тепловым сетям от ведомственных источников.</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При расчёте средневзвешенного тарифа на отпуск тепловой энергии на 2018 год, учтён, в том числе, тариф на тепловую энергию, установленный для АО «Калужский электромеханический завод» в размере 1341,38 руб. за 1 Гкал (тариф на коллекторе).</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Рекомендуемый тариф на тепловую энергию, поставляемую акционерным обществом «Калужский электромеханический завод» для муниципального унитарного предприятия «Калугатеплосеть», приобретающего тепловую энергию с целью компенсации потерь тепловой энергии, на 2018 год составил:</w:t>
      </w:r>
    </w:p>
    <w:p w:rsidR="000D1199" w:rsidRPr="000D1199" w:rsidRDefault="000D1199" w:rsidP="000D1199">
      <w:pPr>
        <w:spacing w:after="0" w:line="240" w:lineRule="auto"/>
        <w:ind w:firstLine="720"/>
        <w:jc w:val="center"/>
        <w:rPr>
          <w:rFonts w:ascii="Times New Roman" w:eastAsia="Times New Roman" w:hAnsi="Times New Roman" w:cs="Times New Roman"/>
          <w:sz w:val="24"/>
          <w:szCs w:val="24"/>
        </w:rPr>
      </w:pPr>
    </w:p>
    <w:tbl>
      <w:tblPr>
        <w:tblStyle w:val="170"/>
        <w:tblW w:w="0" w:type="auto"/>
        <w:tblInd w:w="0" w:type="dxa"/>
        <w:tblLayout w:type="fixed"/>
        <w:tblLook w:val="04A0" w:firstRow="1" w:lastRow="0" w:firstColumn="1" w:lastColumn="0" w:noHBand="0" w:noVBand="1"/>
      </w:tblPr>
      <w:tblGrid>
        <w:gridCol w:w="1526"/>
        <w:gridCol w:w="1417"/>
        <w:gridCol w:w="1276"/>
        <w:gridCol w:w="992"/>
        <w:gridCol w:w="851"/>
        <w:gridCol w:w="850"/>
        <w:gridCol w:w="851"/>
        <w:gridCol w:w="850"/>
        <w:gridCol w:w="1134"/>
      </w:tblGrid>
      <w:tr w:rsidR="000D1199" w:rsidRPr="000D1199" w:rsidTr="00972CAF">
        <w:tc>
          <w:tcPr>
            <w:tcW w:w="1526" w:type="dxa"/>
            <w:vMerge w:val="restart"/>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Наименование регулируемой организации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Вид тарифа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Вода</w:t>
            </w:r>
          </w:p>
        </w:tc>
        <w:tc>
          <w:tcPr>
            <w:tcW w:w="3402" w:type="dxa"/>
            <w:gridSpan w:val="4"/>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Отборный пар давлением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Острый и редуциро-ванный пар</w:t>
            </w:r>
          </w:p>
        </w:tc>
      </w:tr>
      <w:tr w:rsidR="00972CAF" w:rsidRPr="000D1199" w:rsidTr="00972CAF">
        <w:tc>
          <w:tcPr>
            <w:tcW w:w="1526" w:type="dxa"/>
            <w:vMerge/>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972CAF">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972CAF">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972CAF">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972CAF">
            <w:pPr>
              <w:jc w:val="center"/>
            </w:pPr>
          </w:p>
        </w:tc>
        <w:tc>
          <w:tcPr>
            <w:tcW w:w="851"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от 1,2 до 2,5 кг/см²</w:t>
            </w:r>
          </w:p>
        </w:tc>
        <w:tc>
          <w:tcPr>
            <w:tcW w:w="850"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от 2,5 до 7,0 кг/см²</w:t>
            </w:r>
          </w:p>
        </w:tc>
        <w:tc>
          <w:tcPr>
            <w:tcW w:w="851"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от 7,0 до 13,0 кг/см²</w:t>
            </w:r>
          </w:p>
        </w:tc>
        <w:tc>
          <w:tcPr>
            <w:tcW w:w="850"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свыше 13,0 кг/см²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1199" w:rsidRPr="00972CAF" w:rsidRDefault="000D1199" w:rsidP="00972CAF">
            <w:pPr>
              <w:jc w:val="center"/>
            </w:pPr>
          </w:p>
        </w:tc>
      </w:tr>
      <w:tr w:rsidR="00972CAF" w:rsidRPr="000D1199" w:rsidTr="00972CAF">
        <w:tc>
          <w:tcPr>
            <w:tcW w:w="1526" w:type="dxa"/>
            <w:tcBorders>
              <w:top w:val="single" w:sz="4" w:space="0" w:color="auto"/>
              <w:left w:val="single" w:sz="4" w:space="0" w:color="auto"/>
              <w:bottom w:val="single" w:sz="4" w:space="0" w:color="auto"/>
              <w:right w:val="single" w:sz="4" w:space="0" w:color="auto"/>
            </w:tcBorders>
            <w:hideMark/>
          </w:tcPr>
          <w:p w:rsidR="000D1199" w:rsidRPr="00972CAF" w:rsidRDefault="000D1199" w:rsidP="00972CAF">
            <w:pPr>
              <w:jc w:val="center"/>
            </w:pPr>
            <w:r w:rsidRPr="00972CAF">
              <w:t>Акционерное общество «Калужский электромеханический завод»</w:t>
            </w:r>
          </w:p>
        </w:tc>
        <w:tc>
          <w:tcPr>
            <w:tcW w:w="1417"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p w:rsidR="000D1199" w:rsidRPr="00972CAF" w:rsidRDefault="000D1199" w:rsidP="00972CAF">
            <w:pPr>
              <w:jc w:val="center"/>
            </w:pPr>
            <w:r w:rsidRPr="00972CAF">
              <w:t>одноставочный руб./Гкал</w:t>
            </w:r>
          </w:p>
        </w:tc>
        <w:tc>
          <w:tcPr>
            <w:tcW w:w="1276"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p w:rsidR="000D1199" w:rsidRPr="00972CAF" w:rsidRDefault="000D1199" w:rsidP="00972CAF">
            <w:pPr>
              <w:jc w:val="center"/>
            </w:pPr>
            <w:r w:rsidRPr="00972CAF">
              <w:t>05.07-31.12</w:t>
            </w:r>
          </w:p>
          <w:p w:rsidR="000D1199" w:rsidRPr="00972CAF" w:rsidRDefault="000D1199" w:rsidP="00972CAF">
            <w:pPr>
              <w:jc w:val="center"/>
            </w:pPr>
            <w:r w:rsidRPr="00972CAF">
              <w:t>2018</w:t>
            </w:r>
          </w:p>
        </w:tc>
        <w:tc>
          <w:tcPr>
            <w:tcW w:w="992"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p w:rsidR="000D1199" w:rsidRPr="00972CAF" w:rsidRDefault="000D1199" w:rsidP="00972CAF">
            <w:pPr>
              <w:jc w:val="center"/>
            </w:pPr>
            <w:r w:rsidRPr="00972CAF">
              <w:t>1341,38</w:t>
            </w:r>
          </w:p>
        </w:tc>
        <w:tc>
          <w:tcPr>
            <w:tcW w:w="851"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tc>
        <w:tc>
          <w:tcPr>
            <w:tcW w:w="850"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tc>
        <w:tc>
          <w:tcPr>
            <w:tcW w:w="851"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tc>
        <w:tc>
          <w:tcPr>
            <w:tcW w:w="850"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tc>
        <w:tc>
          <w:tcPr>
            <w:tcW w:w="1134" w:type="dxa"/>
            <w:tcBorders>
              <w:top w:val="single" w:sz="4" w:space="0" w:color="auto"/>
              <w:left w:val="single" w:sz="4" w:space="0" w:color="auto"/>
              <w:bottom w:val="single" w:sz="4" w:space="0" w:color="auto"/>
              <w:right w:val="single" w:sz="4" w:space="0" w:color="auto"/>
            </w:tcBorders>
          </w:tcPr>
          <w:p w:rsidR="000D1199" w:rsidRPr="00972CAF" w:rsidRDefault="000D1199" w:rsidP="00972CAF">
            <w:pPr>
              <w:jc w:val="center"/>
            </w:pPr>
          </w:p>
        </w:tc>
      </w:tr>
    </w:tbl>
    <w:p w:rsidR="000D1199" w:rsidRPr="00972CAF" w:rsidRDefault="000D1199" w:rsidP="00972CAF">
      <w:pPr>
        <w:spacing w:after="0" w:line="240" w:lineRule="auto"/>
        <w:ind w:firstLine="709"/>
        <w:jc w:val="both"/>
        <w:rPr>
          <w:rFonts w:ascii="Times New Roman" w:eastAsia="Times New Roman" w:hAnsi="Times New Roman" w:cs="Times New Roman"/>
          <w:spacing w:val="7"/>
          <w:sz w:val="24"/>
          <w:szCs w:val="24"/>
        </w:rPr>
      </w:pPr>
      <w:r w:rsidRPr="00972CAF">
        <w:rPr>
          <w:rFonts w:ascii="Times New Roman" w:eastAsia="Times New Roman" w:hAnsi="Times New Roman" w:cs="Times New Roman"/>
          <w:sz w:val="24"/>
          <w:szCs w:val="24"/>
        </w:rPr>
        <w:t xml:space="preserve">Комиссии предлагается установить для акционерного общества «Калужский электромеханический завод» </w:t>
      </w:r>
      <w:r w:rsidR="001D657A">
        <w:rPr>
          <w:rFonts w:ascii="Times New Roman" w:eastAsia="Times New Roman" w:hAnsi="Times New Roman" w:cs="Times New Roman"/>
          <w:sz w:val="24"/>
          <w:szCs w:val="24"/>
        </w:rPr>
        <w:t xml:space="preserve">вышеуказанный </w:t>
      </w:r>
      <w:r w:rsidRPr="00972CAF">
        <w:rPr>
          <w:rFonts w:ascii="Times New Roman" w:eastAsia="Times New Roman" w:hAnsi="Times New Roman" w:cs="Times New Roman"/>
          <w:sz w:val="24"/>
          <w:szCs w:val="24"/>
        </w:rPr>
        <w:t>тариф</w:t>
      </w:r>
      <w:r w:rsidRPr="00972CAF">
        <w:rPr>
          <w:rFonts w:ascii="Times New Roman" w:eastAsia="Times New Roman" w:hAnsi="Times New Roman" w:cs="Times New Roman"/>
          <w:spacing w:val="7"/>
          <w:sz w:val="24"/>
          <w:szCs w:val="24"/>
        </w:rPr>
        <w:t>.</w:t>
      </w:r>
    </w:p>
    <w:p w:rsidR="000D1199" w:rsidRPr="00972CAF" w:rsidRDefault="000D1199" w:rsidP="00972CAF">
      <w:pPr>
        <w:spacing w:after="0" w:line="240" w:lineRule="auto"/>
        <w:ind w:firstLine="709"/>
        <w:jc w:val="both"/>
        <w:rPr>
          <w:rFonts w:ascii="Times New Roman" w:eastAsia="Times New Roman" w:hAnsi="Times New Roman" w:cs="Times New Roman"/>
          <w:spacing w:val="7"/>
          <w:sz w:val="24"/>
          <w:szCs w:val="24"/>
        </w:rPr>
      </w:pPr>
    </w:p>
    <w:p w:rsidR="000D1199" w:rsidRPr="00972CAF" w:rsidRDefault="000D1199" w:rsidP="00972CA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72CAF">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0D1199" w:rsidRPr="00972CAF" w:rsidRDefault="000D1199" w:rsidP="00972CAF">
      <w:pPr>
        <w:spacing w:after="0" w:line="240" w:lineRule="auto"/>
        <w:ind w:firstLine="709"/>
        <w:jc w:val="both"/>
        <w:rPr>
          <w:rFonts w:ascii="Times New Roman" w:hAnsi="Times New Roman"/>
          <w:sz w:val="24"/>
          <w:szCs w:val="24"/>
        </w:rPr>
      </w:pPr>
      <w:r w:rsidRPr="00972CAF">
        <w:rPr>
          <w:rFonts w:ascii="Times New Roman" w:hAnsi="Times New Roman"/>
          <w:sz w:val="24"/>
          <w:szCs w:val="24"/>
        </w:rPr>
        <w:t xml:space="preserve">Установить и ввести в действие с 5 июля 2018 года по 31 декабря 2018 года </w:t>
      </w:r>
      <w:r w:rsidR="002A53CE" w:rsidRPr="00972CAF">
        <w:rPr>
          <w:rFonts w:ascii="Times New Roman" w:hAnsi="Times New Roman"/>
          <w:sz w:val="24"/>
          <w:szCs w:val="24"/>
        </w:rPr>
        <w:t>предложенные тарифы на тепловую энергию (мощность), поставляемую акционерным обществом «Калужский электромеханический завод» муниципальному унитарному предприятию «Калугатеплосеть» г. Калуги, приобретающему тепловую энергию с целью компенсации потерь тепловой энергии, на 2018 год</w:t>
      </w:r>
      <w:r w:rsidRPr="00972CAF">
        <w:rPr>
          <w:rFonts w:ascii="Times New Roman" w:hAnsi="Times New Roman"/>
          <w:sz w:val="24"/>
          <w:szCs w:val="24"/>
        </w:rPr>
        <w:t>.</w:t>
      </w:r>
    </w:p>
    <w:p w:rsidR="000D1199" w:rsidRPr="00972CAF" w:rsidRDefault="000D1199" w:rsidP="00972CAF">
      <w:pPr>
        <w:spacing w:after="0" w:line="240" w:lineRule="auto"/>
        <w:ind w:firstLine="709"/>
        <w:jc w:val="both"/>
        <w:rPr>
          <w:rFonts w:ascii="Times New Roman" w:eastAsia="Times New Roman" w:hAnsi="Times New Roman" w:cs="Times New Roman"/>
          <w:sz w:val="24"/>
          <w:szCs w:val="24"/>
        </w:rPr>
      </w:pPr>
    </w:p>
    <w:p w:rsidR="000D1199" w:rsidRPr="00972CAF" w:rsidRDefault="000D1199"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72CAF">
        <w:rPr>
          <w:rFonts w:ascii="Times New Roman" w:eastAsia="Times New Roman" w:hAnsi="Times New Roman" w:cs="Times New Roman"/>
          <w:b/>
          <w:sz w:val="24"/>
          <w:szCs w:val="24"/>
        </w:rPr>
        <w:t xml:space="preserve">Решение принято в соответствии с экспертным заключением от </w:t>
      </w:r>
      <w:r w:rsidR="002A53CE" w:rsidRPr="00972CAF">
        <w:rPr>
          <w:rFonts w:ascii="Times New Roman" w:eastAsia="Times New Roman" w:hAnsi="Times New Roman" w:cs="Times New Roman"/>
          <w:b/>
          <w:sz w:val="24"/>
          <w:szCs w:val="24"/>
        </w:rPr>
        <w:t>13</w:t>
      </w:r>
      <w:r w:rsidRPr="00972CAF">
        <w:rPr>
          <w:rFonts w:ascii="Times New Roman" w:eastAsia="Times New Roman" w:hAnsi="Times New Roman" w:cs="Times New Roman"/>
          <w:b/>
          <w:sz w:val="24"/>
          <w:szCs w:val="24"/>
        </w:rPr>
        <w:t xml:space="preserve">.06.2018 </w:t>
      </w:r>
      <w:r w:rsidRPr="00972CAF">
        <w:rPr>
          <w:rFonts w:ascii="Times New Roman" w:hAnsi="Times New Roman" w:cs="Times New Roman"/>
          <w:b/>
          <w:sz w:val="24"/>
          <w:szCs w:val="24"/>
        </w:rPr>
        <w:t xml:space="preserve">по делу № </w:t>
      </w:r>
      <w:r w:rsidR="002A53CE" w:rsidRPr="00972CAF">
        <w:rPr>
          <w:rFonts w:ascii="Times New Roman" w:hAnsi="Times New Roman"/>
          <w:b/>
          <w:sz w:val="24"/>
          <w:szCs w:val="24"/>
        </w:rPr>
        <w:t>260/Т-03/1559-18</w:t>
      </w:r>
      <w:r w:rsidRPr="00972CAF">
        <w:rPr>
          <w:rFonts w:ascii="Times New Roman" w:hAnsi="Times New Roman"/>
          <w:b/>
          <w:sz w:val="24"/>
          <w:szCs w:val="24"/>
        </w:rPr>
        <w:t xml:space="preserve"> </w:t>
      </w:r>
      <w:r w:rsidRPr="00972CAF">
        <w:rPr>
          <w:rFonts w:ascii="Times New Roman" w:hAnsi="Times New Roman" w:cs="Times New Roman"/>
          <w:b/>
          <w:spacing w:val="-20"/>
          <w:sz w:val="24"/>
          <w:szCs w:val="24"/>
        </w:rPr>
        <w:t xml:space="preserve">и </w:t>
      </w:r>
      <w:r w:rsidRPr="00972CAF">
        <w:rPr>
          <w:rFonts w:ascii="Times New Roman" w:hAnsi="Times New Roman" w:cs="Times New Roman"/>
          <w:b/>
          <w:sz w:val="24"/>
          <w:szCs w:val="24"/>
        </w:rPr>
        <w:t xml:space="preserve">пояснительной запиской от 14.06.2018 по делу </w:t>
      </w:r>
      <w:r w:rsidR="002F2980">
        <w:rPr>
          <w:rFonts w:ascii="Times New Roman" w:hAnsi="Times New Roman" w:cs="Times New Roman"/>
          <w:b/>
          <w:sz w:val="24"/>
          <w:szCs w:val="24"/>
        </w:rPr>
        <w:t xml:space="preserve">                         </w:t>
      </w:r>
      <w:r w:rsidRPr="00972CAF">
        <w:rPr>
          <w:rFonts w:ascii="Times New Roman" w:hAnsi="Times New Roman" w:cs="Times New Roman"/>
          <w:b/>
          <w:sz w:val="24"/>
          <w:szCs w:val="24"/>
        </w:rPr>
        <w:t xml:space="preserve">№ </w:t>
      </w:r>
      <w:r w:rsidR="002A53CE" w:rsidRPr="00972CAF">
        <w:rPr>
          <w:rFonts w:ascii="Times New Roman" w:hAnsi="Times New Roman"/>
          <w:b/>
          <w:sz w:val="24"/>
          <w:szCs w:val="24"/>
        </w:rPr>
        <w:t>260/Т-03/1559-18</w:t>
      </w:r>
      <w:r w:rsidRPr="00972CAF">
        <w:rPr>
          <w:rFonts w:ascii="Times New Roman" w:eastAsia="Times New Roman" w:hAnsi="Times New Roman" w:cs="Times New Roman"/>
          <w:b/>
          <w:sz w:val="24"/>
          <w:szCs w:val="24"/>
        </w:rPr>
        <w:t xml:space="preserve"> в форме приказа (прилагается), голосовали единогласно.</w:t>
      </w:r>
    </w:p>
    <w:p w:rsidR="00415ABD" w:rsidRDefault="00415ABD" w:rsidP="002F2980">
      <w:pPr>
        <w:spacing w:after="0" w:line="240" w:lineRule="auto"/>
        <w:jc w:val="both"/>
        <w:rPr>
          <w:rFonts w:ascii="Times New Roman" w:hAnsi="Times New Roman" w:cs="Times New Roman"/>
          <w:b/>
          <w:sz w:val="24"/>
          <w:szCs w:val="24"/>
        </w:rPr>
      </w:pPr>
    </w:p>
    <w:p w:rsidR="00415ABD" w:rsidRPr="00C046A5" w:rsidRDefault="00415ABD"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C046A5">
        <w:rPr>
          <w:rFonts w:ascii="Times New Roman" w:hAnsi="Times New Roman" w:cs="Times New Roman"/>
          <w:b/>
          <w:sz w:val="24"/>
          <w:szCs w:val="24"/>
        </w:rPr>
        <w:t xml:space="preserve">3. </w:t>
      </w:r>
      <w:r w:rsidR="009B1465">
        <w:rPr>
          <w:rFonts w:ascii="Times New Roman" w:eastAsia="Times New Roman" w:hAnsi="Times New Roman" w:cs="Times New Roman"/>
          <w:b/>
          <w:sz w:val="24"/>
          <w:szCs w:val="24"/>
        </w:rPr>
        <w:t>Об утверждении розничных цен на газ, реализуемый населению на территории Калужской области.</w:t>
      </w:r>
    </w:p>
    <w:p w:rsidR="00415ABD" w:rsidRPr="00C046A5" w:rsidRDefault="00415ABD" w:rsidP="00972CAF">
      <w:pPr>
        <w:tabs>
          <w:tab w:val="left" w:pos="720"/>
          <w:tab w:val="left" w:pos="1418"/>
        </w:tabs>
        <w:spacing w:after="0" w:line="240" w:lineRule="auto"/>
        <w:jc w:val="both"/>
        <w:rPr>
          <w:rFonts w:ascii="Times New Roman" w:eastAsia="Times New Roman" w:hAnsi="Times New Roman" w:cs="Times New Roman"/>
          <w:b/>
          <w:sz w:val="24"/>
          <w:szCs w:val="24"/>
        </w:rPr>
      </w:pPr>
      <w:r w:rsidRPr="00C046A5">
        <w:rPr>
          <w:rFonts w:ascii="Times New Roman" w:eastAsia="Times New Roman" w:hAnsi="Times New Roman" w:cs="Times New Roman"/>
          <w:b/>
          <w:sz w:val="24"/>
          <w:szCs w:val="24"/>
        </w:rPr>
        <w:t>------------------------------------------------------------------------------------------------------------------------</w:t>
      </w:r>
    </w:p>
    <w:p w:rsidR="00415ABD" w:rsidRPr="00C046A5" w:rsidRDefault="00F86345"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w:t>
      </w:r>
      <w:r w:rsidR="00415ABD" w:rsidRPr="00C046A5">
        <w:rPr>
          <w:rFonts w:ascii="Times New Roman" w:eastAsia="Times New Roman" w:hAnsi="Times New Roman" w:cs="Times New Roman"/>
          <w:b/>
          <w:sz w:val="24"/>
          <w:szCs w:val="24"/>
        </w:rPr>
        <w:t xml:space="preserve">: </w:t>
      </w:r>
      <w:r w:rsidR="009B1465">
        <w:rPr>
          <w:rFonts w:ascii="Times New Roman" w:eastAsia="Times New Roman" w:hAnsi="Times New Roman" w:cs="Times New Roman"/>
          <w:b/>
          <w:sz w:val="24"/>
          <w:szCs w:val="24"/>
        </w:rPr>
        <w:t>С.И. Ландухова</w:t>
      </w:r>
      <w:r w:rsidR="00415ABD" w:rsidRPr="00C046A5">
        <w:rPr>
          <w:rFonts w:ascii="Times New Roman" w:eastAsia="Times New Roman" w:hAnsi="Times New Roman" w:cs="Times New Roman"/>
          <w:b/>
          <w:sz w:val="24"/>
          <w:szCs w:val="24"/>
        </w:rPr>
        <w:t>.</w:t>
      </w:r>
    </w:p>
    <w:p w:rsidR="00CF15E4" w:rsidRPr="00C046A5" w:rsidRDefault="00CF15E4" w:rsidP="00C046A5">
      <w:pPr>
        <w:spacing w:after="0" w:line="240" w:lineRule="auto"/>
        <w:ind w:firstLine="709"/>
        <w:jc w:val="both"/>
        <w:rPr>
          <w:rFonts w:ascii="Times New Roman" w:hAnsi="Times New Roman" w:cs="Times New Roman"/>
          <w:b/>
          <w:sz w:val="24"/>
          <w:szCs w:val="24"/>
        </w:rPr>
      </w:pPr>
    </w:p>
    <w:p w:rsidR="00461ED3" w:rsidRPr="00384FBD" w:rsidRDefault="00461ED3" w:rsidP="00384FBD">
      <w:pPr>
        <w:spacing w:after="0" w:line="240" w:lineRule="auto"/>
        <w:ind w:firstLine="709"/>
        <w:jc w:val="both"/>
        <w:rPr>
          <w:rFonts w:ascii="Times New Roman" w:eastAsia="Calibri" w:hAnsi="Times New Roman" w:cs="Times New Roman"/>
          <w:sz w:val="24"/>
          <w:szCs w:val="24"/>
          <w:lang w:eastAsia="en-US"/>
        </w:rPr>
      </w:pPr>
      <w:r w:rsidRPr="00461ED3">
        <w:rPr>
          <w:rFonts w:ascii="Times New Roman" w:eastAsia="Times New Roman" w:hAnsi="Times New Roman" w:cs="Times New Roman"/>
          <w:sz w:val="24"/>
          <w:szCs w:val="24"/>
        </w:rPr>
        <w:t xml:space="preserve">В связи с тем, что приказ ФАС России об утверждении оптовых цен на газ, добываемый ПАО </w:t>
      </w:r>
      <w:r w:rsidR="001D657A">
        <w:rPr>
          <w:rFonts w:ascii="Times New Roman" w:eastAsia="Times New Roman" w:hAnsi="Times New Roman" w:cs="Times New Roman"/>
          <w:sz w:val="24"/>
          <w:szCs w:val="24"/>
        </w:rPr>
        <w:t>«</w:t>
      </w:r>
      <w:r w:rsidRPr="00461ED3">
        <w:rPr>
          <w:rFonts w:ascii="Times New Roman" w:eastAsia="Times New Roman" w:hAnsi="Times New Roman" w:cs="Times New Roman"/>
          <w:sz w:val="24"/>
          <w:szCs w:val="24"/>
        </w:rPr>
        <w:t>Газпром</w:t>
      </w:r>
      <w:r w:rsidR="001D657A">
        <w:rPr>
          <w:rFonts w:ascii="Times New Roman" w:eastAsia="Times New Roman" w:hAnsi="Times New Roman" w:cs="Times New Roman"/>
          <w:sz w:val="24"/>
          <w:szCs w:val="24"/>
        </w:rPr>
        <w:t>»</w:t>
      </w:r>
      <w:r w:rsidRPr="00461ED3">
        <w:rPr>
          <w:rFonts w:ascii="Times New Roman" w:eastAsia="Times New Roman" w:hAnsi="Times New Roman" w:cs="Times New Roman"/>
          <w:sz w:val="24"/>
          <w:szCs w:val="24"/>
        </w:rPr>
        <w:t xml:space="preserve"> и его аффилированными лицами, предназначенный для последующей реализации населению с 01.07.2018</w:t>
      </w:r>
      <w:r w:rsidR="001D657A">
        <w:rPr>
          <w:rFonts w:ascii="Times New Roman" w:eastAsia="Times New Roman" w:hAnsi="Times New Roman" w:cs="Times New Roman"/>
          <w:sz w:val="24"/>
          <w:szCs w:val="24"/>
        </w:rPr>
        <w:t>,</w:t>
      </w:r>
      <w:r w:rsidRPr="00461ED3">
        <w:rPr>
          <w:rFonts w:ascii="Times New Roman" w:eastAsia="Calibri" w:hAnsi="Times New Roman" w:cs="Times New Roman"/>
          <w:sz w:val="24"/>
          <w:szCs w:val="24"/>
          <w:lang w:eastAsia="en-US"/>
        </w:rPr>
        <w:t xml:space="preserve"> не </w:t>
      </w:r>
      <w:r w:rsidR="001D657A">
        <w:rPr>
          <w:rFonts w:ascii="Times New Roman" w:eastAsia="Calibri" w:hAnsi="Times New Roman" w:cs="Times New Roman"/>
          <w:sz w:val="24"/>
          <w:szCs w:val="24"/>
          <w:lang w:eastAsia="en-US"/>
        </w:rPr>
        <w:t>прошёл государственную регистрацию и не опубликован в установленном порядке, а соответственно не вступил в законную силу и не подлежит применению</w:t>
      </w:r>
      <w:r w:rsidRPr="00461ED3">
        <w:rPr>
          <w:rFonts w:ascii="Times New Roman" w:eastAsia="Calibri" w:hAnsi="Times New Roman" w:cs="Times New Roman"/>
          <w:sz w:val="24"/>
          <w:szCs w:val="24"/>
          <w:lang w:eastAsia="en-US"/>
        </w:rPr>
        <w:t xml:space="preserve">, </w:t>
      </w:r>
      <w:r w:rsidRPr="00384FBD">
        <w:rPr>
          <w:rFonts w:ascii="Times New Roman" w:hAnsi="Times New Roman"/>
          <w:sz w:val="24"/>
          <w:szCs w:val="24"/>
        </w:rPr>
        <w:t xml:space="preserve">предлагается </w:t>
      </w:r>
      <w:r w:rsidRPr="00384FBD">
        <w:rPr>
          <w:rFonts w:ascii="Times New Roman" w:eastAsia="Times New Roman" w:hAnsi="Times New Roman" w:cs="Times New Roman"/>
          <w:sz w:val="24"/>
          <w:szCs w:val="24"/>
        </w:rPr>
        <w:t>перенести рассмотрение данного вопроса, включенного в повестку заседания, для рассмотрения с учетом утверждаемых указанным приказом оптовых цен по существу на другое заседания комиссии</w:t>
      </w:r>
      <w:r w:rsidR="001D657A">
        <w:rPr>
          <w:rFonts w:ascii="Times New Roman" w:eastAsia="Times New Roman" w:hAnsi="Times New Roman" w:cs="Times New Roman"/>
          <w:sz w:val="24"/>
          <w:szCs w:val="24"/>
        </w:rPr>
        <w:t xml:space="preserve">, </w:t>
      </w:r>
      <w:r w:rsidRPr="00384FBD">
        <w:rPr>
          <w:rFonts w:ascii="Times New Roman" w:eastAsia="Times New Roman" w:hAnsi="Times New Roman" w:cs="Times New Roman"/>
          <w:sz w:val="24"/>
          <w:szCs w:val="24"/>
        </w:rPr>
        <w:t xml:space="preserve">после </w:t>
      </w:r>
      <w:r w:rsidR="001D657A">
        <w:rPr>
          <w:rFonts w:ascii="Times New Roman" w:eastAsia="Times New Roman" w:hAnsi="Times New Roman" w:cs="Times New Roman"/>
          <w:sz w:val="24"/>
          <w:szCs w:val="24"/>
        </w:rPr>
        <w:t>вступления его в силу</w:t>
      </w:r>
      <w:r w:rsidRPr="00384FBD">
        <w:rPr>
          <w:rFonts w:ascii="Times New Roman" w:eastAsia="Times New Roman" w:hAnsi="Times New Roman" w:cs="Times New Roman"/>
          <w:sz w:val="24"/>
          <w:szCs w:val="24"/>
        </w:rPr>
        <w:t>.</w:t>
      </w:r>
    </w:p>
    <w:p w:rsidR="009B1465" w:rsidRPr="009B1465" w:rsidRDefault="009B1465" w:rsidP="00384FBD">
      <w:pPr>
        <w:tabs>
          <w:tab w:val="left" w:pos="1792"/>
        </w:tabs>
        <w:spacing w:after="0" w:line="240" w:lineRule="auto"/>
        <w:jc w:val="both"/>
        <w:rPr>
          <w:rFonts w:ascii="Times New Roman" w:eastAsia="Times New Roman" w:hAnsi="Times New Roman" w:cs="Times New Roman"/>
          <w:sz w:val="24"/>
          <w:szCs w:val="24"/>
        </w:rPr>
      </w:pPr>
    </w:p>
    <w:p w:rsidR="009B1465" w:rsidRPr="009B1465" w:rsidRDefault="009B1465" w:rsidP="009B1465">
      <w:pPr>
        <w:tabs>
          <w:tab w:val="left" w:pos="1792"/>
        </w:tabs>
        <w:spacing w:after="0" w:line="240" w:lineRule="auto"/>
        <w:ind w:firstLine="709"/>
        <w:jc w:val="both"/>
        <w:rPr>
          <w:rFonts w:ascii="Times New Roman" w:eastAsia="Times New Roman" w:hAnsi="Times New Roman" w:cs="Times New Roman"/>
          <w:sz w:val="24"/>
          <w:szCs w:val="24"/>
        </w:rPr>
      </w:pPr>
      <w:r w:rsidRPr="009B1465">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9B1465" w:rsidRPr="009B1465" w:rsidRDefault="009B1465" w:rsidP="009B1465">
      <w:pPr>
        <w:tabs>
          <w:tab w:val="left" w:pos="1792"/>
        </w:tabs>
        <w:spacing w:after="0" w:line="240" w:lineRule="auto"/>
        <w:ind w:firstLine="709"/>
        <w:jc w:val="both"/>
        <w:rPr>
          <w:rFonts w:ascii="Times New Roman" w:eastAsia="Times New Roman" w:hAnsi="Times New Roman" w:cs="Times New Roman"/>
          <w:sz w:val="24"/>
          <w:szCs w:val="24"/>
        </w:rPr>
      </w:pPr>
      <w:r w:rsidRPr="009B1465">
        <w:rPr>
          <w:rFonts w:ascii="Times New Roman" w:eastAsia="Times New Roman" w:hAnsi="Times New Roman" w:cs="Times New Roman"/>
          <w:sz w:val="24"/>
          <w:szCs w:val="24"/>
        </w:rPr>
        <w:t>Перенести рассмотрение данного вопроса по существу на другое заседание комиссии по тарифам и ценам</w:t>
      </w:r>
      <w:r w:rsidR="001D657A">
        <w:rPr>
          <w:rFonts w:ascii="Times New Roman" w:eastAsia="Times New Roman" w:hAnsi="Times New Roman" w:cs="Times New Roman"/>
          <w:sz w:val="24"/>
          <w:szCs w:val="24"/>
        </w:rPr>
        <w:t>.</w:t>
      </w:r>
    </w:p>
    <w:p w:rsidR="009B1465" w:rsidRPr="009B1465" w:rsidRDefault="009B1465" w:rsidP="009B1465">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9B1465" w:rsidRPr="009B1465" w:rsidRDefault="009B1465" w:rsidP="009B146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B1465">
        <w:rPr>
          <w:rFonts w:ascii="Times New Roman" w:eastAsia="Times New Roman" w:hAnsi="Times New Roman" w:cs="Times New Roman"/>
          <w:b/>
          <w:sz w:val="24"/>
          <w:szCs w:val="24"/>
        </w:rPr>
        <w:t>Решение принято в протокольной форме, голосовали единогласно.</w:t>
      </w:r>
    </w:p>
    <w:p w:rsidR="00527F52" w:rsidRDefault="00527F52" w:rsidP="008C0EA3">
      <w:pPr>
        <w:tabs>
          <w:tab w:val="left" w:pos="720"/>
          <w:tab w:val="left" w:pos="1418"/>
        </w:tabs>
        <w:spacing w:after="0" w:line="240" w:lineRule="auto"/>
        <w:jc w:val="both"/>
        <w:rPr>
          <w:rFonts w:ascii="Times New Roman" w:eastAsia="Times New Roman" w:hAnsi="Times New Roman" w:cs="Times New Roman"/>
          <w:b/>
          <w:sz w:val="24"/>
          <w:szCs w:val="24"/>
        </w:rPr>
      </w:pPr>
    </w:p>
    <w:p w:rsidR="00527F52" w:rsidRPr="00527F52" w:rsidRDefault="00527F52" w:rsidP="001D657A">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527F52">
        <w:rPr>
          <w:rFonts w:ascii="Times New Roman" w:eastAsia="Times New Roman" w:hAnsi="Times New Roman" w:cs="Times New Roman"/>
          <w:b/>
          <w:sz w:val="24"/>
          <w:szCs w:val="24"/>
        </w:rPr>
        <w:t>. О включении в повестку заседания комиссии по тарифам и ценам</w:t>
      </w:r>
      <w:r>
        <w:rPr>
          <w:rFonts w:ascii="Times New Roman" w:eastAsia="Times New Roman" w:hAnsi="Times New Roman" w:cs="Times New Roman"/>
          <w:b/>
          <w:sz w:val="24"/>
          <w:szCs w:val="24"/>
        </w:rPr>
        <w:t xml:space="preserve"> и рассмотрении дополнительного вопроса </w:t>
      </w:r>
      <w:r w:rsidRPr="00527F52">
        <w:rPr>
          <w:rFonts w:ascii="Times New Roman" w:eastAsia="Times New Roman" w:hAnsi="Times New Roman" w:cs="Times New Roman"/>
          <w:b/>
          <w:sz w:val="24"/>
          <w:szCs w:val="24"/>
        </w:rPr>
        <w:t>«</w:t>
      </w:r>
      <w:r w:rsidR="005420B7" w:rsidRPr="005420B7">
        <w:rPr>
          <w:rFonts w:ascii="Times New Roman" w:eastAsia="Times New Roman" w:hAnsi="Times New Roman" w:cs="Times New Roman"/>
          <w:b/>
          <w:sz w:val="24"/>
          <w:szCs w:val="24"/>
        </w:rPr>
        <w:t>О внесении изменений в приказ министерства тарифного регулирования Калужской области от 30.11.2015 № 483-РК «Об утверждении производственных программ в сфере горячего водоснабжения с использованием закрытых систем горячего водоснабжения на 2016-2018 годы» (в ред. приказов  министерства конкурентной политики Калужской области от 20.12.2016 № 365-РК, от 18.12.2017 № 513-РК)</w:t>
      </w:r>
      <w:r w:rsidRPr="00527F52">
        <w:rPr>
          <w:rFonts w:ascii="Times New Roman" w:eastAsia="Times New Roman" w:hAnsi="Times New Roman" w:cs="Times New Roman"/>
          <w:b/>
          <w:sz w:val="24"/>
          <w:szCs w:val="24"/>
        </w:rPr>
        <w:t>».</w:t>
      </w:r>
    </w:p>
    <w:p w:rsidR="00527F52" w:rsidRPr="00527F52" w:rsidRDefault="00527F52" w:rsidP="00972CAF">
      <w:pPr>
        <w:tabs>
          <w:tab w:val="left" w:pos="720"/>
          <w:tab w:val="left" w:pos="1418"/>
        </w:tabs>
        <w:spacing w:after="0" w:line="240" w:lineRule="auto"/>
        <w:jc w:val="both"/>
        <w:rPr>
          <w:rFonts w:ascii="Times New Roman" w:eastAsia="Times New Roman" w:hAnsi="Times New Roman" w:cs="Times New Roman"/>
          <w:b/>
          <w:sz w:val="24"/>
          <w:szCs w:val="24"/>
        </w:rPr>
      </w:pPr>
      <w:r w:rsidRPr="00527F52">
        <w:rPr>
          <w:rFonts w:ascii="Times New Roman" w:eastAsia="Times New Roman" w:hAnsi="Times New Roman" w:cs="Times New Roman"/>
          <w:b/>
          <w:sz w:val="24"/>
          <w:szCs w:val="24"/>
        </w:rPr>
        <w:t>------------------------------------------------------------------------------------------------------------------------</w:t>
      </w:r>
    </w:p>
    <w:p w:rsidR="00527F52" w:rsidRPr="00527F52" w:rsidRDefault="00527F52"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27F52">
        <w:rPr>
          <w:rFonts w:ascii="Times New Roman" w:eastAsia="Times New Roman" w:hAnsi="Times New Roman" w:cs="Times New Roman"/>
          <w:b/>
          <w:sz w:val="24"/>
          <w:szCs w:val="24"/>
        </w:rPr>
        <w:t xml:space="preserve">Доложил: С.И. </w:t>
      </w:r>
      <w:r>
        <w:rPr>
          <w:rFonts w:ascii="Times New Roman" w:eastAsia="Times New Roman" w:hAnsi="Times New Roman" w:cs="Times New Roman"/>
          <w:b/>
          <w:sz w:val="24"/>
          <w:szCs w:val="24"/>
        </w:rPr>
        <w:t>Ландухова</w:t>
      </w:r>
      <w:r w:rsidRPr="00527F52">
        <w:rPr>
          <w:rFonts w:ascii="Times New Roman" w:eastAsia="Times New Roman" w:hAnsi="Times New Roman" w:cs="Times New Roman"/>
          <w:b/>
          <w:sz w:val="24"/>
          <w:szCs w:val="24"/>
        </w:rPr>
        <w:t>.</w:t>
      </w:r>
    </w:p>
    <w:p w:rsidR="00527F52" w:rsidRDefault="00527F52" w:rsidP="00527F5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27F52" w:rsidRPr="00527F52" w:rsidRDefault="00527F52" w:rsidP="00972C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7F52">
        <w:rPr>
          <w:rFonts w:ascii="Times New Roman" w:eastAsia="Times New Roman" w:hAnsi="Times New Roman" w:cs="Times New Roman"/>
          <w:sz w:val="24"/>
          <w:szCs w:val="24"/>
        </w:rPr>
        <w:t>В связи со сменой организационно-правовой формы регулируемой организации  комиссии предлагается рассмотреть дополнительный вопрос о внесении изменений в указанный приказ, заменив по тексту приказа и таблицы приложения к приказу слова «открытое акционерное общество «Калугатехремонт» словами «акционерное общество «Калугатехремонт» в соответствующих падежах.</w:t>
      </w:r>
    </w:p>
    <w:p w:rsidR="00527F52" w:rsidRPr="00972CAF" w:rsidRDefault="00527F52"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E0E68" w:rsidRDefault="00527F52" w:rsidP="007E0E68">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r w:rsidR="007E0E68">
        <w:rPr>
          <w:rFonts w:ascii="Times New Roman" w:eastAsia="Times New Roman" w:hAnsi="Times New Roman" w:cs="Times New Roman"/>
          <w:sz w:val="24"/>
          <w:szCs w:val="24"/>
        </w:rPr>
        <w:t xml:space="preserve"> </w:t>
      </w:r>
    </w:p>
    <w:p w:rsidR="007E0E68" w:rsidRDefault="007E0E68" w:rsidP="007E0E68">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527F52" w:rsidRPr="00972CAF">
        <w:rPr>
          <w:rFonts w:ascii="Times New Roman" w:eastAsia="Times New Roman" w:hAnsi="Times New Roman" w:cs="Times New Roman"/>
          <w:sz w:val="24"/>
          <w:szCs w:val="24"/>
        </w:rPr>
        <w:t>Включить вышеуказанный вопрос в повестку заседания комиссии по тарифам и ценам 18.06.2018 для его рассмотрения по  существу.</w:t>
      </w:r>
    </w:p>
    <w:p w:rsidR="00527F52" w:rsidRPr="00972CAF" w:rsidRDefault="007E0E68" w:rsidP="007E0E68">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E0E68">
        <w:rPr>
          <w:rFonts w:ascii="Times New Roman" w:eastAsia="Times New Roman" w:hAnsi="Times New Roman" w:cs="Times New Roman"/>
          <w:sz w:val="24"/>
          <w:szCs w:val="24"/>
        </w:rPr>
        <w:t>Внести изменения в приказ министерства тарифного регулирования Калужской</w:t>
      </w:r>
      <w:r>
        <w:rPr>
          <w:rFonts w:ascii="Times New Roman" w:eastAsia="Times New Roman" w:hAnsi="Times New Roman" w:cs="Times New Roman"/>
          <w:sz w:val="24"/>
          <w:szCs w:val="24"/>
        </w:rPr>
        <w:t xml:space="preserve"> </w:t>
      </w:r>
      <w:r w:rsidRPr="007E0E68">
        <w:rPr>
          <w:rFonts w:ascii="Times New Roman" w:eastAsia="Times New Roman" w:hAnsi="Times New Roman" w:cs="Times New Roman"/>
          <w:sz w:val="24"/>
          <w:szCs w:val="24"/>
        </w:rPr>
        <w:t>области от 30.11.2015 № 483-РК «Об утверждении производственных программ в сфере горячего водоснабжения с использованием закрытых систем горячего водоснабжения на 2016-2018 годы» (в ред. приказов  министерства конкурентной политики Калужской области от 20.12.2016 № 365-РК, от 18.12.2017 № 513-РК) (далее – приказ), заменив по тексту приказа и таблицы приложения к приказу слова «открытое акционерное общество «Калугатехремонт» словами «акционерное общество «Калугатехремонт» в соответствующих падежах</w:t>
      </w:r>
      <w:r w:rsidR="00B35249" w:rsidRPr="00972CAF">
        <w:rPr>
          <w:rFonts w:ascii="Times New Roman" w:eastAsia="Times New Roman" w:hAnsi="Times New Roman" w:cs="Times New Roman"/>
          <w:sz w:val="24"/>
          <w:szCs w:val="24"/>
        </w:rPr>
        <w:t>).</w:t>
      </w:r>
    </w:p>
    <w:p w:rsidR="00527F52" w:rsidRPr="00972CAF" w:rsidRDefault="00527F52" w:rsidP="00972CAF">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527F52" w:rsidRPr="00972CAF" w:rsidRDefault="00527F52"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72CAF">
        <w:rPr>
          <w:rFonts w:ascii="Times New Roman" w:eastAsia="Times New Roman" w:hAnsi="Times New Roman" w:cs="Times New Roman"/>
          <w:b/>
          <w:sz w:val="24"/>
          <w:szCs w:val="24"/>
        </w:rPr>
        <w:t>Решени</w:t>
      </w:r>
      <w:r w:rsidR="006E779A">
        <w:rPr>
          <w:rFonts w:ascii="Times New Roman" w:eastAsia="Times New Roman" w:hAnsi="Times New Roman" w:cs="Times New Roman"/>
          <w:b/>
          <w:sz w:val="24"/>
          <w:szCs w:val="24"/>
        </w:rPr>
        <w:t>я</w:t>
      </w:r>
      <w:r w:rsidRPr="00972CAF">
        <w:rPr>
          <w:rFonts w:ascii="Times New Roman" w:eastAsia="Times New Roman" w:hAnsi="Times New Roman" w:cs="Times New Roman"/>
          <w:b/>
          <w:sz w:val="24"/>
          <w:szCs w:val="24"/>
        </w:rPr>
        <w:t xml:space="preserve"> принят</w:t>
      </w:r>
      <w:r w:rsidR="006E779A">
        <w:rPr>
          <w:rFonts w:ascii="Times New Roman" w:eastAsia="Times New Roman" w:hAnsi="Times New Roman" w:cs="Times New Roman"/>
          <w:b/>
          <w:sz w:val="24"/>
          <w:szCs w:val="24"/>
        </w:rPr>
        <w:t>ы</w:t>
      </w:r>
      <w:r w:rsidRPr="00972CAF">
        <w:rPr>
          <w:rFonts w:ascii="Times New Roman" w:eastAsia="Times New Roman" w:hAnsi="Times New Roman" w:cs="Times New Roman"/>
          <w:b/>
          <w:sz w:val="24"/>
          <w:szCs w:val="24"/>
        </w:rPr>
        <w:t xml:space="preserve"> в соответствии с пояснител</w:t>
      </w:r>
      <w:r w:rsidR="00B35249" w:rsidRPr="00972CAF">
        <w:rPr>
          <w:rFonts w:ascii="Times New Roman" w:eastAsia="Times New Roman" w:hAnsi="Times New Roman" w:cs="Times New Roman"/>
          <w:b/>
          <w:sz w:val="24"/>
          <w:szCs w:val="24"/>
        </w:rPr>
        <w:t>ьной запиской</w:t>
      </w:r>
      <w:r w:rsidRPr="00972CAF">
        <w:rPr>
          <w:rFonts w:ascii="Times New Roman" w:eastAsia="Times New Roman" w:hAnsi="Times New Roman" w:cs="Times New Roman"/>
          <w:b/>
          <w:sz w:val="24"/>
          <w:szCs w:val="24"/>
        </w:rPr>
        <w:t xml:space="preserve"> от </w:t>
      </w:r>
      <w:r w:rsidR="00B35249" w:rsidRPr="00972CAF">
        <w:rPr>
          <w:rFonts w:ascii="Times New Roman" w:eastAsia="Times New Roman" w:hAnsi="Times New Roman" w:cs="Times New Roman"/>
          <w:b/>
          <w:sz w:val="24"/>
          <w:szCs w:val="24"/>
        </w:rPr>
        <w:t>18.06</w:t>
      </w:r>
      <w:r w:rsidRPr="00972CAF">
        <w:rPr>
          <w:rFonts w:ascii="Times New Roman" w:eastAsia="Times New Roman" w:hAnsi="Times New Roman" w:cs="Times New Roman"/>
          <w:b/>
          <w:sz w:val="24"/>
          <w:szCs w:val="24"/>
        </w:rPr>
        <w:t xml:space="preserve">.2018 </w:t>
      </w:r>
      <w:r w:rsidR="00B35249" w:rsidRPr="00972CAF">
        <w:rPr>
          <w:rFonts w:ascii="Times New Roman" w:eastAsia="Times New Roman" w:hAnsi="Times New Roman" w:cs="Times New Roman"/>
          <w:b/>
          <w:sz w:val="24"/>
          <w:szCs w:val="24"/>
        </w:rPr>
        <w:t>по делу № 277/В-03/1840-18</w:t>
      </w:r>
      <w:r w:rsidRPr="00972CAF">
        <w:rPr>
          <w:rFonts w:ascii="Times New Roman" w:eastAsia="Times New Roman" w:hAnsi="Times New Roman" w:cs="Times New Roman"/>
          <w:b/>
          <w:sz w:val="24"/>
          <w:szCs w:val="24"/>
        </w:rPr>
        <w:t xml:space="preserve"> </w:t>
      </w:r>
      <w:r w:rsidR="00B35249" w:rsidRPr="00972CAF">
        <w:rPr>
          <w:rFonts w:ascii="Times New Roman" w:eastAsia="Times New Roman" w:hAnsi="Times New Roman" w:cs="Times New Roman"/>
          <w:b/>
          <w:sz w:val="24"/>
          <w:szCs w:val="24"/>
        </w:rPr>
        <w:t xml:space="preserve">в </w:t>
      </w:r>
      <w:r w:rsidR="00321E7E">
        <w:rPr>
          <w:rFonts w:ascii="Times New Roman" w:eastAsia="Times New Roman" w:hAnsi="Times New Roman" w:cs="Times New Roman"/>
          <w:b/>
          <w:sz w:val="24"/>
          <w:szCs w:val="24"/>
        </w:rPr>
        <w:t xml:space="preserve">протокольной </w:t>
      </w:r>
      <w:r w:rsidR="00B35249" w:rsidRPr="00972CAF">
        <w:rPr>
          <w:rFonts w:ascii="Times New Roman" w:eastAsia="Times New Roman" w:hAnsi="Times New Roman" w:cs="Times New Roman"/>
          <w:b/>
          <w:sz w:val="24"/>
          <w:szCs w:val="24"/>
        </w:rPr>
        <w:t xml:space="preserve">форме </w:t>
      </w:r>
      <w:r w:rsidR="00321E7E">
        <w:rPr>
          <w:rFonts w:ascii="Times New Roman" w:eastAsia="Times New Roman" w:hAnsi="Times New Roman" w:cs="Times New Roman"/>
          <w:b/>
          <w:sz w:val="24"/>
          <w:szCs w:val="24"/>
        </w:rPr>
        <w:t xml:space="preserve">и в форме </w:t>
      </w:r>
      <w:r w:rsidR="00B35249" w:rsidRPr="00972CAF">
        <w:rPr>
          <w:rFonts w:ascii="Times New Roman" w:eastAsia="Times New Roman" w:hAnsi="Times New Roman" w:cs="Times New Roman"/>
          <w:b/>
          <w:sz w:val="24"/>
          <w:szCs w:val="24"/>
        </w:rPr>
        <w:t>приказ</w:t>
      </w:r>
      <w:r w:rsidR="00321E7E">
        <w:rPr>
          <w:rFonts w:ascii="Times New Roman" w:eastAsia="Times New Roman" w:hAnsi="Times New Roman" w:cs="Times New Roman"/>
          <w:b/>
          <w:sz w:val="24"/>
          <w:szCs w:val="24"/>
        </w:rPr>
        <w:t xml:space="preserve">а </w:t>
      </w:r>
      <w:r w:rsidR="00B35249" w:rsidRPr="00972CAF">
        <w:rPr>
          <w:rFonts w:ascii="Times New Roman" w:eastAsia="Times New Roman" w:hAnsi="Times New Roman" w:cs="Times New Roman"/>
          <w:b/>
          <w:sz w:val="24"/>
          <w:szCs w:val="24"/>
        </w:rPr>
        <w:t>(прилага</w:t>
      </w:r>
      <w:r w:rsidR="007E0E68">
        <w:rPr>
          <w:rFonts w:ascii="Times New Roman" w:eastAsia="Times New Roman" w:hAnsi="Times New Roman" w:cs="Times New Roman"/>
          <w:b/>
          <w:sz w:val="24"/>
          <w:szCs w:val="24"/>
        </w:rPr>
        <w:t>е</w:t>
      </w:r>
      <w:r w:rsidR="00B35249" w:rsidRPr="00972CAF">
        <w:rPr>
          <w:rFonts w:ascii="Times New Roman" w:eastAsia="Times New Roman" w:hAnsi="Times New Roman" w:cs="Times New Roman"/>
          <w:b/>
          <w:sz w:val="24"/>
          <w:szCs w:val="24"/>
        </w:rPr>
        <w:t>тся), голосовали единогласно</w:t>
      </w:r>
      <w:r w:rsidRPr="00972CAF">
        <w:rPr>
          <w:rFonts w:ascii="Times New Roman" w:eastAsia="Times New Roman" w:hAnsi="Times New Roman" w:cs="Times New Roman"/>
          <w:b/>
          <w:sz w:val="24"/>
          <w:szCs w:val="24"/>
        </w:rPr>
        <w:t>.</w:t>
      </w:r>
    </w:p>
    <w:p w:rsidR="00527F52" w:rsidRPr="008C0EA3" w:rsidRDefault="00527F52" w:rsidP="008C0EA3">
      <w:pPr>
        <w:tabs>
          <w:tab w:val="left" w:pos="720"/>
          <w:tab w:val="left" w:pos="1418"/>
        </w:tabs>
        <w:spacing w:after="0" w:line="240" w:lineRule="auto"/>
        <w:jc w:val="both"/>
        <w:rPr>
          <w:rFonts w:ascii="Times New Roman" w:eastAsia="Times New Roman" w:hAnsi="Times New Roman" w:cs="Times New Roman"/>
          <w:b/>
          <w:sz w:val="24"/>
          <w:szCs w:val="24"/>
        </w:rPr>
      </w:pPr>
    </w:p>
    <w:p w:rsidR="00145CAF" w:rsidRPr="00B86C2A" w:rsidRDefault="00B35249"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6C2A">
        <w:rPr>
          <w:rFonts w:ascii="Times New Roman" w:hAnsi="Times New Roman" w:cs="Times New Roman"/>
          <w:b/>
          <w:sz w:val="24"/>
          <w:szCs w:val="24"/>
        </w:rPr>
        <w:t>5</w:t>
      </w:r>
      <w:r w:rsidR="00145CAF" w:rsidRPr="00B86C2A">
        <w:rPr>
          <w:rFonts w:ascii="Times New Roman" w:hAnsi="Times New Roman" w:cs="Times New Roman"/>
          <w:b/>
          <w:sz w:val="24"/>
          <w:szCs w:val="24"/>
        </w:rPr>
        <w:t xml:space="preserve">. </w:t>
      </w:r>
      <w:r w:rsidR="00145CAF" w:rsidRPr="00B86C2A">
        <w:rPr>
          <w:rFonts w:ascii="Times New Roman" w:hAnsi="Times New Roman"/>
          <w:b/>
          <w:sz w:val="24"/>
          <w:szCs w:val="24"/>
        </w:rPr>
        <w:t>Об установлении тарифов на горячую воду (горячее водоснабжение) в закрытой системе горячего водоснабжения для акционерного общества «Калугатехремонт» на 2018 год</w:t>
      </w:r>
      <w:r w:rsidR="00145CAF" w:rsidRPr="00B86C2A">
        <w:rPr>
          <w:rFonts w:ascii="Times New Roman" w:eastAsia="Times New Roman" w:hAnsi="Times New Roman" w:cs="Times New Roman"/>
          <w:b/>
          <w:sz w:val="24"/>
          <w:szCs w:val="24"/>
        </w:rPr>
        <w:t>.</w:t>
      </w:r>
    </w:p>
    <w:p w:rsidR="00145CAF" w:rsidRPr="00B86C2A" w:rsidRDefault="00145CAF"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B86C2A">
        <w:rPr>
          <w:rFonts w:ascii="Times New Roman" w:eastAsia="Times New Roman" w:hAnsi="Times New Roman" w:cs="Times New Roman"/>
          <w:b/>
          <w:sz w:val="24"/>
          <w:szCs w:val="24"/>
        </w:rPr>
        <w:t>------------------------------------------------------------------------------------------------------------------------</w:t>
      </w:r>
    </w:p>
    <w:p w:rsidR="00145CAF" w:rsidRPr="00B86C2A" w:rsidRDefault="00145CAF"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6C2A">
        <w:rPr>
          <w:rFonts w:ascii="Times New Roman" w:eastAsia="Times New Roman" w:hAnsi="Times New Roman" w:cs="Times New Roman"/>
          <w:b/>
          <w:sz w:val="24"/>
          <w:szCs w:val="24"/>
        </w:rPr>
        <w:t>Доложил: С.И. Ландухова</w:t>
      </w:r>
    </w:p>
    <w:p w:rsidR="00145CAF" w:rsidRDefault="00145CAF" w:rsidP="00145CAF">
      <w:pPr>
        <w:tabs>
          <w:tab w:val="left" w:pos="1792"/>
        </w:tabs>
        <w:spacing w:after="0" w:line="240" w:lineRule="auto"/>
        <w:ind w:firstLine="709"/>
        <w:jc w:val="both"/>
        <w:rPr>
          <w:rFonts w:ascii="Times New Roman" w:hAnsi="Times New Roman" w:cs="Times New Roman"/>
          <w:b/>
          <w:sz w:val="24"/>
          <w:szCs w:val="24"/>
        </w:rPr>
      </w:pPr>
    </w:p>
    <w:p w:rsidR="00145CAF" w:rsidRPr="00B86C2A" w:rsidRDefault="00145CAF" w:rsidP="00B86C2A">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B86C2A">
        <w:rPr>
          <w:rFonts w:ascii="Times New Roman" w:eastAsia="Times New Roman" w:hAnsi="Times New Roman" w:cs="Times New Roman"/>
          <w:spacing w:val="7"/>
          <w:sz w:val="24"/>
          <w:szCs w:val="24"/>
        </w:rPr>
        <w:t>организацией</w:t>
      </w:r>
      <w:r w:rsidRPr="00B86C2A">
        <w:rPr>
          <w:rFonts w:ascii="Times New Roman" w:eastAsia="Times New Roman" w:hAnsi="Times New Roman" w:cs="Times New Roman"/>
          <w:sz w:val="24"/>
          <w:szCs w:val="24"/>
        </w:rPr>
        <w:t>.</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1024001426481 от 30.10.2002, с присвоением ИНН/КПП 4026000901/402901001.</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Основные средства, относящиеся к деятельности по производству тепловой энергии, находятся у организации в собственности.</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Организация применяет упрощенную систему налогообложения.</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Тарифы на горячую воду для конечных потребителей для организации устанавливается впервые. Установление тарифов вызвано изменением технологической схемы горячего водоснабжения.</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Ранее для организации были утверждены тарифы для отпуска горячей воды с источника её приготовления приказом министерства тарифного регулирования Калужской области от 30.11.2015 № 497-РК (в ред. приказа министерства конкурентной политики Калужской области от 20.12.2016 № 375-РК, от 18.12.2017 № 514-РК) в размере:</w:t>
      </w:r>
    </w:p>
    <w:p w:rsidR="00145CAF" w:rsidRPr="00145CAF" w:rsidRDefault="00145CAF" w:rsidP="00145CAF">
      <w:pPr>
        <w:spacing w:after="0" w:line="240" w:lineRule="auto"/>
        <w:ind w:right="5" w:firstLine="709"/>
        <w:jc w:val="both"/>
        <w:rPr>
          <w:rFonts w:ascii="Times New Roman" w:eastAsia="Times New Roman" w:hAnsi="Times New Roman" w:cs="Times New Roman"/>
          <w:sz w:val="26"/>
          <w:szCs w:val="24"/>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26"/>
        <w:gridCol w:w="2551"/>
        <w:gridCol w:w="2507"/>
      </w:tblGrid>
      <w:tr w:rsidR="00145CAF" w:rsidRPr="00145CAF" w:rsidTr="007E0E68">
        <w:trPr>
          <w:jc w:val="center"/>
        </w:trPr>
        <w:tc>
          <w:tcPr>
            <w:tcW w:w="3085" w:type="dxa"/>
            <w:vMerge w:val="restart"/>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Составная часть тарифа</w:t>
            </w:r>
          </w:p>
        </w:tc>
        <w:tc>
          <w:tcPr>
            <w:tcW w:w="1126" w:type="dxa"/>
            <w:vMerge w:val="restart"/>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5"/>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Ед. изм.</w:t>
            </w:r>
          </w:p>
        </w:tc>
        <w:tc>
          <w:tcPr>
            <w:tcW w:w="5058" w:type="dxa"/>
            <w:gridSpan w:val="2"/>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autoSpaceDE w:val="0"/>
              <w:autoSpaceDN w:val="0"/>
              <w:adjustRightInd w:val="0"/>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Период действия тарифов</w:t>
            </w:r>
          </w:p>
        </w:tc>
      </w:tr>
      <w:tr w:rsidR="00145CAF" w:rsidRPr="00145CAF" w:rsidTr="007E0E68">
        <w:trPr>
          <w:jc w:val="center"/>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145CAF" w:rsidRPr="00B86C2A" w:rsidRDefault="00145CAF" w:rsidP="007E0E68">
            <w:pPr>
              <w:autoSpaceDE w:val="0"/>
              <w:autoSpaceDN w:val="0"/>
              <w:adjustRightInd w:val="0"/>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с 01.01.2018</w:t>
            </w:r>
            <w:r w:rsidR="007E0E68">
              <w:rPr>
                <w:rFonts w:ascii="Times New Roman" w:eastAsia="Times New Roman" w:hAnsi="Times New Roman" w:cs="Times New Roman"/>
                <w:sz w:val="20"/>
                <w:szCs w:val="20"/>
              </w:rPr>
              <w:t xml:space="preserve"> </w:t>
            </w:r>
            <w:r w:rsidRPr="00B86C2A">
              <w:rPr>
                <w:rFonts w:ascii="Times New Roman" w:eastAsia="Times New Roman" w:hAnsi="Times New Roman" w:cs="Times New Roman"/>
                <w:sz w:val="20"/>
                <w:szCs w:val="20"/>
              </w:rPr>
              <w:t>по 30.06.2018</w:t>
            </w:r>
          </w:p>
        </w:tc>
        <w:tc>
          <w:tcPr>
            <w:tcW w:w="250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7E0E68">
            <w:pPr>
              <w:autoSpaceDE w:val="0"/>
              <w:autoSpaceDN w:val="0"/>
              <w:adjustRightInd w:val="0"/>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с 01.07.2018</w:t>
            </w:r>
            <w:r w:rsidR="007E0E68">
              <w:rPr>
                <w:rFonts w:ascii="Times New Roman" w:eastAsia="Times New Roman" w:hAnsi="Times New Roman" w:cs="Times New Roman"/>
                <w:sz w:val="20"/>
                <w:szCs w:val="20"/>
              </w:rPr>
              <w:t xml:space="preserve"> </w:t>
            </w:r>
            <w:r w:rsidRPr="00B86C2A">
              <w:rPr>
                <w:rFonts w:ascii="Times New Roman" w:eastAsia="Times New Roman" w:hAnsi="Times New Roman" w:cs="Times New Roman"/>
                <w:sz w:val="20"/>
                <w:szCs w:val="20"/>
              </w:rPr>
              <w:t>по 31.12.2018</w:t>
            </w:r>
          </w:p>
        </w:tc>
      </w:tr>
      <w:tr w:rsidR="00145CAF" w:rsidRPr="00145CAF" w:rsidTr="007E0E68">
        <w:trPr>
          <w:jc w:val="center"/>
        </w:trPr>
        <w:tc>
          <w:tcPr>
            <w:tcW w:w="9269" w:type="dxa"/>
            <w:gridSpan w:val="4"/>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Тариф</w:t>
            </w:r>
          </w:p>
        </w:tc>
      </w:tr>
      <w:tr w:rsidR="00145CAF" w:rsidRPr="00145CAF" w:rsidTr="007E0E68">
        <w:trPr>
          <w:jc w:val="center"/>
        </w:trPr>
        <w:tc>
          <w:tcPr>
            <w:tcW w:w="3085"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Компонент на холодную воду</w:t>
            </w:r>
          </w:p>
        </w:tc>
        <w:tc>
          <w:tcPr>
            <w:tcW w:w="1126"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5"/>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руб./м</w:t>
            </w:r>
            <w:r w:rsidRPr="00B86C2A">
              <w:rPr>
                <w:rFonts w:ascii="Times New Roman" w:eastAsia="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21,99</w:t>
            </w:r>
          </w:p>
        </w:tc>
        <w:tc>
          <w:tcPr>
            <w:tcW w:w="250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23,09</w:t>
            </w:r>
          </w:p>
        </w:tc>
      </w:tr>
      <w:tr w:rsidR="00145CAF" w:rsidRPr="00145CAF" w:rsidTr="007E0E68">
        <w:trPr>
          <w:jc w:val="center"/>
        </w:trPr>
        <w:tc>
          <w:tcPr>
            <w:tcW w:w="3085"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Компонент на тепловую энергию</w:t>
            </w:r>
          </w:p>
        </w:tc>
        <w:tc>
          <w:tcPr>
            <w:tcW w:w="1126"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7"/>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1562,91</w:t>
            </w:r>
          </w:p>
        </w:tc>
        <w:tc>
          <w:tcPr>
            <w:tcW w:w="250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1662,93</w:t>
            </w:r>
          </w:p>
        </w:tc>
      </w:tr>
    </w:tbl>
    <w:p w:rsidR="00145CAF" w:rsidRPr="00145CAF" w:rsidRDefault="00145CAF" w:rsidP="00145CAF">
      <w:pPr>
        <w:spacing w:after="0" w:line="240" w:lineRule="auto"/>
        <w:ind w:firstLine="709"/>
        <w:jc w:val="both"/>
        <w:rPr>
          <w:rFonts w:ascii="Times New Roman" w:eastAsia="Times New Roman" w:hAnsi="Times New Roman" w:cs="Times New Roman"/>
          <w:sz w:val="26"/>
          <w:szCs w:val="24"/>
        </w:rPr>
      </w:pP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w:t>
      </w:r>
      <w:r w:rsidRPr="00B86C2A">
        <w:rPr>
          <w:rFonts w:ascii="Times New Roman" w:eastAsia="Times New Roman" w:hAnsi="Times New Roman" w:cs="Times New Roman"/>
          <w:sz w:val="24"/>
          <w:szCs w:val="24"/>
        </w:rPr>
        <w:t>муниципального образования ГП «Город Калуга» в объеме: 26,0 тыс.м</w:t>
      </w:r>
      <w:r w:rsidRPr="00B86C2A">
        <w:rPr>
          <w:rFonts w:ascii="Times New Roman" w:eastAsia="Times New Roman" w:hAnsi="Times New Roman" w:cs="Times New Roman"/>
          <w:sz w:val="24"/>
          <w:szCs w:val="24"/>
          <w:vertAlign w:val="superscript"/>
        </w:rPr>
        <w:t>3</w:t>
      </w:r>
      <w:r w:rsidRPr="00B86C2A">
        <w:rPr>
          <w:rFonts w:ascii="Times New Roman" w:eastAsia="Times New Roman" w:hAnsi="Times New Roman" w:cs="Times New Roman"/>
          <w:sz w:val="24"/>
          <w:szCs w:val="24"/>
        </w:rPr>
        <w:t>/год, в том числе: население – 8</w:t>
      </w:r>
      <w:r w:rsidRPr="00B86C2A">
        <w:rPr>
          <w:rFonts w:ascii="Times New Roman" w:eastAsia="Times New Roman" w:hAnsi="Times New Roman" w:cs="Times New Roman"/>
          <w:color w:val="000000"/>
          <w:sz w:val="24"/>
          <w:szCs w:val="24"/>
        </w:rPr>
        <w:t>,4 тыс.м</w:t>
      </w:r>
      <w:r w:rsidRPr="00B86C2A">
        <w:rPr>
          <w:rFonts w:ascii="Times New Roman" w:eastAsia="Times New Roman" w:hAnsi="Times New Roman" w:cs="Times New Roman"/>
          <w:color w:val="000000"/>
          <w:sz w:val="24"/>
          <w:szCs w:val="24"/>
          <w:vertAlign w:val="superscript"/>
        </w:rPr>
        <w:t>3</w:t>
      </w:r>
      <w:r w:rsidRPr="00B86C2A">
        <w:rPr>
          <w:rFonts w:ascii="Times New Roman" w:eastAsia="Times New Roman" w:hAnsi="Times New Roman" w:cs="Times New Roman"/>
          <w:color w:val="000000"/>
          <w:sz w:val="24"/>
          <w:szCs w:val="24"/>
        </w:rPr>
        <w:t>/год,</w:t>
      </w:r>
      <w:r w:rsidRPr="00B86C2A">
        <w:rPr>
          <w:rFonts w:ascii="Times New Roman" w:eastAsia="Times New Roman" w:hAnsi="Times New Roman" w:cs="Times New Roman"/>
          <w:sz w:val="24"/>
          <w:szCs w:val="24"/>
        </w:rPr>
        <w:t xml:space="preserve"> прочие – 17,6 тыс.м</w:t>
      </w:r>
      <w:r w:rsidRPr="00B86C2A">
        <w:rPr>
          <w:rFonts w:ascii="Times New Roman" w:eastAsia="Times New Roman" w:hAnsi="Times New Roman" w:cs="Times New Roman"/>
          <w:sz w:val="24"/>
          <w:szCs w:val="24"/>
          <w:vertAlign w:val="superscript"/>
        </w:rPr>
        <w:t>3</w:t>
      </w:r>
      <w:r w:rsidRPr="00B86C2A">
        <w:rPr>
          <w:rFonts w:ascii="Times New Roman" w:eastAsia="Times New Roman" w:hAnsi="Times New Roman" w:cs="Times New Roman"/>
          <w:sz w:val="24"/>
          <w:szCs w:val="24"/>
        </w:rPr>
        <w:t>/год.</w:t>
      </w:r>
    </w:p>
    <w:p w:rsidR="00145CAF" w:rsidRPr="00B86C2A" w:rsidRDefault="00145CAF" w:rsidP="00B86C2A">
      <w:pPr>
        <w:spacing w:after="0" w:line="240" w:lineRule="auto"/>
        <w:ind w:firstLine="709"/>
        <w:jc w:val="both"/>
        <w:rPr>
          <w:rFonts w:ascii="Times New Roman" w:eastAsia="Times New Roman" w:hAnsi="Times New Roman" w:cs="Times New Roman"/>
          <w:bCs/>
          <w:sz w:val="24"/>
          <w:szCs w:val="24"/>
        </w:rPr>
      </w:pPr>
      <w:r w:rsidRPr="00B86C2A">
        <w:rPr>
          <w:rFonts w:ascii="Times New Roman" w:eastAsia="Times New Roman" w:hAnsi="Times New Roman" w:cs="Times New Roman"/>
          <w:sz w:val="24"/>
          <w:szCs w:val="24"/>
        </w:rPr>
        <w:t>В рамках утвержденной производственной программы организации объем отпуска товаров, услуг на 2018 год предусмотрен</w:t>
      </w:r>
      <w:r w:rsidRPr="00B86C2A">
        <w:rPr>
          <w:rFonts w:ascii="Times New Roman" w:eastAsia="Times New Roman" w:hAnsi="Times New Roman" w:cs="Times New Roman"/>
          <w:color w:val="000000"/>
          <w:sz w:val="24"/>
          <w:szCs w:val="24"/>
        </w:rPr>
        <w:t xml:space="preserve"> в размере 26,0 тыс.м</w:t>
      </w:r>
      <w:r w:rsidRPr="00B86C2A">
        <w:rPr>
          <w:rFonts w:ascii="Times New Roman" w:eastAsia="Times New Roman" w:hAnsi="Times New Roman" w:cs="Times New Roman"/>
          <w:color w:val="000000"/>
          <w:sz w:val="24"/>
          <w:szCs w:val="24"/>
          <w:vertAlign w:val="superscript"/>
        </w:rPr>
        <w:t>3</w:t>
      </w:r>
      <w:r w:rsidRPr="00B86C2A">
        <w:rPr>
          <w:rFonts w:ascii="Times New Roman" w:eastAsia="Times New Roman" w:hAnsi="Times New Roman" w:cs="Times New Roman"/>
          <w:sz w:val="24"/>
          <w:szCs w:val="24"/>
        </w:rPr>
        <w:t>.</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 xml:space="preserve">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w:t>
      </w:r>
      <w:r w:rsidRPr="00B86C2A">
        <w:rPr>
          <w:rFonts w:ascii="Times New Roman" w:eastAsia="Times New Roman" w:hAnsi="Times New Roman" w:cs="Times New Roman"/>
          <w:sz w:val="24"/>
          <w:szCs w:val="24"/>
        </w:rPr>
        <w:lastRenderedPageBreak/>
        <w:t>Правительства Российской Федерации от 13.05.2013 № 406),</w:t>
      </w:r>
      <w:r w:rsidRPr="00B86C2A">
        <w:rPr>
          <w:rFonts w:ascii="Times New Roman" w:eastAsia="Times New Roman" w:hAnsi="Times New Roman" w:cs="Times New Roman"/>
          <w:b/>
          <w:sz w:val="24"/>
          <w:szCs w:val="24"/>
        </w:rPr>
        <w:t xml:space="preserve"> </w:t>
      </w:r>
      <w:r w:rsidRPr="00B86C2A">
        <w:rPr>
          <w:rFonts w:ascii="Times New Roman" w:eastAsia="Times New Roman" w:hAnsi="Times New Roman" w:cs="Times New Roman"/>
          <w:sz w:val="24"/>
          <w:szCs w:val="24"/>
        </w:rPr>
        <w:t>предлагает</w:t>
      </w:r>
      <w:r w:rsidRPr="00B86C2A">
        <w:rPr>
          <w:rFonts w:ascii="Times New Roman" w:eastAsia="Times New Roman" w:hAnsi="Times New Roman" w:cs="Times New Roman"/>
          <w:b/>
          <w:sz w:val="24"/>
          <w:szCs w:val="24"/>
        </w:rPr>
        <w:t xml:space="preserve"> </w:t>
      </w:r>
      <w:r w:rsidRPr="00B86C2A">
        <w:rPr>
          <w:rFonts w:ascii="Times New Roman" w:eastAsia="Times New Roman" w:hAnsi="Times New Roman" w:cs="Times New Roman"/>
          <w:sz w:val="24"/>
          <w:szCs w:val="24"/>
        </w:rPr>
        <w:t>исключить из приказа министерства тарифного регулирования от 30.11.2015 № 497-РК (в ред. приказа министерства конкурентной политики Калужской области от 20.12.2016 № 375-РК, от 18.12.2017 № 514-РК)  с 05.07.2018 ранее установленные на 2018 год для организации тарифы на горячую воду, отпускаемую с источника её приготовления, и</w:t>
      </w:r>
      <w:r w:rsidRPr="00B86C2A">
        <w:rPr>
          <w:rFonts w:ascii="Times New Roman" w:eastAsia="Times New Roman" w:hAnsi="Times New Roman" w:cs="Times New Roman"/>
          <w:b/>
          <w:sz w:val="24"/>
          <w:szCs w:val="24"/>
        </w:rPr>
        <w:t xml:space="preserve"> </w:t>
      </w:r>
      <w:r w:rsidRPr="00B86C2A">
        <w:rPr>
          <w:rFonts w:ascii="Times New Roman" w:eastAsia="Times New Roman" w:hAnsi="Times New Roman" w:cs="Times New Roman"/>
          <w:sz w:val="24"/>
          <w:szCs w:val="24"/>
        </w:rPr>
        <w:t>установить двухкомпонентные</w:t>
      </w:r>
      <w:r w:rsidRPr="00B86C2A">
        <w:rPr>
          <w:rFonts w:ascii="Times New Roman" w:eastAsia="Times New Roman" w:hAnsi="Times New Roman" w:cs="Times New Roman"/>
          <w:b/>
          <w:sz w:val="24"/>
          <w:szCs w:val="24"/>
        </w:rPr>
        <w:t xml:space="preserve"> </w:t>
      </w:r>
      <w:r w:rsidRPr="00B86C2A">
        <w:rPr>
          <w:rFonts w:ascii="Times New Roman" w:eastAsia="Times New Roman" w:hAnsi="Times New Roman" w:cs="Times New Roman"/>
          <w:sz w:val="24"/>
          <w:szCs w:val="24"/>
        </w:rPr>
        <w:t>тарифы на горячую воду в закрытой системе горячего водоснабжения на 2018 год с учетом тарифов:</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с 01.07.2018 по 31.12.2018 – 23,09 руб./м³ (без НДС) или – 27,25 руб./м³ (с НДС);</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 xml:space="preserve">- на тепловую энергию, установленных для </w:t>
      </w:r>
      <w:r w:rsidRPr="00B86C2A">
        <w:rPr>
          <w:rFonts w:ascii="Times New Roman" w:eastAsia="Times New Roman" w:hAnsi="Times New Roman" w:cs="Times New Roman"/>
          <w:spacing w:val="7"/>
          <w:sz w:val="24"/>
          <w:szCs w:val="24"/>
        </w:rPr>
        <w:t>акционерного общества «Калугатехремонт»</w:t>
      </w:r>
      <w:r w:rsidRPr="00B86C2A">
        <w:rPr>
          <w:rFonts w:ascii="Times New Roman" w:eastAsia="Times New Roman" w:hAnsi="Times New Roman" w:cs="Times New Roman"/>
          <w:sz w:val="24"/>
          <w:szCs w:val="24"/>
        </w:rPr>
        <w:t xml:space="preserve"> в размере:</w:t>
      </w:r>
    </w:p>
    <w:p w:rsidR="00145CAF" w:rsidRPr="00B86C2A" w:rsidRDefault="00145CAF" w:rsidP="00B86C2A">
      <w:pPr>
        <w:spacing w:after="0" w:line="240" w:lineRule="auto"/>
        <w:ind w:firstLine="709"/>
        <w:jc w:val="both"/>
        <w:rPr>
          <w:rFonts w:ascii="Times New Roman" w:eastAsia="Times New Roman" w:hAnsi="Times New Roman" w:cs="Times New Roman"/>
          <w:sz w:val="24"/>
          <w:szCs w:val="24"/>
        </w:rPr>
      </w:pPr>
      <w:r w:rsidRPr="00B86C2A">
        <w:rPr>
          <w:rFonts w:ascii="Times New Roman" w:eastAsia="Times New Roman" w:hAnsi="Times New Roman" w:cs="Times New Roman"/>
          <w:sz w:val="24"/>
          <w:szCs w:val="24"/>
        </w:rPr>
        <w:t>с 01.07.2018 по 31.12.2018 – 1916,37 руб./Гкал (без НДС) и</w:t>
      </w:r>
      <w:r w:rsidR="00B86C2A">
        <w:rPr>
          <w:rFonts w:ascii="Times New Roman" w:eastAsia="Times New Roman" w:hAnsi="Times New Roman" w:cs="Times New Roman"/>
          <w:sz w:val="24"/>
          <w:szCs w:val="24"/>
        </w:rPr>
        <w:t>ли – 2261,32 руб./Гкал (с НДС).</w:t>
      </w:r>
    </w:p>
    <w:p w:rsidR="00145CAF" w:rsidRDefault="00145CAF" w:rsidP="00145CAF">
      <w:pPr>
        <w:spacing w:after="0" w:line="240" w:lineRule="auto"/>
        <w:ind w:firstLine="709"/>
        <w:jc w:val="both"/>
        <w:rPr>
          <w:rFonts w:ascii="Times New Roman" w:eastAsia="Times New Roman" w:hAnsi="Times New Roman" w:cs="Times New Roman"/>
          <w:sz w:val="26"/>
          <w:szCs w:val="26"/>
        </w:rPr>
      </w:pPr>
      <w:r w:rsidRPr="00B86C2A">
        <w:rPr>
          <w:rFonts w:ascii="Times New Roman" w:eastAsia="Times New Roman" w:hAnsi="Times New Roman" w:cs="Times New Roman"/>
          <w:sz w:val="24"/>
          <w:szCs w:val="24"/>
        </w:rPr>
        <w:t>Таким образом,</w:t>
      </w:r>
      <w:r w:rsidRPr="00B86C2A">
        <w:rPr>
          <w:rFonts w:ascii="Times New Roman" w:eastAsia="Times New Roman" w:hAnsi="Times New Roman" w:cs="Times New Roman"/>
          <w:bCs/>
          <w:sz w:val="24"/>
          <w:szCs w:val="24"/>
        </w:rPr>
        <w:t xml:space="preserve"> по расчету экспертной группы </w:t>
      </w:r>
      <w:r w:rsidRPr="00B86C2A">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2018 году для организации составят: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4677"/>
      </w:tblGrid>
      <w:tr w:rsidR="00145CAF" w:rsidRPr="00145CAF" w:rsidTr="007E0E68">
        <w:tc>
          <w:tcPr>
            <w:tcW w:w="3510" w:type="dxa"/>
            <w:vMerge w:val="restart"/>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Составная часть тарифа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5"/>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Ед. изм.</w:t>
            </w:r>
          </w:p>
        </w:tc>
        <w:tc>
          <w:tcPr>
            <w:tcW w:w="467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autoSpaceDE w:val="0"/>
              <w:autoSpaceDN w:val="0"/>
              <w:adjustRightInd w:val="0"/>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Период действия тарифов</w:t>
            </w:r>
          </w:p>
        </w:tc>
      </w:tr>
      <w:tr w:rsidR="00145CAF" w:rsidRPr="00145CAF" w:rsidTr="007E0E68">
        <w:tc>
          <w:tcPr>
            <w:tcW w:w="3510" w:type="dxa"/>
            <w:vMerge/>
            <w:tcBorders>
              <w:top w:val="single" w:sz="4" w:space="0" w:color="auto"/>
              <w:left w:val="single" w:sz="4" w:space="0" w:color="auto"/>
              <w:bottom w:val="single" w:sz="4" w:space="0" w:color="auto"/>
              <w:right w:val="single" w:sz="4" w:space="0" w:color="auto"/>
            </w:tcBorders>
            <w:vAlign w:val="center"/>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7E0E68">
            <w:pPr>
              <w:autoSpaceDE w:val="0"/>
              <w:autoSpaceDN w:val="0"/>
              <w:adjustRightInd w:val="0"/>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с 05.07.2018</w:t>
            </w:r>
            <w:r w:rsidR="007E0E68">
              <w:rPr>
                <w:rFonts w:ascii="Times New Roman" w:eastAsia="Times New Roman" w:hAnsi="Times New Roman" w:cs="Times New Roman"/>
                <w:sz w:val="20"/>
                <w:szCs w:val="20"/>
              </w:rPr>
              <w:t xml:space="preserve"> </w:t>
            </w:r>
            <w:r w:rsidRPr="00B86C2A">
              <w:rPr>
                <w:rFonts w:ascii="Times New Roman" w:eastAsia="Times New Roman" w:hAnsi="Times New Roman" w:cs="Times New Roman"/>
                <w:sz w:val="20"/>
                <w:szCs w:val="20"/>
              </w:rPr>
              <w:t>по 31.12.2018</w:t>
            </w:r>
          </w:p>
        </w:tc>
      </w:tr>
      <w:tr w:rsidR="00145CAF" w:rsidRPr="00145CAF" w:rsidTr="00B86C2A">
        <w:tc>
          <w:tcPr>
            <w:tcW w:w="9747" w:type="dxa"/>
            <w:gridSpan w:val="3"/>
            <w:tcBorders>
              <w:top w:val="single" w:sz="4" w:space="0" w:color="auto"/>
              <w:left w:val="single" w:sz="4" w:space="0" w:color="auto"/>
              <w:bottom w:val="single" w:sz="4" w:space="0" w:color="auto"/>
              <w:right w:val="single" w:sz="4" w:space="0" w:color="auto"/>
            </w:tcBorders>
            <w:hideMark/>
          </w:tcPr>
          <w:p w:rsidR="00145CAF" w:rsidRPr="00B86C2A" w:rsidRDefault="00C14508" w:rsidP="00B86C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45CAF" w:rsidRPr="00B86C2A">
              <w:rPr>
                <w:rFonts w:ascii="Times New Roman" w:eastAsia="Times New Roman" w:hAnsi="Times New Roman" w:cs="Times New Roman"/>
                <w:sz w:val="20"/>
                <w:szCs w:val="20"/>
              </w:rPr>
              <w:t>Тариф</w:t>
            </w:r>
          </w:p>
        </w:tc>
      </w:tr>
      <w:tr w:rsidR="00145CAF" w:rsidRPr="00145CAF" w:rsidTr="007E0E68">
        <w:tc>
          <w:tcPr>
            <w:tcW w:w="351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Компонент на холодную воду</w:t>
            </w:r>
          </w:p>
        </w:tc>
        <w:tc>
          <w:tcPr>
            <w:tcW w:w="156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5"/>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руб./м</w:t>
            </w:r>
            <w:r w:rsidRPr="00B86C2A">
              <w:rPr>
                <w:rFonts w:ascii="Times New Roman" w:eastAsia="Times New Roman" w:hAnsi="Times New Roman" w:cs="Times New Roman"/>
                <w:sz w:val="20"/>
                <w:szCs w:val="20"/>
                <w:vertAlign w:val="superscript"/>
              </w:rPr>
              <w:t>3</w:t>
            </w:r>
          </w:p>
        </w:tc>
        <w:tc>
          <w:tcPr>
            <w:tcW w:w="467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23,09</w:t>
            </w:r>
          </w:p>
        </w:tc>
      </w:tr>
      <w:tr w:rsidR="00145CAF" w:rsidRPr="00145CAF" w:rsidTr="007E0E68">
        <w:tc>
          <w:tcPr>
            <w:tcW w:w="351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Компонент на тепловую энергию</w:t>
            </w:r>
          </w:p>
        </w:tc>
        <w:tc>
          <w:tcPr>
            <w:tcW w:w="156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7"/>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руб./Гкал</w:t>
            </w:r>
          </w:p>
        </w:tc>
        <w:tc>
          <w:tcPr>
            <w:tcW w:w="467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1916,37</w:t>
            </w:r>
          </w:p>
        </w:tc>
      </w:tr>
      <w:tr w:rsidR="00145CAF" w:rsidRPr="00145CAF" w:rsidTr="00B86C2A">
        <w:tc>
          <w:tcPr>
            <w:tcW w:w="9747" w:type="dxa"/>
            <w:gridSpan w:val="3"/>
            <w:tcBorders>
              <w:top w:val="single" w:sz="4" w:space="0" w:color="auto"/>
              <w:left w:val="single" w:sz="4" w:space="0" w:color="auto"/>
              <w:bottom w:val="single" w:sz="4" w:space="0" w:color="auto"/>
              <w:right w:val="single" w:sz="4" w:space="0" w:color="auto"/>
            </w:tcBorders>
            <w:hideMark/>
          </w:tcPr>
          <w:p w:rsidR="00145CAF" w:rsidRPr="00B86C2A" w:rsidRDefault="00C14508" w:rsidP="00B86C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45CAF" w:rsidRPr="00B86C2A">
              <w:rPr>
                <w:rFonts w:ascii="Times New Roman" w:eastAsia="Times New Roman" w:hAnsi="Times New Roman" w:cs="Times New Roman"/>
                <w:sz w:val="20"/>
                <w:szCs w:val="20"/>
              </w:rPr>
              <w:t>Тариф для населения</w:t>
            </w:r>
          </w:p>
        </w:tc>
      </w:tr>
      <w:tr w:rsidR="00145CAF" w:rsidRPr="00145CAF" w:rsidTr="007E0E68">
        <w:tc>
          <w:tcPr>
            <w:tcW w:w="351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Компонент на холодную воду</w:t>
            </w:r>
          </w:p>
        </w:tc>
        <w:tc>
          <w:tcPr>
            <w:tcW w:w="156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5"/>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руб./м</w:t>
            </w:r>
            <w:r w:rsidRPr="00B86C2A">
              <w:rPr>
                <w:rFonts w:ascii="Times New Roman" w:eastAsia="Times New Roman" w:hAnsi="Times New Roman" w:cs="Times New Roman"/>
                <w:sz w:val="20"/>
                <w:szCs w:val="20"/>
                <w:vertAlign w:val="superscript"/>
              </w:rPr>
              <w:t>3</w:t>
            </w:r>
          </w:p>
        </w:tc>
        <w:tc>
          <w:tcPr>
            <w:tcW w:w="467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27,25</w:t>
            </w:r>
          </w:p>
        </w:tc>
      </w:tr>
      <w:tr w:rsidR="00145CAF" w:rsidRPr="00145CAF" w:rsidTr="007E0E68">
        <w:tc>
          <w:tcPr>
            <w:tcW w:w="351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Компонент на тепловую энергию</w:t>
            </w:r>
          </w:p>
        </w:tc>
        <w:tc>
          <w:tcPr>
            <w:tcW w:w="1560"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tabs>
                <w:tab w:val="left" w:pos="317"/>
              </w:tabs>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руб./Гкал</w:t>
            </w:r>
          </w:p>
        </w:tc>
        <w:tc>
          <w:tcPr>
            <w:tcW w:w="4677" w:type="dxa"/>
            <w:tcBorders>
              <w:top w:val="single" w:sz="4" w:space="0" w:color="auto"/>
              <w:left w:val="single" w:sz="4" w:space="0" w:color="auto"/>
              <w:bottom w:val="single" w:sz="4" w:space="0" w:color="auto"/>
              <w:right w:val="single" w:sz="4" w:space="0" w:color="auto"/>
            </w:tcBorders>
            <w:hideMark/>
          </w:tcPr>
          <w:p w:rsidR="00145CAF" w:rsidRPr="00B86C2A" w:rsidRDefault="00145CAF" w:rsidP="00B86C2A">
            <w:pPr>
              <w:spacing w:after="0" w:line="240" w:lineRule="auto"/>
              <w:jc w:val="center"/>
              <w:rPr>
                <w:rFonts w:ascii="Times New Roman" w:eastAsia="Times New Roman" w:hAnsi="Times New Roman" w:cs="Times New Roman"/>
                <w:sz w:val="20"/>
                <w:szCs w:val="20"/>
              </w:rPr>
            </w:pPr>
            <w:r w:rsidRPr="00B86C2A">
              <w:rPr>
                <w:rFonts w:ascii="Times New Roman" w:eastAsia="Times New Roman" w:hAnsi="Times New Roman" w:cs="Times New Roman"/>
                <w:sz w:val="20"/>
                <w:szCs w:val="20"/>
              </w:rPr>
              <w:t>2261,32</w:t>
            </w:r>
          </w:p>
        </w:tc>
      </w:tr>
    </w:tbl>
    <w:p w:rsidR="00415ABD" w:rsidRDefault="00415ABD" w:rsidP="00EC040D">
      <w:pPr>
        <w:spacing w:after="0" w:line="240" w:lineRule="auto"/>
        <w:jc w:val="both"/>
        <w:rPr>
          <w:rFonts w:ascii="Times New Roman" w:hAnsi="Times New Roman" w:cs="Times New Roman"/>
          <w:b/>
          <w:sz w:val="24"/>
          <w:szCs w:val="24"/>
        </w:rPr>
      </w:pPr>
    </w:p>
    <w:p w:rsidR="00145CAF" w:rsidRPr="00AD7F85" w:rsidRDefault="00145CAF"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7F8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45CAF" w:rsidRDefault="00145CAF" w:rsidP="00B86C2A">
      <w:pPr>
        <w:spacing w:after="0" w:line="240" w:lineRule="auto"/>
        <w:ind w:firstLine="709"/>
        <w:jc w:val="both"/>
        <w:rPr>
          <w:rFonts w:ascii="Times New Roman" w:hAnsi="Times New Roman"/>
          <w:sz w:val="24"/>
          <w:szCs w:val="24"/>
        </w:rPr>
      </w:pPr>
      <w:r w:rsidRPr="00145CAF">
        <w:rPr>
          <w:rFonts w:ascii="Times New Roman" w:hAnsi="Times New Roman"/>
          <w:sz w:val="24"/>
          <w:szCs w:val="24"/>
        </w:rPr>
        <w:t>Установить и ввести в действие с 5 июля 2018 года</w:t>
      </w:r>
      <w:r>
        <w:rPr>
          <w:rFonts w:ascii="Times New Roman" w:hAnsi="Times New Roman"/>
          <w:sz w:val="24"/>
          <w:szCs w:val="24"/>
        </w:rPr>
        <w:t xml:space="preserve"> предложенные</w:t>
      </w:r>
      <w:r w:rsidRPr="00145CAF">
        <w:rPr>
          <w:rFonts w:ascii="Times New Roman" w:hAnsi="Times New Roman"/>
          <w:sz w:val="24"/>
          <w:szCs w:val="24"/>
        </w:rPr>
        <w:t xml:space="preserve"> тарифы на горячую воду (горячее водоснабжение) в закрытой системе горячего водоснабжения для акционерного общества «Калугатехремонт» на 2018 год</w:t>
      </w:r>
      <w:r>
        <w:rPr>
          <w:rFonts w:ascii="Times New Roman" w:hAnsi="Times New Roman"/>
          <w:sz w:val="24"/>
          <w:szCs w:val="24"/>
        </w:rPr>
        <w:t xml:space="preserve">. </w:t>
      </w:r>
    </w:p>
    <w:p w:rsidR="00145CAF" w:rsidRPr="00AD7F85" w:rsidRDefault="00145CAF" w:rsidP="00B86C2A">
      <w:pPr>
        <w:spacing w:after="0" w:line="240" w:lineRule="auto"/>
        <w:ind w:firstLine="709"/>
        <w:jc w:val="both"/>
        <w:rPr>
          <w:rFonts w:ascii="Times New Roman" w:eastAsia="Times New Roman" w:hAnsi="Times New Roman" w:cs="Times New Roman"/>
          <w:sz w:val="24"/>
          <w:szCs w:val="24"/>
        </w:rPr>
      </w:pPr>
    </w:p>
    <w:p w:rsidR="00145CAF" w:rsidRPr="00AD7F85" w:rsidRDefault="00145CAF"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7F85">
        <w:rPr>
          <w:rFonts w:ascii="Times New Roman" w:eastAsia="Times New Roman" w:hAnsi="Times New Roman" w:cs="Times New Roman"/>
          <w:b/>
          <w:sz w:val="24"/>
          <w:szCs w:val="24"/>
        </w:rPr>
        <w:t>Решение принято в соответствии с экспертным з</w:t>
      </w:r>
      <w:r>
        <w:rPr>
          <w:rFonts w:ascii="Times New Roman" w:eastAsia="Times New Roman" w:hAnsi="Times New Roman" w:cs="Times New Roman"/>
          <w:b/>
          <w:sz w:val="24"/>
          <w:szCs w:val="24"/>
        </w:rPr>
        <w:t>аключением от 09.06</w:t>
      </w:r>
      <w:r w:rsidRPr="00AD7F85">
        <w:rPr>
          <w:rFonts w:ascii="Times New Roman" w:eastAsia="Times New Roman" w:hAnsi="Times New Roman" w:cs="Times New Roman"/>
          <w:b/>
          <w:sz w:val="24"/>
          <w:szCs w:val="24"/>
        </w:rPr>
        <w:t xml:space="preserve">.2018 </w:t>
      </w:r>
      <w:r w:rsidRPr="00AD7F85">
        <w:rPr>
          <w:rFonts w:ascii="Times New Roman" w:hAnsi="Times New Roman" w:cs="Times New Roman"/>
          <w:b/>
          <w:sz w:val="24"/>
          <w:szCs w:val="24"/>
        </w:rPr>
        <w:t xml:space="preserve">по делу № </w:t>
      </w:r>
      <w:r w:rsidRPr="00145CAF">
        <w:rPr>
          <w:rFonts w:ascii="Times New Roman" w:hAnsi="Times New Roman"/>
          <w:b/>
          <w:sz w:val="24"/>
          <w:szCs w:val="24"/>
        </w:rPr>
        <w:t>277/В-03/1840-18</w:t>
      </w:r>
      <w:r>
        <w:rPr>
          <w:rFonts w:ascii="Times New Roman" w:hAnsi="Times New Roman"/>
          <w:b/>
          <w:sz w:val="24"/>
          <w:szCs w:val="24"/>
        </w:rPr>
        <w:t xml:space="preserve"> </w:t>
      </w:r>
      <w:r w:rsidRPr="00AD7F85">
        <w:rPr>
          <w:rFonts w:ascii="Times New Roman" w:hAnsi="Times New Roman" w:cs="Times New Roman"/>
          <w:b/>
          <w:spacing w:val="-20"/>
          <w:sz w:val="24"/>
          <w:szCs w:val="24"/>
        </w:rPr>
        <w:t xml:space="preserve">и </w:t>
      </w:r>
      <w:r>
        <w:rPr>
          <w:rFonts w:ascii="Times New Roman" w:hAnsi="Times New Roman" w:cs="Times New Roman"/>
          <w:b/>
          <w:sz w:val="24"/>
          <w:szCs w:val="24"/>
        </w:rPr>
        <w:t>пояснительной запиской от 09.06</w:t>
      </w:r>
      <w:r w:rsidRPr="00AD7F85">
        <w:rPr>
          <w:rFonts w:ascii="Times New Roman" w:hAnsi="Times New Roman" w:cs="Times New Roman"/>
          <w:b/>
          <w:sz w:val="24"/>
          <w:szCs w:val="24"/>
        </w:rPr>
        <w:t xml:space="preserve">.2018 по делу № </w:t>
      </w:r>
      <w:r w:rsidRPr="00145CAF">
        <w:rPr>
          <w:rFonts w:ascii="Times New Roman" w:hAnsi="Times New Roman"/>
          <w:b/>
          <w:sz w:val="24"/>
          <w:szCs w:val="24"/>
        </w:rPr>
        <w:t>277/В-03/1840-18</w:t>
      </w:r>
      <w:r>
        <w:rPr>
          <w:rFonts w:ascii="Times New Roman" w:hAnsi="Times New Roman"/>
          <w:b/>
          <w:sz w:val="24"/>
          <w:szCs w:val="24"/>
        </w:rPr>
        <w:t xml:space="preserve"> </w:t>
      </w:r>
      <w:r w:rsidR="00527F52">
        <w:rPr>
          <w:rFonts w:ascii="Times New Roman" w:eastAsia="Times New Roman" w:hAnsi="Times New Roman" w:cs="Times New Roman"/>
          <w:b/>
          <w:sz w:val="24"/>
          <w:szCs w:val="24"/>
        </w:rPr>
        <w:t>в форме приказа (прилагае</w:t>
      </w:r>
      <w:r w:rsidRPr="00AD7F85">
        <w:rPr>
          <w:rFonts w:ascii="Times New Roman" w:eastAsia="Times New Roman" w:hAnsi="Times New Roman" w:cs="Times New Roman"/>
          <w:b/>
          <w:sz w:val="24"/>
          <w:szCs w:val="24"/>
        </w:rPr>
        <w:t>тся), голосовали единогласно.</w:t>
      </w:r>
    </w:p>
    <w:p w:rsidR="00145CAF" w:rsidRDefault="00145CAF" w:rsidP="00EC040D">
      <w:pPr>
        <w:spacing w:after="0" w:line="240" w:lineRule="auto"/>
        <w:jc w:val="both"/>
        <w:rPr>
          <w:rFonts w:ascii="Times New Roman" w:hAnsi="Times New Roman" w:cs="Times New Roman"/>
          <w:b/>
          <w:sz w:val="24"/>
          <w:szCs w:val="24"/>
        </w:rPr>
      </w:pPr>
    </w:p>
    <w:p w:rsidR="00145CAF" w:rsidRDefault="00145CAF" w:rsidP="00EC040D">
      <w:pPr>
        <w:spacing w:after="0" w:line="240" w:lineRule="auto"/>
        <w:jc w:val="both"/>
        <w:rPr>
          <w:rFonts w:ascii="Times New Roman" w:hAnsi="Times New Roman" w:cs="Times New Roman"/>
          <w:b/>
          <w:sz w:val="24"/>
          <w:szCs w:val="24"/>
        </w:rPr>
      </w:pPr>
    </w:p>
    <w:p w:rsidR="00B3306F" w:rsidRPr="00AD4450" w:rsidRDefault="00B3306F"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6</w:t>
      </w:r>
      <w:r w:rsidRPr="002C6023">
        <w:rPr>
          <w:rFonts w:ascii="Times New Roman" w:hAnsi="Times New Roman" w:cs="Times New Roman"/>
          <w:b/>
          <w:sz w:val="24"/>
          <w:szCs w:val="24"/>
        </w:rPr>
        <w:t xml:space="preserve">. </w:t>
      </w:r>
      <w:r w:rsidR="007E0E68" w:rsidRPr="007E0E68">
        <w:rPr>
          <w:rFonts w:ascii="Times New Roman" w:eastAsia="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«Дзержинский район»</w:t>
      </w:r>
      <w:r>
        <w:rPr>
          <w:rFonts w:ascii="Times New Roman" w:eastAsia="Times New Roman" w:hAnsi="Times New Roman" w:cs="Times New Roman"/>
          <w:b/>
          <w:sz w:val="24"/>
          <w:szCs w:val="24"/>
        </w:rPr>
        <w:t>.</w:t>
      </w:r>
    </w:p>
    <w:p w:rsidR="00B3306F" w:rsidRPr="00AD4450" w:rsidRDefault="00B3306F"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B3306F" w:rsidRPr="00AD4450" w:rsidRDefault="008F345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F3456">
        <w:rPr>
          <w:rFonts w:ascii="Times New Roman" w:eastAsia="Times New Roman" w:hAnsi="Times New Roman" w:cs="Times New Roman"/>
          <w:b/>
          <w:sz w:val="24"/>
          <w:szCs w:val="24"/>
        </w:rPr>
        <w:t>Доложили: Д.Ю. Лаврентьев</w:t>
      </w:r>
      <w:r>
        <w:rPr>
          <w:rFonts w:ascii="Times New Roman" w:eastAsia="Times New Roman" w:hAnsi="Times New Roman" w:cs="Times New Roman"/>
          <w:b/>
          <w:sz w:val="24"/>
          <w:szCs w:val="24"/>
        </w:rPr>
        <w:t xml:space="preserve">, </w:t>
      </w:r>
      <w:r w:rsidR="00B3306F">
        <w:rPr>
          <w:rFonts w:ascii="Times New Roman" w:eastAsia="Times New Roman" w:hAnsi="Times New Roman" w:cs="Times New Roman"/>
          <w:b/>
          <w:sz w:val="24"/>
          <w:szCs w:val="24"/>
        </w:rPr>
        <w:t>Ю.И. Михал</w:t>
      </w:r>
      <w:r>
        <w:rPr>
          <w:rFonts w:ascii="Times New Roman" w:eastAsia="Times New Roman" w:hAnsi="Times New Roman" w:cs="Times New Roman"/>
          <w:b/>
          <w:sz w:val="24"/>
          <w:szCs w:val="24"/>
        </w:rPr>
        <w:t>ё</w:t>
      </w:r>
      <w:r w:rsidR="00B3306F">
        <w:rPr>
          <w:rFonts w:ascii="Times New Roman" w:eastAsia="Times New Roman" w:hAnsi="Times New Roman" w:cs="Times New Roman"/>
          <w:b/>
          <w:sz w:val="24"/>
          <w:szCs w:val="24"/>
        </w:rPr>
        <w:t>в</w:t>
      </w:r>
      <w:r w:rsidR="00B3306F" w:rsidRPr="00AD4450">
        <w:rPr>
          <w:rFonts w:ascii="Times New Roman" w:eastAsia="Times New Roman" w:hAnsi="Times New Roman" w:cs="Times New Roman"/>
          <w:b/>
          <w:sz w:val="24"/>
          <w:szCs w:val="24"/>
        </w:rPr>
        <w:t>.</w:t>
      </w:r>
    </w:p>
    <w:p w:rsidR="00145CAF" w:rsidRDefault="00145CAF" w:rsidP="00EC040D">
      <w:pPr>
        <w:spacing w:after="0" w:line="240" w:lineRule="auto"/>
        <w:jc w:val="both"/>
        <w:rPr>
          <w:rFonts w:ascii="Times New Roman" w:hAnsi="Times New Roman" w:cs="Times New Roman"/>
          <w:b/>
          <w:sz w:val="24"/>
          <w:szCs w:val="24"/>
        </w:rPr>
      </w:pPr>
    </w:p>
    <w:p w:rsidR="0000250A" w:rsidRPr="0000250A" w:rsidRDefault="0000250A" w:rsidP="00B86C2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0250A">
        <w:rPr>
          <w:rFonts w:ascii="Times New Roman" w:eastAsia="Times New Roman" w:hAnsi="Times New Roman" w:cs="Times New Roman"/>
          <w:color w:val="000000"/>
          <w:spacing w:val="-1"/>
          <w:sz w:val="24"/>
          <w:szCs w:val="24"/>
        </w:rPr>
        <w:t xml:space="preserve">Необходимость подготовки экспертизы связана </w:t>
      </w:r>
      <w:r w:rsidRPr="0000250A">
        <w:rPr>
          <w:rFonts w:ascii="Times New Roman" w:eastAsia="Times New Roman" w:hAnsi="Times New Roman" w:cs="Times New Roman"/>
          <w:sz w:val="24"/>
          <w:szCs w:val="24"/>
        </w:rPr>
        <w:t>с тем, что в 2015 году вступил в силу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00250A" w:rsidRPr="0000250A" w:rsidRDefault="0000250A" w:rsidP="00B86C2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 xml:space="preserve">Так государственному регулированию подлежат только те услуги по перевозкам </w:t>
      </w:r>
      <w:r w:rsidRPr="0000250A">
        <w:rPr>
          <w:rFonts w:ascii="Times New Roman" w:eastAsia="Times New Roman" w:hAnsi="Times New Roman" w:cs="Times New Roman"/>
          <w:sz w:val="24"/>
          <w:szCs w:val="24"/>
        </w:rPr>
        <w:lastRenderedPageBreak/>
        <w:t>пассажиров и багажа автомобильным транспортом и городским наземным электрическим транспортом, которые осуществляются по регулярным маршрутам с предоставлением транспортными предприятиями всех льгот на проезд, утвержденных в установленном порядке.</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 xml:space="preserve">Письмом от 11.05.2018 № 876-и администрация МР «Дзержинский район» обратилась в адрес министерства конкурентной политики Калужской области с просьбой об установлении регулируемых тарифов </w:t>
      </w:r>
      <w:r w:rsidRPr="0000250A">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w:t>
      </w:r>
      <w:r w:rsidRPr="0000250A">
        <w:rPr>
          <w:rFonts w:ascii="Times New Roman" w:eastAsia="Times New Roman" w:hAnsi="Times New Roman" w:cs="Times New Roman"/>
          <w:sz w:val="24"/>
          <w:szCs w:val="24"/>
        </w:rPr>
        <w:t xml:space="preserve">. </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250A">
        <w:rPr>
          <w:rFonts w:ascii="Times New Roman" w:eastAsia="Times New Roman" w:hAnsi="Times New Roman" w:cs="Times New Roman"/>
          <w:bCs/>
          <w:sz w:val="24"/>
          <w:szCs w:val="24"/>
        </w:rPr>
        <w:t>Увеличение вышеуказанных тарифов обусловлено ростом цен на горюче-смазочные материалы, запасные части, резину, товары (услуги) и.т.д.</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 xml:space="preserve">В соответствии с муниципальным контрактом № 0137300000118000008 от 12.03.2018 на выполнение работ, связанных с осуществлением регулярных перевозок по внутрирайонным маршрутам в границах муниципального района «Дзержинский район», полномочия по оказанию услуг, связанных с осуществлением пассажирских перевозок по внутримуниципальным маршрутам в пригородном сообщении  на территории </w:t>
      </w:r>
      <w:r w:rsidR="002F2980">
        <w:rPr>
          <w:rFonts w:ascii="Times New Roman" w:eastAsia="Times New Roman" w:hAnsi="Times New Roman" w:cs="Times New Roman"/>
          <w:sz w:val="24"/>
          <w:szCs w:val="24"/>
        </w:rPr>
        <w:t xml:space="preserve">                     </w:t>
      </w:r>
      <w:r w:rsidRPr="0000250A">
        <w:rPr>
          <w:rFonts w:ascii="Times New Roman" w:eastAsia="Times New Roman" w:hAnsi="Times New Roman" w:cs="Times New Roman"/>
          <w:sz w:val="24"/>
          <w:szCs w:val="24"/>
        </w:rPr>
        <w:t>МР «Дзержинский район», возложены на ООО «Гортранссервис».</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В соответствии с муниципальным контрактом от 30.12.2017</w:t>
      </w:r>
      <w:r w:rsidR="002F2980">
        <w:rPr>
          <w:rFonts w:ascii="Times New Roman" w:eastAsia="Times New Roman" w:hAnsi="Times New Roman" w:cs="Times New Roman"/>
          <w:sz w:val="24"/>
          <w:szCs w:val="24"/>
        </w:rPr>
        <w:t xml:space="preserve"> </w:t>
      </w:r>
      <w:r w:rsidRPr="0000250A">
        <w:rPr>
          <w:rFonts w:ascii="Times New Roman" w:eastAsia="Times New Roman" w:hAnsi="Times New Roman" w:cs="Times New Roman"/>
          <w:sz w:val="24"/>
          <w:szCs w:val="24"/>
        </w:rPr>
        <w:t>№ 0137300000117000147-0140600-01 на выполнение работ, связанных с осуществлением регулярных перевозок по регулируемым тарифам по городским маршрутам, в границах города Кондрово, возложены на ИП Бугрова Ю.В.</w:t>
      </w:r>
    </w:p>
    <w:p w:rsidR="0000250A" w:rsidRPr="0000250A" w:rsidRDefault="0000250A"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(затрат).</w:t>
      </w:r>
    </w:p>
    <w:p w:rsidR="0000250A" w:rsidRPr="0000250A" w:rsidRDefault="0000250A"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По результатам проведенной экспертизы и в соответствии с просьбой  администрации МР «Дзержинский район» и  автотранспортного предприятия экспертная группа считает целесообразным установить на территории МР «Дзержинский район» регулируемые тарифы</w:t>
      </w:r>
      <w:r w:rsidRPr="0000250A">
        <w:rPr>
          <w:rFonts w:ascii="Times New Roman" w:eastAsia="Times New Roman" w:hAnsi="Times New Roman" w:cs="Times New Roman"/>
          <w:bCs/>
          <w:sz w:val="24"/>
          <w:szCs w:val="24"/>
        </w:rPr>
        <w:t xml:space="preserve"> </w:t>
      </w:r>
      <w:r w:rsidRPr="0000250A">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 на территории МР «Дзержинский район» в следующих размерах:</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 за проезд одного пассажира автомобильным транспортом по регулируемым муниципальным маршрутам регулярных перевозок в городском сообщении в размере не более 19 рублей за 1 поездку;</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2 рублей 40 копеек за каждый километр пути.</w:t>
      </w:r>
    </w:p>
    <w:p w:rsidR="0000250A" w:rsidRPr="0000250A" w:rsidRDefault="0000250A" w:rsidP="00B86C2A">
      <w:pPr>
        <w:widowControl w:val="0"/>
        <w:shd w:val="clear" w:color="auto" w:fill="FFFFFF"/>
        <w:tabs>
          <w:tab w:val="left" w:pos="1003"/>
        </w:tabs>
        <w:autoSpaceDE w:val="0"/>
        <w:autoSpaceDN w:val="0"/>
        <w:adjustRightInd w:val="0"/>
        <w:spacing w:after="0" w:line="298" w:lineRule="exact"/>
        <w:ind w:firstLine="709"/>
        <w:jc w:val="both"/>
        <w:rPr>
          <w:rFonts w:ascii="Times New Roman" w:eastAsia="Times New Roman" w:hAnsi="Times New Roman" w:cs="Times New Roman"/>
          <w:color w:val="000000"/>
          <w:spacing w:val="-6"/>
          <w:sz w:val="24"/>
          <w:szCs w:val="24"/>
        </w:rPr>
      </w:pPr>
      <w:r w:rsidRPr="0000250A">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00250A" w:rsidRPr="0000250A" w:rsidRDefault="0000250A" w:rsidP="00B86C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250A">
        <w:rPr>
          <w:rFonts w:ascii="Times New Roman" w:eastAsia="Times New Roman" w:hAnsi="Times New Roman" w:cs="Times New Roman"/>
          <w:bCs/>
          <w:spacing w:val="-1"/>
          <w:sz w:val="24"/>
          <w:szCs w:val="24"/>
        </w:rPr>
        <w:t>- Гражданский кодекс Российской Федерации;</w:t>
      </w:r>
    </w:p>
    <w:p w:rsidR="0000250A" w:rsidRPr="0000250A" w:rsidRDefault="0000250A" w:rsidP="00B86C2A">
      <w:pPr>
        <w:widowControl w:val="0"/>
        <w:shd w:val="clear" w:color="auto" w:fill="FFFFFF"/>
        <w:autoSpaceDE w:val="0"/>
        <w:autoSpaceDN w:val="0"/>
        <w:adjustRightInd w:val="0"/>
        <w:spacing w:after="0" w:line="298" w:lineRule="exact"/>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pacing w:val="-1"/>
          <w:sz w:val="24"/>
          <w:szCs w:val="24"/>
        </w:rPr>
        <w:t>- Налоговый кодекс Российской Федерации;</w:t>
      </w:r>
    </w:p>
    <w:p w:rsidR="0000250A" w:rsidRPr="0000250A" w:rsidRDefault="0000250A" w:rsidP="00B86C2A">
      <w:pPr>
        <w:widowControl w:val="0"/>
        <w:shd w:val="clear" w:color="auto" w:fill="FFFFFF"/>
        <w:autoSpaceDE w:val="0"/>
        <w:autoSpaceDN w:val="0"/>
        <w:adjustRightInd w:val="0"/>
        <w:spacing w:after="0" w:line="298" w:lineRule="exact"/>
        <w:ind w:firstLine="709"/>
        <w:jc w:val="both"/>
        <w:rPr>
          <w:rFonts w:ascii="Times New Roman" w:eastAsia="Times New Roman" w:hAnsi="Times New Roman" w:cs="Times New Roman"/>
          <w:spacing w:val="-1"/>
          <w:sz w:val="24"/>
          <w:szCs w:val="24"/>
        </w:rPr>
      </w:pPr>
      <w:r w:rsidRPr="0000250A">
        <w:rPr>
          <w:rFonts w:ascii="Times New Roman" w:eastAsia="Times New Roman" w:hAnsi="Times New Roman" w:cs="Times New Roman"/>
          <w:spacing w:val="-1"/>
          <w:sz w:val="24"/>
          <w:szCs w:val="24"/>
        </w:rPr>
        <w:t>- Трудовой кодекс Российской Федерации;</w:t>
      </w:r>
    </w:p>
    <w:p w:rsidR="0000250A" w:rsidRPr="0000250A" w:rsidRDefault="0000250A" w:rsidP="00B86C2A">
      <w:pPr>
        <w:widowControl w:val="0"/>
        <w:shd w:val="clear" w:color="auto" w:fill="FFFFFF"/>
        <w:autoSpaceDE w:val="0"/>
        <w:autoSpaceDN w:val="0"/>
        <w:adjustRightInd w:val="0"/>
        <w:spacing w:after="0" w:line="298" w:lineRule="exact"/>
        <w:ind w:firstLine="709"/>
        <w:jc w:val="both"/>
        <w:rPr>
          <w:rFonts w:ascii="Times New Roman" w:eastAsia="Times New Roman" w:hAnsi="Times New Roman" w:cs="Times New Roman"/>
          <w:spacing w:val="-1"/>
          <w:sz w:val="24"/>
          <w:szCs w:val="24"/>
        </w:rPr>
      </w:pPr>
      <w:r w:rsidRPr="0000250A">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0250A" w:rsidRPr="0000250A" w:rsidRDefault="0000250A" w:rsidP="00B86C2A">
      <w:pPr>
        <w:widowControl w:val="0"/>
        <w:shd w:val="clear" w:color="auto" w:fill="FFFFFF"/>
        <w:tabs>
          <w:tab w:val="left" w:pos="1003"/>
        </w:tabs>
        <w:autoSpaceDE w:val="0"/>
        <w:autoSpaceDN w:val="0"/>
        <w:adjustRightInd w:val="0"/>
        <w:spacing w:after="0" w:line="298" w:lineRule="exact"/>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pacing w:val="-1"/>
          <w:sz w:val="24"/>
          <w:szCs w:val="24"/>
        </w:rPr>
        <w:t xml:space="preserve">- </w:t>
      </w:r>
      <w:r w:rsidRPr="0000250A">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00250A" w:rsidRPr="0000250A" w:rsidRDefault="0000250A" w:rsidP="00B86C2A">
      <w:pPr>
        <w:widowControl w:val="0"/>
        <w:shd w:val="clear" w:color="auto" w:fill="FFFFFF"/>
        <w:tabs>
          <w:tab w:val="left" w:pos="898"/>
        </w:tabs>
        <w:autoSpaceDE w:val="0"/>
        <w:autoSpaceDN w:val="0"/>
        <w:adjustRightInd w:val="0"/>
        <w:spacing w:after="0" w:line="302" w:lineRule="exact"/>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145CAF" w:rsidRPr="00B86C2A" w:rsidRDefault="00145CAF" w:rsidP="00B86C2A">
      <w:pPr>
        <w:spacing w:after="0" w:line="240" w:lineRule="auto"/>
        <w:ind w:firstLine="709"/>
        <w:jc w:val="both"/>
        <w:rPr>
          <w:rFonts w:ascii="Times New Roman" w:hAnsi="Times New Roman" w:cs="Times New Roman"/>
          <w:b/>
          <w:sz w:val="24"/>
          <w:szCs w:val="24"/>
        </w:rPr>
      </w:pPr>
    </w:p>
    <w:p w:rsidR="0000250A" w:rsidRPr="00B86C2A" w:rsidRDefault="0000250A"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86C2A">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7E0E68" w:rsidRPr="007E0E68" w:rsidRDefault="0000250A" w:rsidP="007E0E68">
      <w:pPr>
        <w:spacing w:after="0" w:line="240" w:lineRule="auto"/>
        <w:ind w:firstLine="709"/>
        <w:jc w:val="both"/>
        <w:rPr>
          <w:rFonts w:ascii="Times New Roman" w:eastAsia="Times New Roman" w:hAnsi="Times New Roman" w:cs="Times New Roman"/>
          <w:sz w:val="24"/>
          <w:szCs w:val="24"/>
        </w:rPr>
      </w:pPr>
      <w:r w:rsidRPr="0000250A">
        <w:rPr>
          <w:rFonts w:ascii="Times New Roman" w:eastAsia="Times New Roman" w:hAnsi="Times New Roman" w:cs="Times New Roman"/>
          <w:sz w:val="24"/>
          <w:szCs w:val="24"/>
        </w:rPr>
        <w:t xml:space="preserve">1. </w:t>
      </w:r>
      <w:r w:rsidR="007E0E68" w:rsidRPr="007E0E68">
        <w:rPr>
          <w:rFonts w:ascii="Times New Roman" w:eastAsia="Times New Roman" w:hAnsi="Times New Roman" w:cs="Times New Roman"/>
          <w:sz w:val="24"/>
          <w:szCs w:val="24"/>
        </w:rPr>
        <w:t>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«Дзержинский район» в следующих размерах:</w:t>
      </w:r>
    </w:p>
    <w:p w:rsidR="007E0E68" w:rsidRPr="007E0E68" w:rsidRDefault="007E0E68" w:rsidP="007E0E68">
      <w:pPr>
        <w:spacing w:after="0" w:line="240" w:lineRule="auto"/>
        <w:ind w:firstLine="709"/>
        <w:jc w:val="both"/>
        <w:rPr>
          <w:rFonts w:ascii="Times New Roman" w:eastAsia="Times New Roman" w:hAnsi="Times New Roman" w:cs="Times New Roman"/>
          <w:sz w:val="24"/>
          <w:szCs w:val="24"/>
        </w:rPr>
      </w:pPr>
      <w:r w:rsidRPr="007E0E68">
        <w:rPr>
          <w:rFonts w:ascii="Times New Roman" w:eastAsia="Times New Roman" w:hAnsi="Times New Roman" w:cs="Times New Roman"/>
          <w:sz w:val="24"/>
          <w:szCs w:val="24"/>
        </w:rPr>
        <w:t>1.1. За проезд одного пассажира в городском сообщении – не более 19 рублей за 1 поездку;</w:t>
      </w:r>
    </w:p>
    <w:p w:rsidR="007E0E68" w:rsidRPr="007E0E68" w:rsidRDefault="007E0E68" w:rsidP="007E0E68">
      <w:pPr>
        <w:spacing w:after="0" w:line="240" w:lineRule="auto"/>
        <w:ind w:firstLine="709"/>
        <w:jc w:val="both"/>
        <w:rPr>
          <w:rFonts w:ascii="Times New Roman" w:eastAsia="Times New Roman" w:hAnsi="Times New Roman" w:cs="Times New Roman"/>
          <w:sz w:val="24"/>
          <w:szCs w:val="24"/>
        </w:rPr>
      </w:pPr>
      <w:r w:rsidRPr="007E0E68">
        <w:rPr>
          <w:rFonts w:ascii="Times New Roman" w:eastAsia="Times New Roman" w:hAnsi="Times New Roman" w:cs="Times New Roman"/>
          <w:sz w:val="24"/>
          <w:szCs w:val="24"/>
        </w:rPr>
        <w:t>1.2. За проезд одного пассажира в пригородном сообщении – не более 2 рублей 40 копеек за каждый километр пути;</w:t>
      </w:r>
    </w:p>
    <w:p w:rsidR="007E0E68" w:rsidRPr="007E0E68" w:rsidRDefault="007E0E68" w:rsidP="007E0E68">
      <w:pPr>
        <w:spacing w:after="0" w:line="240" w:lineRule="auto"/>
        <w:ind w:firstLine="709"/>
        <w:jc w:val="both"/>
        <w:rPr>
          <w:rFonts w:ascii="Times New Roman" w:eastAsia="Times New Roman" w:hAnsi="Times New Roman" w:cs="Times New Roman"/>
          <w:sz w:val="24"/>
          <w:szCs w:val="24"/>
        </w:rPr>
      </w:pPr>
      <w:r w:rsidRPr="007E0E68">
        <w:rPr>
          <w:rFonts w:ascii="Times New Roman" w:eastAsia="Times New Roman" w:hAnsi="Times New Roman" w:cs="Times New Roman"/>
          <w:sz w:val="24"/>
          <w:szCs w:val="24"/>
        </w:rPr>
        <w:t>1.3. За провоз каждого места багажа:</w:t>
      </w:r>
    </w:p>
    <w:p w:rsidR="007E0E68" w:rsidRPr="007E0E68" w:rsidRDefault="007E0E68" w:rsidP="007E0E68">
      <w:pPr>
        <w:spacing w:after="0" w:line="240" w:lineRule="auto"/>
        <w:ind w:firstLine="709"/>
        <w:jc w:val="both"/>
        <w:rPr>
          <w:rFonts w:ascii="Times New Roman" w:eastAsia="Times New Roman" w:hAnsi="Times New Roman" w:cs="Times New Roman"/>
          <w:sz w:val="24"/>
          <w:szCs w:val="24"/>
        </w:rPr>
      </w:pPr>
      <w:r w:rsidRPr="007E0E68">
        <w:rPr>
          <w:rFonts w:ascii="Times New Roman" w:eastAsia="Times New Roman" w:hAnsi="Times New Roman" w:cs="Times New Roman"/>
          <w:sz w:val="24"/>
          <w:szCs w:val="24"/>
        </w:rPr>
        <w:t>- в городском сообщении – в размере стоимости проезда одного пассажира;</w:t>
      </w:r>
    </w:p>
    <w:p w:rsidR="0000250A" w:rsidRPr="0000250A" w:rsidRDefault="007E0E68" w:rsidP="007E0E68">
      <w:pPr>
        <w:spacing w:after="0" w:line="240" w:lineRule="auto"/>
        <w:ind w:firstLine="709"/>
        <w:jc w:val="both"/>
        <w:rPr>
          <w:rFonts w:ascii="Times New Roman" w:eastAsia="Times New Roman" w:hAnsi="Times New Roman" w:cs="Times New Roman"/>
          <w:sz w:val="24"/>
          <w:szCs w:val="24"/>
        </w:rPr>
      </w:pPr>
      <w:r w:rsidRPr="007E0E68">
        <w:rPr>
          <w:rFonts w:ascii="Times New Roman" w:eastAsia="Times New Roman" w:hAnsi="Times New Roman" w:cs="Times New Roman"/>
          <w:sz w:val="24"/>
          <w:szCs w:val="24"/>
        </w:rPr>
        <w:t>- в пригородном сообщении – 20 процентов от стоимости проезда одного пассажира.</w:t>
      </w:r>
    </w:p>
    <w:p w:rsidR="0000250A" w:rsidRPr="00B86C2A" w:rsidRDefault="0000250A" w:rsidP="00B86C2A">
      <w:pPr>
        <w:spacing w:after="0" w:line="240" w:lineRule="auto"/>
        <w:ind w:firstLine="709"/>
        <w:jc w:val="both"/>
        <w:rPr>
          <w:rFonts w:ascii="Times New Roman" w:eastAsia="Times New Roman" w:hAnsi="Times New Roman" w:cs="Times New Roman"/>
          <w:sz w:val="24"/>
          <w:szCs w:val="24"/>
        </w:rPr>
      </w:pPr>
    </w:p>
    <w:p w:rsidR="0000250A" w:rsidRPr="00B86C2A" w:rsidRDefault="0000250A"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6C2A">
        <w:rPr>
          <w:rFonts w:ascii="Times New Roman" w:eastAsia="Times New Roman" w:hAnsi="Times New Roman" w:cs="Times New Roman"/>
          <w:b/>
          <w:sz w:val="24"/>
          <w:szCs w:val="24"/>
        </w:rPr>
        <w:t xml:space="preserve">Решение принято в соответствии с экспертным заключением от 08.06.2018 </w:t>
      </w:r>
      <w:r w:rsidRPr="00B86C2A">
        <w:rPr>
          <w:rFonts w:ascii="Times New Roman" w:hAnsi="Times New Roman" w:cs="Times New Roman"/>
          <w:b/>
          <w:sz w:val="24"/>
          <w:szCs w:val="24"/>
        </w:rPr>
        <w:t xml:space="preserve">по делу № </w:t>
      </w:r>
      <w:r w:rsidRPr="00B86C2A">
        <w:rPr>
          <w:rFonts w:ascii="Times New Roman" w:hAnsi="Times New Roman"/>
          <w:b/>
          <w:sz w:val="24"/>
          <w:szCs w:val="24"/>
        </w:rPr>
        <w:t xml:space="preserve">276/Пр-03/1624-18 </w:t>
      </w:r>
      <w:r w:rsidRPr="00B86C2A">
        <w:rPr>
          <w:rFonts w:ascii="Times New Roman" w:hAnsi="Times New Roman" w:cs="Times New Roman"/>
          <w:b/>
          <w:spacing w:val="-20"/>
          <w:sz w:val="24"/>
          <w:szCs w:val="24"/>
        </w:rPr>
        <w:t xml:space="preserve">и </w:t>
      </w:r>
      <w:r w:rsidRPr="00B86C2A">
        <w:rPr>
          <w:rFonts w:ascii="Times New Roman" w:hAnsi="Times New Roman" w:cs="Times New Roman"/>
          <w:b/>
          <w:sz w:val="24"/>
          <w:szCs w:val="24"/>
        </w:rPr>
        <w:t xml:space="preserve">пояснительной запиской от </w:t>
      </w:r>
      <w:r w:rsidR="00877A06" w:rsidRPr="00B86C2A">
        <w:rPr>
          <w:rFonts w:ascii="Times New Roman" w:hAnsi="Times New Roman" w:cs="Times New Roman"/>
          <w:b/>
          <w:sz w:val="24"/>
          <w:szCs w:val="24"/>
        </w:rPr>
        <w:t>14</w:t>
      </w:r>
      <w:r w:rsidRPr="00B86C2A">
        <w:rPr>
          <w:rFonts w:ascii="Times New Roman" w:hAnsi="Times New Roman" w:cs="Times New Roman"/>
          <w:b/>
          <w:sz w:val="24"/>
          <w:szCs w:val="24"/>
        </w:rPr>
        <w:t>.06.2018 по делу</w:t>
      </w:r>
      <w:r w:rsidR="007E0E68">
        <w:rPr>
          <w:rFonts w:ascii="Times New Roman" w:hAnsi="Times New Roman" w:cs="Times New Roman"/>
          <w:b/>
          <w:sz w:val="24"/>
          <w:szCs w:val="24"/>
        </w:rPr>
        <w:t xml:space="preserve"> </w:t>
      </w:r>
      <w:r w:rsidR="00DF3806">
        <w:rPr>
          <w:rFonts w:ascii="Times New Roman" w:hAnsi="Times New Roman" w:cs="Times New Roman"/>
          <w:b/>
          <w:sz w:val="24"/>
          <w:szCs w:val="24"/>
        </w:rPr>
        <w:t xml:space="preserve">                       </w:t>
      </w:r>
      <w:r w:rsidRPr="00B86C2A">
        <w:rPr>
          <w:rFonts w:ascii="Times New Roman" w:hAnsi="Times New Roman" w:cs="Times New Roman"/>
          <w:b/>
          <w:sz w:val="24"/>
          <w:szCs w:val="24"/>
        </w:rPr>
        <w:t xml:space="preserve">№ </w:t>
      </w:r>
      <w:r w:rsidRPr="00B86C2A">
        <w:rPr>
          <w:rFonts w:ascii="Times New Roman" w:hAnsi="Times New Roman"/>
          <w:b/>
          <w:sz w:val="24"/>
          <w:szCs w:val="24"/>
        </w:rPr>
        <w:t xml:space="preserve">276/Пр-03/1624-18 </w:t>
      </w:r>
      <w:r w:rsidRPr="00B86C2A">
        <w:rPr>
          <w:rFonts w:ascii="Times New Roman" w:eastAsia="Times New Roman" w:hAnsi="Times New Roman" w:cs="Times New Roman"/>
          <w:b/>
          <w:sz w:val="24"/>
          <w:szCs w:val="24"/>
        </w:rPr>
        <w:t>в форме приказа (прилагается), голосовали единогласно.</w:t>
      </w:r>
    </w:p>
    <w:p w:rsidR="00145CAF" w:rsidRDefault="00145CAF" w:rsidP="00EC040D">
      <w:pPr>
        <w:spacing w:after="0" w:line="240" w:lineRule="auto"/>
        <w:jc w:val="both"/>
        <w:rPr>
          <w:rFonts w:ascii="Times New Roman" w:hAnsi="Times New Roman" w:cs="Times New Roman"/>
          <w:b/>
          <w:sz w:val="24"/>
          <w:szCs w:val="24"/>
        </w:rPr>
      </w:pPr>
    </w:p>
    <w:p w:rsidR="00877A06" w:rsidRPr="00AD4450" w:rsidRDefault="00877A0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7</w:t>
      </w:r>
      <w:r w:rsidRPr="002C6023">
        <w:rPr>
          <w:rFonts w:ascii="Times New Roman" w:hAnsi="Times New Roman" w:cs="Times New Roman"/>
          <w:b/>
          <w:sz w:val="24"/>
          <w:szCs w:val="24"/>
        </w:rPr>
        <w:t xml:space="preserve">. </w:t>
      </w:r>
      <w:r w:rsidR="00DF3806" w:rsidRPr="00DF3806">
        <w:rPr>
          <w:rFonts w:ascii="Times New Roman" w:eastAsia="Times New Roman" w:hAnsi="Times New Roman" w:cs="Times New Roman"/>
          <w:b/>
          <w:sz w:val="24"/>
          <w:szCs w:val="24"/>
        </w:rPr>
        <w:t>Об установлении тарифов на перемещение и хранение задержанного транспортного средства с разрешенной массой до 3,5 тонн включительно на территории муниципального образования городского округа «Город Калуга»</w:t>
      </w:r>
      <w:r>
        <w:rPr>
          <w:rFonts w:ascii="Times New Roman" w:eastAsia="Times New Roman" w:hAnsi="Times New Roman" w:cs="Times New Roman"/>
          <w:b/>
          <w:sz w:val="24"/>
          <w:szCs w:val="24"/>
        </w:rPr>
        <w:t>.</w:t>
      </w:r>
    </w:p>
    <w:p w:rsidR="00877A06" w:rsidRPr="00AD4450" w:rsidRDefault="00877A06"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877A06" w:rsidRPr="00AD4450" w:rsidRDefault="00DF380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F3806">
        <w:rPr>
          <w:rFonts w:ascii="Times New Roman" w:eastAsia="Times New Roman" w:hAnsi="Times New Roman" w:cs="Times New Roman"/>
          <w:b/>
          <w:sz w:val="24"/>
          <w:szCs w:val="24"/>
        </w:rPr>
        <w:t>Доложили: Д.Ю. Лаврентьев</w:t>
      </w:r>
      <w:r>
        <w:rPr>
          <w:rFonts w:ascii="Times New Roman" w:eastAsia="Times New Roman" w:hAnsi="Times New Roman" w:cs="Times New Roman"/>
          <w:b/>
          <w:sz w:val="24"/>
          <w:szCs w:val="24"/>
        </w:rPr>
        <w:t xml:space="preserve">, </w:t>
      </w:r>
      <w:r w:rsidR="00877A06">
        <w:rPr>
          <w:rFonts w:ascii="Times New Roman" w:eastAsia="Times New Roman" w:hAnsi="Times New Roman" w:cs="Times New Roman"/>
          <w:b/>
          <w:sz w:val="24"/>
          <w:szCs w:val="24"/>
        </w:rPr>
        <w:t>Ю.И. Михалев</w:t>
      </w:r>
      <w:r w:rsidR="00877A06" w:rsidRPr="00AD4450">
        <w:rPr>
          <w:rFonts w:ascii="Times New Roman" w:eastAsia="Times New Roman" w:hAnsi="Times New Roman" w:cs="Times New Roman"/>
          <w:b/>
          <w:sz w:val="24"/>
          <w:szCs w:val="24"/>
        </w:rPr>
        <w:t>.</w:t>
      </w:r>
    </w:p>
    <w:p w:rsidR="00877A06" w:rsidRDefault="00877A06" w:rsidP="00B86C2A">
      <w:pPr>
        <w:spacing w:after="0" w:line="240" w:lineRule="auto"/>
        <w:ind w:firstLine="709"/>
        <w:jc w:val="both"/>
        <w:rPr>
          <w:rFonts w:ascii="Times New Roman" w:hAnsi="Times New Roman" w:cs="Times New Roman"/>
          <w:b/>
          <w:sz w:val="24"/>
          <w:szCs w:val="24"/>
        </w:rPr>
      </w:pPr>
    </w:p>
    <w:p w:rsidR="00877A06" w:rsidRPr="00877A06" w:rsidRDefault="00877A06"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xml:space="preserve">На основании обращения Управления административно-технического контроля Калужской области, а также представленных им документов и сведений, министерством конкурентной политики Калужской области (далее  - министерство) открыто дело </w:t>
      </w:r>
      <w:r w:rsidRPr="00877A06">
        <w:rPr>
          <w:rFonts w:ascii="Times New Roman" w:eastAsia="Times New Roman" w:hAnsi="Times New Roman" w:cs="Times New Roman"/>
          <w:bCs/>
          <w:sz w:val="24"/>
          <w:szCs w:val="24"/>
        </w:rPr>
        <w:t>об установлении тарифов на перемещение и хранение задержанных транспортных средств с разрешенной массой до 3,5 тонн включительно на территории муниципального образования «Город Калуга».</w:t>
      </w:r>
    </w:p>
    <w:p w:rsidR="00877A06" w:rsidRPr="00877A06" w:rsidRDefault="00877A06" w:rsidP="00B86C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77A06">
        <w:rPr>
          <w:rFonts w:ascii="Times New Roman" w:eastAsia="Times New Roman" w:hAnsi="Times New Roman" w:cs="Times New Roman"/>
          <w:sz w:val="24"/>
          <w:szCs w:val="24"/>
        </w:rPr>
        <w:t xml:space="preserve">В соответствии с представленным в адрес министерства протоколом от 23.05.2018 </w:t>
      </w:r>
      <w:r w:rsidR="00307C33">
        <w:rPr>
          <w:rFonts w:ascii="Times New Roman" w:eastAsia="Times New Roman" w:hAnsi="Times New Roman" w:cs="Times New Roman"/>
          <w:sz w:val="24"/>
          <w:szCs w:val="24"/>
        </w:rPr>
        <w:t xml:space="preserve">   </w:t>
      </w:r>
      <w:r w:rsidRPr="00877A06">
        <w:rPr>
          <w:rFonts w:ascii="Times New Roman" w:eastAsia="Times New Roman" w:hAnsi="Times New Roman" w:cs="Times New Roman"/>
          <w:sz w:val="24"/>
          <w:szCs w:val="24"/>
        </w:rPr>
        <w:t xml:space="preserve">№ 2 аукцион  по выбору исполнителя услуг по перемещению и хранению задержанных транспортных средств </w:t>
      </w:r>
      <w:r w:rsidRPr="00877A06">
        <w:rPr>
          <w:rFonts w:ascii="Times New Roman" w:eastAsia="Times New Roman" w:hAnsi="Times New Roman" w:cs="Times New Roman"/>
          <w:bCs/>
          <w:sz w:val="24"/>
          <w:szCs w:val="24"/>
        </w:rPr>
        <w:t>с разрешенной массой до 3,5 тонн включительно на территории муниципального образования «Город Калуга» признан несостоявшимся по причине подачи единственной заявки на участие в аукционе от МУП «Калугаспецавтодор».</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Согласно п. 4 методических указаний по расчету тарифов на перемещение и хранение задержанных транспортных средств и установлению сроков оплаты, утвержденных приказом ФАС России от 15.08.2016 № 1145/16, тарифы на перемещение и хранение задержанных транспортных средств устанавливаются по результатам торгов (аукцион на понижение цены) по выбору исполнителя услуг. В случае признания торгов несостоявшимися орган регулирования устанавливает тариф в размере не выше определенного базового уровня.</w:t>
      </w:r>
    </w:p>
    <w:p w:rsidR="00877A06" w:rsidRPr="00877A06" w:rsidRDefault="00877A06"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Базовые уровни тарифов на перемещение и хранение задержанных транспортных средств определены приказом министерства конкурентной политики Калужской области от 23.01.2017 № 7-РК.</w:t>
      </w:r>
    </w:p>
    <w:p w:rsidR="00877A06" w:rsidRPr="00877A06" w:rsidRDefault="00877A06"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На основании изложенного экспертная группа предлагает установить тарифы по признанному несостоявшимся предмету аукциона согласно их базового уровня, определенного вышеуказанным приказом, в следующих размерах:</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тариф на перемещение задержанного транспортного средства с разрешенной массой до 3,5 тонн включительно на территории муниципального образования «Город Калуга» в размере 2730,04 рублей за одно транспортное средство.</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xml:space="preserve">- тариф на хранение задержанного транспортного средства с разрешенной массой до 3,5 тонн включительно на территории муниципального образования «Город Калуга» в </w:t>
      </w:r>
      <w:r w:rsidRPr="00877A06">
        <w:rPr>
          <w:rFonts w:ascii="Times New Roman" w:eastAsia="Times New Roman" w:hAnsi="Times New Roman" w:cs="Times New Roman"/>
          <w:sz w:val="24"/>
          <w:szCs w:val="24"/>
        </w:rPr>
        <w:lastRenderedPageBreak/>
        <w:t>размере 86,98 рублей за один час хранения.</w:t>
      </w:r>
    </w:p>
    <w:p w:rsidR="00877A06" w:rsidRPr="00877A06" w:rsidRDefault="00877A06" w:rsidP="00B86C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77A06">
        <w:rPr>
          <w:rFonts w:ascii="Times New Roman" w:eastAsia="Times New Roman" w:hAnsi="Times New Roman" w:cs="Times New Roman"/>
          <w:color w:val="000000"/>
          <w:sz w:val="24"/>
          <w:szCs w:val="24"/>
        </w:rPr>
        <w:t>Нормативные акты, на основании которых подготовлена экспертиза экономического обоснования тарифа:</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Кодекс Российской Федерации об административных правонарушениях;</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Закон Калужской области от 26.06.2012 № 292-ОЗ «О порядке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приказ ФАС России от 15.08.2016 № 1145/16 «Об утверждении Методических указаний по расчету тарифов на перемещение и хранение задержанных транспортных средств и установлению сроков оплаты»;</w:t>
      </w:r>
    </w:p>
    <w:p w:rsidR="00877A06" w:rsidRPr="00877A06" w:rsidRDefault="00877A06"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7A06">
        <w:rPr>
          <w:rFonts w:ascii="Times New Roman" w:eastAsia="Times New Roman" w:hAnsi="Times New Roman" w:cs="Times New Roman"/>
          <w:sz w:val="24"/>
          <w:szCs w:val="24"/>
        </w:rPr>
        <w:t>- постановление Правительства Калужской области от 04.04.2007 № 88                              «О министерстве конкурентной политики Калужской области»;</w:t>
      </w:r>
    </w:p>
    <w:p w:rsidR="00145CAF" w:rsidRPr="00B86C2A" w:rsidRDefault="00877A06" w:rsidP="00B86C2A">
      <w:pPr>
        <w:spacing w:after="0" w:line="240" w:lineRule="auto"/>
        <w:ind w:firstLine="709"/>
        <w:jc w:val="both"/>
        <w:rPr>
          <w:rFonts w:ascii="Times New Roman" w:hAnsi="Times New Roman" w:cs="Times New Roman"/>
          <w:b/>
          <w:sz w:val="24"/>
          <w:szCs w:val="24"/>
        </w:rPr>
      </w:pPr>
      <w:r w:rsidRPr="00B86C2A">
        <w:rPr>
          <w:rFonts w:ascii="Times New Roman" w:eastAsia="Times New Roman" w:hAnsi="Times New Roman" w:cs="Times New Roman"/>
          <w:sz w:val="24"/>
          <w:szCs w:val="24"/>
        </w:rPr>
        <w:t xml:space="preserve">- приказ министерства конкурентной политики Калужской области от 23.01.2017 </w:t>
      </w:r>
      <w:r w:rsidR="00282256">
        <w:rPr>
          <w:rFonts w:ascii="Times New Roman" w:eastAsia="Times New Roman" w:hAnsi="Times New Roman" w:cs="Times New Roman"/>
          <w:sz w:val="24"/>
          <w:szCs w:val="24"/>
        </w:rPr>
        <w:t xml:space="preserve">      </w:t>
      </w:r>
      <w:r w:rsidRPr="00B86C2A">
        <w:rPr>
          <w:rFonts w:ascii="Times New Roman" w:eastAsia="Times New Roman" w:hAnsi="Times New Roman" w:cs="Times New Roman"/>
          <w:sz w:val="24"/>
          <w:szCs w:val="24"/>
        </w:rPr>
        <w:t>№ 7-РК «Об определении базовых уровней тарифов на перемещение и хранение задержанных транспортных средств».</w:t>
      </w:r>
    </w:p>
    <w:p w:rsidR="00145CAF" w:rsidRPr="00B86C2A" w:rsidRDefault="00145CAF" w:rsidP="00B86C2A">
      <w:pPr>
        <w:spacing w:after="0" w:line="240" w:lineRule="auto"/>
        <w:ind w:firstLine="709"/>
        <w:jc w:val="both"/>
        <w:rPr>
          <w:rFonts w:ascii="Times New Roman" w:hAnsi="Times New Roman" w:cs="Times New Roman"/>
          <w:b/>
          <w:sz w:val="24"/>
          <w:szCs w:val="24"/>
        </w:rPr>
      </w:pPr>
    </w:p>
    <w:p w:rsidR="00877A06" w:rsidRPr="00B86C2A" w:rsidRDefault="00877A06"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86C2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8A1700" w:rsidRPr="008A1700" w:rsidRDefault="008A1700" w:rsidP="008A1700">
      <w:pPr>
        <w:spacing w:after="0" w:line="240" w:lineRule="auto"/>
        <w:ind w:firstLine="709"/>
        <w:jc w:val="both"/>
        <w:rPr>
          <w:rFonts w:ascii="Times New Roman" w:eastAsia="Times New Roman" w:hAnsi="Times New Roman" w:cs="Times New Roman"/>
          <w:sz w:val="24"/>
          <w:szCs w:val="24"/>
        </w:rPr>
      </w:pPr>
      <w:r w:rsidRPr="008A1700">
        <w:rPr>
          <w:rFonts w:ascii="Times New Roman" w:eastAsia="Times New Roman" w:hAnsi="Times New Roman" w:cs="Times New Roman"/>
          <w:sz w:val="24"/>
          <w:szCs w:val="24"/>
        </w:rPr>
        <w:t>1. Установить тариф на перемещение задержанного транспортного средства</w:t>
      </w:r>
      <w:r>
        <w:rPr>
          <w:rFonts w:ascii="Times New Roman" w:eastAsia="Times New Roman" w:hAnsi="Times New Roman" w:cs="Times New Roman"/>
          <w:sz w:val="24"/>
          <w:szCs w:val="24"/>
        </w:rPr>
        <w:t xml:space="preserve"> </w:t>
      </w:r>
      <w:r w:rsidRPr="008A1700">
        <w:rPr>
          <w:rFonts w:ascii="Times New Roman" w:eastAsia="Times New Roman" w:hAnsi="Times New Roman" w:cs="Times New Roman"/>
          <w:sz w:val="24"/>
          <w:szCs w:val="24"/>
        </w:rPr>
        <w:t>с разрешенной массой до 3,5 тонн включительно на территории муниципального образования городского округа «Город Калуга» в размере 2730,04 рублей за одно транспортное средство.</w:t>
      </w:r>
    </w:p>
    <w:p w:rsidR="008A1700" w:rsidRPr="008A1700" w:rsidRDefault="008A1700" w:rsidP="008A1700">
      <w:pPr>
        <w:spacing w:after="0" w:line="240" w:lineRule="auto"/>
        <w:ind w:firstLine="709"/>
        <w:jc w:val="both"/>
        <w:rPr>
          <w:rFonts w:ascii="Times New Roman" w:eastAsia="Times New Roman" w:hAnsi="Times New Roman" w:cs="Times New Roman"/>
          <w:sz w:val="24"/>
          <w:szCs w:val="24"/>
        </w:rPr>
      </w:pPr>
      <w:r w:rsidRPr="008A1700">
        <w:rPr>
          <w:rFonts w:ascii="Times New Roman" w:eastAsia="Times New Roman" w:hAnsi="Times New Roman" w:cs="Times New Roman"/>
          <w:sz w:val="24"/>
          <w:szCs w:val="24"/>
        </w:rPr>
        <w:t>2. Установить тариф на хранение задержанного транспортного средства с разрешенной массой до 3,5 тонн включительно на территории муниципального образования городского округа «Город Калуга» в размере 86,98 рублей за один час хранения.</w:t>
      </w:r>
    </w:p>
    <w:p w:rsidR="008A1700" w:rsidRPr="008A1700" w:rsidRDefault="008A1700" w:rsidP="008A1700">
      <w:pPr>
        <w:spacing w:after="0" w:line="240" w:lineRule="auto"/>
        <w:ind w:firstLine="709"/>
        <w:jc w:val="both"/>
        <w:rPr>
          <w:rFonts w:ascii="Times New Roman" w:eastAsia="Times New Roman" w:hAnsi="Times New Roman" w:cs="Times New Roman"/>
          <w:sz w:val="24"/>
          <w:szCs w:val="24"/>
        </w:rPr>
      </w:pPr>
      <w:r w:rsidRPr="008A1700">
        <w:rPr>
          <w:rFonts w:ascii="Times New Roman" w:eastAsia="Times New Roman" w:hAnsi="Times New Roman" w:cs="Times New Roman"/>
          <w:sz w:val="24"/>
          <w:szCs w:val="24"/>
        </w:rPr>
        <w:t xml:space="preserve">3. Срок действия </w:t>
      </w:r>
      <w:r>
        <w:rPr>
          <w:rFonts w:ascii="Times New Roman" w:eastAsia="Times New Roman" w:hAnsi="Times New Roman" w:cs="Times New Roman"/>
          <w:sz w:val="24"/>
          <w:szCs w:val="24"/>
        </w:rPr>
        <w:t xml:space="preserve">установленных </w:t>
      </w:r>
      <w:r w:rsidRPr="008A1700">
        <w:rPr>
          <w:rFonts w:ascii="Times New Roman" w:eastAsia="Times New Roman" w:hAnsi="Times New Roman" w:cs="Times New Roman"/>
          <w:sz w:val="24"/>
          <w:szCs w:val="24"/>
        </w:rPr>
        <w:t>тарифов</w:t>
      </w:r>
      <w:r>
        <w:rPr>
          <w:rFonts w:ascii="Times New Roman" w:eastAsia="Times New Roman" w:hAnsi="Times New Roman" w:cs="Times New Roman"/>
          <w:sz w:val="24"/>
          <w:szCs w:val="24"/>
        </w:rPr>
        <w:t xml:space="preserve"> </w:t>
      </w:r>
      <w:r w:rsidRPr="008A1700">
        <w:rPr>
          <w:rFonts w:ascii="Times New Roman" w:eastAsia="Times New Roman" w:hAnsi="Times New Roman" w:cs="Times New Roman"/>
          <w:sz w:val="24"/>
          <w:szCs w:val="24"/>
        </w:rPr>
        <w:t>составляет не менее одного года.</w:t>
      </w:r>
    </w:p>
    <w:p w:rsidR="008A1700" w:rsidRDefault="008A1700" w:rsidP="008A1700">
      <w:pPr>
        <w:spacing w:after="0" w:line="240" w:lineRule="auto"/>
        <w:ind w:firstLine="709"/>
        <w:jc w:val="both"/>
        <w:rPr>
          <w:rFonts w:ascii="Times New Roman" w:eastAsia="Times New Roman" w:hAnsi="Times New Roman" w:cs="Times New Roman"/>
          <w:sz w:val="24"/>
          <w:szCs w:val="24"/>
        </w:rPr>
      </w:pPr>
    </w:p>
    <w:p w:rsidR="00877A06" w:rsidRPr="00B86C2A" w:rsidRDefault="00877A0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6C2A">
        <w:rPr>
          <w:rFonts w:ascii="Times New Roman" w:eastAsia="Times New Roman" w:hAnsi="Times New Roman" w:cs="Times New Roman"/>
          <w:b/>
          <w:sz w:val="24"/>
          <w:szCs w:val="24"/>
        </w:rPr>
        <w:t xml:space="preserve">Решение принято в соответствии с экспертным заключением от 06.06.2018 </w:t>
      </w:r>
      <w:r w:rsidRPr="00B86C2A">
        <w:rPr>
          <w:rFonts w:ascii="Times New Roman" w:hAnsi="Times New Roman" w:cs="Times New Roman"/>
          <w:b/>
          <w:sz w:val="24"/>
          <w:szCs w:val="24"/>
        </w:rPr>
        <w:t xml:space="preserve">по делу № </w:t>
      </w:r>
      <w:r w:rsidRPr="00B86C2A">
        <w:rPr>
          <w:rFonts w:ascii="Times New Roman" w:hAnsi="Times New Roman"/>
          <w:b/>
          <w:sz w:val="24"/>
          <w:szCs w:val="24"/>
        </w:rPr>
        <w:t xml:space="preserve">274/Пр-03/1740-18 </w:t>
      </w:r>
      <w:r w:rsidRPr="00B86C2A">
        <w:rPr>
          <w:rFonts w:ascii="Times New Roman" w:hAnsi="Times New Roman" w:cs="Times New Roman"/>
          <w:b/>
          <w:spacing w:val="-20"/>
          <w:sz w:val="24"/>
          <w:szCs w:val="24"/>
        </w:rPr>
        <w:t xml:space="preserve">и </w:t>
      </w:r>
      <w:r w:rsidRPr="00B86C2A">
        <w:rPr>
          <w:rFonts w:ascii="Times New Roman" w:hAnsi="Times New Roman" w:cs="Times New Roman"/>
          <w:b/>
          <w:sz w:val="24"/>
          <w:szCs w:val="24"/>
        </w:rPr>
        <w:t xml:space="preserve">пояснительной запиской от 08.06.2018 по делу </w:t>
      </w:r>
      <w:r w:rsidR="00282256">
        <w:rPr>
          <w:rFonts w:ascii="Times New Roman" w:hAnsi="Times New Roman" w:cs="Times New Roman"/>
          <w:b/>
          <w:sz w:val="24"/>
          <w:szCs w:val="24"/>
        </w:rPr>
        <w:t xml:space="preserve">                       </w:t>
      </w:r>
      <w:r w:rsidRPr="00B86C2A">
        <w:rPr>
          <w:rFonts w:ascii="Times New Roman" w:hAnsi="Times New Roman" w:cs="Times New Roman"/>
          <w:b/>
          <w:sz w:val="24"/>
          <w:szCs w:val="24"/>
        </w:rPr>
        <w:t xml:space="preserve">№ </w:t>
      </w:r>
      <w:r w:rsidRPr="00B86C2A">
        <w:rPr>
          <w:rFonts w:ascii="Times New Roman" w:hAnsi="Times New Roman"/>
          <w:b/>
          <w:sz w:val="24"/>
          <w:szCs w:val="24"/>
        </w:rPr>
        <w:t xml:space="preserve">274/Пр-03/1740-18 </w:t>
      </w:r>
      <w:r w:rsidRPr="00B86C2A">
        <w:rPr>
          <w:rFonts w:ascii="Times New Roman" w:eastAsia="Times New Roman" w:hAnsi="Times New Roman" w:cs="Times New Roman"/>
          <w:b/>
          <w:sz w:val="24"/>
          <w:szCs w:val="24"/>
        </w:rPr>
        <w:t>в форме приказа (прилагается), голосовали единогласно.</w:t>
      </w:r>
    </w:p>
    <w:p w:rsidR="00145CAF" w:rsidRDefault="00145CAF" w:rsidP="00EC040D">
      <w:pPr>
        <w:spacing w:after="0" w:line="240" w:lineRule="auto"/>
        <w:jc w:val="both"/>
        <w:rPr>
          <w:rFonts w:ascii="Times New Roman" w:hAnsi="Times New Roman" w:cs="Times New Roman"/>
          <w:b/>
          <w:sz w:val="24"/>
          <w:szCs w:val="24"/>
        </w:rPr>
      </w:pPr>
    </w:p>
    <w:p w:rsidR="00BD7EAF" w:rsidRPr="00AD4450" w:rsidRDefault="00BD7EAF"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Pr="002C6023">
        <w:rPr>
          <w:rFonts w:ascii="Times New Roman" w:hAnsi="Times New Roman" w:cs="Times New Roman"/>
          <w:b/>
          <w:sz w:val="24"/>
          <w:szCs w:val="24"/>
        </w:rPr>
        <w:t xml:space="preserve">. </w:t>
      </w:r>
      <w:r w:rsidR="008A1700" w:rsidRPr="008A1700">
        <w:rPr>
          <w:rFonts w:ascii="Times New Roman" w:eastAsia="Times New Roman" w:hAnsi="Times New Roman" w:cs="Times New Roman"/>
          <w:b/>
          <w:sz w:val="24"/>
          <w:szCs w:val="24"/>
        </w:rPr>
        <w:t>Об установлении тарифа на хранение задержанного транспортного средства 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w:t>
      </w:r>
      <w:r>
        <w:rPr>
          <w:rFonts w:ascii="Times New Roman" w:eastAsia="Times New Roman" w:hAnsi="Times New Roman" w:cs="Times New Roman"/>
          <w:b/>
          <w:sz w:val="24"/>
          <w:szCs w:val="24"/>
        </w:rPr>
        <w:t>.</w:t>
      </w:r>
    </w:p>
    <w:p w:rsidR="00BD7EAF" w:rsidRPr="00AD4450" w:rsidRDefault="00BD7EAF"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BD7EAF" w:rsidRPr="00AD4450" w:rsidRDefault="008A1700"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A1700">
        <w:rPr>
          <w:rFonts w:ascii="Times New Roman" w:eastAsia="Times New Roman" w:hAnsi="Times New Roman" w:cs="Times New Roman"/>
          <w:b/>
          <w:sz w:val="24"/>
          <w:szCs w:val="24"/>
        </w:rPr>
        <w:t>Доложили: Д.Ю. Лаврентьев</w:t>
      </w:r>
      <w:r>
        <w:rPr>
          <w:rFonts w:ascii="Times New Roman" w:eastAsia="Times New Roman" w:hAnsi="Times New Roman" w:cs="Times New Roman"/>
          <w:b/>
          <w:sz w:val="24"/>
          <w:szCs w:val="24"/>
        </w:rPr>
        <w:t xml:space="preserve">, </w:t>
      </w:r>
      <w:r w:rsidR="00BD7EAF">
        <w:rPr>
          <w:rFonts w:ascii="Times New Roman" w:eastAsia="Times New Roman" w:hAnsi="Times New Roman" w:cs="Times New Roman"/>
          <w:b/>
          <w:sz w:val="24"/>
          <w:szCs w:val="24"/>
        </w:rPr>
        <w:t>Ю.И. Михалев</w:t>
      </w:r>
      <w:r w:rsidR="00BD7EAF" w:rsidRPr="00AD4450">
        <w:rPr>
          <w:rFonts w:ascii="Times New Roman" w:eastAsia="Times New Roman" w:hAnsi="Times New Roman" w:cs="Times New Roman"/>
          <w:b/>
          <w:sz w:val="24"/>
          <w:szCs w:val="24"/>
        </w:rPr>
        <w:t>.</w:t>
      </w:r>
    </w:p>
    <w:p w:rsidR="00145CAF" w:rsidRDefault="00145CAF" w:rsidP="00EC040D">
      <w:pPr>
        <w:spacing w:after="0" w:line="240" w:lineRule="auto"/>
        <w:jc w:val="both"/>
        <w:rPr>
          <w:rFonts w:ascii="Times New Roman" w:hAnsi="Times New Roman" w:cs="Times New Roman"/>
          <w:b/>
          <w:sz w:val="24"/>
          <w:szCs w:val="24"/>
        </w:rPr>
      </w:pP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bCs/>
          <w:sz w:val="24"/>
          <w:szCs w:val="24"/>
        </w:rPr>
        <w:t xml:space="preserve">На основании обращения Управления административно-технического контроля Калужской области, а также представленных им документов и сведений, министерством конкурентной политики Калужской области (далее  - министерство) открыто дело </w:t>
      </w:r>
      <w:r w:rsidRPr="00BD7EAF">
        <w:rPr>
          <w:rFonts w:ascii="Times New Roman" w:eastAsia="Times New Roman" w:hAnsi="Times New Roman" w:cs="Times New Roman"/>
          <w:sz w:val="24"/>
          <w:szCs w:val="24"/>
        </w:rPr>
        <w:t xml:space="preserve">об установлении тарифа </w:t>
      </w:r>
      <w:r w:rsidRPr="00BD7EAF">
        <w:rPr>
          <w:rFonts w:ascii="Times New Roman" w:eastAsia="Times New Roman" w:hAnsi="Times New Roman" w:cs="Times New Roman"/>
          <w:spacing w:val="-4"/>
          <w:sz w:val="24"/>
          <w:szCs w:val="24"/>
        </w:rPr>
        <w:t>на хранение задержанных транспортных средств 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w:t>
      </w:r>
      <w:r w:rsidRPr="00BD7EAF">
        <w:rPr>
          <w:rFonts w:ascii="Times New Roman" w:eastAsia="Times New Roman" w:hAnsi="Times New Roman" w:cs="Times New Roman"/>
          <w:sz w:val="24"/>
          <w:szCs w:val="24"/>
        </w:rPr>
        <w:t>.</w:t>
      </w:r>
    </w:p>
    <w:p w:rsidR="00BD7EAF" w:rsidRPr="00BD7EAF" w:rsidRDefault="00BD7EAF" w:rsidP="00B86C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D7EAF">
        <w:rPr>
          <w:rFonts w:ascii="Times New Roman" w:eastAsia="Times New Roman" w:hAnsi="Times New Roman" w:cs="Times New Roman"/>
          <w:sz w:val="24"/>
          <w:szCs w:val="24"/>
        </w:rPr>
        <w:t xml:space="preserve">В соответствии с представленным в адрес министерства протоколом от 23.05.2018 </w:t>
      </w:r>
      <w:r w:rsidR="00282256">
        <w:rPr>
          <w:rFonts w:ascii="Times New Roman" w:eastAsia="Times New Roman" w:hAnsi="Times New Roman" w:cs="Times New Roman"/>
          <w:sz w:val="24"/>
          <w:szCs w:val="24"/>
        </w:rPr>
        <w:t xml:space="preserve">   </w:t>
      </w:r>
      <w:r w:rsidRPr="00BD7EAF">
        <w:rPr>
          <w:rFonts w:ascii="Times New Roman" w:eastAsia="Times New Roman" w:hAnsi="Times New Roman" w:cs="Times New Roman"/>
          <w:sz w:val="24"/>
          <w:szCs w:val="24"/>
        </w:rPr>
        <w:t xml:space="preserve">№ 2 аукцион  по выбору исполнителя услуг по хранению задержанных транспортных средств </w:t>
      </w:r>
      <w:r w:rsidRPr="00BD7EAF">
        <w:rPr>
          <w:rFonts w:ascii="Times New Roman" w:eastAsia="Times New Roman" w:hAnsi="Times New Roman" w:cs="Times New Roman"/>
          <w:bCs/>
          <w:sz w:val="24"/>
          <w:szCs w:val="24"/>
        </w:rPr>
        <w:t>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 признан несостоявшимся по причине подачи единственной заявки на участие в аукционе от ИП Березина А.Н.</w:t>
      </w: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 xml:space="preserve">Согласно п. 4 методических указаний по расчету тарифов на перемещение и хранение задержанных транспортных средств и установлению сроков оплаты, утвержденных приказом </w:t>
      </w:r>
      <w:r w:rsidRPr="00BD7EAF">
        <w:rPr>
          <w:rFonts w:ascii="Times New Roman" w:eastAsia="Times New Roman" w:hAnsi="Times New Roman" w:cs="Times New Roman"/>
          <w:sz w:val="24"/>
          <w:szCs w:val="24"/>
        </w:rPr>
        <w:lastRenderedPageBreak/>
        <w:t>ФАС России от 15.08.2016 № 1145/16, тарифы на перемещение и хранение задержанных транспортных средств устанавливаются по результатам торгов (аукцион на понижение цены) по выбору исполнителя услуг. В случае признания торгов несостоявшимися орган регулирования устанавливает тариф в размере не выше определенного базового уровня.</w:t>
      </w:r>
    </w:p>
    <w:p w:rsidR="00BD7EAF" w:rsidRPr="00BD7EAF" w:rsidRDefault="00BD7EAF" w:rsidP="00B86C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Базовые уровни тарифов на перемещение и хранение задержанных транспортных средств определены приказом министерства конкурентной политики Калужской области от 23.01.2017 № 7-РК.</w:t>
      </w:r>
    </w:p>
    <w:p w:rsidR="00BD7EAF" w:rsidRPr="00BD7EAF" w:rsidRDefault="00BD7EAF" w:rsidP="00B86C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D7EAF">
        <w:rPr>
          <w:rFonts w:ascii="Times New Roman" w:eastAsia="Times New Roman" w:hAnsi="Times New Roman" w:cs="Times New Roman"/>
          <w:sz w:val="24"/>
          <w:szCs w:val="24"/>
        </w:rPr>
        <w:t xml:space="preserve">На основании изложенного экспертная группа предлагает установить тариф по признанному несостоявшимся предмету аукциона: хранение задержанных транспортных средств </w:t>
      </w:r>
      <w:r w:rsidRPr="00BD7EAF">
        <w:rPr>
          <w:rFonts w:ascii="Times New Roman" w:eastAsia="Times New Roman" w:hAnsi="Times New Roman" w:cs="Times New Roman"/>
          <w:bCs/>
          <w:sz w:val="24"/>
          <w:szCs w:val="24"/>
        </w:rPr>
        <w:t xml:space="preserve">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 </w:t>
      </w:r>
      <w:r w:rsidRPr="00BD7EAF">
        <w:rPr>
          <w:rFonts w:ascii="Times New Roman" w:eastAsia="Times New Roman" w:hAnsi="Times New Roman" w:cs="Times New Roman"/>
          <w:sz w:val="24"/>
          <w:szCs w:val="24"/>
        </w:rPr>
        <w:t xml:space="preserve">согласно его базового уровня, определенного вышеуказанным приказом, в размере </w:t>
      </w:r>
      <w:r w:rsidRPr="00BD7EAF">
        <w:rPr>
          <w:rFonts w:ascii="Times New Roman" w:eastAsia="Times New Roman" w:hAnsi="Times New Roman" w:cs="Times New Roman"/>
          <w:bCs/>
          <w:sz w:val="24"/>
          <w:szCs w:val="24"/>
        </w:rPr>
        <w:t>86,98 рублей за один час хранения.</w:t>
      </w:r>
    </w:p>
    <w:p w:rsidR="00BD7EAF" w:rsidRPr="00BD7EAF" w:rsidRDefault="00BD7EAF" w:rsidP="00B86C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D7EAF">
        <w:rPr>
          <w:rFonts w:ascii="Times New Roman" w:eastAsia="Times New Roman" w:hAnsi="Times New Roman" w:cs="Times New Roman"/>
          <w:color w:val="000000"/>
          <w:sz w:val="24"/>
          <w:szCs w:val="24"/>
        </w:rPr>
        <w:t>Нормативные акты, на основании которых подготовлена экспертиза экономического обоснования тарифа:</w:t>
      </w: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 Кодекс Российской Федерации об административных правонарушениях;</w:t>
      </w: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 Закон Калужской области от 26.06.2012 № 292-ОЗ «О порядке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w:t>
      </w: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 приказ ФАС России от 15.08.2016 № 1145/16 «Об утверждении Методических указаний по расчету тарифов на перемещение и хранение задержанных транспортных средств и установлению сроков оплаты»;</w:t>
      </w: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 постановление Правительства Калужской области от 04.04.2007 № 88                              «О министерстве конкурентной политики Калужской области»;</w:t>
      </w:r>
    </w:p>
    <w:p w:rsidR="00BD7EAF" w:rsidRPr="00BD7EAF" w:rsidRDefault="00BD7EAF" w:rsidP="00B86C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EAF">
        <w:rPr>
          <w:rFonts w:ascii="Times New Roman" w:eastAsia="Times New Roman" w:hAnsi="Times New Roman" w:cs="Times New Roman"/>
          <w:sz w:val="24"/>
          <w:szCs w:val="24"/>
        </w:rPr>
        <w:t xml:space="preserve">- приказ министерства конкурентной политики Калужской области от 23.01.2017 </w:t>
      </w:r>
      <w:r w:rsidR="00282256">
        <w:rPr>
          <w:rFonts w:ascii="Times New Roman" w:eastAsia="Times New Roman" w:hAnsi="Times New Roman" w:cs="Times New Roman"/>
          <w:sz w:val="24"/>
          <w:szCs w:val="24"/>
        </w:rPr>
        <w:t xml:space="preserve">      </w:t>
      </w:r>
      <w:r w:rsidRPr="00BD7EAF">
        <w:rPr>
          <w:rFonts w:ascii="Times New Roman" w:eastAsia="Times New Roman" w:hAnsi="Times New Roman" w:cs="Times New Roman"/>
          <w:sz w:val="24"/>
          <w:szCs w:val="24"/>
        </w:rPr>
        <w:t>№ 7-РК «Об определении базовых уровней тарифов на перемещение и хранение задержанных транспортных средств».</w:t>
      </w:r>
    </w:p>
    <w:p w:rsidR="00145CAF" w:rsidRDefault="00145CAF" w:rsidP="00B86C2A">
      <w:pPr>
        <w:spacing w:after="0" w:line="240" w:lineRule="auto"/>
        <w:ind w:firstLine="709"/>
        <w:jc w:val="both"/>
        <w:rPr>
          <w:rFonts w:ascii="Times New Roman" w:hAnsi="Times New Roman" w:cs="Times New Roman"/>
          <w:b/>
          <w:sz w:val="24"/>
          <w:szCs w:val="24"/>
        </w:rPr>
      </w:pPr>
    </w:p>
    <w:p w:rsidR="00BD7EAF" w:rsidRPr="00B86C2A" w:rsidRDefault="00BD7EAF"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86C2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8A1700" w:rsidRPr="008A1700" w:rsidRDefault="008A1700" w:rsidP="008A1700">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1. </w:t>
      </w:r>
      <w:r w:rsidRPr="008A1700">
        <w:rPr>
          <w:rFonts w:ascii="Times New Roman" w:eastAsia="Times New Roman" w:hAnsi="Times New Roman" w:cs="Times New Roman"/>
          <w:spacing w:val="-4"/>
          <w:sz w:val="24"/>
          <w:szCs w:val="24"/>
        </w:rPr>
        <w:t>Установить тариф на хранение задержанного транспортного средства 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 в размере 86,98 рублей за один час хранения.</w:t>
      </w:r>
    </w:p>
    <w:p w:rsidR="00BD7EAF" w:rsidRPr="00BD7EAF" w:rsidRDefault="008A1700" w:rsidP="008A1700">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2. </w:t>
      </w:r>
      <w:r w:rsidRPr="008A1700">
        <w:rPr>
          <w:rFonts w:ascii="Times New Roman" w:eastAsia="Times New Roman" w:hAnsi="Times New Roman" w:cs="Times New Roman"/>
          <w:spacing w:val="-4"/>
          <w:sz w:val="24"/>
          <w:szCs w:val="24"/>
        </w:rPr>
        <w:t xml:space="preserve">Срок действия установленного </w:t>
      </w:r>
      <w:r>
        <w:rPr>
          <w:rFonts w:ascii="Times New Roman" w:eastAsia="Times New Roman" w:hAnsi="Times New Roman" w:cs="Times New Roman"/>
          <w:spacing w:val="-4"/>
          <w:sz w:val="24"/>
          <w:szCs w:val="24"/>
        </w:rPr>
        <w:t xml:space="preserve">тарифа </w:t>
      </w:r>
      <w:r w:rsidRPr="008A1700">
        <w:rPr>
          <w:rFonts w:ascii="Times New Roman" w:eastAsia="Times New Roman" w:hAnsi="Times New Roman" w:cs="Times New Roman"/>
          <w:spacing w:val="-4"/>
          <w:sz w:val="24"/>
          <w:szCs w:val="24"/>
        </w:rPr>
        <w:t>составляет не менее одного года.</w:t>
      </w:r>
    </w:p>
    <w:p w:rsidR="00145CAF" w:rsidRPr="00B86C2A" w:rsidRDefault="00145CAF" w:rsidP="00B86C2A">
      <w:pPr>
        <w:spacing w:after="0" w:line="240" w:lineRule="auto"/>
        <w:ind w:firstLine="709"/>
        <w:jc w:val="both"/>
        <w:rPr>
          <w:rFonts w:ascii="Times New Roman" w:hAnsi="Times New Roman" w:cs="Times New Roman"/>
          <w:b/>
          <w:sz w:val="24"/>
          <w:szCs w:val="24"/>
        </w:rPr>
      </w:pPr>
    </w:p>
    <w:p w:rsidR="00BD7EAF" w:rsidRPr="00B86C2A" w:rsidRDefault="00BD7EAF"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6C2A">
        <w:rPr>
          <w:rFonts w:ascii="Times New Roman" w:eastAsia="Times New Roman" w:hAnsi="Times New Roman" w:cs="Times New Roman"/>
          <w:b/>
          <w:sz w:val="24"/>
          <w:szCs w:val="24"/>
        </w:rPr>
        <w:t xml:space="preserve">Решение принято в соответствии с экспертным заключением от 06.06.2018 </w:t>
      </w:r>
      <w:r w:rsidRPr="00B86C2A">
        <w:rPr>
          <w:rFonts w:ascii="Times New Roman" w:hAnsi="Times New Roman" w:cs="Times New Roman"/>
          <w:b/>
          <w:sz w:val="24"/>
          <w:szCs w:val="24"/>
        </w:rPr>
        <w:t xml:space="preserve">по делу № </w:t>
      </w:r>
      <w:r w:rsidRPr="00B86C2A">
        <w:rPr>
          <w:rFonts w:ascii="Times New Roman" w:hAnsi="Times New Roman"/>
          <w:b/>
          <w:sz w:val="24"/>
          <w:szCs w:val="24"/>
        </w:rPr>
        <w:t xml:space="preserve">275/Пр-03/1740-18 </w:t>
      </w:r>
      <w:r w:rsidRPr="00B86C2A">
        <w:rPr>
          <w:rFonts w:ascii="Times New Roman" w:hAnsi="Times New Roman" w:cs="Times New Roman"/>
          <w:b/>
          <w:spacing w:val="-20"/>
          <w:sz w:val="24"/>
          <w:szCs w:val="24"/>
        </w:rPr>
        <w:t xml:space="preserve">и </w:t>
      </w:r>
      <w:r w:rsidRPr="00B86C2A">
        <w:rPr>
          <w:rFonts w:ascii="Times New Roman" w:hAnsi="Times New Roman" w:cs="Times New Roman"/>
          <w:b/>
          <w:sz w:val="24"/>
          <w:szCs w:val="24"/>
        </w:rPr>
        <w:t xml:space="preserve">пояснительной запиской от 08.06.2018 по делу </w:t>
      </w:r>
      <w:r w:rsidR="0092139B">
        <w:rPr>
          <w:rFonts w:ascii="Times New Roman" w:hAnsi="Times New Roman" w:cs="Times New Roman"/>
          <w:b/>
          <w:sz w:val="24"/>
          <w:szCs w:val="24"/>
        </w:rPr>
        <w:t xml:space="preserve">                       </w:t>
      </w:r>
      <w:r w:rsidRPr="00B86C2A">
        <w:rPr>
          <w:rFonts w:ascii="Times New Roman" w:hAnsi="Times New Roman" w:cs="Times New Roman"/>
          <w:b/>
          <w:sz w:val="24"/>
          <w:szCs w:val="24"/>
        </w:rPr>
        <w:t xml:space="preserve">№ </w:t>
      </w:r>
      <w:r w:rsidRPr="00B86C2A">
        <w:rPr>
          <w:rFonts w:ascii="Times New Roman" w:hAnsi="Times New Roman"/>
          <w:b/>
          <w:sz w:val="24"/>
          <w:szCs w:val="24"/>
        </w:rPr>
        <w:t xml:space="preserve">275/Пр-03/1740-18 </w:t>
      </w:r>
      <w:r w:rsidRPr="00B86C2A">
        <w:rPr>
          <w:rFonts w:ascii="Times New Roman" w:eastAsia="Times New Roman" w:hAnsi="Times New Roman" w:cs="Times New Roman"/>
          <w:b/>
          <w:sz w:val="24"/>
          <w:szCs w:val="24"/>
        </w:rPr>
        <w:t>в форме приказа (прилагается), голосовали единогласно.</w:t>
      </w:r>
    </w:p>
    <w:p w:rsidR="00145CAF" w:rsidRDefault="00145CAF" w:rsidP="00EC040D">
      <w:pPr>
        <w:spacing w:after="0" w:line="240" w:lineRule="auto"/>
        <w:jc w:val="both"/>
        <w:rPr>
          <w:rFonts w:ascii="Times New Roman" w:hAnsi="Times New Roman" w:cs="Times New Roman"/>
          <w:b/>
          <w:sz w:val="24"/>
          <w:szCs w:val="24"/>
        </w:rPr>
      </w:pPr>
    </w:p>
    <w:p w:rsidR="007C23EB" w:rsidRDefault="007C23EB" w:rsidP="00EC040D">
      <w:pPr>
        <w:spacing w:after="0" w:line="240" w:lineRule="auto"/>
        <w:jc w:val="both"/>
        <w:rPr>
          <w:rFonts w:ascii="Times New Roman" w:hAnsi="Times New Roman" w:cs="Times New Roman"/>
          <w:b/>
          <w:sz w:val="24"/>
          <w:szCs w:val="24"/>
        </w:rPr>
      </w:pPr>
    </w:p>
    <w:p w:rsidR="007C23EB" w:rsidRPr="00527F52" w:rsidRDefault="007C23EB" w:rsidP="007C23EB">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527F52">
        <w:rPr>
          <w:rFonts w:ascii="Times New Roman" w:eastAsia="Times New Roman" w:hAnsi="Times New Roman" w:cs="Times New Roman"/>
          <w:b/>
          <w:sz w:val="24"/>
          <w:szCs w:val="24"/>
        </w:rPr>
        <w:t>. О включении в повестку заседания комиссии по тарифам и ценам</w:t>
      </w:r>
      <w:r>
        <w:rPr>
          <w:rFonts w:ascii="Times New Roman" w:eastAsia="Times New Roman" w:hAnsi="Times New Roman" w:cs="Times New Roman"/>
          <w:b/>
          <w:sz w:val="24"/>
          <w:szCs w:val="24"/>
        </w:rPr>
        <w:t xml:space="preserve"> и рассмотрении дополнительного вопроса </w:t>
      </w:r>
      <w:r w:rsidRPr="00527F52">
        <w:rPr>
          <w:rFonts w:ascii="Times New Roman" w:eastAsia="Times New Roman" w:hAnsi="Times New Roman" w:cs="Times New Roman"/>
          <w:b/>
          <w:sz w:val="24"/>
          <w:szCs w:val="24"/>
        </w:rPr>
        <w:t>«</w:t>
      </w:r>
      <w:r w:rsidRPr="007C23EB">
        <w:rPr>
          <w:rFonts w:ascii="Times New Roman" w:eastAsia="Times New Roman" w:hAnsi="Times New Roman" w:cs="Times New Roman"/>
          <w:b/>
          <w:sz w:val="24"/>
          <w:szCs w:val="24"/>
        </w:rPr>
        <w:t>Об установлении срока оплаты стоимости перемещения и хранения задержанного транспортного средства на территории Калужской области</w:t>
      </w:r>
      <w:r w:rsidRPr="00527F52">
        <w:rPr>
          <w:rFonts w:ascii="Times New Roman" w:eastAsia="Times New Roman" w:hAnsi="Times New Roman" w:cs="Times New Roman"/>
          <w:b/>
          <w:sz w:val="24"/>
          <w:szCs w:val="24"/>
        </w:rPr>
        <w:t>».</w:t>
      </w:r>
    </w:p>
    <w:p w:rsidR="007C23EB" w:rsidRPr="00527F52" w:rsidRDefault="007C23EB" w:rsidP="007C23EB">
      <w:pPr>
        <w:tabs>
          <w:tab w:val="left" w:pos="720"/>
          <w:tab w:val="left" w:pos="1418"/>
        </w:tabs>
        <w:spacing w:after="0" w:line="240" w:lineRule="auto"/>
        <w:jc w:val="both"/>
        <w:rPr>
          <w:rFonts w:ascii="Times New Roman" w:eastAsia="Times New Roman" w:hAnsi="Times New Roman" w:cs="Times New Roman"/>
          <w:b/>
          <w:sz w:val="24"/>
          <w:szCs w:val="24"/>
        </w:rPr>
      </w:pPr>
      <w:r w:rsidRPr="00527F52">
        <w:rPr>
          <w:rFonts w:ascii="Times New Roman" w:eastAsia="Times New Roman" w:hAnsi="Times New Roman" w:cs="Times New Roman"/>
          <w:b/>
          <w:sz w:val="24"/>
          <w:szCs w:val="24"/>
        </w:rPr>
        <w:t>------------------------------------------------------------------------------------------------------------------------</w:t>
      </w:r>
    </w:p>
    <w:p w:rsidR="007C23EB" w:rsidRPr="00AD4450" w:rsidRDefault="007C23EB" w:rsidP="007C23E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A1700">
        <w:rPr>
          <w:rFonts w:ascii="Times New Roman" w:eastAsia="Times New Roman" w:hAnsi="Times New Roman" w:cs="Times New Roman"/>
          <w:b/>
          <w:sz w:val="24"/>
          <w:szCs w:val="24"/>
        </w:rPr>
        <w:t>Доложили: Д.Ю. Лаврентьев</w:t>
      </w:r>
      <w:r>
        <w:rPr>
          <w:rFonts w:ascii="Times New Roman" w:eastAsia="Times New Roman" w:hAnsi="Times New Roman" w:cs="Times New Roman"/>
          <w:b/>
          <w:sz w:val="24"/>
          <w:szCs w:val="24"/>
        </w:rPr>
        <w:t>, Ю.И. Михалев</w:t>
      </w:r>
      <w:r w:rsidRPr="00AD4450">
        <w:rPr>
          <w:rFonts w:ascii="Times New Roman" w:eastAsia="Times New Roman" w:hAnsi="Times New Roman" w:cs="Times New Roman"/>
          <w:b/>
          <w:sz w:val="24"/>
          <w:szCs w:val="24"/>
        </w:rPr>
        <w:t>.</w:t>
      </w:r>
    </w:p>
    <w:p w:rsidR="007C23EB" w:rsidRDefault="007C23EB" w:rsidP="007C23EB">
      <w:pPr>
        <w:spacing w:after="0" w:line="240" w:lineRule="auto"/>
        <w:jc w:val="both"/>
        <w:rPr>
          <w:rFonts w:ascii="Times New Roman" w:hAnsi="Times New Roman" w:cs="Times New Roman"/>
          <w:b/>
          <w:sz w:val="24"/>
          <w:szCs w:val="24"/>
        </w:rPr>
      </w:pPr>
    </w:p>
    <w:p w:rsidR="007C23EB" w:rsidRDefault="007C23EB" w:rsidP="007C23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7F52">
        <w:rPr>
          <w:rFonts w:ascii="Times New Roman" w:eastAsia="Times New Roman" w:hAnsi="Times New Roman" w:cs="Times New Roman"/>
          <w:sz w:val="24"/>
          <w:szCs w:val="24"/>
        </w:rPr>
        <w:t xml:space="preserve">В связи </w:t>
      </w:r>
      <w:r>
        <w:rPr>
          <w:rFonts w:ascii="Times New Roman" w:eastAsia="Times New Roman" w:hAnsi="Times New Roman" w:cs="Times New Roman"/>
          <w:sz w:val="24"/>
          <w:szCs w:val="24"/>
        </w:rPr>
        <w:t xml:space="preserve">с принятием комиссией решений по вопросам </w:t>
      </w:r>
      <w:r w:rsidRPr="007C23EB">
        <w:rPr>
          <w:rFonts w:ascii="Times New Roman" w:eastAsia="Times New Roman" w:hAnsi="Times New Roman" w:cs="Times New Roman"/>
          <w:sz w:val="24"/>
          <w:szCs w:val="24"/>
        </w:rPr>
        <w:t>установлени</w:t>
      </w:r>
      <w:r>
        <w:rPr>
          <w:rFonts w:ascii="Times New Roman" w:eastAsia="Times New Roman" w:hAnsi="Times New Roman" w:cs="Times New Roman"/>
          <w:sz w:val="24"/>
          <w:szCs w:val="24"/>
        </w:rPr>
        <w:t>я</w:t>
      </w:r>
      <w:r w:rsidRPr="007C23EB">
        <w:rPr>
          <w:rFonts w:ascii="Times New Roman" w:eastAsia="Times New Roman" w:hAnsi="Times New Roman" w:cs="Times New Roman"/>
          <w:sz w:val="24"/>
          <w:szCs w:val="24"/>
        </w:rPr>
        <w:t xml:space="preserve"> тарифов на перемещение и хранение задержанн</w:t>
      </w:r>
      <w:r>
        <w:rPr>
          <w:rFonts w:ascii="Times New Roman" w:eastAsia="Times New Roman" w:hAnsi="Times New Roman" w:cs="Times New Roman"/>
          <w:sz w:val="24"/>
          <w:szCs w:val="24"/>
        </w:rPr>
        <w:t xml:space="preserve">ых </w:t>
      </w:r>
      <w:r w:rsidRPr="007C23EB">
        <w:rPr>
          <w:rFonts w:ascii="Times New Roman" w:eastAsia="Times New Roman" w:hAnsi="Times New Roman" w:cs="Times New Roman"/>
          <w:sz w:val="24"/>
          <w:szCs w:val="24"/>
        </w:rPr>
        <w:t>транспортн</w:t>
      </w:r>
      <w:r>
        <w:rPr>
          <w:rFonts w:ascii="Times New Roman" w:eastAsia="Times New Roman" w:hAnsi="Times New Roman" w:cs="Times New Roman"/>
          <w:sz w:val="24"/>
          <w:szCs w:val="24"/>
        </w:rPr>
        <w:t xml:space="preserve">ых </w:t>
      </w:r>
      <w:r w:rsidRPr="007C23EB">
        <w:rPr>
          <w:rFonts w:ascii="Times New Roman" w:eastAsia="Times New Roman" w:hAnsi="Times New Roman" w:cs="Times New Roman"/>
          <w:sz w:val="24"/>
          <w:szCs w:val="24"/>
        </w:rPr>
        <w:t>средств с разрешенной массой до 3,5 тонн включительно</w:t>
      </w:r>
      <w:r>
        <w:rPr>
          <w:rFonts w:ascii="Times New Roman" w:eastAsia="Times New Roman" w:hAnsi="Times New Roman" w:cs="Times New Roman"/>
          <w:sz w:val="24"/>
          <w:szCs w:val="24"/>
        </w:rPr>
        <w:t>,</w:t>
      </w:r>
      <w:r w:rsidRPr="007C2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также внесёнными ранее </w:t>
      </w:r>
      <w:r w:rsidRPr="007C23EB">
        <w:rPr>
          <w:rFonts w:ascii="Times New Roman" w:eastAsia="Times New Roman" w:hAnsi="Times New Roman" w:cs="Times New Roman"/>
          <w:sz w:val="24"/>
          <w:szCs w:val="24"/>
        </w:rPr>
        <w:t>изменен</w:t>
      </w:r>
      <w:r>
        <w:rPr>
          <w:rFonts w:ascii="Times New Roman" w:eastAsia="Times New Roman" w:hAnsi="Times New Roman" w:cs="Times New Roman"/>
          <w:sz w:val="24"/>
          <w:szCs w:val="24"/>
        </w:rPr>
        <w:t>иями в</w:t>
      </w:r>
      <w:r w:rsidRPr="007C23EB">
        <w:rPr>
          <w:rFonts w:ascii="Times New Roman" w:eastAsia="Times New Roman" w:hAnsi="Times New Roman" w:cs="Times New Roman"/>
          <w:sz w:val="24"/>
          <w:szCs w:val="24"/>
        </w:rPr>
        <w:t xml:space="preserve"> ст. 27.13 Кодекса Российской Федерации об административных правонарушениях</w:t>
      </w:r>
      <w:r>
        <w:rPr>
          <w:rFonts w:ascii="Times New Roman" w:eastAsia="Times New Roman" w:hAnsi="Times New Roman" w:cs="Times New Roman"/>
          <w:sz w:val="24"/>
          <w:szCs w:val="24"/>
        </w:rPr>
        <w:t xml:space="preserve"> и </w:t>
      </w:r>
      <w:r w:rsidRPr="007C23EB">
        <w:rPr>
          <w:rFonts w:ascii="Times New Roman" w:eastAsia="Times New Roman" w:hAnsi="Times New Roman" w:cs="Times New Roman"/>
          <w:sz w:val="24"/>
          <w:szCs w:val="24"/>
        </w:rPr>
        <w:t>в ст</w:t>
      </w:r>
      <w:r>
        <w:rPr>
          <w:rFonts w:ascii="Times New Roman" w:eastAsia="Times New Roman" w:hAnsi="Times New Roman" w:cs="Times New Roman"/>
          <w:sz w:val="24"/>
          <w:szCs w:val="24"/>
        </w:rPr>
        <w:t xml:space="preserve">атью </w:t>
      </w:r>
      <w:r w:rsidRPr="007C23EB">
        <w:rPr>
          <w:rFonts w:ascii="Times New Roman" w:eastAsia="Times New Roman" w:hAnsi="Times New Roman" w:cs="Times New Roman"/>
          <w:sz w:val="24"/>
          <w:szCs w:val="24"/>
        </w:rPr>
        <w:t xml:space="preserve">10 Закона Калужской области </w:t>
      </w:r>
      <w:r w:rsidRPr="007C23EB">
        <w:rPr>
          <w:rFonts w:ascii="Times New Roman" w:eastAsia="Times New Roman" w:hAnsi="Times New Roman" w:cs="Times New Roman"/>
          <w:sz w:val="24"/>
          <w:szCs w:val="24"/>
        </w:rPr>
        <w:lastRenderedPageBreak/>
        <w:t>от 26.06.2012 № 292-ОЗ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r>
        <w:rPr>
          <w:rFonts w:ascii="Times New Roman" w:eastAsia="Times New Roman" w:hAnsi="Times New Roman" w:cs="Times New Roman"/>
          <w:sz w:val="24"/>
          <w:szCs w:val="24"/>
        </w:rPr>
        <w:t xml:space="preserve">, </w:t>
      </w:r>
      <w:r w:rsidRPr="00527F52">
        <w:rPr>
          <w:rFonts w:ascii="Times New Roman" w:eastAsia="Times New Roman" w:hAnsi="Times New Roman" w:cs="Times New Roman"/>
          <w:sz w:val="24"/>
          <w:szCs w:val="24"/>
        </w:rPr>
        <w:t xml:space="preserve">комиссии предлагается рассмотреть дополнительный вопрос </w:t>
      </w:r>
      <w:r>
        <w:rPr>
          <w:rFonts w:ascii="Times New Roman" w:eastAsia="Times New Roman" w:hAnsi="Times New Roman" w:cs="Times New Roman"/>
          <w:sz w:val="24"/>
          <w:szCs w:val="24"/>
        </w:rPr>
        <w:t>«</w:t>
      </w:r>
      <w:r w:rsidRPr="007C23EB">
        <w:rPr>
          <w:rFonts w:ascii="Times New Roman" w:eastAsia="Times New Roman" w:hAnsi="Times New Roman" w:cs="Times New Roman"/>
          <w:sz w:val="24"/>
          <w:szCs w:val="24"/>
        </w:rPr>
        <w:t>Об установлении срока оплаты стоимости перемещения и хранения задержанного транспортного средства на территории Калужской области».</w:t>
      </w:r>
    </w:p>
    <w:p w:rsidR="007C23EB" w:rsidRPr="007C23EB" w:rsidRDefault="007C23EB" w:rsidP="007C23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изменения коснулись не </w:t>
      </w:r>
      <w:r w:rsidRPr="007C23EB">
        <w:rPr>
          <w:rFonts w:ascii="Times New Roman" w:eastAsia="Times New Roman" w:hAnsi="Times New Roman" w:cs="Times New Roman"/>
          <w:sz w:val="24"/>
          <w:szCs w:val="24"/>
        </w:rPr>
        <w:t>только наименовани</w:t>
      </w:r>
      <w:r>
        <w:rPr>
          <w:rFonts w:ascii="Times New Roman" w:eastAsia="Times New Roman" w:hAnsi="Times New Roman" w:cs="Times New Roman"/>
          <w:sz w:val="24"/>
          <w:szCs w:val="24"/>
        </w:rPr>
        <w:t>я</w:t>
      </w:r>
      <w:r w:rsidRPr="007C23EB">
        <w:rPr>
          <w:rFonts w:ascii="Times New Roman" w:eastAsia="Times New Roman" w:hAnsi="Times New Roman" w:cs="Times New Roman"/>
          <w:sz w:val="24"/>
          <w:szCs w:val="24"/>
        </w:rPr>
        <w:t xml:space="preserve"> услуг по перемещению и хранению задержанных транспортных средств,  нормативная правовая база расчета тарифов на вышеуказанные услуги, но и уполномоченному органу исполнительной власти субъекта Российской Федерации</w:t>
      </w:r>
      <w:r w:rsidR="00162C7E">
        <w:rPr>
          <w:rFonts w:ascii="Times New Roman" w:eastAsia="Times New Roman" w:hAnsi="Times New Roman" w:cs="Times New Roman"/>
          <w:sz w:val="24"/>
          <w:szCs w:val="24"/>
        </w:rPr>
        <w:t xml:space="preserve">, т.е. министерству </w:t>
      </w:r>
      <w:r w:rsidRPr="007C23EB">
        <w:rPr>
          <w:rFonts w:ascii="Times New Roman" w:eastAsia="Times New Roman" w:hAnsi="Times New Roman" w:cs="Times New Roman"/>
          <w:sz w:val="24"/>
          <w:szCs w:val="24"/>
        </w:rPr>
        <w:t>вменен</w:t>
      </w:r>
      <w:r w:rsidR="00162C7E">
        <w:rPr>
          <w:rFonts w:ascii="Times New Roman" w:eastAsia="Times New Roman" w:hAnsi="Times New Roman" w:cs="Times New Roman"/>
          <w:sz w:val="24"/>
          <w:szCs w:val="24"/>
        </w:rPr>
        <w:t>о</w:t>
      </w:r>
      <w:r w:rsidRPr="007C23EB">
        <w:rPr>
          <w:rFonts w:ascii="Times New Roman" w:eastAsia="Times New Roman" w:hAnsi="Times New Roman" w:cs="Times New Roman"/>
          <w:sz w:val="24"/>
          <w:szCs w:val="24"/>
        </w:rPr>
        <w:t xml:space="preserve"> полномочи</w:t>
      </w:r>
      <w:r w:rsidR="00162C7E">
        <w:rPr>
          <w:rFonts w:ascii="Times New Roman" w:eastAsia="Times New Roman" w:hAnsi="Times New Roman" w:cs="Times New Roman"/>
          <w:sz w:val="24"/>
          <w:szCs w:val="24"/>
        </w:rPr>
        <w:t>е</w:t>
      </w:r>
      <w:r w:rsidRPr="007C23EB">
        <w:rPr>
          <w:rFonts w:ascii="Times New Roman" w:eastAsia="Times New Roman" w:hAnsi="Times New Roman" w:cs="Times New Roman"/>
          <w:sz w:val="24"/>
          <w:szCs w:val="24"/>
        </w:rPr>
        <w:t xml:space="preserve"> по установлению срока оплаты стоимости перемещения и хранения задержанного транспортного средства.</w:t>
      </w:r>
    </w:p>
    <w:p w:rsidR="007C23EB" w:rsidRPr="007C23EB" w:rsidRDefault="007C23EB" w:rsidP="007C23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23EB">
        <w:rPr>
          <w:rFonts w:ascii="Times New Roman" w:eastAsia="Times New Roman" w:hAnsi="Times New Roman" w:cs="Times New Roman"/>
          <w:sz w:val="24"/>
          <w:szCs w:val="24"/>
        </w:rPr>
        <w:t>Методическими указаниями по расчету тарифов на перемещение и хранение задержанных транспортных средств и установлению сроков оплаты, утвержденных приказом Федеральной антимонопольной службы от 15.08.2016 № 1145/16, определен срок оплаты перемещения и хранения задержанных транспортных средств в размере не менее 30 дней со дня перемещения задержанного транспортного средства.</w:t>
      </w:r>
    </w:p>
    <w:p w:rsidR="007C23EB" w:rsidRPr="007C23EB" w:rsidRDefault="007C23EB" w:rsidP="007C23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23EB">
        <w:rPr>
          <w:rFonts w:ascii="Times New Roman" w:eastAsia="Times New Roman" w:hAnsi="Times New Roman" w:cs="Times New Roman"/>
          <w:sz w:val="24"/>
          <w:szCs w:val="24"/>
        </w:rPr>
        <w:t xml:space="preserve">На основании изложенного </w:t>
      </w:r>
      <w:r w:rsidR="006E779A">
        <w:rPr>
          <w:rFonts w:ascii="Times New Roman" w:eastAsia="Times New Roman" w:hAnsi="Times New Roman" w:cs="Times New Roman"/>
          <w:sz w:val="24"/>
          <w:szCs w:val="24"/>
        </w:rPr>
        <w:t xml:space="preserve">комиссии </w:t>
      </w:r>
      <w:r w:rsidRPr="007C23EB">
        <w:rPr>
          <w:rFonts w:ascii="Times New Roman" w:eastAsia="Times New Roman" w:hAnsi="Times New Roman" w:cs="Times New Roman"/>
          <w:sz w:val="24"/>
          <w:szCs w:val="24"/>
        </w:rPr>
        <w:t>предлагается установить срок оплаты перемещения и хранения задержанных транспортных средств в размере 30 дней со дня перемещения задержанного транспортного средства.</w:t>
      </w:r>
    </w:p>
    <w:p w:rsidR="00162C7E" w:rsidRDefault="00162C7E" w:rsidP="007C23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C23EB" w:rsidRDefault="007C23EB" w:rsidP="007C23EB">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972CA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r>
        <w:rPr>
          <w:rFonts w:ascii="Times New Roman" w:eastAsia="Times New Roman" w:hAnsi="Times New Roman" w:cs="Times New Roman"/>
          <w:sz w:val="24"/>
          <w:szCs w:val="24"/>
        </w:rPr>
        <w:t xml:space="preserve"> </w:t>
      </w:r>
    </w:p>
    <w:p w:rsidR="007C23EB" w:rsidRDefault="007C23EB" w:rsidP="007C23EB">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72CAF">
        <w:rPr>
          <w:rFonts w:ascii="Times New Roman" w:eastAsia="Times New Roman" w:hAnsi="Times New Roman" w:cs="Times New Roman"/>
          <w:sz w:val="24"/>
          <w:szCs w:val="24"/>
        </w:rPr>
        <w:t>Включить вышеуказанный вопрос в повестку заседания комиссии по тарифам и ценам 18.06.2018 для его рассмотрения по  существу.</w:t>
      </w:r>
    </w:p>
    <w:p w:rsidR="00162C7E" w:rsidRDefault="007C23EB" w:rsidP="007C23EB">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62C7E" w:rsidRPr="00162C7E">
        <w:rPr>
          <w:rFonts w:ascii="Times New Roman" w:eastAsia="Times New Roman" w:hAnsi="Times New Roman" w:cs="Times New Roman"/>
          <w:sz w:val="24"/>
          <w:szCs w:val="24"/>
        </w:rPr>
        <w:t>Установить срок оплаты стоимости перемещения и хранения задержанного транспортного средства на территории Калужской области – 30 дней со дня перемещения задержанного транспортного средства на специализированную стоянку.</w:t>
      </w:r>
    </w:p>
    <w:p w:rsidR="00162C7E" w:rsidRDefault="00162C7E" w:rsidP="007C23EB">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7C23EB" w:rsidRPr="00972CAF" w:rsidRDefault="007C23EB" w:rsidP="007C23E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72CAF">
        <w:rPr>
          <w:rFonts w:ascii="Times New Roman" w:eastAsia="Times New Roman" w:hAnsi="Times New Roman" w:cs="Times New Roman"/>
          <w:b/>
          <w:sz w:val="24"/>
          <w:szCs w:val="24"/>
        </w:rPr>
        <w:t>Решени</w:t>
      </w:r>
      <w:r w:rsidR="006E779A">
        <w:rPr>
          <w:rFonts w:ascii="Times New Roman" w:eastAsia="Times New Roman" w:hAnsi="Times New Roman" w:cs="Times New Roman"/>
          <w:b/>
          <w:sz w:val="24"/>
          <w:szCs w:val="24"/>
        </w:rPr>
        <w:t>я</w:t>
      </w:r>
      <w:r w:rsidRPr="00972CAF">
        <w:rPr>
          <w:rFonts w:ascii="Times New Roman" w:eastAsia="Times New Roman" w:hAnsi="Times New Roman" w:cs="Times New Roman"/>
          <w:b/>
          <w:sz w:val="24"/>
          <w:szCs w:val="24"/>
        </w:rPr>
        <w:t xml:space="preserve"> принят</w:t>
      </w:r>
      <w:r w:rsidR="006E779A">
        <w:rPr>
          <w:rFonts w:ascii="Times New Roman" w:eastAsia="Times New Roman" w:hAnsi="Times New Roman" w:cs="Times New Roman"/>
          <w:b/>
          <w:sz w:val="24"/>
          <w:szCs w:val="24"/>
        </w:rPr>
        <w:t>ы</w:t>
      </w:r>
      <w:r w:rsidRPr="00972CAF">
        <w:rPr>
          <w:rFonts w:ascii="Times New Roman" w:eastAsia="Times New Roman" w:hAnsi="Times New Roman" w:cs="Times New Roman"/>
          <w:b/>
          <w:sz w:val="24"/>
          <w:szCs w:val="24"/>
        </w:rPr>
        <w:t xml:space="preserve"> в соответствии с пояснительной запиской от </w:t>
      </w:r>
      <w:r w:rsidR="006E779A">
        <w:rPr>
          <w:rFonts w:ascii="Times New Roman" w:eastAsia="Times New Roman" w:hAnsi="Times New Roman" w:cs="Times New Roman"/>
          <w:b/>
          <w:sz w:val="24"/>
          <w:szCs w:val="24"/>
        </w:rPr>
        <w:t>0</w:t>
      </w:r>
      <w:r w:rsidRPr="00972CAF">
        <w:rPr>
          <w:rFonts w:ascii="Times New Roman" w:eastAsia="Times New Roman" w:hAnsi="Times New Roman" w:cs="Times New Roman"/>
          <w:b/>
          <w:sz w:val="24"/>
          <w:szCs w:val="24"/>
        </w:rPr>
        <w:t xml:space="preserve">8.06.2018 в </w:t>
      </w:r>
      <w:r>
        <w:rPr>
          <w:rFonts w:ascii="Times New Roman" w:eastAsia="Times New Roman" w:hAnsi="Times New Roman" w:cs="Times New Roman"/>
          <w:b/>
          <w:sz w:val="24"/>
          <w:szCs w:val="24"/>
        </w:rPr>
        <w:t xml:space="preserve">протокольной </w:t>
      </w:r>
      <w:r w:rsidRPr="00972CAF">
        <w:rPr>
          <w:rFonts w:ascii="Times New Roman" w:eastAsia="Times New Roman" w:hAnsi="Times New Roman" w:cs="Times New Roman"/>
          <w:b/>
          <w:sz w:val="24"/>
          <w:szCs w:val="24"/>
        </w:rPr>
        <w:t xml:space="preserve">форме </w:t>
      </w:r>
      <w:r>
        <w:rPr>
          <w:rFonts w:ascii="Times New Roman" w:eastAsia="Times New Roman" w:hAnsi="Times New Roman" w:cs="Times New Roman"/>
          <w:b/>
          <w:sz w:val="24"/>
          <w:szCs w:val="24"/>
        </w:rPr>
        <w:t xml:space="preserve">и в форме </w:t>
      </w:r>
      <w:r w:rsidRPr="00972CAF">
        <w:rPr>
          <w:rFonts w:ascii="Times New Roman" w:eastAsia="Times New Roman" w:hAnsi="Times New Roman" w:cs="Times New Roman"/>
          <w:b/>
          <w:sz w:val="24"/>
          <w:szCs w:val="24"/>
        </w:rPr>
        <w:t>приказ</w:t>
      </w:r>
      <w:r>
        <w:rPr>
          <w:rFonts w:ascii="Times New Roman" w:eastAsia="Times New Roman" w:hAnsi="Times New Roman" w:cs="Times New Roman"/>
          <w:b/>
          <w:sz w:val="24"/>
          <w:szCs w:val="24"/>
        </w:rPr>
        <w:t xml:space="preserve">а </w:t>
      </w:r>
      <w:r w:rsidRPr="00972CAF">
        <w:rPr>
          <w:rFonts w:ascii="Times New Roman" w:eastAsia="Times New Roman" w:hAnsi="Times New Roman" w:cs="Times New Roman"/>
          <w:b/>
          <w:sz w:val="24"/>
          <w:szCs w:val="24"/>
        </w:rPr>
        <w:t>(прилага</w:t>
      </w:r>
      <w:r>
        <w:rPr>
          <w:rFonts w:ascii="Times New Roman" w:eastAsia="Times New Roman" w:hAnsi="Times New Roman" w:cs="Times New Roman"/>
          <w:b/>
          <w:sz w:val="24"/>
          <w:szCs w:val="24"/>
        </w:rPr>
        <w:t>е</w:t>
      </w:r>
      <w:r w:rsidRPr="00972CAF">
        <w:rPr>
          <w:rFonts w:ascii="Times New Roman" w:eastAsia="Times New Roman" w:hAnsi="Times New Roman" w:cs="Times New Roman"/>
          <w:b/>
          <w:sz w:val="24"/>
          <w:szCs w:val="24"/>
        </w:rPr>
        <w:t>тся), голосовали единогласно.</w:t>
      </w:r>
    </w:p>
    <w:p w:rsidR="007C23EB" w:rsidRDefault="007C23EB" w:rsidP="00EC040D">
      <w:pPr>
        <w:spacing w:after="0" w:line="240" w:lineRule="auto"/>
        <w:jc w:val="both"/>
        <w:rPr>
          <w:rFonts w:ascii="Times New Roman" w:hAnsi="Times New Roman" w:cs="Times New Roman"/>
          <w:b/>
          <w:sz w:val="24"/>
          <w:szCs w:val="24"/>
        </w:rPr>
      </w:pPr>
    </w:p>
    <w:p w:rsidR="007C23EB" w:rsidRDefault="007C23EB" w:rsidP="00EC040D">
      <w:pPr>
        <w:spacing w:after="0" w:line="240" w:lineRule="auto"/>
        <w:jc w:val="both"/>
        <w:rPr>
          <w:rFonts w:ascii="Times New Roman" w:hAnsi="Times New Roman" w:cs="Times New Roman"/>
          <w:b/>
          <w:sz w:val="24"/>
          <w:szCs w:val="24"/>
        </w:rPr>
      </w:pPr>
    </w:p>
    <w:p w:rsidR="00EC040D" w:rsidRDefault="00EC040D" w:rsidP="00EC040D">
      <w:pPr>
        <w:spacing w:after="0" w:line="240" w:lineRule="auto"/>
        <w:jc w:val="both"/>
        <w:rPr>
          <w:rFonts w:ascii="Times New Roman" w:hAnsi="Times New Roman" w:cs="Times New Roman"/>
          <w:b/>
          <w:sz w:val="24"/>
          <w:szCs w:val="24"/>
        </w:rPr>
      </w:pPr>
    </w:p>
    <w:p w:rsidR="004C0C0B" w:rsidRDefault="004C0C0B" w:rsidP="00EC040D">
      <w:pPr>
        <w:spacing w:after="0" w:line="240" w:lineRule="auto"/>
        <w:jc w:val="both"/>
        <w:rPr>
          <w:rFonts w:ascii="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Члены комиссии по тарифам и ценам: __________________________ С.И. Гаврикова</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Г.А. Кузина</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Д.Ю. Лаврентьев</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С.И. Ландухова</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М.Н. Ненашев</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Т.В. Петрова</w:t>
      </w:r>
    </w:p>
    <w:p w:rsid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FE6540" w:rsidRPr="005C3886" w:rsidRDefault="00FE6540"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Ответственный секретарь комиссии по тарифам и ценам _____________ Н.Н. Акимова </w:t>
      </w:r>
    </w:p>
    <w:p w:rsidR="00351784" w:rsidRPr="005E3607" w:rsidRDefault="00351784" w:rsidP="005C3886">
      <w:pPr>
        <w:tabs>
          <w:tab w:val="left" w:pos="720"/>
          <w:tab w:val="left" w:pos="1418"/>
        </w:tabs>
        <w:spacing w:after="0" w:line="240" w:lineRule="auto"/>
        <w:jc w:val="both"/>
        <w:rPr>
          <w:rFonts w:ascii="Times New Roman" w:eastAsia="Times New Roman" w:hAnsi="Times New Roman" w:cs="Times New Roman"/>
          <w:b/>
          <w:sz w:val="24"/>
          <w:szCs w:val="24"/>
        </w:rPr>
      </w:pPr>
    </w:p>
    <w:sectPr w:rsidR="00351784" w:rsidRPr="005E3607" w:rsidSect="00937191">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C3" w:rsidRDefault="002E5BC3" w:rsidP="00385DEB">
      <w:pPr>
        <w:spacing w:after="0" w:line="240" w:lineRule="auto"/>
      </w:pPr>
      <w:r>
        <w:separator/>
      </w:r>
    </w:p>
  </w:endnote>
  <w:endnote w:type="continuationSeparator" w:id="0">
    <w:p w:rsidR="002E5BC3" w:rsidRDefault="002E5BC3"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7E0E68" w:rsidRDefault="007E0E68">
        <w:pPr>
          <w:pStyle w:val="a3"/>
          <w:jc w:val="center"/>
        </w:pPr>
        <w:r>
          <w:fldChar w:fldCharType="begin"/>
        </w:r>
        <w:r>
          <w:instrText>PAGE   \* MERGEFORMAT</w:instrText>
        </w:r>
        <w:r>
          <w:fldChar w:fldCharType="separate"/>
        </w:r>
        <w:r w:rsidR="00E07192">
          <w:rPr>
            <w:noProof/>
          </w:rPr>
          <w:t>1</w:t>
        </w:r>
        <w:r>
          <w:fldChar w:fldCharType="end"/>
        </w:r>
      </w:p>
    </w:sdtContent>
  </w:sdt>
  <w:p w:rsidR="007E0E68" w:rsidRDefault="007E0E6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68" w:rsidRDefault="007E0E68">
    <w:pPr>
      <w:pStyle w:val="a3"/>
    </w:pPr>
  </w:p>
  <w:p w:rsidR="007E0E68" w:rsidRDefault="007E0E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C3" w:rsidRDefault="002E5BC3" w:rsidP="00385DEB">
      <w:pPr>
        <w:spacing w:after="0" w:line="240" w:lineRule="auto"/>
      </w:pPr>
      <w:r>
        <w:separator/>
      </w:r>
    </w:p>
  </w:footnote>
  <w:footnote w:type="continuationSeparator" w:id="0">
    <w:p w:rsidR="002E5BC3" w:rsidRDefault="002E5BC3"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9">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0">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6">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8">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6"/>
  </w:num>
  <w:num w:numId="3">
    <w:abstractNumId w:val="0"/>
  </w:num>
  <w:num w:numId="4">
    <w:abstractNumId w:val="8"/>
  </w:num>
  <w:num w:numId="5">
    <w:abstractNumId w:val="11"/>
  </w:num>
  <w:num w:numId="6">
    <w:abstractNumId w:val="1"/>
  </w:num>
  <w:num w:numId="7">
    <w:abstractNumId w:val="15"/>
  </w:num>
  <w:num w:numId="8">
    <w:abstractNumId w:val="12"/>
  </w:num>
  <w:num w:numId="9">
    <w:abstractNumId w:val="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250A"/>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0E3F"/>
    <w:rsid w:val="00061FCF"/>
    <w:rsid w:val="00062486"/>
    <w:rsid w:val="00063709"/>
    <w:rsid w:val="000674FE"/>
    <w:rsid w:val="000679E1"/>
    <w:rsid w:val="0007135D"/>
    <w:rsid w:val="00074C9A"/>
    <w:rsid w:val="00075033"/>
    <w:rsid w:val="000762DB"/>
    <w:rsid w:val="00076C5B"/>
    <w:rsid w:val="00083AAF"/>
    <w:rsid w:val="0008403C"/>
    <w:rsid w:val="0008416D"/>
    <w:rsid w:val="0009089E"/>
    <w:rsid w:val="00091007"/>
    <w:rsid w:val="00091244"/>
    <w:rsid w:val="00093B1E"/>
    <w:rsid w:val="00094C55"/>
    <w:rsid w:val="000957C8"/>
    <w:rsid w:val="00096E42"/>
    <w:rsid w:val="000A0AD1"/>
    <w:rsid w:val="000A16C1"/>
    <w:rsid w:val="000A17B6"/>
    <w:rsid w:val="000A1944"/>
    <w:rsid w:val="000A310E"/>
    <w:rsid w:val="000A4258"/>
    <w:rsid w:val="000A5443"/>
    <w:rsid w:val="000A5EDE"/>
    <w:rsid w:val="000A66E3"/>
    <w:rsid w:val="000A7DAF"/>
    <w:rsid w:val="000B0D1F"/>
    <w:rsid w:val="000B3973"/>
    <w:rsid w:val="000B39BC"/>
    <w:rsid w:val="000B3C52"/>
    <w:rsid w:val="000B45F1"/>
    <w:rsid w:val="000B5A02"/>
    <w:rsid w:val="000B6F12"/>
    <w:rsid w:val="000C5D5A"/>
    <w:rsid w:val="000C78D3"/>
    <w:rsid w:val="000D1199"/>
    <w:rsid w:val="000D181D"/>
    <w:rsid w:val="000D3656"/>
    <w:rsid w:val="000D3ECA"/>
    <w:rsid w:val="000D6FF5"/>
    <w:rsid w:val="000E0121"/>
    <w:rsid w:val="000E1687"/>
    <w:rsid w:val="000E265D"/>
    <w:rsid w:val="000F18EB"/>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59E4"/>
    <w:rsid w:val="00136CA2"/>
    <w:rsid w:val="00136EA0"/>
    <w:rsid w:val="001375EB"/>
    <w:rsid w:val="00141E33"/>
    <w:rsid w:val="001435F5"/>
    <w:rsid w:val="00144AD4"/>
    <w:rsid w:val="001452EF"/>
    <w:rsid w:val="00145CAF"/>
    <w:rsid w:val="001469C4"/>
    <w:rsid w:val="00146DEA"/>
    <w:rsid w:val="001471B3"/>
    <w:rsid w:val="001502F3"/>
    <w:rsid w:val="00150A90"/>
    <w:rsid w:val="001523A0"/>
    <w:rsid w:val="001527F2"/>
    <w:rsid w:val="001530D6"/>
    <w:rsid w:val="00155C7E"/>
    <w:rsid w:val="001570A6"/>
    <w:rsid w:val="00160CBC"/>
    <w:rsid w:val="00162C7E"/>
    <w:rsid w:val="001643B1"/>
    <w:rsid w:val="001646F5"/>
    <w:rsid w:val="00164CE8"/>
    <w:rsid w:val="00170191"/>
    <w:rsid w:val="00170616"/>
    <w:rsid w:val="001721DF"/>
    <w:rsid w:val="00172887"/>
    <w:rsid w:val="001730F6"/>
    <w:rsid w:val="0017369F"/>
    <w:rsid w:val="00173DB3"/>
    <w:rsid w:val="00176578"/>
    <w:rsid w:val="00176ABE"/>
    <w:rsid w:val="00180025"/>
    <w:rsid w:val="00181ACB"/>
    <w:rsid w:val="00182D9D"/>
    <w:rsid w:val="001843FA"/>
    <w:rsid w:val="00184AB4"/>
    <w:rsid w:val="00184D59"/>
    <w:rsid w:val="0019077A"/>
    <w:rsid w:val="001907A6"/>
    <w:rsid w:val="001918CC"/>
    <w:rsid w:val="00193DC0"/>
    <w:rsid w:val="0019463C"/>
    <w:rsid w:val="00195015"/>
    <w:rsid w:val="00195F4C"/>
    <w:rsid w:val="00196C4F"/>
    <w:rsid w:val="001A130A"/>
    <w:rsid w:val="001A1EF0"/>
    <w:rsid w:val="001A2830"/>
    <w:rsid w:val="001A2CBE"/>
    <w:rsid w:val="001A2E66"/>
    <w:rsid w:val="001A34D1"/>
    <w:rsid w:val="001A4A55"/>
    <w:rsid w:val="001A5F66"/>
    <w:rsid w:val="001A67B1"/>
    <w:rsid w:val="001B19E8"/>
    <w:rsid w:val="001B2290"/>
    <w:rsid w:val="001B440D"/>
    <w:rsid w:val="001B4891"/>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D657A"/>
    <w:rsid w:val="001E458B"/>
    <w:rsid w:val="001E50FF"/>
    <w:rsid w:val="001E6311"/>
    <w:rsid w:val="001E6C68"/>
    <w:rsid w:val="001E710E"/>
    <w:rsid w:val="001F008D"/>
    <w:rsid w:val="001F0893"/>
    <w:rsid w:val="001F0EFF"/>
    <w:rsid w:val="001F30A7"/>
    <w:rsid w:val="001F3199"/>
    <w:rsid w:val="00200FF0"/>
    <w:rsid w:val="00205DC4"/>
    <w:rsid w:val="00206688"/>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912"/>
    <w:rsid w:val="00275B5B"/>
    <w:rsid w:val="00275DB4"/>
    <w:rsid w:val="002775D7"/>
    <w:rsid w:val="00277BA9"/>
    <w:rsid w:val="00281DA4"/>
    <w:rsid w:val="00282256"/>
    <w:rsid w:val="002826D3"/>
    <w:rsid w:val="0028272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78E7"/>
    <w:rsid w:val="002B7B48"/>
    <w:rsid w:val="002B7B9D"/>
    <w:rsid w:val="002C1C7C"/>
    <w:rsid w:val="002C5882"/>
    <w:rsid w:val="002C6023"/>
    <w:rsid w:val="002C63E1"/>
    <w:rsid w:val="002C69EC"/>
    <w:rsid w:val="002C7F00"/>
    <w:rsid w:val="002C7FB7"/>
    <w:rsid w:val="002D026F"/>
    <w:rsid w:val="002D1845"/>
    <w:rsid w:val="002D1A03"/>
    <w:rsid w:val="002D2363"/>
    <w:rsid w:val="002D3CBC"/>
    <w:rsid w:val="002D5EC9"/>
    <w:rsid w:val="002E23D5"/>
    <w:rsid w:val="002E5BC3"/>
    <w:rsid w:val="002F0065"/>
    <w:rsid w:val="002F12A3"/>
    <w:rsid w:val="002F141C"/>
    <w:rsid w:val="002F223D"/>
    <w:rsid w:val="002F27F0"/>
    <w:rsid w:val="002F2980"/>
    <w:rsid w:val="002F3C94"/>
    <w:rsid w:val="002F3CE5"/>
    <w:rsid w:val="002F6B38"/>
    <w:rsid w:val="002F7945"/>
    <w:rsid w:val="002F7CB6"/>
    <w:rsid w:val="003026C2"/>
    <w:rsid w:val="00304775"/>
    <w:rsid w:val="00305604"/>
    <w:rsid w:val="00306C31"/>
    <w:rsid w:val="00307C33"/>
    <w:rsid w:val="00310C04"/>
    <w:rsid w:val="00315921"/>
    <w:rsid w:val="003167F3"/>
    <w:rsid w:val="00316D14"/>
    <w:rsid w:val="003212E2"/>
    <w:rsid w:val="003214AF"/>
    <w:rsid w:val="00321E7E"/>
    <w:rsid w:val="00322337"/>
    <w:rsid w:val="003258B0"/>
    <w:rsid w:val="00327F99"/>
    <w:rsid w:val="00332D2C"/>
    <w:rsid w:val="0033317F"/>
    <w:rsid w:val="00334811"/>
    <w:rsid w:val="00336C18"/>
    <w:rsid w:val="003410CA"/>
    <w:rsid w:val="00341658"/>
    <w:rsid w:val="00341D33"/>
    <w:rsid w:val="00341EB2"/>
    <w:rsid w:val="00350193"/>
    <w:rsid w:val="0035146A"/>
    <w:rsid w:val="00351784"/>
    <w:rsid w:val="0035186A"/>
    <w:rsid w:val="00352738"/>
    <w:rsid w:val="0035364F"/>
    <w:rsid w:val="00353DF6"/>
    <w:rsid w:val="00354908"/>
    <w:rsid w:val="00354B0B"/>
    <w:rsid w:val="0035542C"/>
    <w:rsid w:val="00355552"/>
    <w:rsid w:val="00360535"/>
    <w:rsid w:val="00360EED"/>
    <w:rsid w:val="00361ABC"/>
    <w:rsid w:val="00362504"/>
    <w:rsid w:val="00363483"/>
    <w:rsid w:val="00366DE4"/>
    <w:rsid w:val="003671A5"/>
    <w:rsid w:val="00371D4D"/>
    <w:rsid w:val="00373224"/>
    <w:rsid w:val="00373683"/>
    <w:rsid w:val="003737EA"/>
    <w:rsid w:val="00373CE0"/>
    <w:rsid w:val="00374557"/>
    <w:rsid w:val="003778DE"/>
    <w:rsid w:val="00377DE0"/>
    <w:rsid w:val="00382C1C"/>
    <w:rsid w:val="00383CF8"/>
    <w:rsid w:val="00383E43"/>
    <w:rsid w:val="00384FBD"/>
    <w:rsid w:val="00385DEB"/>
    <w:rsid w:val="003860DD"/>
    <w:rsid w:val="00386891"/>
    <w:rsid w:val="00390F2C"/>
    <w:rsid w:val="00391118"/>
    <w:rsid w:val="00391134"/>
    <w:rsid w:val="003919E0"/>
    <w:rsid w:val="00391A2A"/>
    <w:rsid w:val="0039283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61BD"/>
    <w:rsid w:val="003B7F14"/>
    <w:rsid w:val="003C0C9E"/>
    <w:rsid w:val="003C3427"/>
    <w:rsid w:val="003C4380"/>
    <w:rsid w:val="003C4F08"/>
    <w:rsid w:val="003C533E"/>
    <w:rsid w:val="003C6452"/>
    <w:rsid w:val="003C6575"/>
    <w:rsid w:val="003C678F"/>
    <w:rsid w:val="003C6CC3"/>
    <w:rsid w:val="003C7A6E"/>
    <w:rsid w:val="003C7BAF"/>
    <w:rsid w:val="003D0D84"/>
    <w:rsid w:val="003D13AB"/>
    <w:rsid w:val="003D212A"/>
    <w:rsid w:val="003D2D66"/>
    <w:rsid w:val="003D324B"/>
    <w:rsid w:val="003D3393"/>
    <w:rsid w:val="003D4BB9"/>
    <w:rsid w:val="003D6188"/>
    <w:rsid w:val="003E0070"/>
    <w:rsid w:val="003E07F4"/>
    <w:rsid w:val="003E4A6E"/>
    <w:rsid w:val="003E4D0A"/>
    <w:rsid w:val="003E50B5"/>
    <w:rsid w:val="003F47F2"/>
    <w:rsid w:val="003F4A08"/>
    <w:rsid w:val="003F4F39"/>
    <w:rsid w:val="00400ACE"/>
    <w:rsid w:val="00400F6D"/>
    <w:rsid w:val="00402FCB"/>
    <w:rsid w:val="004050A3"/>
    <w:rsid w:val="00407354"/>
    <w:rsid w:val="00410ACC"/>
    <w:rsid w:val="00412EF3"/>
    <w:rsid w:val="00414030"/>
    <w:rsid w:val="0041439D"/>
    <w:rsid w:val="00414EE8"/>
    <w:rsid w:val="00415ABD"/>
    <w:rsid w:val="004204FF"/>
    <w:rsid w:val="00422F6A"/>
    <w:rsid w:val="00424048"/>
    <w:rsid w:val="00424A35"/>
    <w:rsid w:val="00427642"/>
    <w:rsid w:val="00427C6C"/>
    <w:rsid w:val="0043024A"/>
    <w:rsid w:val="00431132"/>
    <w:rsid w:val="004333DC"/>
    <w:rsid w:val="00433990"/>
    <w:rsid w:val="00434CC1"/>
    <w:rsid w:val="00436C94"/>
    <w:rsid w:val="00437A67"/>
    <w:rsid w:val="0044000F"/>
    <w:rsid w:val="0044003C"/>
    <w:rsid w:val="004404AC"/>
    <w:rsid w:val="00440CEC"/>
    <w:rsid w:val="00441B0E"/>
    <w:rsid w:val="00442FB8"/>
    <w:rsid w:val="00444B3F"/>
    <w:rsid w:val="004464D7"/>
    <w:rsid w:val="0045327C"/>
    <w:rsid w:val="00453337"/>
    <w:rsid w:val="004535C3"/>
    <w:rsid w:val="00454DC6"/>
    <w:rsid w:val="004550F5"/>
    <w:rsid w:val="00456DCE"/>
    <w:rsid w:val="004576A4"/>
    <w:rsid w:val="0046123A"/>
    <w:rsid w:val="00461ED3"/>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B621C"/>
    <w:rsid w:val="004C0BFE"/>
    <w:rsid w:val="004C0C0B"/>
    <w:rsid w:val="004C0E7F"/>
    <w:rsid w:val="004C33C2"/>
    <w:rsid w:val="004C3B27"/>
    <w:rsid w:val="004C46AD"/>
    <w:rsid w:val="004C5F45"/>
    <w:rsid w:val="004C5FE2"/>
    <w:rsid w:val="004C64A5"/>
    <w:rsid w:val="004C6EC6"/>
    <w:rsid w:val="004C7205"/>
    <w:rsid w:val="004D1729"/>
    <w:rsid w:val="004D1C51"/>
    <w:rsid w:val="004D3533"/>
    <w:rsid w:val="004E182C"/>
    <w:rsid w:val="004E1B49"/>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079F"/>
    <w:rsid w:val="005126A9"/>
    <w:rsid w:val="00512F13"/>
    <w:rsid w:val="00513FC3"/>
    <w:rsid w:val="005169B6"/>
    <w:rsid w:val="005200AD"/>
    <w:rsid w:val="00524774"/>
    <w:rsid w:val="00524F68"/>
    <w:rsid w:val="005259C9"/>
    <w:rsid w:val="00525DEE"/>
    <w:rsid w:val="0052687C"/>
    <w:rsid w:val="0052731D"/>
    <w:rsid w:val="00527F52"/>
    <w:rsid w:val="005321EE"/>
    <w:rsid w:val="00532E15"/>
    <w:rsid w:val="00534087"/>
    <w:rsid w:val="005342BC"/>
    <w:rsid w:val="0053474A"/>
    <w:rsid w:val="0053536E"/>
    <w:rsid w:val="0053572C"/>
    <w:rsid w:val="00535A24"/>
    <w:rsid w:val="0053662F"/>
    <w:rsid w:val="00537B8C"/>
    <w:rsid w:val="005419EB"/>
    <w:rsid w:val="005420B7"/>
    <w:rsid w:val="00543A7A"/>
    <w:rsid w:val="0054462E"/>
    <w:rsid w:val="005474BA"/>
    <w:rsid w:val="00551AE7"/>
    <w:rsid w:val="00553C36"/>
    <w:rsid w:val="005555A8"/>
    <w:rsid w:val="005605CA"/>
    <w:rsid w:val="00560AA2"/>
    <w:rsid w:val="005626BF"/>
    <w:rsid w:val="00562DB5"/>
    <w:rsid w:val="00563FD8"/>
    <w:rsid w:val="00567642"/>
    <w:rsid w:val="00567667"/>
    <w:rsid w:val="005709B6"/>
    <w:rsid w:val="00570A79"/>
    <w:rsid w:val="00570DF3"/>
    <w:rsid w:val="00572E7F"/>
    <w:rsid w:val="00573A13"/>
    <w:rsid w:val="0057489D"/>
    <w:rsid w:val="00575393"/>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4419"/>
    <w:rsid w:val="005A62E7"/>
    <w:rsid w:val="005B0ACC"/>
    <w:rsid w:val="005B2CC1"/>
    <w:rsid w:val="005C16ED"/>
    <w:rsid w:val="005C1BFA"/>
    <w:rsid w:val="005C22D0"/>
    <w:rsid w:val="005C3886"/>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5F707C"/>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1A0"/>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231"/>
    <w:rsid w:val="0066081A"/>
    <w:rsid w:val="006640F6"/>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663"/>
    <w:rsid w:val="00691CBF"/>
    <w:rsid w:val="00691F95"/>
    <w:rsid w:val="0069335B"/>
    <w:rsid w:val="00695588"/>
    <w:rsid w:val="00695A94"/>
    <w:rsid w:val="00695D94"/>
    <w:rsid w:val="006966D7"/>
    <w:rsid w:val="00696FC3"/>
    <w:rsid w:val="006978F3"/>
    <w:rsid w:val="006A1A82"/>
    <w:rsid w:val="006A53E8"/>
    <w:rsid w:val="006A62BD"/>
    <w:rsid w:val="006A6B19"/>
    <w:rsid w:val="006A6CBC"/>
    <w:rsid w:val="006A6F52"/>
    <w:rsid w:val="006A7A40"/>
    <w:rsid w:val="006B13A8"/>
    <w:rsid w:val="006B18F3"/>
    <w:rsid w:val="006B253E"/>
    <w:rsid w:val="006B470C"/>
    <w:rsid w:val="006B4B71"/>
    <w:rsid w:val="006B508C"/>
    <w:rsid w:val="006C097A"/>
    <w:rsid w:val="006C0AAB"/>
    <w:rsid w:val="006C7DFF"/>
    <w:rsid w:val="006D1209"/>
    <w:rsid w:val="006D1A5D"/>
    <w:rsid w:val="006D2539"/>
    <w:rsid w:val="006D44C0"/>
    <w:rsid w:val="006D6E2C"/>
    <w:rsid w:val="006D6E9B"/>
    <w:rsid w:val="006D7F10"/>
    <w:rsid w:val="006E1A96"/>
    <w:rsid w:val="006E1D6E"/>
    <w:rsid w:val="006E28E6"/>
    <w:rsid w:val="006E7345"/>
    <w:rsid w:val="006E74FB"/>
    <w:rsid w:val="006E779A"/>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496C"/>
    <w:rsid w:val="007158AB"/>
    <w:rsid w:val="00716A48"/>
    <w:rsid w:val="00716CE3"/>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A9A"/>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21D"/>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1234"/>
    <w:rsid w:val="007A3325"/>
    <w:rsid w:val="007A4EF0"/>
    <w:rsid w:val="007A5102"/>
    <w:rsid w:val="007A66FB"/>
    <w:rsid w:val="007B06A1"/>
    <w:rsid w:val="007B13E0"/>
    <w:rsid w:val="007B187F"/>
    <w:rsid w:val="007B234C"/>
    <w:rsid w:val="007B39DB"/>
    <w:rsid w:val="007B3D02"/>
    <w:rsid w:val="007B69FE"/>
    <w:rsid w:val="007C0905"/>
    <w:rsid w:val="007C0CB2"/>
    <w:rsid w:val="007C0E4E"/>
    <w:rsid w:val="007C23EB"/>
    <w:rsid w:val="007C36A1"/>
    <w:rsid w:val="007C4871"/>
    <w:rsid w:val="007C4C1A"/>
    <w:rsid w:val="007C6707"/>
    <w:rsid w:val="007C7FBA"/>
    <w:rsid w:val="007D0664"/>
    <w:rsid w:val="007D1E4A"/>
    <w:rsid w:val="007D674E"/>
    <w:rsid w:val="007D7DAE"/>
    <w:rsid w:val="007E0E68"/>
    <w:rsid w:val="007E1914"/>
    <w:rsid w:val="007E1C7F"/>
    <w:rsid w:val="007E24D6"/>
    <w:rsid w:val="007E292F"/>
    <w:rsid w:val="007E3732"/>
    <w:rsid w:val="007E6206"/>
    <w:rsid w:val="007E6702"/>
    <w:rsid w:val="007F49A3"/>
    <w:rsid w:val="007F4DDE"/>
    <w:rsid w:val="007F530E"/>
    <w:rsid w:val="0080028F"/>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14EC"/>
    <w:rsid w:val="008733EB"/>
    <w:rsid w:val="00877A06"/>
    <w:rsid w:val="008803A8"/>
    <w:rsid w:val="00881F01"/>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35A"/>
    <w:rsid w:val="008B5C66"/>
    <w:rsid w:val="008B5F98"/>
    <w:rsid w:val="008B6EF3"/>
    <w:rsid w:val="008B7B50"/>
    <w:rsid w:val="008C0DCF"/>
    <w:rsid w:val="008C0EA3"/>
    <w:rsid w:val="008C1B49"/>
    <w:rsid w:val="008C1D63"/>
    <w:rsid w:val="008C2713"/>
    <w:rsid w:val="008C41BC"/>
    <w:rsid w:val="008C6983"/>
    <w:rsid w:val="008C6B2B"/>
    <w:rsid w:val="008C6F6E"/>
    <w:rsid w:val="008D0032"/>
    <w:rsid w:val="008D1202"/>
    <w:rsid w:val="008D1459"/>
    <w:rsid w:val="008D605A"/>
    <w:rsid w:val="008D646E"/>
    <w:rsid w:val="008D7092"/>
    <w:rsid w:val="008D7DC5"/>
    <w:rsid w:val="008E0943"/>
    <w:rsid w:val="008E2C06"/>
    <w:rsid w:val="008E4F7C"/>
    <w:rsid w:val="008E5EAB"/>
    <w:rsid w:val="008F2234"/>
    <w:rsid w:val="008F305C"/>
    <w:rsid w:val="008F3456"/>
    <w:rsid w:val="008F3F3B"/>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C97"/>
    <w:rsid w:val="00911DBB"/>
    <w:rsid w:val="00913DF6"/>
    <w:rsid w:val="00915032"/>
    <w:rsid w:val="0091697F"/>
    <w:rsid w:val="00917B9B"/>
    <w:rsid w:val="0092050D"/>
    <w:rsid w:val="00920FBC"/>
    <w:rsid w:val="0092139B"/>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5990"/>
    <w:rsid w:val="00966ABB"/>
    <w:rsid w:val="0096731D"/>
    <w:rsid w:val="00971CAE"/>
    <w:rsid w:val="00972CAF"/>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A1DC2"/>
    <w:rsid w:val="009A3E9D"/>
    <w:rsid w:val="009A4068"/>
    <w:rsid w:val="009A4CE1"/>
    <w:rsid w:val="009A5214"/>
    <w:rsid w:val="009A5D83"/>
    <w:rsid w:val="009A6199"/>
    <w:rsid w:val="009A6E7D"/>
    <w:rsid w:val="009B02F7"/>
    <w:rsid w:val="009B1465"/>
    <w:rsid w:val="009B2922"/>
    <w:rsid w:val="009B4933"/>
    <w:rsid w:val="009B734D"/>
    <w:rsid w:val="009B7609"/>
    <w:rsid w:val="009C2702"/>
    <w:rsid w:val="009C2A23"/>
    <w:rsid w:val="009C316D"/>
    <w:rsid w:val="009C31AF"/>
    <w:rsid w:val="009C328B"/>
    <w:rsid w:val="009C5B62"/>
    <w:rsid w:val="009C6ED3"/>
    <w:rsid w:val="009D0DA0"/>
    <w:rsid w:val="009D0E16"/>
    <w:rsid w:val="009D22A2"/>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2AE3"/>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D6C"/>
    <w:rsid w:val="00A91C34"/>
    <w:rsid w:val="00A94D57"/>
    <w:rsid w:val="00A97C25"/>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24"/>
    <w:rsid w:val="00AC66FB"/>
    <w:rsid w:val="00AD05F1"/>
    <w:rsid w:val="00AD3611"/>
    <w:rsid w:val="00AD4450"/>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FB8"/>
    <w:rsid w:val="00B2039D"/>
    <w:rsid w:val="00B20CB3"/>
    <w:rsid w:val="00B20DC2"/>
    <w:rsid w:val="00B21E6C"/>
    <w:rsid w:val="00B22C04"/>
    <w:rsid w:val="00B23868"/>
    <w:rsid w:val="00B2666E"/>
    <w:rsid w:val="00B26A51"/>
    <w:rsid w:val="00B278AE"/>
    <w:rsid w:val="00B300AF"/>
    <w:rsid w:val="00B32C3F"/>
    <w:rsid w:val="00B32E96"/>
    <w:rsid w:val="00B3306F"/>
    <w:rsid w:val="00B332B7"/>
    <w:rsid w:val="00B3350F"/>
    <w:rsid w:val="00B35249"/>
    <w:rsid w:val="00B3572F"/>
    <w:rsid w:val="00B358A7"/>
    <w:rsid w:val="00B3755A"/>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003A"/>
    <w:rsid w:val="00B8129C"/>
    <w:rsid w:val="00B81DA2"/>
    <w:rsid w:val="00B82367"/>
    <w:rsid w:val="00B828D1"/>
    <w:rsid w:val="00B842CB"/>
    <w:rsid w:val="00B84E28"/>
    <w:rsid w:val="00B86C2A"/>
    <w:rsid w:val="00B873C8"/>
    <w:rsid w:val="00B90206"/>
    <w:rsid w:val="00B9049F"/>
    <w:rsid w:val="00B90A3A"/>
    <w:rsid w:val="00B91DA8"/>
    <w:rsid w:val="00B939B2"/>
    <w:rsid w:val="00B94009"/>
    <w:rsid w:val="00B942EB"/>
    <w:rsid w:val="00B9480C"/>
    <w:rsid w:val="00B95704"/>
    <w:rsid w:val="00B95CB8"/>
    <w:rsid w:val="00B97F0D"/>
    <w:rsid w:val="00BA0076"/>
    <w:rsid w:val="00BA095F"/>
    <w:rsid w:val="00BA260E"/>
    <w:rsid w:val="00BA34E6"/>
    <w:rsid w:val="00BB0436"/>
    <w:rsid w:val="00BB1433"/>
    <w:rsid w:val="00BB180B"/>
    <w:rsid w:val="00BB3F8C"/>
    <w:rsid w:val="00BB5855"/>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D7EAF"/>
    <w:rsid w:val="00BE3FAC"/>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08A5"/>
    <w:rsid w:val="00C01C6C"/>
    <w:rsid w:val="00C02AB8"/>
    <w:rsid w:val="00C03079"/>
    <w:rsid w:val="00C03BB8"/>
    <w:rsid w:val="00C046A5"/>
    <w:rsid w:val="00C057C4"/>
    <w:rsid w:val="00C1171D"/>
    <w:rsid w:val="00C12C9F"/>
    <w:rsid w:val="00C13A0F"/>
    <w:rsid w:val="00C14508"/>
    <w:rsid w:val="00C14672"/>
    <w:rsid w:val="00C150C2"/>
    <w:rsid w:val="00C17543"/>
    <w:rsid w:val="00C22725"/>
    <w:rsid w:val="00C24742"/>
    <w:rsid w:val="00C24C4F"/>
    <w:rsid w:val="00C2520A"/>
    <w:rsid w:val="00C26B86"/>
    <w:rsid w:val="00C26C19"/>
    <w:rsid w:val="00C3008E"/>
    <w:rsid w:val="00C31E51"/>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3E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D7D7B"/>
    <w:rsid w:val="00CE09CA"/>
    <w:rsid w:val="00CE14F8"/>
    <w:rsid w:val="00CE386F"/>
    <w:rsid w:val="00CE6923"/>
    <w:rsid w:val="00CF1027"/>
    <w:rsid w:val="00CF105D"/>
    <w:rsid w:val="00CF15E4"/>
    <w:rsid w:val="00CF4550"/>
    <w:rsid w:val="00CF5A86"/>
    <w:rsid w:val="00D004A6"/>
    <w:rsid w:val="00D00C13"/>
    <w:rsid w:val="00D013B2"/>
    <w:rsid w:val="00D01C6C"/>
    <w:rsid w:val="00D02627"/>
    <w:rsid w:val="00D02637"/>
    <w:rsid w:val="00D11472"/>
    <w:rsid w:val="00D1175A"/>
    <w:rsid w:val="00D1590E"/>
    <w:rsid w:val="00D16485"/>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194F"/>
    <w:rsid w:val="00D43BA2"/>
    <w:rsid w:val="00D44286"/>
    <w:rsid w:val="00D450F8"/>
    <w:rsid w:val="00D4782C"/>
    <w:rsid w:val="00D5021D"/>
    <w:rsid w:val="00D52D34"/>
    <w:rsid w:val="00D55D99"/>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3876"/>
    <w:rsid w:val="00D951E9"/>
    <w:rsid w:val="00D95C00"/>
    <w:rsid w:val="00D96401"/>
    <w:rsid w:val="00D96860"/>
    <w:rsid w:val="00D97F13"/>
    <w:rsid w:val="00DA1C49"/>
    <w:rsid w:val="00DA247F"/>
    <w:rsid w:val="00DA4966"/>
    <w:rsid w:val="00DB04F5"/>
    <w:rsid w:val="00DB31D4"/>
    <w:rsid w:val="00DB3445"/>
    <w:rsid w:val="00DB55A1"/>
    <w:rsid w:val="00DC0195"/>
    <w:rsid w:val="00DC0C24"/>
    <w:rsid w:val="00DC1F22"/>
    <w:rsid w:val="00DC47FE"/>
    <w:rsid w:val="00DC7F67"/>
    <w:rsid w:val="00DD1CE0"/>
    <w:rsid w:val="00DD42A5"/>
    <w:rsid w:val="00DD4BDD"/>
    <w:rsid w:val="00DD5335"/>
    <w:rsid w:val="00DD5A85"/>
    <w:rsid w:val="00DD7200"/>
    <w:rsid w:val="00DE22C5"/>
    <w:rsid w:val="00DE3105"/>
    <w:rsid w:val="00DF1400"/>
    <w:rsid w:val="00DF2399"/>
    <w:rsid w:val="00DF3806"/>
    <w:rsid w:val="00DF7EC6"/>
    <w:rsid w:val="00E045D6"/>
    <w:rsid w:val="00E04F36"/>
    <w:rsid w:val="00E051E8"/>
    <w:rsid w:val="00E06B75"/>
    <w:rsid w:val="00E07192"/>
    <w:rsid w:val="00E11658"/>
    <w:rsid w:val="00E12DFF"/>
    <w:rsid w:val="00E14E32"/>
    <w:rsid w:val="00E22077"/>
    <w:rsid w:val="00E22C12"/>
    <w:rsid w:val="00E24BB8"/>
    <w:rsid w:val="00E2524C"/>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46DC6"/>
    <w:rsid w:val="00E619F2"/>
    <w:rsid w:val="00E62169"/>
    <w:rsid w:val="00E65C7B"/>
    <w:rsid w:val="00E65D03"/>
    <w:rsid w:val="00E65FA5"/>
    <w:rsid w:val="00E70B7C"/>
    <w:rsid w:val="00E7190F"/>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040D"/>
    <w:rsid w:val="00EC182C"/>
    <w:rsid w:val="00EC1FCA"/>
    <w:rsid w:val="00EC41A2"/>
    <w:rsid w:val="00EC492C"/>
    <w:rsid w:val="00EC5C09"/>
    <w:rsid w:val="00EC676B"/>
    <w:rsid w:val="00EC6D5B"/>
    <w:rsid w:val="00ED1EFD"/>
    <w:rsid w:val="00ED26DE"/>
    <w:rsid w:val="00ED2A3A"/>
    <w:rsid w:val="00ED387C"/>
    <w:rsid w:val="00ED3B42"/>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8ED"/>
    <w:rsid w:val="00F02DCD"/>
    <w:rsid w:val="00F02F7F"/>
    <w:rsid w:val="00F12E5F"/>
    <w:rsid w:val="00F13916"/>
    <w:rsid w:val="00F14EDC"/>
    <w:rsid w:val="00F17725"/>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42D0"/>
    <w:rsid w:val="00F55A65"/>
    <w:rsid w:val="00F56173"/>
    <w:rsid w:val="00F63025"/>
    <w:rsid w:val="00F64019"/>
    <w:rsid w:val="00F64AF4"/>
    <w:rsid w:val="00F71C83"/>
    <w:rsid w:val="00F7253D"/>
    <w:rsid w:val="00F72A36"/>
    <w:rsid w:val="00F74AF0"/>
    <w:rsid w:val="00F752E4"/>
    <w:rsid w:val="00F75B77"/>
    <w:rsid w:val="00F76385"/>
    <w:rsid w:val="00F77ED1"/>
    <w:rsid w:val="00F80634"/>
    <w:rsid w:val="00F81663"/>
    <w:rsid w:val="00F825EF"/>
    <w:rsid w:val="00F82797"/>
    <w:rsid w:val="00F83CC1"/>
    <w:rsid w:val="00F83D7C"/>
    <w:rsid w:val="00F86345"/>
    <w:rsid w:val="00F8721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25F"/>
    <w:rsid w:val="00FB4946"/>
    <w:rsid w:val="00FB4BF4"/>
    <w:rsid w:val="00FB706F"/>
    <w:rsid w:val="00FC17EA"/>
    <w:rsid w:val="00FC18BC"/>
    <w:rsid w:val="00FC58B5"/>
    <w:rsid w:val="00FD57C0"/>
    <w:rsid w:val="00FE09DB"/>
    <w:rsid w:val="00FE3FCF"/>
    <w:rsid w:val="00FE6540"/>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3F72-A013-4051-9145-A60C531B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2</cp:revision>
  <cp:lastPrinted>2018-05-08T07:33:00Z</cp:lastPrinted>
  <dcterms:created xsi:type="dcterms:W3CDTF">2018-06-22T09:07:00Z</dcterms:created>
  <dcterms:modified xsi:type="dcterms:W3CDTF">2018-06-22T09:07:00Z</dcterms:modified>
</cp:coreProperties>
</file>