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67"/>
        <w:gridCol w:w="680"/>
        <w:gridCol w:w="81"/>
        <w:gridCol w:w="515"/>
        <w:gridCol w:w="94"/>
        <w:gridCol w:w="247"/>
        <w:gridCol w:w="103"/>
        <w:gridCol w:w="302"/>
        <w:gridCol w:w="112"/>
        <w:gridCol w:w="616"/>
        <w:gridCol w:w="180"/>
        <w:gridCol w:w="296"/>
        <w:gridCol w:w="210"/>
        <w:gridCol w:w="559"/>
        <w:gridCol w:w="522"/>
        <w:gridCol w:w="511"/>
        <w:gridCol w:w="477"/>
        <w:gridCol w:w="530"/>
        <w:gridCol w:w="477"/>
        <w:gridCol w:w="529"/>
        <w:gridCol w:w="477"/>
        <w:gridCol w:w="529"/>
        <w:gridCol w:w="477"/>
        <w:gridCol w:w="529"/>
      </w:tblGrid>
      <w:tr w:rsidR="00B47F0C" w:rsidTr="0006411B">
        <w:trPr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47F0C" w:rsidRDefault="0006411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59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2" w:type="dxa"/>
            <w:shd w:val="clear" w:color="FFFFFF" w:fill="auto"/>
            <w:vAlign w:val="bottom"/>
          </w:tcPr>
          <w:p w:rsidR="00B47F0C" w:rsidRDefault="00B47F0C"/>
        </w:tc>
        <w:tc>
          <w:tcPr>
            <w:tcW w:w="511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06411B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59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2" w:type="dxa"/>
            <w:shd w:val="clear" w:color="FFFFFF" w:fill="auto"/>
            <w:vAlign w:val="bottom"/>
          </w:tcPr>
          <w:p w:rsidR="00B47F0C" w:rsidRDefault="00B47F0C"/>
        </w:tc>
        <w:tc>
          <w:tcPr>
            <w:tcW w:w="511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06411B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59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2" w:type="dxa"/>
            <w:shd w:val="clear" w:color="FFFFFF" w:fill="auto"/>
            <w:vAlign w:val="bottom"/>
          </w:tcPr>
          <w:p w:rsidR="00B47F0C" w:rsidRDefault="00B47F0C"/>
        </w:tc>
        <w:tc>
          <w:tcPr>
            <w:tcW w:w="511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06411B">
        <w:trPr>
          <w:trHeight w:val="225"/>
        </w:trPr>
        <w:tc>
          <w:tcPr>
            <w:tcW w:w="3516" w:type="dxa"/>
            <w:gridSpan w:val="12"/>
            <w:shd w:val="clear" w:color="FFFFFF" w:fill="auto"/>
            <w:vAlign w:val="bottom"/>
          </w:tcPr>
          <w:p w:rsidR="00B47F0C" w:rsidRDefault="00B47F0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59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2" w:type="dxa"/>
            <w:shd w:val="clear" w:color="FFFFFF" w:fill="auto"/>
            <w:vAlign w:val="bottom"/>
          </w:tcPr>
          <w:p w:rsidR="00B47F0C" w:rsidRDefault="00B47F0C"/>
        </w:tc>
        <w:tc>
          <w:tcPr>
            <w:tcW w:w="511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06411B">
        <w:trPr>
          <w:trHeight w:val="345"/>
        </w:trPr>
        <w:tc>
          <w:tcPr>
            <w:tcW w:w="5103" w:type="dxa"/>
            <w:gridSpan w:val="16"/>
            <w:shd w:val="clear" w:color="FFFFFF" w:fill="auto"/>
            <w:vAlign w:val="bottom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1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06411B">
        <w:trPr>
          <w:trHeight w:val="345"/>
        </w:trPr>
        <w:tc>
          <w:tcPr>
            <w:tcW w:w="5103" w:type="dxa"/>
            <w:gridSpan w:val="16"/>
            <w:shd w:val="clear" w:color="FFFFFF" w:fill="auto"/>
            <w:vAlign w:val="bottom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1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06411B">
        <w:trPr>
          <w:trHeight w:val="345"/>
        </w:trPr>
        <w:tc>
          <w:tcPr>
            <w:tcW w:w="5103" w:type="dxa"/>
            <w:gridSpan w:val="16"/>
            <w:shd w:val="clear" w:color="FFFFFF" w:fill="auto"/>
            <w:vAlign w:val="bottom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1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06411B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59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2" w:type="dxa"/>
            <w:shd w:val="clear" w:color="FFFFFF" w:fill="auto"/>
            <w:vAlign w:val="bottom"/>
          </w:tcPr>
          <w:p w:rsidR="00B47F0C" w:rsidRDefault="00B47F0C"/>
        </w:tc>
        <w:tc>
          <w:tcPr>
            <w:tcW w:w="511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06411B">
        <w:trPr>
          <w:trHeight w:val="345"/>
        </w:trPr>
        <w:tc>
          <w:tcPr>
            <w:tcW w:w="5103" w:type="dxa"/>
            <w:gridSpan w:val="16"/>
            <w:shd w:val="clear" w:color="FFFFFF" w:fill="auto"/>
            <w:vAlign w:val="bottom"/>
          </w:tcPr>
          <w:p w:rsidR="00B47F0C" w:rsidRDefault="00376CB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11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06411B">
        <w:tc>
          <w:tcPr>
            <w:tcW w:w="586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right"/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2" w:type="dxa"/>
            <w:shd w:val="clear" w:color="FFFFFF" w:fill="auto"/>
            <w:vAlign w:val="bottom"/>
          </w:tcPr>
          <w:p w:rsidR="00B47F0C" w:rsidRDefault="00B47F0C"/>
        </w:tc>
        <w:tc>
          <w:tcPr>
            <w:tcW w:w="511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06411B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B47F0C" w:rsidRDefault="00376CBA" w:rsidP="0006411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47F0C" w:rsidRDefault="00376CBA" w:rsidP="0006411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B47F0C" w:rsidRDefault="00376CBA" w:rsidP="0006411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8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47F0C" w:rsidRDefault="0006411B" w:rsidP="0006411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343</w:t>
            </w:r>
            <w:r w:rsidR="00376CB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11" w:type="dxa"/>
            <w:shd w:val="clear" w:color="FFFFFF" w:fill="auto"/>
            <w:vAlign w:val="center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06411B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B47F0C" w:rsidRDefault="00B47F0C">
            <w:pPr>
              <w:jc w:val="right"/>
            </w:pPr>
          </w:p>
        </w:tc>
      </w:tr>
      <w:tr w:rsidR="00B47F0C" w:rsidTr="0006411B">
        <w:tc>
          <w:tcPr>
            <w:tcW w:w="5103" w:type="dxa"/>
            <w:gridSpan w:val="16"/>
            <w:shd w:val="clear" w:color="FFFFFF" w:fill="auto"/>
            <w:vAlign w:val="bottom"/>
          </w:tcPr>
          <w:p w:rsidR="00B47F0C" w:rsidRDefault="00376CBA" w:rsidP="0006411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  общества с ограниченной ответственностью «Кировская региональная компания</w:t>
            </w:r>
            <w:r w:rsidR="0006411B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 реализации тепловой и электрической энергии» на 2019-2023 годы</w:t>
            </w:r>
          </w:p>
        </w:tc>
        <w:tc>
          <w:tcPr>
            <w:tcW w:w="988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06411B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B47F0C" w:rsidRDefault="00B47F0C">
            <w:pPr>
              <w:jc w:val="right"/>
            </w:pPr>
          </w:p>
        </w:tc>
      </w:tr>
      <w:tr w:rsidR="00B47F0C" w:rsidTr="0006411B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B47F0C" w:rsidRDefault="00B47F0C">
            <w:pPr>
              <w:jc w:val="right"/>
            </w:pPr>
          </w:p>
        </w:tc>
      </w:tr>
      <w:tr w:rsidR="00B47F0C" w:rsidTr="0006411B">
        <w:tc>
          <w:tcPr>
            <w:tcW w:w="9639" w:type="dxa"/>
            <w:gridSpan w:val="25"/>
            <w:shd w:val="clear" w:color="FFFFFF" w:fill="auto"/>
          </w:tcPr>
          <w:p w:rsidR="00B47F0C" w:rsidRDefault="00376CBA" w:rsidP="00CA17D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376CB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B47F0C" w:rsidTr="0006411B">
        <w:trPr>
          <w:trHeight w:val="12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B47F0C" w:rsidRDefault="00376CB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общества с ограниченной ответственностью  «Кировская региональная компания по реализации тепловой и электрической энергии», применяющего упрощенную систему налогообложения,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№ 1, № 2  к настоящему приказу.</w:t>
            </w:r>
          </w:p>
        </w:tc>
      </w:tr>
      <w:tr w:rsidR="00B47F0C" w:rsidTr="0006411B">
        <w:tc>
          <w:tcPr>
            <w:tcW w:w="9639" w:type="dxa"/>
            <w:gridSpan w:val="25"/>
            <w:shd w:val="clear" w:color="FFFFFF" w:fill="auto"/>
          </w:tcPr>
          <w:p w:rsidR="00B47F0C" w:rsidRDefault="00376CB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B47F0C" w:rsidTr="0006411B">
        <w:tc>
          <w:tcPr>
            <w:tcW w:w="9639" w:type="dxa"/>
            <w:gridSpan w:val="25"/>
            <w:shd w:val="clear" w:color="FFFFFF" w:fill="auto"/>
          </w:tcPr>
          <w:p w:rsidR="00B47F0C" w:rsidRDefault="00376CB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общества с ограниченной ответственностью  «Кировская региональная компания по реализации тепловой и электрической энергии» для формирования тарифов на тепловую энергию (мощность) с использованием метода индексации установленных тарифов согласно приложениям № 3, № 4  к настоящему приказу.</w:t>
            </w:r>
          </w:p>
        </w:tc>
      </w:tr>
      <w:tr w:rsidR="00B47F0C" w:rsidTr="0006411B">
        <w:tc>
          <w:tcPr>
            <w:tcW w:w="9639" w:type="dxa"/>
            <w:gridSpan w:val="25"/>
            <w:shd w:val="clear" w:color="FFFFFF" w:fill="auto"/>
          </w:tcPr>
          <w:p w:rsidR="00B47F0C" w:rsidRDefault="00376CB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B47F0C" w:rsidTr="0006411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B47F0C" w:rsidRDefault="00B47F0C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B47F0C" w:rsidRDefault="00B47F0C">
            <w:pPr>
              <w:jc w:val="right"/>
            </w:pPr>
          </w:p>
        </w:tc>
      </w:tr>
      <w:tr w:rsidR="00B47F0C" w:rsidTr="0006411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B47F0C" w:rsidRDefault="00B47F0C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B47F0C" w:rsidRDefault="00B47F0C">
            <w:pPr>
              <w:jc w:val="right"/>
            </w:pPr>
          </w:p>
        </w:tc>
      </w:tr>
      <w:tr w:rsidR="00B47F0C" w:rsidTr="0006411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B47F0C" w:rsidRDefault="00B47F0C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B47F0C" w:rsidRDefault="00B47F0C">
            <w:pPr>
              <w:jc w:val="right"/>
            </w:pPr>
          </w:p>
        </w:tc>
      </w:tr>
      <w:tr w:rsidR="00B47F0C" w:rsidTr="0006411B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B47F0C" w:rsidRDefault="00376CB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47F0C" w:rsidRDefault="00376CB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B47F0C"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 w:rsidP="000641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06411B">
              <w:rPr>
                <w:rFonts w:ascii="Times New Roman" w:hAnsi="Times New Roman"/>
                <w:sz w:val="26"/>
                <w:szCs w:val="26"/>
              </w:rPr>
              <w:t>343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</w:tr>
      <w:tr w:rsidR="00B47F0C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47F0C">
        <w:tc>
          <w:tcPr>
            <w:tcW w:w="591" w:type="dxa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</w:tr>
      <w:tr w:rsidR="00B47F0C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47F0C" w:rsidTr="0006411B">
        <w:trPr>
          <w:trHeight w:val="390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 w:rsidP="00CA33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 расположенны</w:t>
            </w:r>
            <w:r w:rsidR="00CA33D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городское поселение «Город Киров»</w:t>
            </w:r>
          </w:p>
        </w:tc>
      </w:tr>
      <w:tr w:rsidR="00B47F0C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47F0C" w:rsidTr="0006411B">
        <w:trPr>
          <w:trHeight w:val="499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 w:rsidTr="0006411B">
        <w:trPr>
          <w:trHeight w:val="516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2479,45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2479,45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2554,29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2554,29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2705,44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B47F0C" w:rsidTr="0006411B">
        <w:trPr>
          <w:trHeight w:val="57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2479,45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2479,45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2554,29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2554,29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2705,44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47F0C" w:rsidRDefault="00376CB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47F0C"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 w:rsidP="000641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06411B">
              <w:rPr>
                <w:rFonts w:ascii="Times New Roman" w:hAnsi="Times New Roman"/>
                <w:sz w:val="26"/>
                <w:szCs w:val="26"/>
              </w:rPr>
              <w:t>343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</w:tr>
      <w:tr w:rsidR="00B47F0C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47F0C">
        <w:tc>
          <w:tcPr>
            <w:tcW w:w="591" w:type="dxa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</w:tr>
      <w:tr w:rsidR="00B47F0C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47F0C">
        <w:trPr>
          <w:trHeight w:val="49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 w:rsidP="00CA33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 расположенны</w:t>
            </w:r>
            <w:r w:rsidR="00CA33D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 w:rsidR="00CA33DB">
              <w:rPr>
                <w:rFonts w:ascii="Times New Roman" w:hAnsi="Times New Roman"/>
                <w:sz w:val="20"/>
                <w:szCs w:val="20"/>
              </w:rPr>
              <w:t>муниципальных районов: «Барятинский район», «</w:t>
            </w:r>
            <w:proofErr w:type="spellStart"/>
            <w:r w:rsidR="00CA33DB">
              <w:rPr>
                <w:rFonts w:ascii="Times New Roman" w:hAnsi="Times New Roman"/>
                <w:sz w:val="20"/>
                <w:szCs w:val="20"/>
              </w:rPr>
              <w:t>Износковский</w:t>
            </w:r>
            <w:proofErr w:type="spellEnd"/>
            <w:r w:rsidR="00CA33D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CA33D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Кировск</w:t>
            </w:r>
            <w:r w:rsidR="00CA33DB">
              <w:rPr>
                <w:rFonts w:ascii="Times New Roman" w:hAnsi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CA33D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(кроме муниципального образования городское поселение «Город Киров»)</w:t>
            </w:r>
          </w:p>
        </w:tc>
      </w:tr>
      <w:tr w:rsidR="00B47F0C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2509,08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2509,08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2579,25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2579,25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2659,00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2659,00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2738,53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2738,53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2820,45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B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B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B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B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B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B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B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B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B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B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47F0C" w:rsidRDefault="00376CB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866"/>
        <w:gridCol w:w="696"/>
        <w:gridCol w:w="358"/>
        <w:gridCol w:w="403"/>
        <w:gridCol w:w="714"/>
        <w:gridCol w:w="455"/>
        <w:gridCol w:w="549"/>
        <w:gridCol w:w="494"/>
        <w:gridCol w:w="543"/>
        <w:gridCol w:w="488"/>
        <w:gridCol w:w="539"/>
        <w:gridCol w:w="485"/>
        <w:gridCol w:w="535"/>
        <w:gridCol w:w="481"/>
        <w:gridCol w:w="531"/>
        <w:gridCol w:w="478"/>
        <w:gridCol w:w="528"/>
      </w:tblGrid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B47F0C"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 w:rsidP="000641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06411B">
              <w:rPr>
                <w:rFonts w:ascii="Times New Roman" w:hAnsi="Times New Roman"/>
                <w:sz w:val="26"/>
                <w:szCs w:val="26"/>
              </w:rPr>
              <w:t>343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</w:tr>
      <w:tr w:rsidR="00B47F0C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B47F0C">
        <w:tc>
          <w:tcPr>
            <w:tcW w:w="591" w:type="dxa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</w:tr>
      <w:tr w:rsidR="00B47F0C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B47F0C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</w:tr>
      <w:tr w:rsidR="00B47F0C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Pr="00376CBA" w:rsidRDefault="00376CBA">
            <w:pPr>
              <w:wordWrap w:val="0"/>
              <w:jc w:val="center"/>
              <w:rPr>
                <w:szCs w:val="16"/>
              </w:rPr>
            </w:pPr>
            <w:r w:rsidRPr="00376CBA">
              <w:rPr>
                <w:rFonts w:ascii="Times New Roman" w:hAnsi="Times New Roman"/>
                <w:szCs w:val="16"/>
              </w:rPr>
              <w:t>26 122,07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47F0C" w:rsidRDefault="00376CB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96"/>
        <w:gridCol w:w="358"/>
        <w:gridCol w:w="403"/>
        <w:gridCol w:w="697"/>
        <w:gridCol w:w="456"/>
        <w:gridCol w:w="551"/>
        <w:gridCol w:w="495"/>
        <w:gridCol w:w="545"/>
        <w:gridCol w:w="490"/>
        <w:gridCol w:w="540"/>
        <w:gridCol w:w="486"/>
        <w:gridCol w:w="536"/>
        <w:gridCol w:w="482"/>
        <w:gridCol w:w="532"/>
        <w:gridCol w:w="479"/>
        <w:gridCol w:w="529"/>
      </w:tblGrid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B47F0C"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 w:rsidP="000641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06411B">
              <w:rPr>
                <w:rFonts w:ascii="Times New Roman" w:hAnsi="Times New Roman"/>
                <w:sz w:val="26"/>
                <w:szCs w:val="26"/>
              </w:rPr>
              <w:t>343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</w:tr>
      <w:tr w:rsidR="00B47F0C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B47F0C">
        <w:tc>
          <w:tcPr>
            <w:tcW w:w="591" w:type="dxa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</w:tr>
      <w:tr w:rsidR="00B47F0C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B47F0C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337A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376CBA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</w:tr>
      <w:tr w:rsidR="00B47F0C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Pr="00376CBA" w:rsidRDefault="009A69CC">
            <w:pPr>
              <w:wordWrap w:val="0"/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1782,03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47F0C" w:rsidRDefault="00B47F0C">
      <w:bookmarkStart w:id="0" w:name="_GoBack"/>
      <w:bookmarkEnd w:id="0"/>
    </w:p>
    <w:sectPr w:rsidR="00B47F0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F0C"/>
    <w:rsid w:val="0006411B"/>
    <w:rsid w:val="003337A9"/>
    <w:rsid w:val="00376CBA"/>
    <w:rsid w:val="009A69CC"/>
    <w:rsid w:val="00B47F0C"/>
    <w:rsid w:val="00BB4A30"/>
    <w:rsid w:val="00CA17D6"/>
    <w:rsid w:val="00CA33DB"/>
    <w:rsid w:val="00D5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10</cp:revision>
  <cp:lastPrinted>2018-12-11T06:48:00Z</cp:lastPrinted>
  <dcterms:created xsi:type="dcterms:W3CDTF">2018-12-06T08:18:00Z</dcterms:created>
  <dcterms:modified xsi:type="dcterms:W3CDTF">2018-12-11T06:48:00Z</dcterms:modified>
</cp:coreProperties>
</file>