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3CA" w:rsidRPr="0050639E" w:rsidRDefault="006F63CA" w:rsidP="006F63CA">
      <w:pPr>
        <w:spacing w:after="0" w:line="240" w:lineRule="auto"/>
        <w:jc w:val="right"/>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«УТВЕРЖДАЮ»</w:t>
      </w:r>
    </w:p>
    <w:p w:rsidR="006F63CA" w:rsidRPr="0050639E" w:rsidRDefault="00400ED7" w:rsidP="006F63C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006F63CA" w:rsidRPr="0050639E">
        <w:rPr>
          <w:rFonts w:ascii="Times New Roman" w:eastAsia="Times New Roman" w:hAnsi="Times New Roman" w:cs="Times New Roman"/>
          <w:b/>
          <w:sz w:val="24"/>
          <w:szCs w:val="24"/>
        </w:rPr>
        <w:t>инистр конкурентной политики</w:t>
      </w:r>
    </w:p>
    <w:p w:rsidR="006F63CA" w:rsidRPr="0050639E" w:rsidRDefault="006F63CA" w:rsidP="006F63CA">
      <w:pPr>
        <w:spacing w:after="0" w:line="240" w:lineRule="auto"/>
        <w:jc w:val="right"/>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Калужской области</w:t>
      </w:r>
    </w:p>
    <w:p w:rsidR="006F63CA" w:rsidRDefault="006F63CA" w:rsidP="006F63CA">
      <w:pPr>
        <w:spacing w:after="0" w:line="240" w:lineRule="auto"/>
        <w:jc w:val="right"/>
        <w:rPr>
          <w:rFonts w:ascii="Times New Roman" w:eastAsia="Times New Roman" w:hAnsi="Times New Roman" w:cs="Times New Roman"/>
          <w:b/>
          <w:sz w:val="24"/>
          <w:szCs w:val="24"/>
        </w:rPr>
      </w:pPr>
    </w:p>
    <w:p w:rsidR="00357A4E" w:rsidRDefault="00357A4E" w:rsidP="006F63CA">
      <w:pPr>
        <w:spacing w:after="0" w:line="240" w:lineRule="auto"/>
        <w:jc w:val="right"/>
        <w:rPr>
          <w:rFonts w:ascii="Times New Roman" w:eastAsia="Times New Roman" w:hAnsi="Times New Roman" w:cs="Times New Roman"/>
          <w:b/>
          <w:sz w:val="24"/>
          <w:szCs w:val="24"/>
        </w:rPr>
      </w:pPr>
    </w:p>
    <w:p w:rsidR="000A310E" w:rsidRPr="0050639E" w:rsidRDefault="000A310E" w:rsidP="006F63CA">
      <w:pPr>
        <w:spacing w:after="0" w:line="240" w:lineRule="auto"/>
        <w:jc w:val="right"/>
        <w:rPr>
          <w:rFonts w:ascii="Times New Roman" w:eastAsia="Times New Roman" w:hAnsi="Times New Roman" w:cs="Times New Roman"/>
          <w:b/>
          <w:sz w:val="24"/>
          <w:szCs w:val="24"/>
        </w:rPr>
      </w:pPr>
    </w:p>
    <w:p w:rsidR="006F63CA" w:rsidRPr="0050639E" w:rsidRDefault="006F63CA" w:rsidP="006F63CA">
      <w:pPr>
        <w:spacing w:after="0" w:line="240" w:lineRule="auto"/>
        <w:jc w:val="right"/>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__________________ </w:t>
      </w:r>
      <w:r w:rsidR="00915821">
        <w:rPr>
          <w:rFonts w:ascii="Times New Roman" w:eastAsia="Times New Roman" w:hAnsi="Times New Roman" w:cs="Times New Roman"/>
          <w:b/>
          <w:sz w:val="24"/>
          <w:szCs w:val="24"/>
        </w:rPr>
        <w:t>Н</w:t>
      </w:r>
      <w:r w:rsidR="00181DF8" w:rsidRPr="0050639E">
        <w:rPr>
          <w:rFonts w:ascii="Times New Roman" w:eastAsia="Times New Roman" w:hAnsi="Times New Roman" w:cs="Times New Roman"/>
          <w:b/>
          <w:sz w:val="24"/>
          <w:szCs w:val="24"/>
        </w:rPr>
        <w:t>.</w:t>
      </w:r>
      <w:r w:rsidR="00915821">
        <w:rPr>
          <w:rFonts w:ascii="Times New Roman" w:eastAsia="Times New Roman" w:hAnsi="Times New Roman" w:cs="Times New Roman"/>
          <w:b/>
          <w:sz w:val="24"/>
          <w:szCs w:val="24"/>
        </w:rPr>
        <w:t>В</w:t>
      </w:r>
      <w:r w:rsidR="00181DF8" w:rsidRPr="0050639E">
        <w:rPr>
          <w:rFonts w:ascii="Times New Roman" w:eastAsia="Times New Roman" w:hAnsi="Times New Roman" w:cs="Times New Roman"/>
          <w:b/>
          <w:sz w:val="24"/>
          <w:szCs w:val="24"/>
        </w:rPr>
        <w:t xml:space="preserve">. </w:t>
      </w:r>
      <w:r w:rsidR="00915821">
        <w:rPr>
          <w:rFonts w:ascii="Times New Roman" w:eastAsia="Times New Roman" w:hAnsi="Times New Roman" w:cs="Times New Roman"/>
          <w:b/>
          <w:sz w:val="24"/>
          <w:szCs w:val="24"/>
        </w:rPr>
        <w:t>Владимиров</w:t>
      </w:r>
    </w:p>
    <w:p w:rsidR="006F63CA" w:rsidRPr="0050639E" w:rsidRDefault="006F63CA" w:rsidP="006F63CA">
      <w:pPr>
        <w:spacing w:after="0" w:line="240" w:lineRule="auto"/>
        <w:jc w:val="right"/>
        <w:rPr>
          <w:rFonts w:ascii="Times New Roman" w:eastAsia="Times New Roman" w:hAnsi="Times New Roman" w:cs="Times New Roman"/>
          <w:b/>
          <w:sz w:val="24"/>
          <w:szCs w:val="24"/>
        </w:rPr>
      </w:pPr>
    </w:p>
    <w:p w:rsidR="00770A16" w:rsidRDefault="00770A16" w:rsidP="006F63CA">
      <w:pPr>
        <w:spacing w:after="0" w:line="240" w:lineRule="auto"/>
        <w:jc w:val="right"/>
        <w:rPr>
          <w:rFonts w:ascii="Times New Roman" w:eastAsia="Times New Roman" w:hAnsi="Times New Roman" w:cs="Times New Roman"/>
          <w:b/>
          <w:sz w:val="24"/>
          <w:szCs w:val="24"/>
        </w:rPr>
      </w:pPr>
    </w:p>
    <w:p w:rsidR="002B7B9D" w:rsidRPr="0050639E" w:rsidRDefault="006F63CA" w:rsidP="006F63CA">
      <w:pPr>
        <w:spacing w:after="0" w:line="240" w:lineRule="auto"/>
        <w:jc w:val="center"/>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П Р О Т О К О </w:t>
      </w:r>
      <w:proofErr w:type="gramStart"/>
      <w:r w:rsidRPr="0050639E">
        <w:rPr>
          <w:rFonts w:ascii="Times New Roman" w:eastAsia="Times New Roman" w:hAnsi="Times New Roman" w:cs="Times New Roman"/>
          <w:b/>
          <w:sz w:val="24"/>
          <w:szCs w:val="24"/>
        </w:rPr>
        <w:t>Л  №</w:t>
      </w:r>
      <w:proofErr w:type="gramEnd"/>
      <w:r w:rsidR="00DC0195" w:rsidRPr="0050639E">
        <w:rPr>
          <w:rFonts w:ascii="Times New Roman" w:eastAsia="Times New Roman" w:hAnsi="Times New Roman" w:cs="Times New Roman"/>
          <w:b/>
          <w:sz w:val="24"/>
          <w:szCs w:val="24"/>
        </w:rPr>
        <w:t xml:space="preserve"> </w:t>
      </w:r>
      <w:r w:rsidR="00181DF8" w:rsidRPr="0050639E">
        <w:rPr>
          <w:rFonts w:ascii="Times New Roman" w:eastAsia="Times New Roman" w:hAnsi="Times New Roman" w:cs="Times New Roman"/>
          <w:b/>
          <w:sz w:val="24"/>
          <w:szCs w:val="24"/>
        </w:rPr>
        <w:t>2</w:t>
      </w:r>
      <w:r w:rsidR="00D47962">
        <w:rPr>
          <w:rFonts w:ascii="Times New Roman" w:eastAsia="Times New Roman" w:hAnsi="Times New Roman" w:cs="Times New Roman"/>
          <w:b/>
          <w:sz w:val="24"/>
          <w:szCs w:val="24"/>
        </w:rPr>
        <w:t>5</w:t>
      </w:r>
    </w:p>
    <w:p w:rsidR="006F63CA" w:rsidRPr="0050639E" w:rsidRDefault="006F63CA" w:rsidP="006F63CA">
      <w:pPr>
        <w:spacing w:after="0" w:line="240" w:lineRule="auto"/>
        <w:jc w:val="center"/>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заседания комиссии по тарифам и ценам</w:t>
      </w:r>
    </w:p>
    <w:p w:rsidR="006F63CA" w:rsidRPr="0050639E" w:rsidRDefault="006F63CA" w:rsidP="006F63CA">
      <w:pPr>
        <w:spacing w:after="0" w:line="240" w:lineRule="auto"/>
        <w:jc w:val="center"/>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министерства конкурентной политики Калужской области</w:t>
      </w:r>
    </w:p>
    <w:p w:rsidR="00F162A5" w:rsidRDefault="00F162A5" w:rsidP="006F63CA">
      <w:pPr>
        <w:spacing w:after="0" w:line="240" w:lineRule="auto"/>
        <w:jc w:val="center"/>
        <w:rPr>
          <w:rFonts w:ascii="Times New Roman" w:eastAsia="Times New Roman" w:hAnsi="Times New Roman" w:cs="Times New Roman"/>
          <w:sz w:val="24"/>
          <w:szCs w:val="24"/>
        </w:rPr>
      </w:pPr>
    </w:p>
    <w:p w:rsidR="006F63CA" w:rsidRPr="0050639E" w:rsidRDefault="006F63CA" w:rsidP="006F63CA">
      <w:pPr>
        <w:spacing w:after="0" w:line="240" w:lineRule="auto"/>
        <w:jc w:val="center"/>
        <w:rPr>
          <w:rFonts w:ascii="Times New Roman" w:eastAsia="Times New Roman" w:hAnsi="Times New Roman" w:cs="Times New Roman"/>
          <w:sz w:val="24"/>
          <w:szCs w:val="24"/>
        </w:rPr>
      </w:pPr>
      <w:r w:rsidRPr="0050639E">
        <w:rPr>
          <w:rFonts w:ascii="Times New Roman" w:eastAsia="Times New Roman" w:hAnsi="Times New Roman" w:cs="Times New Roman"/>
          <w:b/>
          <w:sz w:val="24"/>
          <w:szCs w:val="24"/>
          <w:u w:val="single"/>
        </w:rPr>
        <w:t>г. Калуга, ул. Плеханова, д. 45</w:t>
      </w:r>
      <w:r w:rsidRPr="0050639E">
        <w:rPr>
          <w:rFonts w:ascii="Times New Roman" w:eastAsia="Times New Roman" w:hAnsi="Times New Roman" w:cs="Times New Roman"/>
          <w:sz w:val="24"/>
          <w:szCs w:val="24"/>
        </w:rPr>
        <w:t xml:space="preserve">                                 </w:t>
      </w:r>
      <w:r w:rsidR="00294D17">
        <w:rPr>
          <w:rFonts w:ascii="Times New Roman" w:eastAsia="Times New Roman" w:hAnsi="Times New Roman" w:cs="Times New Roman"/>
          <w:sz w:val="24"/>
          <w:szCs w:val="24"/>
        </w:rPr>
        <w:t xml:space="preserve">                          </w:t>
      </w:r>
      <w:proofErr w:type="gramStart"/>
      <w:r w:rsidR="00294D17">
        <w:rPr>
          <w:rFonts w:ascii="Times New Roman" w:eastAsia="Times New Roman" w:hAnsi="Times New Roman" w:cs="Times New Roman"/>
          <w:sz w:val="24"/>
          <w:szCs w:val="24"/>
        </w:rPr>
        <w:t xml:space="preserve"> </w:t>
      </w:r>
      <w:r w:rsidR="00E2524C" w:rsidRPr="0050639E">
        <w:rPr>
          <w:rFonts w:ascii="Times New Roman" w:eastAsia="Times New Roman" w:hAnsi="Times New Roman" w:cs="Times New Roman"/>
          <w:sz w:val="24"/>
          <w:szCs w:val="24"/>
        </w:rPr>
        <w:t xml:space="preserve">  </w:t>
      </w:r>
      <w:r w:rsidR="003F47F2" w:rsidRPr="0050639E">
        <w:rPr>
          <w:rFonts w:ascii="Times New Roman" w:eastAsia="Times New Roman" w:hAnsi="Times New Roman" w:cs="Times New Roman"/>
          <w:b/>
          <w:sz w:val="24"/>
          <w:szCs w:val="24"/>
        </w:rPr>
        <w:t>«</w:t>
      </w:r>
      <w:proofErr w:type="gramEnd"/>
      <w:r w:rsidR="00D47962">
        <w:rPr>
          <w:rFonts w:ascii="Times New Roman" w:eastAsia="Times New Roman" w:hAnsi="Times New Roman" w:cs="Times New Roman"/>
          <w:b/>
          <w:sz w:val="24"/>
          <w:szCs w:val="24"/>
        </w:rPr>
        <w:t>02</w:t>
      </w:r>
      <w:r w:rsidRPr="0050639E">
        <w:rPr>
          <w:rFonts w:ascii="Times New Roman" w:eastAsia="Times New Roman" w:hAnsi="Times New Roman" w:cs="Times New Roman"/>
          <w:b/>
          <w:sz w:val="24"/>
          <w:szCs w:val="24"/>
        </w:rPr>
        <w:t xml:space="preserve">» </w:t>
      </w:r>
      <w:r w:rsidR="00D47962">
        <w:rPr>
          <w:rFonts w:ascii="Times New Roman" w:eastAsia="Times New Roman" w:hAnsi="Times New Roman" w:cs="Times New Roman"/>
          <w:b/>
          <w:sz w:val="24"/>
          <w:szCs w:val="24"/>
        </w:rPr>
        <w:t>ноября</w:t>
      </w:r>
      <w:r w:rsidR="00EE5820" w:rsidRPr="0050639E">
        <w:rPr>
          <w:rFonts w:ascii="Times New Roman" w:eastAsia="Times New Roman" w:hAnsi="Times New Roman" w:cs="Times New Roman"/>
          <w:b/>
          <w:sz w:val="24"/>
          <w:szCs w:val="24"/>
        </w:rPr>
        <w:t xml:space="preserve"> 2018</w:t>
      </w:r>
      <w:r w:rsidRPr="0050639E">
        <w:rPr>
          <w:rFonts w:ascii="Times New Roman" w:eastAsia="Times New Roman" w:hAnsi="Times New Roman" w:cs="Times New Roman"/>
          <w:b/>
          <w:sz w:val="24"/>
          <w:szCs w:val="24"/>
        </w:rPr>
        <w:t xml:space="preserve"> года</w:t>
      </w:r>
    </w:p>
    <w:p w:rsidR="006F63CA" w:rsidRPr="0050639E" w:rsidRDefault="006F63CA" w:rsidP="006F63CA">
      <w:pPr>
        <w:spacing w:after="0" w:line="240" w:lineRule="auto"/>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 xml:space="preserve">            (место проведения)</w:t>
      </w:r>
    </w:p>
    <w:p w:rsidR="006F63CA" w:rsidRDefault="006F63CA" w:rsidP="006F63CA">
      <w:pPr>
        <w:spacing w:after="0" w:line="240" w:lineRule="auto"/>
        <w:jc w:val="both"/>
        <w:rPr>
          <w:rFonts w:ascii="Times New Roman" w:eastAsia="Times New Roman" w:hAnsi="Times New Roman" w:cs="Times New Roman"/>
          <w:b/>
          <w:sz w:val="24"/>
          <w:szCs w:val="24"/>
        </w:rPr>
      </w:pPr>
    </w:p>
    <w:p w:rsidR="006F63CA" w:rsidRPr="0050639E" w:rsidRDefault="006F63CA" w:rsidP="006F63CA">
      <w:pPr>
        <w:spacing w:after="0" w:line="240" w:lineRule="auto"/>
        <w:jc w:val="both"/>
        <w:rPr>
          <w:rFonts w:ascii="Times New Roman" w:eastAsia="Times New Roman" w:hAnsi="Times New Roman" w:cs="Times New Roman"/>
          <w:sz w:val="24"/>
          <w:szCs w:val="24"/>
        </w:rPr>
      </w:pPr>
      <w:r w:rsidRPr="0050639E">
        <w:rPr>
          <w:rFonts w:ascii="Times New Roman" w:eastAsia="Times New Roman" w:hAnsi="Times New Roman" w:cs="Times New Roman"/>
          <w:b/>
          <w:sz w:val="24"/>
          <w:szCs w:val="24"/>
        </w:rPr>
        <w:t>Председательствовал:</w:t>
      </w:r>
      <w:r w:rsidRPr="0050639E">
        <w:rPr>
          <w:rFonts w:ascii="Times New Roman" w:eastAsia="Times New Roman" w:hAnsi="Times New Roman" w:cs="Times New Roman"/>
          <w:sz w:val="24"/>
          <w:szCs w:val="24"/>
        </w:rPr>
        <w:t xml:space="preserve"> </w:t>
      </w:r>
      <w:r w:rsidR="00915821">
        <w:rPr>
          <w:rFonts w:ascii="Times New Roman" w:eastAsia="Times New Roman" w:hAnsi="Times New Roman" w:cs="Times New Roman"/>
          <w:sz w:val="24"/>
          <w:szCs w:val="24"/>
        </w:rPr>
        <w:t>Н</w:t>
      </w:r>
      <w:r w:rsidR="00181DF8" w:rsidRPr="0050639E">
        <w:rPr>
          <w:rFonts w:ascii="Times New Roman" w:eastAsia="Times New Roman" w:hAnsi="Times New Roman" w:cs="Times New Roman"/>
          <w:sz w:val="24"/>
          <w:szCs w:val="24"/>
        </w:rPr>
        <w:t>.</w:t>
      </w:r>
      <w:r w:rsidR="00915821">
        <w:rPr>
          <w:rFonts w:ascii="Times New Roman" w:eastAsia="Times New Roman" w:hAnsi="Times New Roman" w:cs="Times New Roman"/>
          <w:sz w:val="24"/>
          <w:szCs w:val="24"/>
        </w:rPr>
        <w:t>В</w:t>
      </w:r>
      <w:r w:rsidR="00181DF8" w:rsidRPr="0050639E">
        <w:rPr>
          <w:rFonts w:ascii="Times New Roman" w:eastAsia="Times New Roman" w:hAnsi="Times New Roman" w:cs="Times New Roman"/>
          <w:sz w:val="24"/>
          <w:szCs w:val="24"/>
        </w:rPr>
        <w:t xml:space="preserve">. </w:t>
      </w:r>
      <w:r w:rsidR="00915821">
        <w:rPr>
          <w:rFonts w:ascii="Times New Roman" w:eastAsia="Times New Roman" w:hAnsi="Times New Roman" w:cs="Times New Roman"/>
          <w:sz w:val="24"/>
          <w:szCs w:val="24"/>
        </w:rPr>
        <w:t>Владимиров</w:t>
      </w:r>
      <w:r w:rsidR="00D26879" w:rsidRPr="0050639E">
        <w:rPr>
          <w:rFonts w:ascii="Times New Roman" w:eastAsia="Times New Roman" w:hAnsi="Times New Roman" w:cs="Times New Roman"/>
          <w:sz w:val="24"/>
          <w:szCs w:val="24"/>
        </w:rPr>
        <w:t>.</w:t>
      </w:r>
    </w:p>
    <w:p w:rsidR="006F63CA" w:rsidRPr="0050639E" w:rsidRDefault="006F63CA" w:rsidP="006F63CA">
      <w:pPr>
        <w:spacing w:after="0" w:line="240" w:lineRule="auto"/>
        <w:jc w:val="both"/>
        <w:rPr>
          <w:rFonts w:ascii="Times New Roman" w:eastAsia="Times New Roman" w:hAnsi="Times New Roman" w:cs="Times New Roman"/>
          <w:b/>
          <w:sz w:val="24"/>
          <w:szCs w:val="24"/>
        </w:rPr>
      </w:pPr>
    </w:p>
    <w:p w:rsidR="00096FE8" w:rsidRDefault="00126E3A" w:rsidP="00B9049F">
      <w:pPr>
        <w:spacing w:after="0" w:line="240" w:lineRule="auto"/>
        <w:ind w:left="1985" w:hanging="1985"/>
        <w:jc w:val="both"/>
        <w:rPr>
          <w:rFonts w:ascii="Times New Roman" w:eastAsia="Times New Roman" w:hAnsi="Times New Roman" w:cs="Times New Roman"/>
          <w:sz w:val="24"/>
          <w:szCs w:val="24"/>
        </w:rPr>
      </w:pPr>
      <w:r w:rsidRPr="0050639E">
        <w:rPr>
          <w:rFonts w:ascii="Times New Roman" w:eastAsia="Times New Roman" w:hAnsi="Times New Roman" w:cs="Times New Roman"/>
          <w:b/>
          <w:sz w:val="24"/>
          <w:szCs w:val="24"/>
        </w:rPr>
        <w:t>Члены комиссии:</w:t>
      </w:r>
      <w:r w:rsidRPr="0050639E">
        <w:rPr>
          <w:rFonts w:ascii="Times New Roman" w:eastAsia="Times New Roman" w:hAnsi="Times New Roman" w:cs="Times New Roman"/>
          <w:sz w:val="24"/>
          <w:szCs w:val="24"/>
        </w:rPr>
        <w:t xml:space="preserve"> </w:t>
      </w:r>
      <w:r w:rsidR="004D4B7E" w:rsidRPr="0050639E">
        <w:rPr>
          <w:rFonts w:ascii="Times New Roman" w:eastAsia="Times New Roman" w:hAnsi="Times New Roman" w:cs="Times New Roman"/>
          <w:sz w:val="24"/>
          <w:szCs w:val="24"/>
        </w:rPr>
        <w:t xml:space="preserve">С.И. </w:t>
      </w:r>
      <w:proofErr w:type="spellStart"/>
      <w:r w:rsidR="004D4B7E" w:rsidRPr="0050639E">
        <w:rPr>
          <w:rFonts w:ascii="Times New Roman" w:eastAsia="Times New Roman" w:hAnsi="Times New Roman" w:cs="Times New Roman"/>
          <w:sz w:val="24"/>
          <w:szCs w:val="24"/>
        </w:rPr>
        <w:t>Гаврикова</w:t>
      </w:r>
      <w:proofErr w:type="spellEnd"/>
      <w:r w:rsidR="004D4B7E" w:rsidRPr="0050639E">
        <w:rPr>
          <w:rFonts w:ascii="Times New Roman" w:eastAsia="Times New Roman" w:hAnsi="Times New Roman" w:cs="Times New Roman"/>
          <w:sz w:val="24"/>
          <w:szCs w:val="24"/>
        </w:rPr>
        <w:t xml:space="preserve">, </w:t>
      </w:r>
      <w:r w:rsidR="00294D17">
        <w:rPr>
          <w:rFonts w:ascii="Times New Roman" w:eastAsia="Times New Roman" w:hAnsi="Times New Roman" w:cs="Times New Roman"/>
          <w:sz w:val="24"/>
          <w:szCs w:val="24"/>
        </w:rPr>
        <w:t xml:space="preserve">Г.А. Кузина, </w:t>
      </w:r>
      <w:r w:rsidR="008A481F" w:rsidRPr="0050639E">
        <w:rPr>
          <w:rFonts w:ascii="Times New Roman" w:eastAsia="Times New Roman" w:hAnsi="Times New Roman" w:cs="Times New Roman"/>
          <w:sz w:val="24"/>
          <w:szCs w:val="24"/>
        </w:rPr>
        <w:t>Д.Ю. Лаврентьев,</w:t>
      </w:r>
      <w:r w:rsidR="00294D17">
        <w:rPr>
          <w:rFonts w:ascii="Times New Roman" w:eastAsia="Times New Roman" w:hAnsi="Times New Roman" w:cs="Times New Roman"/>
          <w:sz w:val="24"/>
          <w:szCs w:val="24"/>
        </w:rPr>
        <w:t xml:space="preserve"> С.И. Ландухова,</w:t>
      </w:r>
    </w:p>
    <w:p w:rsidR="00BF1622" w:rsidRPr="0050639E" w:rsidRDefault="00096FE8" w:rsidP="00B9049F">
      <w:pPr>
        <w:spacing w:after="0" w:line="240" w:lineRule="auto"/>
        <w:ind w:left="1985" w:hanging="19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4B7E" w:rsidRPr="0050639E">
        <w:rPr>
          <w:rFonts w:ascii="Times New Roman" w:eastAsia="Times New Roman" w:hAnsi="Times New Roman" w:cs="Times New Roman"/>
          <w:sz w:val="24"/>
          <w:szCs w:val="24"/>
        </w:rPr>
        <w:t>М.Н. Ненашев,</w:t>
      </w:r>
      <w:r w:rsidR="00294D17">
        <w:rPr>
          <w:rFonts w:ascii="Times New Roman" w:eastAsia="Times New Roman" w:hAnsi="Times New Roman" w:cs="Times New Roman"/>
          <w:sz w:val="24"/>
          <w:szCs w:val="24"/>
        </w:rPr>
        <w:t xml:space="preserve"> </w:t>
      </w:r>
      <w:r w:rsidR="004D4B7E" w:rsidRPr="0050639E">
        <w:rPr>
          <w:rFonts w:ascii="Times New Roman" w:eastAsia="Times New Roman" w:hAnsi="Times New Roman" w:cs="Times New Roman"/>
          <w:sz w:val="24"/>
          <w:szCs w:val="24"/>
        </w:rPr>
        <w:t>Т.В. Петрова</w:t>
      </w:r>
      <w:r w:rsidR="00B9049F" w:rsidRPr="0050639E">
        <w:rPr>
          <w:rFonts w:ascii="Times New Roman" w:eastAsia="Times New Roman" w:hAnsi="Times New Roman" w:cs="Times New Roman"/>
          <w:sz w:val="24"/>
          <w:szCs w:val="24"/>
        </w:rPr>
        <w:t>.</w:t>
      </w:r>
    </w:p>
    <w:p w:rsidR="00FC18BC" w:rsidRPr="0050639E" w:rsidRDefault="00FC18BC" w:rsidP="00D26879">
      <w:pPr>
        <w:spacing w:after="0" w:line="240" w:lineRule="auto"/>
        <w:ind w:left="1985" w:hanging="1985"/>
        <w:jc w:val="both"/>
        <w:rPr>
          <w:rFonts w:ascii="Times New Roman" w:eastAsia="Times New Roman" w:hAnsi="Times New Roman" w:cs="Times New Roman"/>
          <w:sz w:val="24"/>
          <w:szCs w:val="24"/>
        </w:rPr>
      </w:pPr>
    </w:p>
    <w:p w:rsidR="00815C19" w:rsidRDefault="00815C19" w:rsidP="00915821">
      <w:pPr>
        <w:spacing w:after="0" w:line="240" w:lineRule="auto"/>
        <w:ind w:left="1843" w:hanging="1843"/>
        <w:jc w:val="both"/>
        <w:rPr>
          <w:rFonts w:ascii="Times New Roman" w:eastAsia="Times New Roman" w:hAnsi="Times New Roman" w:cs="Times New Roman"/>
          <w:sz w:val="24"/>
          <w:szCs w:val="24"/>
        </w:rPr>
      </w:pPr>
      <w:r w:rsidRPr="0050639E">
        <w:rPr>
          <w:rFonts w:ascii="Times New Roman" w:eastAsia="Times New Roman" w:hAnsi="Times New Roman" w:cs="Times New Roman"/>
          <w:b/>
          <w:sz w:val="24"/>
          <w:szCs w:val="24"/>
        </w:rPr>
        <w:t>Приглашённые:</w:t>
      </w:r>
      <w:r w:rsidRPr="0050639E">
        <w:rPr>
          <w:rFonts w:ascii="Times New Roman" w:eastAsia="Times New Roman" w:hAnsi="Times New Roman" w:cs="Times New Roman"/>
          <w:sz w:val="24"/>
          <w:szCs w:val="24"/>
        </w:rPr>
        <w:t xml:space="preserve"> </w:t>
      </w:r>
      <w:r w:rsidR="00DE7FB5">
        <w:rPr>
          <w:rFonts w:ascii="Times New Roman" w:hAnsi="Times New Roman" w:cs="Times New Roman"/>
          <w:sz w:val="24"/>
          <w:szCs w:val="24"/>
        </w:rPr>
        <w:t xml:space="preserve">председатель Совета по тарифам (ценам) и инвестиционным программам субъектов естественных монополий при министерстве конкурентной политики Калужской области (В.П. Богданов), </w:t>
      </w:r>
      <w:r w:rsidRPr="0050639E">
        <w:rPr>
          <w:rFonts w:ascii="Times New Roman" w:eastAsia="Times New Roman" w:hAnsi="Times New Roman" w:cs="Times New Roman"/>
          <w:sz w:val="24"/>
          <w:szCs w:val="24"/>
        </w:rPr>
        <w:t>представители регулируемых организаций</w:t>
      </w:r>
      <w:r w:rsidR="00294D17">
        <w:rPr>
          <w:rFonts w:ascii="Times New Roman" w:eastAsia="Times New Roman" w:hAnsi="Times New Roman" w:cs="Times New Roman"/>
          <w:sz w:val="24"/>
          <w:szCs w:val="24"/>
        </w:rPr>
        <w:t xml:space="preserve"> согласно явочному листу</w:t>
      </w:r>
      <w:r w:rsidRPr="0050639E">
        <w:rPr>
          <w:rFonts w:ascii="Times New Roman" w:eastAsia="Times New Roman" w:hAnsi="Times New Roman" w:cs="Times New Roman"/>
          <w:sz w:val="24"/>
          <w:szCs w:val="24"/>
        </w:rPr>
        <w:t xml:space="preserve"> от </w:t>
      </w:r>
      <w:r w:rsidR="00D47962">
        <w:rPr>
          <w:rFonts w:ascii="Times New Roman" w:eastAsia="Times New Roman" w:hAnsi="Times New Roman" w:cs="Times New Roman"/>
          <w:sz w:val="24"/>
          <w:szCs w:val="24"/>
        </w:rPr>
        <w:t>02</w:t>
      </w:r>
      <w:r w:rsidRPr="0050639E">
        <w:rPr>
          <w:rFonts w:ascii="Times New Roman" w:eastAsia="Times New Roman" w:hAnsi="Times New Roman" w:cs="Times New Roman"/>
          <w:sz w:val="24"/>
          <w:szCs w:val="24"/>
        </w:rPr>
        <w:t>.</w:t>
      </w:r>
      <w:r w:rsidR="00915821">
        <w:rPr>
          <w:rFonts w:ascii="Times New Roman" w:eastAsia="Times New Roman" w:hAnsi="Times New Roman" w:cs="Times New Roman"/>
          <w:sz w:val="24"/>
          <w:szCs w:val="24"/>
        </w:rPr>
        <w:t>1</w:t>
      </w:r>
      <w:r w:rsidR="00D47962">
        <w:rPr>
          <w:rFonts w:ascii="Times New Roman" w:eastAsia="Times New Roman" w:hAnsi="Times New Roman" w:cs="Times New Roman"/>
          <w:sz w:val="24"/>
          <w:szCs w:val="24"/>
        </w:rPr>
        <w:t>1</w:t>
      </w:r>
      <w:r w:rsidRPr="0050639E">
        <w:rPr>
          <w:rFonts w:ascii="Times New Roman" w:eastAsia="Times New Roman" w:hAnsi="Times New Roman" w:cs="Times New Roman"/>
          <w:sz w:val="24"/>
          <w:szCs w:val="24"/>
        </w:rPr>
        <w:t>.2018 г.</w:t>
      </w:r>
    </w:p>
    <w:p w:rsidR="00815C19" w:rsidRPr="0050639E" w:rsidRDefault="00815C19" w:rsidP="00815C19">
      <w:pPr>
        <w:spacing w:after="0" w:line="240" w:lineRule="auto"/>
        <w:jc w:val="both"/>
        <w:rPr>
          <w:rFonts w:ascii="Times New Roman" w:eastAsia="Times New Roman" w:hAnsi="Times New Roman" w:cs="Times New Roman"/>
          <w:sz w:val="24"/>
          <w:szCs w:val="24"/>
        </w:rPr>
      </w:pPr>
    </w:p>
    <w:p w:rsidR="004D4B7E" w:rsidRPr="0050639E" w:rsidRDefault="00FC18BC" w:rsidP="00FC18BC">
      <w:pPr>
        <w:spacing w:after="0" w:line="240" w:lineRule="auto"/>
        <w:jc w:val="both"/>
        <w:rPr>
          <w:rFonts w:ascii="Times New Roman" w:eastAsia="Times New Roman" w:hAnsi="Times New Roman" w:cs="Times New Roman"/>
          <w:sz w:val="24"/>
          <w:szCs w:val="24"/>
        </w:rPr>
      </w:pPr>
      <w:r w:rsidRPr="0050639E">
        <w:rPr>
          <w:rFonts w:ascii="Times New Roman" w:eastAsia="Times New Roman" w:hAnsi="Times New Roman" w:cs="Times New Roman"/>
          <w:b/>
          <w:sz w:val="24"/>
          <w:szCs w:val="24"/>
        </w:rPr>
        <w:t>Эксперт</w:t>
      </w:r>
      <w:r w:rsidR="00275912" w:rsidRPr="0050639E">
        <w:rPr>
          <w:rFonts w:ascii="Times New Roman" w:eastAsia="Times New Roman" w:hAnsi="Times New Roman" w:cs="Times New Roman"/>
          <w:b/>
          <w:sz w:val="24"/>
          <w:szCs w:val="24"/>
        </w:rPr>
        <w:t>ы</w:t>
      </w:r>
      <w:r w:rsidRPr="0050639E">
        <w:rPr>
          <w:rFonts w:ascii="Times New Roman" w:eastAsia="Times New Roman" w:hAnsi="Times New Roman" w:cs="Times New Roman"/>
          <w:b/>
          <w:sz w:val="24"/>
          <w:szCs w:val="24"/>
        </w:rPr>
        <w:t>:</w:t>
      </w:r>
      <w:r w:rsidR="00915821">
        <w:rPr>
          <w:rFonts w:ascii="Times New Roman" w:eastAsia="Times New Roman" w:hAnsi="Times New Roman" w:cs="Times New Roman"/>
          <w:b/>
          <w:sz w:val="24"/>
          <w:szCs w:val="24"/>
        </w:rPr>
        <w:t xml:space="preserve"> </w:t>
      </w:r>
      <w:r w:rsidR="00D47962">
        <w:rPr>
          <w:rFonts w:ascii="Times New Roman" w:eastAsia="Times New Roman" w:hAnsi="Times New Roman" w:cs="Times New Roman"/>
          <w:b/>
          <w:sz w:val="24"/>
          <w:szCs w:val="24"/>
        </w:rPr>
        <w:t>Е.В. Мелкова, И.Н. Сокол.</w:t>
      </w:r>
    </w:p>
    <w:p w:rsidR="00BF1622" w:rsidRPr="0050639E" w:rsidRDefault="00BF1622" w:rsidP="00D26879">
      <w:pPr>
        <w:spacing w:after="0" w:line="240" w:lineRule="auto"/>
        <w:ind w:left="1985" w:hanging="1985"/>
        <w:jc w:val="both"/>
        <w:rPr>
          <w:rFonts w:ascii="Times New Roman" w:eastAsia="Times New Roman" w:hAnsi="Times New Roman" w:cs="Times New Roman"/>
          <w:sz w:val="24"/>
          <w:szCs w:val="24"/>
        </w:rPr>
      </w:pPr>
    </w:p>
    <w:p w:rsidR="0019171A" w:rsidRPr="00D47962" w:rsidRDefault="00682147" w:rsidP="00D47962">
      <w:pPr>
        <w:tabs>
          <w:tab w:val="left" w:pos="720"/>
          <w:tab w:val="left" w:pos="1418"/>
        </w:tabs>
        <w:spacing w:after="0" w:line="240" w:lineRule="auto"/>
        <w:ind w:firstLine="709"/>
        <w:jc w:val="both"/>
        <w:rPr>
          <w:rFonts w:ascii="Times New Roman" w:hAnsi="Times New Roman" w:cs="Times New Roman"/>
          <w:b/>
          <w:sz w:val="24"/>
          <w:szCs w:val="24"/>
        </w:rPr>
      </w:pPr>
      <w:r w:rsidRPr="00D47962">
        <w:rPr>
          <w:rFonts w:ascii="Times New Roman" w:hAnsi="Times New Roman" w:cs="Times New Roman"/>
          <w:b/>
          <w:sz w:val="24"/>
          <w:szCs w:val="24"/>
        </w:rPr>
        <w:t xml:space="preserve">1. </w:t>
      </w:r>
      <w:r w:rsidR="00D47962" w:rsidRPr="00D47962">
        <w:rPr>
          <w:rFonts w:ascii="Times New Roman" w:hAnsi="Times New Roman" w:cs="Times New Roman"/>
          <w:b/>
          <w:sz w:val="24"/>
          <w:szCs w:val="24"/>
        </w:rPr>
        <w:t>О внесении изменения в приказ министерства конкурентной политики Калужской области от 30.11.2017 № 268-РК «Об утверждении производственной программы в области обращения с твердыми коммунальными отходами для общества с ограниченной ответственностью «Калужский завод по производству альтернативного топлива» на 2018 год» (в редакции приказа министерства конкурентной политики Калужской области от 06.08.2018 № 66-РК)</w:t>
      </w:r>
      <w:r w:rsidR="00D47962">
        <w:rPr>
          <w:rFonts w:ascii="Times New Roman" w:hAnsi="Times New Roman" w:cs="Times New Roman"/>
          <w:b/>
          <w:sz w:val="24"/>
          <w:szCs w:val="24"/>
        </w:rPr>
        <w:t>.</w:t>
      </w:r>
    </w:p>
    <w:p w:rsidR="00682147" w:rsidRPr="00D47962" w:rsidRDefault="00682147" w:rsidP="0019171A">
      <w:pPr>
        <w:tabs>
          <w:tab w:val="left" w:pos="720"/>
          <w:tab w:val="left" w:pos="1418"/>
        </w:tabs>
        <w:spacing w:after="0" w:line="240" w:lineRule="auto"/>
        <w:jc w:val="both"/>
        <w:rPr>
          <w:rFonts w:ascii="Times New Roman" w:eastAsia="Times New Roman" w:hAnsi="Times New Roman" w:cs="Times New Roman"/>
          <w:b/>
          <w:sz w:val="24"/>
          <w:szCs w:val="24"/>
        </w:rPr>
      </w:pPr>
      <w:r w:rsidRPr="00D47962">
        <w:rPr>
          <w:rFonts w:ascii="Times New Roman" w:eastAsia="Times New Roman" w:hAnsi="Times New Roman" w:cs="Times New Roman"/>
          <w:b/>
          <w:sz w:val="24"/>
          <w:szCs w:val="24"/>
        </w:rPr>
        <w:t>------------------------------------------------------------------------------------------------------------------------</w:t>
      </w:r>
    </w:p>
    <w:p w:rsidR="003C0FE3" w:rsidRPr="00D47962" w:rsidRDefault="00FA45E5" w:rsidP="0019171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D47962">
        <w:rPr>
          <w:rFonts w:ascii="Times New Roman" w:hAnsi="Times New Roman" w:cs="Times New Roman"/>
          <w:b/>
          <w:color w:val="000000"/>
          <w:sz w:val="24"/>
          <w:szCs w:val="24"/>
        </w:rPr>
        <w:t>Доложил</w:t>
      </w:r>
      <w:r w:rsidR="00183F76" w:rsidRPr="00D47962">
        <w:rPr>
          <w:rFonts w:ascii="Times New Roman" w:hAnsi="Times New Roman" w:cs="Times New Roman"/>
          <w:b/>
          <w:color w:val="000000"/>
          <w:sz w:val="24"/>
          <w:szCs w:val="24"/>
        </w:rPr>
        <w:t>и</w:t>
      </w:r>
      <w:r w:rsidRPr="00D47962">
        <w:rPr>
          <w:rFonts w:ascii="Times New Roman" w:hAnsi="Times New Roman" w:cs="Times New Roman"/>
          <w:b/>
          <w:color w:val="000000"/>
          <w:sz w:val="24"/>
          <w:szCs w:val="24"/>
        </w:rPr>
        <w:t xml:space="preserve">: </w:t>
      </w:r>
      <w:r w:rsidR="00183F76" w:rsidRPr="00D47962">
        <w:rPr>
          <w:rFonts w:ascii="Times New Roman" w:hAnsi="Times New Roman" w:cs="Times New Roman"/>
          <w:b/>
          <w:color w:val="000000"/>
          <w:sz w:val="24"/>
          <w:szCs w:val="24"/>
        </w:rPr>
        <w:t>С</w:t>
      </w:r>
      <w:r w:rsidRPr="00D47962">
        <w:rPr>
          <w:rFonts w:ascii="Times New Roman" w:hAnsi="Times New Roman" w:cs="Times New Roman"/>
          <w:b/>
          <w:color w:val="000000"/>
          <w:sz w:val="24"/>
          <w:szCs w:val="24"/>
        </w:rPr>
        <w:t>.</w:t>
      </w:r>
      <w:r w:rsidR="00183F76" w:rsidRPr="00D47962">
        <w:rPr>
          <w:rFonts w:ascii="Times New Roman" w:hAnsi="Times New Roman" w:cs="Times New Roman"/>
          <w:b/>
          <w:color w:val="000000"/>
          <w:sz w:val="24"/>
          <w:szCs w:val="24"/>
        </w:rPr>
        <w:t xml:space="preserve">И. Ландухова, </w:t>
      </w:r>
      <w:r w:rsidR="00183F76" w:rsidRPr="00D47962">
        <w:rPr>
          <w:rFonts w:ascii="Times New Roman" w:eastAsia="Times New Roman" w:hAnsi="Times New Roman" w:cs="Times New Roman"/>
          <w:b/>
          <w:sz w:val="24"/>
          <w:szCs w:val="24"/>
        </w:rPr>
        <w:t>Е.В. Мелкова.</w:t>
      </w:r>
    </w:p>
    <w:p w:rsidR="00FA45E5" w:rsidRPr="00D47962" w:rsidRDefault="00FA45E5" w:rsidP="00DE7FB5">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D47962" w:rsidRPr="00D47962" w:rsidRDefault="00D47962" w:rsidP="00D47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Общество с ограниченной ответственностью «Калужский завод по производству альтернативного топлива» в связи с необходимостью пересмотра тарифов в течение срока их действия представило проект производственной программы в области обращения с ТКО на 2018 год, предусмотренный пунктом 8 Правил регулирования тарифов в сфере обращения с ТКО, утвержденных Постановлением Правительства Российской Федерации от 30.05.2016 № 484 (</w:t>
      </w:r>
      <w:proofErr w:type="spellStart"/>
      <w:r w:rsidRPr="00D47962">
        <w:rPr>
          <w:rFonts w:ascii="Times New Roman" w:eastAsia="Times New Roman" w:hAnsi="Times New Roman" w:cs="Times New Roman"/>
          <w:sz w:val="24"/>
          <w:szCs w:val="24"/>
        </w:rPr>
        <w:t>вх</w:t>
      </w:r>
      <w:proofErr w:type="spellEnd"/>
      <w:r w:rsidRPr="00D47962">
        <w:rPr>
          <w:rFonts w:ascii="Times New Roman" w:eastAsia="Times New Roman" w:hAnsi="Times New Roman" w:cs="Times New Roman"/>
          <w:sz w:val="24"/>
          <w:szCs w:val="24"/>
        </w:rPr>
        <w:t>. № 03/3131-18 от 21.09.2018, 18.10.2018).</w:t>
      </w:r>
    </w:p>
    <w:p w:rsidR="00D47962" w:rsidRPr="00D47962" w:rsidRDefault="00D47962" w:rsidP="00D47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Производственная программа в области обращения с ТКО для общества с ограниченной ответственностью «Калужский завод по производству альтернативного топлива» на 2018 год утверждена приказом министерства конкурентной политики и тарифов Калужской области от 30.11.2017 № 268 -РК.</w:t>
      </w:r>
    </w:p>
    <w:p w:rsidR="00D47962" w:rsidRPr="00D47962" w:rsidRDefault="00D47962" w:rsidP="00D47962">
      <w:pPr>
        <w:widowControl w:val="0"/>
        <w:shd w:val="clear" w:color="auto" w:fill="FFFFFF"/>
        <w:autoSpaceDE w:val="0"/>
        <w:autoSpaceDN w:val="0"/>
        <w:adjustRightInd w:val="0"/>
        <w:spacing w:after="0" w:line="240" w:lineRule="auto"/>
        <w:ind w:right="44" w:firstLine="709"/>
        <w:jc w:val="both"/>
        <w:rPr>
          <w:rFonts w:ascii="Times New Roman" w:eastAsia="Times New Roman" w:hAnsi="Times New Roman" w:cs="Times New Roman"/>
          <w:color w:val="000000"/>
          <w:spacing w:val="-2"/>
          <w:sz w:val="24"/>
          <w:szCs w:val="24"/>
        </w:rPr>
      </w:pPr>
      <w:r w:rsidRPr="00D47962">
        <w:rPr>
          <w:rFonts w:ascii="Times New Roman" w:eastAsia="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D47962" w:rsidRPr="00D47962" w:rsidRDefault="00D47962" w:rsidP="00D479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 Федеральным законом от № 89-ФЗ «Об отходах производства и потребления»;</w:t>
      </w:r>
    </w:p>
    <w:p w:rsidR="00D47962" w:rsidRPr="00D47962" w:rsidRDefault="00D47962" w:rsidP="00D479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 xml:space="preserve">-постановлением Правительства Российской Федерации от 16.05.2016 № 424 «Об </w:t>
      </w:r>
      <w:r w:rsidRPr="00D47962">
        <w:rPr>
          <w:rFonts w:ascii="Times New Roman" w:eastAsia="Times New Roman" w:hAnsi="Times New Roman" w:cs="Times New Roman"/>
          <w:sz w:val="24"/>
          <w:szCs w:val="24"/>
        </w:rPr>
        <w:lastRenderedPageBreak/>
        <w:t>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
    <w:p w:rsidR="00D47962" w:rsidRPr="00D47962" w:rsidRDefault="00D47962" w:rsidP="00D479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D47962" w:rsidRPr="00D47962" w:rsidRDefault="00D47962" w:rsidP="00D4796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общества с ограниченной ответственностью «Калужский завод по производству альтернативного топлива» на 2018 год производственную программу: </w:t>
      </w:r>
    </w:p>
    <w:p w:rsidR="00D47962" w:rsidRPr="00D47962" w:rsidRDefault="00D47962" w:rsidP="00D479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D47962">
        <w:rPr>
          <w:rFonts w:ascii="Times New Roman" w:eastAsia="Times New Roman" w:hAnsi="Times New Roman" w:cs="Times New Roman"/>
          <w:bCs/>
          <w:sz w:val="24"/>
          <w:szCs w:val="24"/>
        </w:rPr>
        <w:t>ПРОИЗВОДСТВЕННАЯ ПРОГРАММА</w:t>
      </w:r>
    </w:p>
    <w:p w:rsidR="00D47962" w:rsidRPr="00D47962" w:rsidRDefault="00D47962" w:rsidP="00D479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 xml:space="preserve">в области обращения с твердыми коммунальными отходами </w:t>
      </w:r>
    </w:p>
    <w:p w:rsidR="00D47962" w:rsidRPr="00D47962" w:rsidRDefault="00D47962" w:rsidP="00D4796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D47962">
        <w:rPr>
          <w:rFonts w:ascii="Times New Roman" w:eastAsia="Times New Roman" w:hAnsi="Times New Roman" w:cs="Times New Roman"/>
          <w:sz w:val="24"/>
          <w:szCs w:val="24"/>
        </w:rPr>
        <w:t>для общества с ограниченной ответственностью «Калужский завод по производству альтернативного топлива» на 2018 год</w:t>
      </w:r>
    </w:p>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 xml:space="preserve">Раздел </w:t>
      </w:r>
      <w:r w:rsidRPr="00D47962">
        <w:rPr>
          <w:rFonts w:ascii="Times New Roman" w:eastAsia="Times New Roman" w:hAnsi="Times New Roman" w:cs="Times New Roman"/>
          <w:sz w:val="24"/>
          <w:szCs w:val="24"/>
          <w:lang w:val="en-US"/>
        </w:rPr>
        <w:t>I</w:t>
      </w:r>
      <w:r w:rsidRPr="00D47962">
        <w:rPr>
          <w:rFonts w:ascii="Times New Roman" w:eastAsia="Times New Roman" w:hAnsi="Times New Roman" w:cs="Times New Roman"/>
          <w:sz w:val="24"/>
          <w:szCs w:val="24"/>
        </w:rPr>
        <w:t xml:space="preserve">. </w:t>
      </w:r>
    </w:p>
    <w:p w:rsid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Паспорт производственной программы</w:t>
      </w:r>
    </w:p>
    <w:tbl>
      <w:tblPr>
        <w:tblStyle w:val="ab"/>
        <w:tblW w:w="0" w:type="auto"/>
        <w:tblLook w:val="04A0" w:firstRow="1" w:lastRow="0" w:firstColumn="1" w:lastColumn="0" w:noHBand="0" w:noVBand="1"/>
      </w:tblPr>
      <w:tblGrid>
        <w:gridCol w:w="5495"/>
        <w:gridCol w:w="4360"/>
      </w:tblGrid>
      <w:tr w:rsidR="0014596A" w:rsidTr="0014596A">
        <w:tc>
          <w:tcPr>
            <w:tcW w:w="5495" w:type="dxa"/>
            <w:tcBorders>
              <w:top w:val="single" w:sz="4" w:space="0" w:color="auto"/>
              <w:left w:val="single" w:sz="4" w:space="0" w:color="auto"/>
              <w:bottom w:val="single" w:sz="4" w:space="0" w:color="auto"/>
              <w:right w:val="single" w:sz="4" w:space="0" w:color="auto"/>
            </w:tcBorders>
          </w:tcPr>
          <w:p w:rsidR="0014596A" w:rsidRPr="00D47962" w:rsidRDefault="0014596A" w:rsidP="0014596A">
            <w:pPr>
              <w:widowControl w:val="0"/>
              <w:autoSpaceDE w:val="0"/>
              <w:autoSpaceDN w:val="0"/>
              <w:adjustRightInd w:val="0"/>
              <w:rPr>
                <w:rFonts w:ascii="Times New Roman" w:eastAsia="Times New Roman" w:hAnsi="Times New Roman"/>
                <w:sz w:val="20"/>
                <w:szCs w:val="20"/>
              </w:rPr>
            </w:pPr>
            <w:r w:rsidRPr="00D47962">
              <w:rPr>
                <w:rFonts w:ascii="Times New Roman" w:eastAsia="Times New Roman" w:hAnsi="Times New Roman"/>
                <w:sz w:val="20"/>
                <w:szCs w:val="20"/>
              </w:rPr>
              <w:t>Наименование регулируемой организации и адрес местонахождения</w:t>
            </w:r>
          </w:p>
        </w:tc>
        <w:tc>
          <w:tcPr>
            <w:tcW w:w="4360" w:type="dxa"/>
            <w:tcBorders>
              <w:top w:val="single" w:sz="4" w:space="0" w:color="auto"/>
              <w:left w:val="single" w:sz="4" w:space="0" w:color="auto"/>
              <w:bottom w:val="single" w:sz="4" w:space="0" w:color="auto"/>
              <w:right w:val="single" w:sz="4" w:space="0" w:color="auto"/>
            </w:tcBorders>
          </w:tcPr>
          <w:p w:rsidR="0014596A" w:rsidRPr="00D47962" w:rsidRDefault="0014596A" w:rsidP="0014596A">
            <w:pPr>
              <w:rPr>
                <w:rFonts w:ascii="Times New Roman" w:eastAsia="Times New Roman" w:hAnsi="Times New Roman"/>
                <w:sz w:val="20"/>
                <w:szCs w:val="20"/>
              </w:rPr>
            </w:pPr>
            <w:r w:rsidRPr="00D47962">
              <w:rPr>
                <w:rFonts w:ascii="Times New Roman" w:eastAsia="Times New Roman" w:hAnsi="Times New Roman"/>
                <w:sz w:val="20"/>
                <w:szCs w:val="20"/>
              </w:rPr>
              <w:t>Общество с ограниченной ответственностью «Калужский завод по производству альтернативного топлива», адрес: 248000, г. Калуга, ул. Суворова, д.77, корп. 3, офис 9</w:t>
            </w:r>
          </w:p>
        </w:tc>
      </w:tr>
      <w:tr w:rsidR="0014596A" w:rsidTr="0014596A">
        <w:tc>
          <w:tcPr>
            <w:tcW w:w="5495" w:type="dxa"/>
            <w:tcBorders>
              <w:top w:val="single" w:sz="4" w:space="0" w:color="auto"/>
              <w:left w:val="single" w:sz="4" w:space="0" w:color="auto"/>
              <w:bottom w:val="single" w:sz="4" w:space="0" w:color="auto"/>
              <w:right w:val="single" w:sz="4" w:space="0" w:color="auto"/>
            </w:tcBorders>
          </w:tcPr>
          <w:p w:rsidR="0014596A" w:rsidRPr="00D47962" w:rsidRDefault="0014596A" w:rsidP="0014596A">
            <w:pPr>
              <w:widowControl w:val="0"/>
              <w:autoSpaceDE w:val="0"/>
              <w:autoSpaceDN w:val="0"/>
              <w:adjustRightInd w:val="0"/>
              <w:rPr>
                <w:rFonts w:ascii="Times New Roman" w:eastAsia="Times New Roman" w:hAnsi="Times New Roman"/>
                <w:sz w:val="20"/>
                <w:szCs w:val="20"/>
              </w:rPr>
            </w:pPr>
            <w:r w:rsidRPr="00D47962">
              <w:rPr>
                <w:rFonts w:ascii="Times New Roman" w:eastAsia="Times New Roman" w:hAnsi="Times New Roman"/>
                <w:sz w:val="20"/>
                <w:szCs w:val="20"/>
              </w:rPr>
              <w:t xml:space="preserve">Ответственное лицо (ФИО, должность, контактный телефон) </w:t>
            </w:r>
          </w:p>
        </w:tc>
        <w:tc>
          <w:tcPr>
            <w:tcW w:w="4360" w:type="dxa"/>
            <w:tcBorders>
              <w:top w:val="single" w:sz="4" w:space="0" w:color="auto"/>
              <w:left w:val="single" w:sz="4" w:space="0" w:color="auto"/>
              <w:bottom w:val="single" w:sz="4" w:space="0" w:color="auto"/>
              <w:right w:val="single" w:sz="4" w:space="0" w:color="auto"/>
            </w:tcBorders>
          </w:tcPr>
          <w:p w:rsidR="0014596A" w:rsidRPr="00D47962" w:rsidRDefault="0014596A" w:rsidP="0014596A">
            <w:pPr>
              <w:rPr>
                <w:rFonts w:ascii="Times New Roman" w:eastAsia="Times New Roman" w:hAnsi="Times New Roman"/>
                <w:sz w:val="20"/>
                <w:szCs w:val="20"/>
              </w:rPr>
            </w:pPr>
            <w:proofErr w:type="spellStart"/>
            <w:r w:rsidRPr="00D47962">
              <w:rPr>
                <w:rFonts w:ascii="Times New Roman" w:eastAsia="Times New Roman" w:hAnsi="Times New Roman"/>
                <w:sz w:val="20"/>
                <w:szCs w:val="20"/>
              </w:rPr>
              <w:t>Лебакина</w:t>
            </w:r>
            <w:proofErr w:type="spellEnd"/>
            <w:r w:rsidRPr="00D47962">
              <w:rPr>
                <w:rFonts w:ascii="Times New Roman" w:eastAsia="Times New Roman" w:hAnsi="Times New Roman"/>
                <w:sz w:val="20"/>
                <w:szCs w:val="20"/>
              </w:rPr>
              <w:t xml:space="preserve"> Галина Алексеевна-экономист</w:t>
            </w:r>
          </w:p>
          <w:p w:rsidR="0014596A" w:rsidRPr="00D47962" w:rsidRDefault="0014596A" w:rsidP="0014596A">
            <w:pPr>
              <w:rPr>
                <w:rFonts w:ascii="Times New Roman" w:eastAsia="Times New Roman" w:hAnsi="Times New Roman"/>
                <w:sz w:val="20"/>
                <w:szCs w:val="20"/>
              </w:rPr>
            </w:pPr>
            <w:r w:rsidRPr="00D47962">
              <w:rPr>
                <w:rFonts w:ascii="Times New Roman" w:eastAsia="Times New Roman" w:hAnsi="Times New Roman"/>
                <w:sz w:val="20"/>
                <w:szCs w:val="20"/>
              </w:rPr>
              <w:t>E-</w:t>
            </w:r>
            <w:proofErr w:type="spellStart"/>
            <w:r w:rsidRPr="00D47962">
              <w:rPr>
                <w:rFonts w:ascii="Times New Roman" w:eastAsia="Times New Roman" w:hAnsi="Times New Roman"/>
                <w:sz w:val="20"/>
                <w:szCs w:val="20"/>
              </w:rPr>
              <w:t>mail</w:t>
            </w:r>
            <w:proofErr w:type="spellEnd"/>
            <w:r w:rsidRPr="00D47962">
              <w:rPr>
                <w:rFonts w:ascii="Times New Roman" w:eastAsia="Times New Roman" w:hAnsi="Times New Roman"/>
                <w:sz w:val="20"/>
                <w:szCs w:val="20"/>
              </w:rPr>
              <w:t>: lebakina@kzpat.ru</w:t>
            </w:r>
          </w:p>
          <w:p w:rsidR="0014596A" w:rsidRPr="00D47962" w:rsidRDefault="0014596A" w:rsidP="0014596A">
            <w:pPr>
              <w:rPr>
                <w:rFonts w:ascii="Times New Roman" w:eastAsia="Times New Roman" w:hAnsi="Times New Roman"/>
                <w:sz w:val="20"/>
                <w:szCs w:val="20"/>
              </w:rPr>
            </w:pPr>
            <w:r w:rsidRPr="00D47962">
              <w:rPr>
                <w:rFonts w:ascii="Times New Roman" w:eastAsia="Times New Roman" w:hAnsi="Times New Roman"/>
                <w:sz w:val="20"/>
                <w:szCs w:val="20"/>
              </w:rPr>
              <w:t xml:space="preserve">89107070364 </w:t>
            </w:r>
          </w:p>
          <w:p w:rsidR="0014596A" w:rsidRPr="00D47962" w:rsidRDefault="0014596A" w:rsidP="0014596A">
            <w:pPr>
              <w:rPr>
                <w:rFonts w:ascii="Times New Roman" w:eastAsia="Times New Roman" w:hAnsi="Times New Roman"/>
                <w:sz w:val="20"/>
                <w:szCs w:val="20"/>
              </w:rPr>
            </w:pPr>
            <w:r w:rsidRPr="00D47962">
              <w:rPr>
                <w:rFonts w:ascii="Times New Roman" w:eastAsia="Times New Roman" w:hAnsi="Times New Roman"/>
                <w:sz w:val="20"/>
                <w:szCs w:val="20"/>
              </w:rPr>
              <w:t>Матвеева Мария Алексеевна – представитель по доверенности</w:t>
            </w:r>
          </w:p>
          <w:p w:rsidR="0014596A" w:rsidRPr="00D47962" w:rsidRDefault="0014596A" w:rsidP="0014596A">
            <w:pPr>
              <w:rPr>
                <w:rFonts w:ascii="Times New Roman" w:eastAsia="Times New Roman" w:hAnsi="Times New Roman"/>
                <w:sz w:val="20"/>
                <w:szCs w:val="20"/>
                <w:lang w:val="en-US"/>
              </w:rPr>
            </w:pPr>
            <w:r w:rsidRPr="00D47962">
              <w:rPr>
                <w:rFonts w:ascii="Times New Roman" w:eastAsia="Times New Roman" w:hAnsi="Times New Roman"/>
                <w:sz w:val="20"/>
                <w:szCs w:val="20"/>
                <w:lang w:val="en-US"/>
              </w:rPr>
              <w:t>E-mail: matveeva.rsc@gmail.com</w:t>
            </w:r>
          </w:p>
          <w:p w:rsidR="0014596A" w:rsidRPr="00D47962" w:rsidRDefault="0014596A" w:rsidP="0014596A">
            <w:pPr>
              <w:rPr>
                <w:rFonts w:ascii="Times New Roman" w:eastAsia="Times New Roman" w:hAnsi="Times New Roman"/>
                <w:sz w:val="20"/>
                <w:szCs w:val="20"/>
              </w:rPr>
            </w:pPr>
            <w:r w:rsidRPr="00D47962">
              <w:rPr>
                <w:rFonts w:ascii="Times New Roman" w:eastAsia="Times New Roman" w:hAnsi="Times New Roman"/>
                <w:sz w:val="20"/>
                <w:szCs w:val="20"/>
              </w:rPr>
              <w:t>89158935434</w:t>
            </w:r>
          </w:p>
        </w:tc>
      </w:tr>
      <w:tr w:rsidR="0014596A" w:rsidTr="0014596A">
        <w:tc>
          <w:tcPr>
            <w:tcW w:w="5495" w:type="dxa"/>
            <w:tcBorders>
              <w:top w:val="single" w:sz="4" w:space="0" w:color="auto"/>
              <w:left w:val="single" w:sz="4" w:space="0" w:color="auto"/>
              <w:bottom w:val="single" w:sz="4" w:space="0" w:color="auto"/>
              <w:right w:val="single" w:sz="4" w:space="0" w:color="auto"/>
            </w:tcBorders>
          </w:tcPr>
          <w:p w:rsidR="0014596A" w:rsidRPr="00D47962" w:rsidRDefault="0014596A" w:rsidP="0014596A">
            <w:pPr>
              <w:rPr>
                <w:rFonts w:ascii="Times New Roman" w:eastAsia="Times New Roman" w:hAnsi="Times New Roman"/>
                <w:sz w:val="20"/>
                <w:szCs w:val="20"/>
              </w:rPr>
            </w:pPr>
            <w:r w:rsidRPr="00D47962">
              <w:rPr>
                <w:rFonts w:ascii="Times New Roman" w:eastAsia="Times New Roman" w:hAnsi="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4360" w:type="dxa"/>
            <w:tcBorders>
              <w:top w:val="single" w:sz="4" w:space="0" w:color="auto"/>
              <w:left w:val="single" w:sz="4" w:space="0" w:color="auto"/>
              <w:bottom w:val="single" w:sz="4" w:space="0" w:color="auto"/>
              <w:right w:val="single" w:sz="4" w:space="0" w:color="auto"/>
            </w:tcBorders>
          </w:tcPr>
          <w:p w:rsidR="0014596A" w:rsidRPr="00D47962" w:rsidRDefault="0014596A" w:rsidP="0014596A">
            <w:pPr>
              <w:rPr>
                <w:rFonts w:ascii="Times New Roman" w:eastAsia="Times New Roman" w:hAnsi="Times New Roman"/>
                <w:sz w:val="20"/>
                <w:szCs w:val="20"/>
              </w:rPr>
            </w:pPr>
            <w:r w:rsidRPr="00D47962">
              <w:rPr>
                <w:rFonts w:ascii="Times New Roman" w:eastAsia="Times New Roman" w:hAnsi="Times New Roman"/>
                <w:sz w:val="20"/>
                <w:szCs w:val="20"/>
              </w:rPr>
              <w:t xml:space="preserve">Министерство конкурентной политики Калужской области, ул. Плеханова, д. 45, г. Калуга, </w:t>
            </w:r>
            <w:proofErr w:type="gramStart"/>
            <w:r w:rsidRPr="00D47962">
              <w:rPr>
                <w:rFonts w:ascii="Times New Roman" w:eastAsia="Times New Roman" w:hAnsi="Times New Roman"/>
                <w:sz w:val="20"/>
                <w:szCs w:val="20"/>
              </w:rPr>
              <w:t>248001,тел</w:t>
            </w:r>
            <w:proofErr w:type="gramEnd"/>
            <w:r w:rsidRPr="00D47962">
              <w:rPr>
                <w:rFonts w:ascii="Times New Roman" w:eastAsia="Times New Roman" w:hAnsi="Times New Roman"/>
                <w:sz w:val="20"/>
                <w:szCs w:val="20"/>
              </w:rPr>
              <w:t>: (4842)715-012</w:t>
            </w:r>
          </w:p>
        </w:tc>
      </w:tr>
      <w:tr w:rsidR="0014596A" w:rsidTr="0014596A">
        <w:tc>
          <w:tcPr>
            <w:tcW w:w="5495" w:type="dxa"/>
          </w:tcPr>
          <w:p w:rsidR="0014596A" w:rsidRPr="00D47962" w:rsidRDefault="0014596A" w:rsidP="0014596A">
            <w:pPr>
              <w:widowControl w:val="0"/>
              <w:autoSpaceDE w:val="0"/>
              <w:autoSpaceDN w:val="0"/>
              <w:adjustRightInd w:val="0"/>
              <w:jc w:val="both"/>
              <w:rPr>
                <w:rFonts w:ascii="Times New Roman" w:eastAsia="Times New Roman" w:hAnsi="Times New Roman"/>
                <w:sz w:val="20"/>
                <w:szCs w:val="20"/>
              </w:rPr>
            </w:pPr>
            <w:r w:rsidRPr="00D47962">
              <w:rPr>
                <w:rFonts w:ascii="Times New Roman" w:eastAsia="Times New Roman" w:hAnsi="Times New Roman"/>
                <w:sz w:val="20"/>
                <w:szCs w:val="20"/>
              </w:rPr>
              <w:t>Период реализации производственной программы</w:t>
            </w:r>
          </w:p>
        </w:tc>
        <w:tc>
          <w:tcPr>
            <w:tcW w:w="4360" w:type="dxa"/>
          </w:tcPr>
          <w:p w:rsidR="0014596A" w:rsidRPr="00D47962" w:rsidRDefault="0014596A" w:rsidP="0014596A">
            <w:pPr>
              <w:widowControl w:val="0"/>
              <w:autoSpaceDE w:val="0"/>
              <w:autoSpaceDN w:val="0"/>
              <w:adjustRightInd w:val="0"/>
              <w:jc w:val="both"/>
              <w:rPr>
                <w:rFonts w:ascii="Times New Roman" w:eastAsia="Times New Roman" w:hAnsi="Times New Roman"/>
                <w:sz w:val="20"/>
                <w:szCs w:val="20"/>
              </w:rPr>
            </w:pPr>
            <w:r w:rsidRPr="00D47962">
              <w:rPr>
                <w:rFonts w:ascii="Times New Roman" w:eastAsia="Times New Roman" w:hAnsi="Times New Roman"/>
                <w:sz w:val="20"/>
                <w:szCs w:val="20"/>
              </w:rPr>
              <w:t>2018 год</w:t>
            </w:r>
          </w:p>
        </w:tc>
      </w:tr>
    </w:tbl>
    <w:p w:rsidR="0014596A" w:rsidRPr="00D47962" w:rsidRDefault="0014596A"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D47962" w:rsidRPr="00D47962" w:rsidRDefault="00D47962" w:rsidP="00D47962">
      <w:pPr>
        <w:spacing w:after="0" w:line="240" w:lineRule="auto"/>
        <w:jc w:val="center"/>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 xml:space="preserve">Раздел </w:t>
      </w:r>
      <w:r w:rsidRPr="00D47962">
        <w:rPr>
          <w:rFonts w:ascii="Times New Roman" w:eastAsia="Times New Roman" w:hAnsi="Times New Roman" w:cs="Times New Roman"/>
          <w:sz w:val="24"/>
          <w:szCs w:val="24"/>
          <w:lang w:val="en-US"/>
        </w:rPr>
        <w:t>II</w:t>
      </w:r>
      <w:r w:rsidRPr="00D47962">
        <w:rPr>
          <w:rFonts w:ascii="Times New Roman" w:eastAsia="Times New Roman" w:hAnsi="Times New Roman" w:cs="Times New Roman"/>
          <w:sz w:val="24"/>
          <w:szCs w:val="24"/>
        </w:rPr>
        <w:t>.</w:t>
      </w:r>
    </w:p>
    <w:p w:rsidR="00D47962" w:rsidRPr="00D47962" w:rsidRDefault="00D47962" w:rsidP="00D47962">
      <w:pPr>
        <w:spacing w:after="0" w:line="240" w:lineRule="auto"/>
        <w:jc w:val="center"/>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Перечень мероприятий производственной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296"/>
        <w:gridCol w:w="1984"/>
        <w:gridCol w:w="2796"/>
      </w:tblGrid>
      <w:tr w:rsidR="00D47962" w:rsidRPr="00D47962" w:rsidTr="0014596A">
        <w:trPr>
          <w:trHeight w:val="130"/>
        </w:trPr>
        <w:tc>
          <w:tcPr>
            <w:tcW w:w="66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 п/п</w:t>
            </w:r>
          </w:p>
        </w:tc>
        <w:tc>
          <w:tcPr>
            <w:tcW w:w="429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Наименование мероприятия</w:t>
            </w:r>
          </w:p>
        </w:tc>
        <w:tc>
          <w:tcPr>
            <w:tcW w:w="1984"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График реализации мероприятий</w:t>
            </w:r>
          </w:p>
        </w:tc>
        <w:tc>
          <w:tcPr>
            <w:tcW w:w="2796" w:type="dxa"/>
            <w:shd w:val="clear" w:color="auto" w:fill="auto"/>
          </w:tcPr>
          <w:p w:rsidR="00D47962" w:rsidRPr="00D47962" w:rsidRDefault="00D47962" w:rsidP="009E4A8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Финансовые потребности на реализацию мероприятия, тыс. руб.</w:t>
            </w:r>
          </w:p>
        </w:tc>
      </w:tr>
      <w:tr w:rsidR="00D47962" w:rsidRPr="00D47962" w:rsidTr="0014596A">
        <w:trPr>
          <w:trHeight w:val="130"/>
        </w:trPr>
        <w:tc>
          <w:tcPr>
            <w:tcW w:w="66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1</w:t>
            </w:r>
          </w:p>
        </w:tc>
        <w:tc>
          <w:tcPr>
            <w:tcW w:w="429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2</w:t>
            </w:r>
          </w:p>
        </w:tc>
        <w:tc>
          <w:tcPr>
            <w:tcW w:w="1984"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3</w:t>
            </w:r>
          </w:p>
        </w:tc>
        <w:tc>
          <w:tcPr>
            <w:tcW w:w="279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4</w:t>
            </w:r>
          </w:p>
        </w:tc>
      </w:tr>
      <w:tr w:rsidR="00D47962" w:rsidRPr="00D47962" w:rsidTr="003328D3">
        <w:trPr>
          <w:trHeight w:val="130"/>
        </w:trPr>
        <w:tc>
          <w:tcPr>
            <w:tcW w:w="9742" w:type="dxa"/>
            <w:gridSpan w:val="4"/>
            <w:tcBorders>
              <w:bottom w:val="single" w:sz="4" w:space="0" w:color="auto"/>
            </w:tcBorders>
            <w:shd w:val="clear" w:color="auto" w:fill="auto"/>
          </w:tcPr>
          <w:p w:rsidR="00D47962" w:rsidRPr="00D47962" w:rsidRDefault="00D47962" w:rsidP="00D47962">
            <w:pPr>
              <w:tabs>
                <w:tab w:val="left" w:pos="284"/>
              </w:tabs>
              <w:spacing w:after="0" w:line="240" w:lineRule="auto"/>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2.1.Текущая эксплуатация объектов</w:t>
            </w:r>
          </w:p>
        </w:tc>
      </w:tr>
      <w:tr w:rsidR="00D47962" w:rsidRPr="00D47962" w:rsidTr="003328D3">
        <w:trPr>
          <w:trHeight w:val="130"/>
        </w:trPr>
        <w:tc>
          <w:tcPr>
            <w:tcW w:w="9742" w:type="dxa"/>
            <w:gridSpan w:val="4"/>
            <w:shd w:val="clear" w:color="auto" w:fill="FFFFFF"/>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Захоронение и обработка твердых коммунальных отходов</w:t>
            </w:r>
          </w:p>
        </w:tc>
      </w:tr>
      <w:tr w:rsidR="00D47962" w:rsidRPr="00D47962" w:rsidTr="0014596A">
        <w:trPr>
          <w:trHeight w:val="130"/>
        </w:trPr>
        <w:tc>
          <w:tcPr>
            <w:tcW w:w="66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1.</w:t>
            </w:r>
          </w:p>
        </w:tc>
        <w:tc>
          <w:tcPr>
            <w:tcW w:w="4296" w:type="dxa"/>
            <w:shd w:val="clear" w:color="auto" w:fill="auto"/>
          </w:tcPr>
          <w:p w:rsidR="00D47962" w:rsidRPr="00D47962" w:rsidRDefault="00D47962" w:rsidP="00D47962">
            <w:pPr>
              <w:spacing w:after="0" w:line="240" w:lineRule="auto"/>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Производственные расходы, в том числе:</w:t>
            </w:r>
          </w:p>
        </w:tc>
        <w:tc>
          <w:tcPr>
            <w:tcW w:w="1984"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в течение года</w:t>
            </w:r>
          </w:p>
        </w:tc>
        <w:tc>
          <w:tcPr>
            <w:tcW w:w="279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44877,31</w:t>
            </w:r>
          </w:p>
        </w:tc>
      </w:tr>
      <w:tr w:rsidR="00D47962" w:rsidRPr="00D47962" w:rsidTr="0014596A">
        <w:trPr>
          <w:trHeight w:val="130"/>
        </w:trPr>
        <w:tc>
          <w:tcPr>
            <w:tcW w:w="66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1.1.</w:t>
            </w:r>
          </w:p>
        </w:tc>
        <w:tc>
          <w:tcPr>
            <w:tcW w:w="4296" w:type="dxa"/>
            <w:shd w:val="clear" w:color="auto" w:fill="auto"/>
          </w:tcPr>
          <w:p w:rsidR="00D47962" w:rsidRPr="00D47962" w:rsidRDefault="00D47962" w:rsidP="00D47962">
            <w:pPr>
              <w:spacing w:after="0" w:line="240" w:lineRule="auto"/>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Сырье, материалы, в том числе:</w:t>
            </w:r>
          </w:p>
        </w:tc>
        <w:tc>
          <w:tcPr>
            <w:tcW w:w="1984"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в течение года</w:t>
            </w:r>
          </w:p>
        </w:tc>
        <w:tc>
          <w:tcPr>
            <w:tcW w:w="279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22680,15</w:t>
            </w:r>
          </w:p>
        </w:tc>
      </w:tr>
      <w:tr w:rsidR="00D47962" w:rsidRPr="00D47962" w:rsidTr="0014596A">
        <w:trPr>
          <w:trHeight w:val="130"/>
        </w:trPr>
        <w:tc>
          <w:tcPr>
            <w:tcW w:w="66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1.1.1.</w:t>
            </w:r>
          </w:p>
        </w:tc>
        <w:tc>
          <w:tcPr>
            <w:tcW w:w="4296" w:type="dxa"/>
            <w:shd w:val="clear" w:color="auto" w:fill="auto"/>
          </w:tcPr>
          <w:p w:rsidR="00D47962" w:rsidRPr="00D47962" w:rsidRDefault="00D47962" w:rsidP="00D47962">
            <w:pPr>
              <w:spacing w:after="0" w:line="240" w:lineRule="auto"/>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Запасные части, материалы</w:t>
            </w:r>
          </w:p>
        </w:tc>
        <w:tc>
          <w:tcPr>
            <w:tcW w:w="1984"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в течение года</w:t>
            </w:r>
          </w:p>
        </w:tc>
        <w:tc>
          <w:tcPr>
            <w:tcW w:w="279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10506,82</w:t>
            </w:r>
          </w:p>
        </w:tc>
      </w:tr>
      <w:tr w:rsidR="00D47962" w:rsidRPr="00D47962" w:rsidTr="0014596A">
        <w:trPr>
          <w:trHeight w:val="130"/>
        </w:trPr>
        <w:tc>
          <w:tcPr>
            <w:tcW w:w="66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1.1.2.</w:t>
            </w:r>
          </w:p>
        </w:tc>
        <w:tc>
          <w:tcPr>
            <w:tcW w:w="4296" w:type="dxa"/>
            <w:shd w:val="clear" w:color="auto" w:fill="auto"/>
          </w:tcPr>
          <w:p w:rsidR="00D47962" w:rsidRPr="00D47962" w:rsidRDefault="00D47962" w:rsidP="00D47962">
            <w:pPr>
              <w:spacing w:after="0" w:line="240" w:lineRule="auto"/>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Горюче-смазочные материалы</w:t>
            </w:r>
          </w:p>
        </w:tc>
        <w:tc>
          <w:tcPr>
            <w:tcW w:w="1984"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в течение года</w:t>
            </w:r>
          </w:p>
        </w:tc>
        <w:tc>
          <w:tcPr>
            <w:tcW w:w="279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11490,72</w:t>
            </w:r>
          </w:p>
        </w:tc>
      </w:tr>
      <w:tr w:rsidR="00D47962" w:rsidRPr="00D47962" w:rsidTr="0014596A">
        <w:trPr>
          <w:trHeight w:val="130"/>
        </w:trPr>
        <w:tc>
          <w:tcPr>
            <w:tcW w:w="66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1.1.3.</w:t>
            </w:r>
          </w:p>
        </w:tc>
        <w:tc>
          <w:tcPr>
            <w:tcW w:w="4296" w:type="dxa"/>
            <w:shd w:val="clear" w:color="auto" w:fill="auto"/>
          </w:tcPr>
          <w:p w:rsidR="00D47962" w:rsidRPr="00D47962" w:rsidRDefault="00D47962" w:rsidP="00D47962">
            <w:pPr>
              <w:spacing w:after="0" w:line="240" w:lineRule="auto"/>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Материалы и малоценные основные средства</w:t>
            </w:r>
          </w:p>
        </w:tc>
        <w:tc>
          <w:tcPr>
            <w:tcW w:w="1984"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в течение года</w:t>
            </w:r>
          </w:p>
        </w:tc>
        <w:tc>
          <w:tcPr>
            <w:tcW w:w="279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682,61</w:t>
            </w:r>
          </w:p>
        </w:tc>
      </w:tr>
      <w:tr w:rsidR="00D47962" w:rsidRPr="00D47962" w:rsidTr="0014596A">
        <w:trPr>
          <w:trHeight w:val="130"/>
        </w:trPr>
        <w:tc>
          <w:tcPr>
            <w:tcW w:w="66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2.</w:t>
            </w:r>
          </w:p>
        </w:tc>
        <w:tc>
          <w:tcPr>
            <w:tcW w:w="4296" w:type="dxa"/>
            <w:shd w:val="clear" w:color="auto" w:fill="auto"/>
          </w:tcPr>
          <w:p w:rsidR="00D47962" w:rsidRPr="00D47962" w:rsidRDefault="00D47962" w:rsidP="00D47962">
            <w:pPr>
              <w:spacing w:after="0" w:line="240" w:lineRule="auto"/>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Ремонтные расходы (ФОТ)</w:t>
            </w:r>
          </w:p>
        </w:tc>
        <w:tc>
          <w:tcPr>
            <w:tcW w:w="1984"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в течение года</w:t>
            </w:r>
          </w:p>
        </w:tc>
        <w:tc>
          <w:tcPr>
            <w:tcW w:w="279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1502,93</w:t>
            </w:r>
          </w:p>
        </w:tc>
      </w:tr>
      <w:tr w:rsidR="00D47962" w:rsidRPr="00D47962" w:rsidTr="0014596A">
        <w:trPr>
          <w:trHeight w:val="130"/>
        </w:trPr>
        <w:tc>
          <w:tcPr>
            <w:tcW w:w="66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3.</w:t>
            </w:r>
          </w:p>
        </w:tc>
        <w:tc>
          <w:tcPr>
            <w:tcW w:w="4296" w:type="dxa"/>
            <w:shd w:val="clear" w:color="auto" w:fill="auto"/>
          </w:tcPr>
          <w:p w:rsidR="00D47962" w:rsidRPr="00D47962" w:rsidRDefault="00D47962" w:rsidP="00D47962">
            <w:pPr>
              <w:spacing w:after="0" w:line="240" w:lineRule="auto"/>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 xml:space="preserve">Административные расходы </w:t>
            </w:r>
          </w:p>
        </w:tc>
        <w:tc>
          <w:tcPr>
            <w:tcW w:w="1984"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в течение года</w:t>
            </w:r>
          </w:p>
        </w:tc>
        <w:tc>
          <w:tcPr>
            <w:tcW w:w="279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34720,27</w:t>
            </w:r>
          </w:p>
        </w:tc>
      </w:tr>
      <w:tr w:rsidR="00D47962" w:rsidRPr="00D47962" w:rsidTr="0014596A">
        <w:trPr>
          <w:trHeight w:val="130"/>
        </w:trPr>
        <w:tc>
          <w:tcPr>
            <w:tcW w:w="666"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4296"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Итого за 2018 год</w:t>
            </w:r>
          </w:p>
        </w:tc>
        <w:tc>
          <w:tcPr>
            <w:tcW w:w="1984"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в течение года</w:t>
            </w:r>
          </w:p>
        </w:tc>
        <w:tc>
          <w:tcPr>
            <w:tcW w:w="279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126 460,81</w:t>
            </w:r>
          </w:p>
        </w:tc>
      </w:tr>
      <w:tr w:rsidR="00D47962" w:rsidRPr="00D47962" w:rsidTr="003328D3">
        <w:trPr>
          <w:trHeight w:val="130"/>
        </w:trPr>
        <w:tc>
          <w:tcPr>
            <w:tcW w:w="9742" w:type="dxa"/>
            <w:gridSpan w:val="4"/>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2.2. Текущий и (или) капитальный ремонт объектов</w:t>
            </w:r>
          </w:p>
        </w:tc>
      </w:tr>
      <w:tr w:rsidR="00D47962" w:rsidRPr="00D47962" w:rsidTr="003328D3">
        <w:trPr>
          <w:trHeight w:val="130"/>
        </w:trPr>
        <w:tc>
          <w:tcPr>
            <w:tcW w:w="9742" w:type="dxa"/>
            <w:gridSpan w:val="4"/>
            <w:tcBorders>
              <w:top w:val="single" w:sz="4" w:space="0" w:color="auto"/>
              <w:left w:val="single" w:sz="4" w:space="0" w:color="auto"/>
              <w:bottom w:val="single" w:sz="4" w:space="0" w:color="auto"/>
              <w:right w:val="single" w:sz="4" w:space="0" w:color="auto"/>
            </w:tcBorders>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Захоронение твердых коммунальных отходов</w:t>
            </w:r>
          </w:p>
        </w:tc>
      </w:tr>
      <w:tr w:rsidR="00D47962" w:rsidRPr="00D47962" w:rsidTr="0014596A">
        <w:trPr>
          <w:trHeight w:val="130"/>
        </w:trPr>
        <w:tc>
          <w:tcPr>
            <w:tcW w:w="666"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4296"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2018 год</w:t>
            </w:r>
          </w:p>
        </w:tc>
        <w:tc>
          <w:tcPr>
            <w:tcW w:w="1984"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2796"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r>
      <w:tr w:rsidR="00D47962" w:rsidRPr="00D47962" w:rsidTr="0014596A">
        <w:trPr>
          <w:trHeight w:val="130"/>
        </w:trPr>
        <w:tc>
          <w:tcPr>
            <w:tcW w:w="666"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4296"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 xml:space="preserve">не планируется </w:t>
            </w:r>
          </w:p>
        </w:tc>
        <w:tc>
          <w:tcPr>
            <w:tcW w:w="1984"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w:t>
            </w:r>
          </w:p>
        </w:tc>
        <w:tc>
          <w:tcPr>
            <w:tcW w:w="279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w:t>
            </w:r>
          </w:p>
        </w:tc>
      </w:tr>
      <w:tr w:rsidR="00D47962" w:rsidRPr="00D47962" w:rsidTr="0014596A">
        <w:trPr>
          <w:trHeight w:val="130"/>
        </w:trPr>
        <w:tc>
          <w:tcPr>
            <w:tcW w:w="666"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4296"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Итого за 2018 год</w:t>
            </w:r>
          </w:p>
        </w:tc>
        <w:tc>
          <w:tcPr>
            <w:tcW w:w="1984"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w:t>
            </w:r>
          </w:p>
        </w:tc>
        <w:tc>
          <w:tcPr>
            <w:tcW w:w="279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w:t>
            </w:r>
          </w:p>
        </w:tc>
      </w:tr>
    </w:tbl>
    <w:p w:rsidR="00D47962" w:rsidRPr="00D47962" w:rsidRDefault="00D47962" w:rsidP="00D47962">
      <w:pPr>
        <w:tabs>
          <w:tab w:val="left" w:pos="4140"/>
          <w:tab w:val="center" w:pos="4819"/>
        </w:tabs>
        <w:spacing w:after="0" w:line="240" w:lineRule="auto"/>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lastRenderedPageBreak/>
        <w:tab/>
        <w:t xml:space="preserve">Раздел </w:t>
      </w:r>
      <w:r w:rsidRPr="00D47962">
        <w:rPr>
          <w:rFonts w:ascii="Times New Roman" w:eastAsia="Times New Roman" w:hAnsi="Times New Roman" w:cs="Times New Roman"/>
          <w:sz w:val="24"/>
          <w:szCs w:val="24"/>
          <w:lang w:val="en-US"/>
        </w:rPr>
        <w:t>III</w:t>
      </w:r>
      <w:r w:rsidRPr="00D47962">
        <w:rPr>
          <w:rFonts w:ascii="Times New Roman" w:eastAsia="Times New Roman" w:hAnsi="Times New Roman" w:cs="Times New Roman"/>
          <w:sz w:val="24"/>
          <w:szCs w:val="24"/>
        </w:rPr>
        <w:t>.</w:t>
      </w:r>
    </w:p>
    <w:p w:rsidR="00D47962" w:rsidRPr="00D47962" w:rsidRDefault="00D47962" w:rsidP="00D47962">
      <w:pPr>
        <w:spacing w:after="0" w:line="240" w:lineRule="auto"/>
        <w:jc w:val="center"/>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 xml:space="preserve"> Планируемый объем размещаемых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06"/>
        <w:gridCol w:w="1418"/>
        <w:gridCol w:w="1275"/>
      </w:tblGrid>
      <w:tr w:rsidR="00D47962" w:rsidRPr="00D47962" w:rsidTr="003328D3">
        <w:trPr>
          <w:trHeight w:val="130"/>
        </w:trPr>
        <w:tc>
          <w:tcPr>
            <w:tcW w:w="540"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 п/п</w:t>
            </w:r>
          </w:p>
        </w:tc>
        <w:tc>
          <w:tcPr>
            <w:tcW w:w="640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Показатели производственной деятельности</w:t>
            </w:r>
          </w:p>
        </w:tc>
        <w:tc>
          <w:tcPr>
            <w:tcW w:w="1418"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Единицы измерения</w:t>
            </w:r>
          </w:p>
        </w:tc>
        <w:tc>
          <w:tcPr>
            <w:tcW w:w="1275"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pacing w:val="7"/>
                <w:sz w:val="20"/>
                <w:szCs w:val="20"/>
              </w:rPr>
              <w:t>2018 год</w:t>
            </w:r>
          </w:p>
        </w:tc>
      </w:tr>
      <w:tr w:rsidR="00D47962" w:rsidRPr="00D47962" w:rsidTr="003328D3">
        <w:trPr>
          <w:trHeight w:val="130"/>
        </w:trPr>
        <w:tc>
          <w:tcPr>
            <w:tcW w:w="540"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1</w:t>
            </w:r>
          </w:p>
        </w:tc>
        <w:tc>
          <w:tcPr>
            <w:tcW w:w="640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2</w:t>
            </w:r>
          </w:p>
        </w:tc>
        <w:tc>
          <w:tcPr>
            <w:tcW w:w="1418"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3</w:t>
            </w:r>
          </w:p>
        </w:tc>
        <w:tc>
          <w:tcPr>
            <w:tcW w:w="1275"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4</w:t>
            </w:r>
          </w:p>
        </w:tc>
      </w:tr>
      <w:tr w:rsidR="00D47962" w:rsidRPr="00D47962" w:rsidTr="003328D3">
        <w:trPr>
          <w:trHeight w:val="130"/>
        </w:trPr>
        <w:tc>
          <w:tcPr>
            <w:tcW w:w="6946" w:type="dxa"/>
            <w:gridSpan w:val="2"/>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Захоронение твердых коммунальных отходов</w:t>
            </w:r>
          </w:p>
        </w:tc>
        <w:tc>
          <w:tcPr>
            <w:tcW w:w="1418"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275"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r>
      <w:tr w:rsidR="00D47962" w:rsidRPr="00D47962" w:rsidTr="003328D3">
        <w:trPr>
          <w:trHeight w:val="130"/>
        </w:trPr>
        <w:tc>
          <w:tcPr>
            <w:tcW w:w="540"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406"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Планируемый объем захоронения  твердых коммунальных отходов</w:t>
            </w:r>
          </w:p>
        </w:tc>
        <w:tc>
          <w:tcPr>
            <w:tcW w:w="1418"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 xml:space="preserve">тыс. </w:t>
            </w:r>
            <w:proofErr w:type="spellStart"/>
            <w:proofErr w:type="gramStart"/>
            <w:r w:rsidRPr="00D47962">
              <w:rPr>
                <w:rFonts w:ascii="Times New Roman" w:eastAsia="Times New Roman" w:hAnsi="Times New Roman" w:cs="Times New Roman"/>
                <w:sz w:val="20"/>
                <w:szCs w:val="20"/>
              </w:rPr>
              <w:t>куб.м</w:t>
            </w:r>
            <w:proofErr w:type="spellEnd"/>
            <w:proofErr w:type="gramEnd"/>
          </w:p>
        </w:tc>
        <w:tc>
          <w:tcPr>
            <w:tcW w:w="1275"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477,22</w:t>
            </w:r>
          </w:p>
        </w:tc>
      </w:tr>
      <w:tr w:rsidR="00D47962" w:rsidRPr="00D47962" w:rsidTr="003328D3">
        <w:trPr>
          <w:trHeight w:val="130"/>
        </w:trPr>
        <w:tc>
          <w:tcPr>
            <w:tcW w:w="540"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406"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 xml:space="preserve">Планируемая масса захоронения  твердых коммунальных отходов  </w:t>
            </w:r>
          </w:p>
        </w:tc>
        <w:tc>
          <w:tcPr>
            <w:tcW w:w="1418"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тыс. тонн</w:t>
            </w:r>
          </w:p>
        </w:tc>
        <w:tc>
          <w:tcPr>
            <w:tcW w:w="1275"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95,44</w:t>
            </w:r>
          </w:p>
        </w:tc>
      </w:tr>
      <w:tr w:rsidR="00D47962" w:rsidRPr="00D47962" w:rsidTr="003328D3">
        <w:trPr>
          <w:trHeight w:val="130"/>
        </w:trPr>
        <w:tc>
          <w:tcPr>
            <w:tcW w:w="9639" w:type="dxa"/>
            <w:gridSpan w:val="4"/>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Обработка твердых коммунальных отходов</w:t>
            </w:r>
          </w:p>
        </w:tc>
      </w:tr>
      <w:tr w:rsidR="00D47962" w:rsidRPr="00D47962" w:rsidTr="003328D3">
        <w:trPr>
          <w:trHeight w:val="130"/>
        </w:trPr>
        <w:tc>
          <w:tcPr>
            <w:tcW w:w="540"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406"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Планируемый объем обработки  твердых коммунальных отходов</w:t>
            </w:r>
          </w:p>
        </w:tc>
        <w:tc>
          <w:tcPr>
            <w:tcW w:w="1418"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 xml:space="preserve">тыс. </w:t>
            </w:r>
            <w:proofErr w:type="spellStart"/>
            <w:proofErr w:type="gramStart"/>
            <w:r w:rsidRPr="00D47962">
              <w:rPr>
                <w:rFonts w:ascii="Times New Roman" w:eastAsia="Times New Roman" w:hAnsi="Times New Roman" w:cs="Times New Roman"/>
                <w:sz w:val="20"/>
                <w:szCs w:val="20"/>
              </w:rPr>
              <w:t>куб.м</w:t>
            </w:r>
            <w:proofErr w:type="spellEnd"/>
            <w:proofErr w:type="gramEnd"/>
          </w:p>
        </w:tc>
        <w:tc>
          <w:tcPr>
            <w:tcW w:w="1275"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68,62</w:t>
            </w:r>
          </w:p>
        </w:tc>
      </w:tr>
      <w:tr w:rsidR="00D47962" w:rsidRPr="00D47962" w:rsidTr="003328D3">
        <w:trPr>
          <w:trHeight w:val="130"/>
        </w:trPr>
        <w:tc>
          <w:tcPr>
            <w:tcW w:w="540"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406"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 xml:space="preserve">Планируемая масса обработки  твердых коммунальных отходов  </w:t>
            </w:r>
          </w:p>
        </w:tc>
        <w:tc>
          <w:tcPr>
            <w:tcW w:w="1418"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тыс. тонн</w:t>
            </w:r>
          </w:p>
        </w:tc>
        <w:tc>
          <w:tcPr>
            <w:tcW w:w="1275"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13,72</w:t>
            </w:r>
          </w:p>
        </w:tc>
      </w:tr>
    </w:tbl>
    <w:p w:rsidR="00D47962" w:rsidRPr="00D47962" w:rsidRDefault="00D47962" w:rsidP="00D47962">
      <w:pPr>
        <w:spacing w:after="0" w:line="240" w:lineRule="auto"/>
        <w:jc w:val="center"/>
        <w:rPr>
          <w:rFonts w:ascii="Times New Roman" w:eastAsia="Times New Roman" w:hAnsi="Times New Roman" w:cs="Times New Roman"/>
          <w:sz w:val="24"/>
          <w:szCs w:val="24"/>
        </w:rPr>
      </w:pPr>
    </w:p>
    <w:p w:rsidR="00D47962" w:rsidRPr="00D47962" w:rsidRDefault="00D47962" w:rsidP="00D47962">
      <w:pPr>
        <w:spacing w:after="0" w:line="240" w:lineRule="auto"/>
        <w:jc w:val="center"/>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 xml:space="preserve">Раздел </w:t>
      </w:r>
      <w:r w:rsidRPr="00D47962">
        <w:rPr>
          <w:rFonts w:ascii="Times New Roman" w:eastAsia="Times New Roman" w:hAnsi="Times New Roman" w:cs="Times New Roman"/>
          <w:sz w:val="24"/>
          <w:szCs w:val="24"/>
          <w:lang w:val="en-US"/>
        </w:rPr>
        <w:t>IV</w:t>
      </w:r>
      <w:r w:rsidRPr="00D47962">
        <w:rPr>
          <w:rFonts w:ascii="Times New Roman" w:eastAsia="Times New Roman" w:hAnsi="Times New Roman" w:cs="Times New Roman"/>
          <w:sz w:val="24"/>
          <w:szCs w:val="24"/>
        </w:rPr>
        <w:t>.</w:t>
      </w:r>
    </w:p>
    <w:p w:rsidR="00D47962" w:rsidRPr="00D47962" w:rsidRDefault="00D47962" w:rsidP="00D47962">
      <w:pPr>
        <w:spacing w:after="0" w:line="240" w:lineRule="auto"/>
        <w:jc w:val="center"/>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 xml:space="preserve"> Объем финансовых потребностей, необходимых для реализации производственной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406"/>
        <w:gridCol w:w="1418"/>
        <w:gridCol w:w="1275"/>
      </w:tblGrid>
      <w:tr w:rsidR="00D47962" w:rsidRPr="00D47962" w:rsidTr="003328D3">
        <w:trPr>
          <w:trHeight w:val="130"/>
        </w:trPr>
        <w:tc>
          <w:tcPr>
            <w:tcW w:w="540"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 п/п</w:t>
            </w:r>
          </w:p>
        </w:tc>
        <w:tc>
          <w:tcPr>
            <w:tcW w:w="640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Показатели производственной деятельности</w:t>
            </w:r>
          </w:p>
        </w:tc>
        <w:tc>
          <w:tcPr>
            <w:tcW w:w="1418"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Единицы измерения</w:t>
            </w:r>
          </w:p>
        </w:tc>
        <w:tc>
          <w:tcPr>
            <w:tcW w:w="1275"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pacing w:val="7"/>
                <w:sz w:val="20"/>
                <w:szCs w:val="20"/>
              </w:rPr>
              <w:t>2018 год</w:t>
            </w:r>
          </w:p>
        </w:tc>
      </w:tr>
      <w:tr w:rsidR="00D47962" w:rsidRPr="00D47962" w:rsidTr="003328D3">
        <w:trPr>
          <w:trHeight w:val="130"/>
        </w:trPr>
        <w:tc>
          <w:tcPr>
            <w:tcW w:w="540"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1</w:t>
            </w:r>
          </w:p>
        </w:tc>
        <w:tc>
          <w:tcPr>
            <w:tcW w:w="6406"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2</w:t>
            </w:r>
          </w:p>
        </w:tc>
        <w:tc>
          <w:tcPr>
            <w:tcW w:w="1418"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3</w:t>
            </w:r>
          </w:p>
        </w:tc>
        <w:tc>
          <w:tcPr>
            <w:tcW w:w="1275"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4</w:t>
            </w:r>
          </w:p>
        </w:tc>
      </w:tr>
      <w:tr w:rsidR="00D47962" w:rsidRPr="00D47962" w:rsidTr="003328D3">
        <w:trPr>
          <w:trHeight w:val="130"/>
        </w:trPr>
        <w:tc>
          <w:tcPr>
            <w:tcW w:w="6946" w:type="dxa"/>
            <w:gridSpan w:val="2"/>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Захоронение твердых коммунальных отходов</w:t>
            </w:r>
          </w:p>
        </w:tc>
        <w:tc>
          <w:tcPr>
            <w:tcW w:w="1418"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275"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r>
      <w:tr w:rsidR="00D47962" w:rsidRPr="00D47962" w:rsidTr="003328D3">
        <w:trPr>
          <w:trHeight w:val="130"/>
        </w:trPr>
        <w:tc>
          <w:tcPr>
            <w:tcW w:w="540"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406"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Сумма финансовых потребностей в год</w:t>
            </w:r>
          </w:p>
        </w:tc>
        <w:tc>
          <w:tcPr>
            <w:tcW w:w="1418" w:type="dxa"/>
            <w:shd w:val="clear" w:color="auto" w:fill="auto"/>
          </w:tcPr>
          <w:p w:rsidR="00D47962" w:rsidRPr="00D4796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D47962">
              <w:rPr>
                <w:rFonts w:ascii="Times New Roman" w:eastAsia="Times New Roman" w:hAnsi="Times New Roman" w:cs="Times New Roman"/>
                <w:sz w:val="20"/>
                <w:szCs w:val="20"/>
              </w:rPr>
              <w:t>тыс. руб.</w:t>
            </w:r>
          </w:p>
        </w:tc>
        <w:tc>
          <w:tcPr>
            <w:tcW w:w="1275" w:type="dxa"/>
            <w:shd w:val="clear" w:color="auto" w:fill="auto"/>
          </w:tcPr>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highlight w:val="yellow"/>
              </w:rPr>
            </w:pPr>
            <w:r w:rsidRPr="00D47962">
              <w:rPr>
                <w:rFonts w:ascii="Times New Roman" w:eastAsia="Times New Roman" w:hAnsi="Times New Roman" w:cs="Times New Roman"/>
                <w:sz w:val="20"/>
                <w:szCs w:val="20"/>
              </w:rPr>
              <w:t>86147,07</w:t>
            </w:r>
          </w:p>
        </w:tc>
      </w:tr>
    </w:tbl>
    <w:p w:rsidR="00D47962" w:rsidRPr="00D47962" w:rsidRDefault="001F0E58" w:rsidP="00D479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47962" w:rsidRPr="00D47962" w:rsidRDefault="00D47962" w:rsidP="00D47962">
      <w:pPr>
        <w:spacing w:after="0" w:line="240" w:lineRule="auto"/>
        <w:jc w:val="center"/>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 xml:space="preserve">Раздел </w:t>
      </w:r>
      <w:r w:rsidRPr="00D47962">
        <w:rPr>
          <w:rFonts w:ascii="Times New Roman" w:eastAsia="Times New Roman" w:hAnsi="Times New Roman" w:cs="Times New Roman"/>
          <w:sz w:val="24"/>
          <w:szCs w:val="24"/>
          <w:lang w:val="en-US"/>
        </w:rPr>
        <w:t>V</w:t>
      </w:r>
      <w:r w:rsidRPr="00D47962">
        <w:rPr>
          <w:rFonts w:ascii="Times New Roman" w:eastAsia="Times New Roman" w:hAnsi="Times New Roman" w:cs="Times New Roman"/>
          <w:sz w:val="24"/>
          <w:szCs w:val="24"/>
        </w:rPr>
        <w:t>.</w:t>
      </w:r>
    </w:p>
    <w:p w:rsidR="00D47962" w:rsidRPr="00D47962" w:rsidRDefault="00D47962" w:rsidP="00D47962">
      <w:pPr>
        <w:widowControl w:val="0"/>
        <w:spacing w:after="0" w:line="240" w:lineRule="auto"/>
        <w:jc w:val="center"/>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Плановые и фактические значения показателей эффективности объектов обработки, обезвреживания, захоронения твердых коммунальных отходов</w:t>
      </w:r>
    </w:p>
    <w:p w:rsidR="00D47962" w:rsidRPr="00D47962" w:rsidRDefault="00D47962" w:rsidP="00865502">
      <w:pPr>
        <w:widowControl w:val="0"/>
        <w:spacing w:after="0" w:line="240" w:lineRule="auto"/>
        <w:ind w:firstLine="709"/>
        <w:jc w:val="both"/>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5.1. Фактические значения показателей эффективности объектов захоронения твердых коммунальных отходов</w:t>
      </w:r>
    </w:p>
    <w:p w:rsidR="00D47962" w:rsidRPr="00D47962" w:rsidRDefault="00D47962" w:rsidP="00865502">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Фактические значения показателей эффективности объектов захоронения твердых коммунальных отходов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D47962" w:rsidRPr="00D47962" w:rsidRDefault="00D47962" w:rsidP="00865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5.2. Плановые значения показателей эффективности объектов обработки, обезвреживания, захоронения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340"/>
        <w:gridCol w:w="1276"/>
        <w:gridCol w:w="1417"/>
      </w:tblGrid>
      <w:tr w:rsidR="00D47962" w:rsidRPr="00D47962" w:rsidTr="00865502">
        <w:trPr>
          <w:trHeight w:val="130"/>
        </w:trPr>
        <w:tc>
          <w:tcPr>
            <w:tcW w:w="606" w:type="dxa"/>
            <w:shd w:val="clear" w:color="auto" w:fill="auto"/>
          </w:tcPr>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865502">
              <w:rPr>
                <w:rFonts w:ascii="Times New Roman" w:eastAsia="Times New Roman" w:hAnsi="Times New Roman" w:cs="Times New Roman"/>
                <w:sz w:val="20"/>
                <w:szCs w:val="20"/>
              </w:rPr>
              <w:t>№ п/п</w:t>
            </w:r>
          </w:p>
        </w:tc>
        <w:tc>
          <w:tcPr>
            <w:tcW w:w="6340" w:type="dxa"/>
            <w:shd w:val="clear" w:color="auto" w:fill="auto"/>
          </w:tcPr>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865502">
              <w:rPr>
                <w:rFonts w:ascii="Times New Roman" w:eastAsia="Times New Roman" w:hAnsi="Times New Roman" w:cs="Times New Roman"/>
                <w:sz w:val="20"/>
                <w:szCs w:val="20"/>
              </w:rPr>
              <w:t>Наименование показателя</w:t>
            </w:r>
          </w:p>
        </w:tc>
        <w:tc>
          <w:tcPr>
            <w:tcW w:w="1276" w:type="dxa"/>
            <w:shd w:val="clear" w:color="auto" w:fill="auto"/>
          </w:tcPr>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865502">
              <w:rPr>
                <w:rFonts w:ascii="Times New Roman" w:eastAsia="Times New Roman" w:hAnsi="Times New Roman" w:cs="Times New Roman"/>
                <w:sz w:val="20"/>
                <w:szCs w:val="20"/>
              </w:rPr>
              <w:t>Единицы измерения</w:t>
            </w:r>
          </w:p>
        </w:tc>
        <w:tc>
          <w:tcPr>
            <w:tcW w:w="1417" w:type="dxa"/>
            <w:shd w:val="clear" w:color="auto" w:fill="auto"/>
          </w:tcPr>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865502">
              <w:rPr>
                <w:rFonts w:ascii="Times New Roman" w:eastAsia="Times New Roman" w:hAnsi="Times New Roman" w:cs="Times New Roman"/>
                <w:sz w:val="20"/>
                <w:szCs w:val="20"/>
              </w:rPr>
              <w:t xml:space="preserve"> 2018 год</w:t>
            </w:r>
          </w:p>
        </w:tc>
      </w:tr>
      <w:tr w:rsidR="00D47962" w:rsidRPr="00D47962" w:rsidTr="00865502">
        <w:trPr>
          <w:trHeight w:val="130"/>
        </w:trPr>
        <w:tc>
          <w:tcPr>
            <w:tcW w:w="606" w:type="dxa"/>
            <w:shd w:val="clear" w:color="auto" w:fill="auto"/>
          </w:tcPr>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865502">
              <w:rPr>
                <w:rFonts w:ascii="Times New Roman" w:eastAsia="Times New Roman" w:hAnsi="Times New Roman" w:cs="Times New Roman"/>
                <w:sz w:val="20"/>
                <w:szCs w:val="20"/>
              </w:rPr>
              <w:t>1</w:t>
            </w:r>
          </w:p>
        </w:tc>
        <w:tc>
          <w:tcPr>
            <w:tcW w:w="6340" w:type="dxa"/>
            <w:shd w:val="clear" w:color="auto" w:fill="auto"/>
          </w:tcPr>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865502">
              <w:rPr>
                <w:rFonts w:ascii="Times New Roman" w:eastAsia="Times New Roman" w:hAnsi="Times New Roman" w:cs="Times New Roman"/>
                <w:sz w:val="20"/>
                <w:szCs w:val="20"/>
              </w:rPr>
              <w:t>2</w:t>
            </w:r>
          </w:p>
        </w:tc>
        <w:tc>
          <w:tcPr>
            <w:tcW w:w="1276" w:type="dxa"/>
            <w:shd w:val="clear" w:color="auto" w:fill="auto"/>
          </w:tcPr>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865502">
              <w:rPr>
                <w:rFonts w:ascii="Times New Roman" w:eastAsia="Times New Roman" w:hAnsi="Times New Roman" w:cs="Times New Roman"/>
                <w:sz w:val="20"/>
                <w:szCs w:val="20"/>
              </w:rPr>
              <w:t>3</w:t>
            </w:r>
          </w:p>
        </w:tc>
        <w:tc>
          <w:tcPr>
            <w:tcW w:w="1417" w:type="dxa"/>
            <w:shd w:val="clear" w:color="auto" w:fill="auto"/>
          </w:tcPr>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865502">
              <w:rPr>
                <w:rFonts w:ascii="Times New Roman" w:eastAsia="Times New Roman" w:hAnsi="Times New Roman" w:cs="Times New Roman"/>
                <w:sz w:val="20"/>
                <w:szCs w:val="20"/>
              </w:rPr>
              <w:t>4</w:t>
            </w:r>
          </w:p>
        </w:tc>
      </w:tr>
      <w:tr w:rsidR="00D47962" w:rsidRPr="00D47962" w:rsidTr="003328D3">
        <w:trPr>
          <w:trHeight w:val="130"/>
        </w:trPr>
        <w:tc>
          <w:tcPr>
            <w:tcW w:w="9639" w:type="dxa"/>
            <w:gridSpan w:val="4"/>
            <w:shd w:val="clear" w:color="auto" w:fill="auto"/>
          </w:tcPr>
          <w:p w:rsidR="00D47962" w:rsidRPr="0086550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865502">
              <w:rPr>
                <w:rFonts w:ascii="Times New Roman" w:eastAsia="Times New Roman" w:hAnsi="Times New Roman" w:cs="Times New Roman"/>
                <w:sz w:val="20"/>
                <w:szCs w:val="20"/>
              </w:rPr>
              <w:t>Захоронение твердых коммунальных отходов</w:t>
            </w:r>
          </w:p>
        </w:tc>
      </w:tr>
      <w:tr w:rsidR="00D47962" w:rsidRPr="00D47962" w:rsidTr="00865502">
        <w:trPr>
          <w:trHeight w:val="130"/>
        </w:trPr>
        <w:tc>
          <w:tcPr>
            <w:tcW w:w="606" w:type="dxa"/>
            <w:shd w:val="clear" w:color="auto" w:fill="auto"/>
          </w:tcPr>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865502">
              <w:rPr>
                <w:rFonts w:ascii="Times New Roman" w:eastAsia="Times New Roman" w:hAnsi="Times New Roman" w:cs="Times New Roman"/>
                <w:sz w:val="20"/>
                <w:szCs w:val="20"/>
              </w:rPr>
              <w:t>1.</w:t>
            </w:r>
          </w:p>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340" w:type="dxa"/>
            <w:shd w:val="clear" w:color="auto" w:fill="auto"/>
          </w:tcPr>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865502">
              <w:rPr>
                <w:rFonts w:ascii="Times New Roman" w:eastAsia="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276" w:type="dxa"/>
            <w:shd w:val="clear" w:color="auto" w:fill="auto"/>
          </w:tcPr>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865502">
              <w:rPr>
                <w:rFonts w:ascii="Times New Roman" w:eastAsia="Times New Roman" w:hAnsi="Times New Roman" w:cs="Times New Roman"/>
                <w:sz w:val="20"/>
                <w:szCs w:val="20"/>
              </w:rPr>
              <w:t>%</w:t>
            </w:r>
          </w:p>
        </w:tc>
        <w:tc>
          <w:tcPr>
            <w:tcW w:w="1417" w:type="dxa"/>
            <w:shd w:val="clear" w:color="auto" w:fill="auto"/>
          </w:tcPr>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865502">
              <w:rPr>
                <w:rFonts w:ascii="Times New Roman" w:eastAsia="Times New Roman" w:hAnsi="Times New Roman" w:cs="Times New Roman"/>
                <w:sz w:val="20"/>
                <w:szCs w:val="20"/>
              </w:rPr>
              <w:t>0</w:t>
            </w:r>
          </w:p>
        </w:tc>
      </w:tr>
      <w:tr w:rsidR="00D47962" w:rsidRPr="00D47962" w:rsidTr="00865502">
        <w:trPr>
          <w:trHeight w:val="130"/>
        </w:trPr>
        <w:tc>
          <w:tcPr>
            <w:tcW w:w="606" w:type="dxa"/>
            <w:shd w:val="clear" w:color="auto" w:fill="auto"/>
          </w:tcPr>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865502">
              <w:rPr>
                <w:rFonts w:ascii="Times New Roman" w:eastAsia="Times New Roman" w:hAnsi="Times New Roman" w:cs="Times New Roman"/>
                <w:sz w:val="20"/>
                <w:szCs w:val="20"/>
              </w:rPr>
              <w:t>2.</w:t>
            </w:r>
          </w:p>
        </w:tc>
        <w:tc>
          <w:tcPr>
            <w:tcW w:w="6340" w:type="dxa"/>
            <w:shd w:val="clear" w:color="auto" w:fill="auto"/>
          </w:tcPr>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865502">
              <w:rPr>
                <w:rFonts w:ascii="Times New Roman" w:eastAsia="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276" w:type="dxa"/>
            <w:shd w:val="clear" w:color="auto" w:fill="auto"/>
          </w:tcPr>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865502">
              <w:rPr>
                <w:rFonts w:ascii="Times New Roman" w:eastAsia="Times New Roman" w:hAnsi="Times New Roman" w:cs="Times New Roman"/>
                <w:sz w:val="20"/>
                <w:szCs w:val="20"/>
              </w:rPr>
              <w:t xml:space="preserve">шт. на га. </w:t>
            </w:r>
          </w:p>
        </w:tc>
        <w:tc>
          <w:tcPr>
            <w:tcW w:w="1417" w:type="dxa"/>
            <w:shd w:val="clear" w:color="auto" w:fill="auto"/>
          </w:tcPr>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865502">
              <w:rPr>
                <w:rFonts w:ascii="Times New Roman" w:eastAsia="Times New Roman" w:hAnsi="Times New Roman" w:cs="Times New Roman"/>
                <w:sz w:val="20"/>
                <w:szCs w:val="20"/>
              </w:rPr>
              <w:t>0</w:t>
            </w:r>
          </w:p>
        </w:tc>
      </w:tr>
      <w:tr w:rsidR="00D47962" w:rsidRPr="00D47962" w:rsidTr="003328D3">
        <w:trPr>
          <w:trHeight w:val="130"/>
        </w:trPr>
        <w:tc>
          <w:tcPr>
            <w:tcW w:w="9639" w:type="dxa"/>
            <w:gridSpan w:val="4"/>
            <w:shd w:val="clear" w:color="auto" w:fill="auto"/>
          </w:tcPr>
          <w:p w:rsidR="00D47962" w:rsidRPr="00865502" w:rsidRDefault="00D47962" w:rsidP="00D47962">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865502">
              <w:rPr>
                <w:rFonts w:ascii="Times New Roman" w:eastAsia="Times New Roman" w:hAnsi="Times New Roman" w:cs="Times New Roman"/>
                <w:sz w:val="20"/>
                <w:szCs w:val="20"/>
              </w:rPr>
              <w:t>Обработка твердых коммунальных отходов</w:t>
            </w:r>
          </w:p>
        </w:tc>
      </w:tr>
      <w:tr w:rsidR="00D47962" w:rsidRPr="00D47962" w:rsidTr="00865502">
        <w:trPr>
          <w:trHeight w:val="130"/>
        </w:trPr>
        <w:tc>
          <w:tcPr>
            <w:tcW w:w="606" w:type="dxa"/>
            <w:shd w:val="clear" w:color="auto" w:fill="auto"/>
          </w:tcPr>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340" w:type="dxa"/>
            <w:shd w:val="clear" w:color="auto" w:fill="auto"/>
          </w:tcPr>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865502">
              <w:rPr>
                <w:rFonts w:ascii="Times New Roman" w:eastAsia="Times New Roman" w:hAnsi="Times New Roman" w:cs="Times New Roman"/>
                <w:sz w:val="20"/>
                <w:szCs w:val="20"/>
              </w:rPr>
              <w:t>Доля твердых коммунальных отходов, направленных на утилизацию, в массе твердых коммунальных отходов, принятых на обработку</w:t>
            </w:r>
          </w:p>
        </w:tc>
        <w:tc>
          <w:tcPr>
            <w:tcW w:w="1276" w:type="dxa"/>
            <w:shd w:val="clear" w:color="auto" w:fill="auto"/>
          </w:tcPr>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865502">
              <w:rPr>
                <w:rFonts w:ascii="Times New Roman" w:eastAsia="Times New Roman" w:hAnsi="Times New Roman" w:cs="Times New Roman"/>
                <w:sz w:val="20"/>
                <w:szCs w:val="20"/>
              </w:rPr>
              <w:t>%</w:t>
            </w:r>
          </w:p>
        </w:tc>
        <w:tc>
          <w:tcPr>
            <w:tcW w:w="1417" w:type="dxa"/>
            <w:shd w:val="clear" w:color="auto" w:fill="auto"/>
          </w:tcPr>
          <w:p w:rsidR="00D47962" w:rsidRPr="0086550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865502">
              <w:rPr>
                <w:rFonts w:ascii="Times New Roman" w:eastAsia="Times New Roman" w:hAnsi="Times New Roman" w:cs="Times New Roman"/>
                <w:sz w:val="20"/>
                <w:szCs w:val="20"/>
              </w:rPr>
              <w:t>16,08</w:t>
            </w:r>
          </w:p>
        </w:tc>
      </w:tr>
    </w:tbl>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 xml:space="preserve">Раздел </w:t>
      </w:r>
      <w:r w:rsidRPr="00D47962">
        <w:rPr>
          <w:rFonts w:ascii="Times New Roman" w:eastAsia="Times New Roman" w:hAnsi="Times New Roman" w:cs="Times New Roman"/>
          <w:sz w:val="24"/>
          <w:szCs w:val="24"/>
          <w:lang w:val="en-US"/>
        </w:rPr>
        <w:t>VI</w:t>
      </w:r>
      <w:r w:rsidRPr="00D47962">
        <w:rPr>
          <w:rFonts w:ascii="Times New Roman" w:eastAsia="Times New Roman" w:hAnsi="Times New Roman" w:cs="Times New Roman"/>
          <w:sz w:val="24"/>
          <w:szCs w:val="24"/>
        </w:rPr>
        <w:t>.</w:t>
      </w:r>
    </w:p>
    <w:p w:rsidR="00D47962" w:rsidRPr="00D47962" w:rsidRDefault="00D47962" w:rsidP="00D4796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 xml:space="preserve"> Отчет об исполнении производственной программы за 2016 год</w:t>
      </w:r>
    </w:p>
    <w:p w:rsidR="00336C09" w:rsidRDefault="00D47962" w:rsidP="00D47962">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7962">
        <w:rPr>
          <w:rFonts w:ascii="Times New Roman" w:eastAsia="Times New Roman" w:hAnsi="Times New Roman" w:cs="Times New Roman"/>
          <w:sz w:val="24"/>
          <w:szCs w:val="24"/>
        </w:rPr>
        <w:tab/>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p>
    <w:p w:rsidR="00D47962" w:rsidRPr="00FB70F4" w:rsidRDefault="00D47962" w:rsidP="00FB70F4">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32311" w:rsidRPr="00FB70F4" w:rsidRDefault="00F32311" w:rsidP="00FB70F4">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B70F4">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F32311" w:rsidRPr="003328D3" w:rsidRDefault="003328D3" w:rsidP="00F32311">
      <w:pPr>
        <w:widowControl w:val="0"/>
        <w:spacing w:after="0" w:line="240" w:lineRule="auto"/>
        <w:ind w:firstLine="709"/>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 С 1 декабря 2018 года в</w:t>
      </w:r>
      <w:r w:rsidRPr="003328D3">
        <w:rPr>
          <w:rFonts w:ascii="Times New Roman" w:hAnsi="Times New Roman" w:cs="Times New Roman"/>
          <w:sz w:val="24"/>
          <w:szCs w:val="24"/>
        </w:rPr>
        <w:t>нести</w:t>
      </w:r>
      <w:r>
        <w:rPr>
          <w:rFonts w:ascii="Times New Roman" w:hAnsi="Times New Roman" w:cs="Times New Roman"/>
          <w:sz w:val="24"/>
          <w:szCs w:val="24"/>
        </w:rPr>
        <w:t xml:space="preserve"> предложенное</w:t>
      </w:r>
      <w:r w:rsidRPr="003328D3">
        <w:rPr>
          <w:rFonts w:ascii="Times New Roman" w:hAnsi="Times New Roman" w:cs="Times New Roman"/>
          <w:sz w:val="24"/>
          <w:szCs w:val="24"/>
        </w:rPr>
        <w:t xml:space="preserve"> изменение в приказ министерства конкурентной политики Калужской области от 30.11.2017 № 268-РК «Об утверждении производственной программы в области обращения с твердыми коммунальными отходами для общества с ограниченной ответственностью «Калужский завод по производству альтернативного топлива» на 2018 год» (в редакции приказа министерства конкурентной </w:t>
      </w:r>
      <w:r w:rsidRPr="003328D3">
        <w:rPr>
          <w:rFonts w:ascii="Times New Roman" w:hAnsi="Times New Roman" w:cs="Times New Roman"/>
          <w:sz w:val="24"/>
          <w:szCs w:val="24"/>
        </w:rPr>
        <w:lastRenderedPageBreak/>
        <w:t>политики Калужской области от 06.08.2018 № 66-РК)</w:t>
      </w:r>
      <w:r>
        <w:rPr>
          <w:rFonts w:ascii="Times New Roman" w:hAnsi="Times New Roman" w:cs="Times New Roman"/>
          <w:sz w:val="24"/>
          <w:szCs w:val="24"/>
        </w:rPr>
        <w:t>.</w:t>
      </w:r>
    </w:p>
    <w:p w:rsidR="004D20F3" w:rsidRDefault="004D20F3" w:rsidP="00F32311">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F32311" w:rsidRDefault="00F32311" w:rsidP="00F32311">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005CD5">
        <w:rPr>
          <w:rFonts w:ascii="Times New Roman" w:eastAsia="Times New Roman" w:hAnsi="Times New Roman" w:cs="Times New Roman"/>
          <w:b/>
          <w:sz w:val="24"/>
          <w:szCs w:val="24"/>
        </w:rPr>
        <w:t xml:space="preserve">Решение принято в соответствии с пояснительной запиской от </w:t>
      </w:r>
      <w:r w:rsidR="003328D3">
        <w:rPr>
          <w:rFonts w:ascii="Times New Roman" w:eastAsia="Times New Roman" w:hAnsi="Times New Roman" w:cs="Times New Roman"/>
          <w:b/>
          <w:sz w:val="24"/>
          <w:szCs w:val="24"/>
        </w:rPr>
        <w:t>0</w:t>
      </w:r>
      <w:r w:rsidR="00865502">
        <w:rPr>
          <w:rFonts w:ascii="Times New Roman" w:eastAsia="Times New Roman" w:hAnsi="Times New Roman" w:cs="Times New Roman"/>
          <w:b/>
          <w:sz w:val="24"/>
          <w:szCs w:val="24"/>
        </w:rPr>
        <w:t>1</w:t>
      </w:r>
      <w:r w:rsidRPr="00005CD5">
        <w:rPr>
          <w:rFonts w:ascii="Times New Roman" w:hAnsi="Times New Roman" w:cs="Times New Roman"/>
          <w:b/>
          <w:sz w:val="24"/>
          <w:szCs w:val="24"/>
        </w:rPr>
        <w:t>.1</w:t>
      </w:r>
      <w:r w:rsidR="003328D3">
        <w:rPr>
          <w:rFonts w:ascii="Times New Roman" w:hAnsi="Times New Roman" w:cs="Times New Roman"/>
          <w:b/>
          <w:sz w:val="24"/>
          <w:szCs w:val="24"/>
        </w:rPr>
        <w:t>1</w:t>
      </w:r>
      <w:r w:rsidRPr="00005CD5">
        <w:rPr>
          <w:rFonts w:ascii="Times New Roman" w:hAnsi="Times New Roman" w:cs="Times New Roman"/>
          <w:b/>
          <w:sz w:val="24"/>
          <w:szCs w:val="24"/>
        </w:rPr>
        <w:t>.2018</w:t>
      </w:r>
      <w:r w:rsidRPr="00CA3D64">
        <w:rPr>
          <w:rFonts w:ascii="Times New Roman" w:hAnsi="Times New Roman" w:cs="Times New Roman"/>
          <w:b/>
          <w:sz w:val="24"/>
          <w:szCs w:val="24"/>
        </w:rPr>
        <w:t xml:space="preserve"> </w:t>
      </w:r>
      <w:r w:rsidRPr="00005CD5">
        <w:rPr>
          <w:rFonts w:ascii="Times New Roman" w:eastAsia="Times New Roman" w:hAnsi="Times New Roman" w:cs="Times New Roman"/>
          <w:b/>
          <w:sz w:val="24"/>
          <w:szCs w:val="24"/>
        </w:rPr>
        <w:t>в форме приказа (прилагается), голосовали единогласно.</w:t>
      </w:r>
    </w:p>
    <w:p w:rsidR="00D7439B" w:rsidRPr="00005CD5" w:rsidRDefault="00D7439B" w:rsidP="00F32311">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D7439B" w:rsidRPr="001F0E58" w:rsidRDefault="00D47962" w:rsidP="00865502">
      <w:pPr>
        <w:tabs>
          <w:tab w:val="left" w:pos="720"/>
          <w:tab w:val="left" w:pos="1418"/>
        </w:tabs>
        <w:spacing w:after="0" w:line="240" w:lineRule="auto"/>
        <w:ind w:firstLine="709"/>
        <w:jc w:val="both"/>
        <w:rPr>
          <w:rFonts w:ascii="Times New Roman" w:hAnsi="Times New Roman" w:cs="Times New Roman"/>
          <w:b/>
          <w:sz w:val="24"/>
          <w:szCs w:val="24"/>
        </w:rPr>
      </w:pPr>
      <w:r w:rsidRPr="001F0E58">
        <w:rPr>
          <w:rFonts w:ascii="Times New Roman" w:hAnsi="Times New Roman" w:cs="Times New Roman"/>
          <w:b/>
          <w:sz w:val="24"/>
          <w:szCs w:val="24"/>
        </w:rPr>
        <w:t>2</w:t>
      </w:r>
      <w:r w:rsidR="00D7439B" w:rsidRPr="001F0E58">
        <w:rPr>
          <w:rFonts w:ascii="Times New Roman" w:hAnsi="Times New Roman" w:cs="Times New Roman"/>
          <w:b/>
          <w:sz w:val="24"/>
          <w:szCs w:val="24"/>
        </w:rPr>
        <w:t xml:space="preserve">. </w:t>
      </w:r>
      <w:r w:rsidR="001F0E58" w:rsidRPr="001F0E58">
        <w:rPr>
          <w:rFonts w:ascii="Times New Roman" w:hAnsi="Times New Roman" w:cs="Times New Roman"/>
          <w:b/>
          <w:sz w:val="24"/>
          <w:szCs w:val="24"/>
        </w:rPr>
        <w:t>О внесении изменения в приказ министерства конкурентной политики Калужской области от 18.12.2017 № 482-РК «Об утверждении предельных тарифов       на захоронение твердых коммунальных отходов для общества с ограниченной ответственностью «Калужский завод по производству альтернативного топлива»                  на 2018 год» (в редакции приказа министерства конкурентной политики Калужской области от 06.08.2018 № 67-РК).</w:t>
      </w:r>
    </w:p>
    <w:p w:rsidR="00D7439B" w:rsidRPr="001F0E58" w:rsidRDefault="00D7439B" w:rsidP="00865502">
      <w:pPr>
        <w:tabs>
          <w:tab w:val="left" w:pos="720"/>
          <w:tab w:val="left" w:pos="1418"/>
        </w:tabs>
        <w:spacing w:after="0" w:line="240" w:lineRule="auto"/>
        <w:jc w:val="both"/>
        <w:rPr>
          <w:rFonts w:ascii="Times New Roman" w:eastAsia="Times New Roman" w:hAnsi="Times New Roman" w:cs="Times New Roman"/>
          <w:b/>
          <w:sz w:val="24"/>
          <w:szCs w:val="24"/>
        </w:rPr>
      </w:pPr>
      <w:r w:rsidRPr="001F0E58">
        <w:rPr>
          <w:rFonts w:ascii="Times New Roman" w:eastAsia="Times New Roman" w:hAnsi="Times New Roman" w:cs="Times New Roman"/>
          <w:b/>
          <w:sz w:val="24"/>
          <w:szCs w:val="24"/>
        </w:rPr>
        <w:t>------------------------------------------------------------------------------------------------------------------------</w:t>
      </w:r>
    </w:p>
    <w:p w:rsidR="00D7439B" w:rsidRPr="001F0E58" w:rsidRDefault="00D7439B" w:rsidP="0086550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1F0E58">
        <w:rPr>
          <w:rFonts w:ascii="Times New Roman" w:hAnsi="Times New Roman" w:cs="Times New Roman"/>
          <w:b/>
          <w:color w:val="000000"/>
          <w:sz w:val="24"/>
          <w:szCs w:val="24"/>
        </w:rPr>
        <w:t xml:space="preserve">Доложили: С.И. Ландухова, </w:t>
      </w:r>
      <w:r w:rsidR="001F0E58">
        <w:rPr>
          <w:rFonts w:ascii="Times New Roman" w:hAnsi="Times New Roman" w:cs="Times New Roman"/>
          <w:b/>
          <w:color w:val="000000"/>
          <w:sz w:val="24"/>
          <w:szCs w:val="24"/>
        </w:rPr>
        <w:t>Е.В. Мелкова</w:t>
      </w:r>
      <w:r w:rsidRPr="001F0E58">
        <w:rPr>
          <w:rFonts w:ascii="Times New Roman" w:hAnsi="Times New Roman" w:cs="Times New Roman"/>
          <w:b/>
          <w:color w:val="000000"/>
          <w:sz w:val="24"/>
          <w:szCs w:val="24"/>
        </w:rPr>
        <w:t>.</w:t>
      </w:r>
    </w:p>
    <w:p w:rsidR="00D7439B" w:rsidRDefault="00D7439B" w:rsidP="0086550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1F0E58" w:rsidRPr="00545D04" w:rsidRDefault="001F0E58" w:rsidP="0014596A">
      <w:pPr>
        <w:spacing w:after="0" w:line="240" w:lineRule="auto"/>
        <w:jc w:val="center"/>
        <w:rPr>
          <w:rFonts w:ascii="Times New Roman" w:hAnsi="Times New Roman" w:cs="Times New Roman"/>
          <w:sz w:val="24"/>
          <w:szCs w:val="24"/>
        </w:rPr>
      </w:pPr>
      <w:r w:rsidRPr="00545D04">
        <w:rPr>
          <w:rFonts w:ascii="Times New Roman" w:hAnsi="Times New Roman" w:cs="Times New Roman"/>
          <w:sz w:val="24"/>
          <w:szCs w:val="24"/>
          <w:lang w:val="en-US"/>
        </w:rPr>
        <w:t>I</w:t>
      </w:r>
      <w:r w:rsidRPr="00545D04">
        <w:rPr>
          <w:rFonts w:ascii="Times New Roman" w:hAnsi="Times New Roman" w:cs="Times New Roman"/>
          <w:sz w:val="24"/>
          <w:szCs w:val="24"/>
        </w:rPr>
        <w:t>.Общая часть</w:t>
      </w:r>
    </w:p>
    <w:p w:rsidR="001F0E58" w:rsidRPr="00545D04" w:rsidRDefault="001F0E58" w:rsidP="001F0E58">
      <w:pPr>
        <w:spacing w:after="0" w:line="240" w:lineRule="auto"/>
        <w:ind w:firstLine="709"/>
        <w:jc w:val="center"/>
        <w:rPr>
          <w:rFonts w:ascii="Times New Roman" w:hAnsi="Times New Roman" w:cs="Times New Roman"/>
          <w:sz w:val="24"/>
          <w:szCs w:val="24"/>
        </w:rPr>
      </w:pPr>
      <w:r w:rsidRPr="00545D04">
        <w:rPr>
          <w:rFonts w:ascii="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838"/>
      </w:tblGrid>
      <w:tr w:rsidR="001F0E58" w:rsidRPr="00545D04" w:rsidTr="001F0E58">
        <w:trPr>
          <w:jc w:val="center"/>
        </w:trPr>
        <w:tc>
          <w:tcPr>
            <w:tcW w:w="5211" w:type="dxa"/>
            <w:shd w:val="clear" w:color="auto" w:fill="auto"/>
          </w:tcPr>
          <w:p w:rsidR="001F0E58" w:rsidRPr="001F0E58" w:rsidRDefault="001F0E58" w:rsidP="001F0E58">
            <w:pPr>
              <w:spacing w:after="0" w:line="240" w:lineRule="auto"/>
              <w:jc w:val="both"/>
              <w:rPr>
                <w:rFonts w:ascii="Times New Roman" w:hAnsi="Times New Roman" w:cs="Times New Roman"/>
                <w:sz w:val="20"/>
                <w:szCs w:val="20"/>
              </w:rPr>
            </w:pPr>
            <w:r w:rsidRPr="001F0E58">
              <w:rPr>
                <w:rFonts w:ascii="Times New Roman" w:hAnsi="Times New Roman" w:cs="Times New Roman"/>
                <w:sz w:val="20"/>
                <w:szCs w:val="20"/>
              </w:rPr>
              <w:t xml:space="preserve">Наименование организации </w:t>
            </w:r>
          </w:p>
        </w:tc>
        <w:tc>
          <w:tcPr>
            <w:tcW w:w="5104" w:type="dxa"/>
          </w:tcPr>
          <w:p w:rsidR="001F0E58" w:rsidRPr="001F0E58" w:rsidRDefault="001F0E58" w:rsidP="001F0E58">
            <w:pPr>
              <w:spacing w:after="0" w:line="240" w:lineRule="auto"/>
              <w:rPr>
                <w:rFonts w:ascii="Times New Roman" w:hAnsi="Times New Roman" w:cs="Times New Roman"/>
                <w:sz w:val="20"/>
                <w:szCs w:val="20"/>
              </w:rPr>
            </w:pPr>
            <w:r w:rsidRPr="001F0E58">
              <w:rPr>
                <w:rFonts w:ascii="Times New Roman" w:hAnsi="Times New Roman" w:cs="Times New Roman"/>
                <w:spacing w:val="7"/>
                <w:sz w:val="20"/>
                <w:szCs w:val="20"/>
              </w:rPr>
              <w:t>Общество с ограниченной ответственностью «Калужский завод по производству альтернативного топлива»</w:t>
            </w:r>
            <w:r w:rsidRPr="001F0E58">
              <w:rPr>
                <w:rFonts w:ascii="Times New Roman" w:hAnsi="Times New Roman" w:cs="Times New Roman"/>
                <w:sz w:val="20"/>
                <w:szCs w:val="20"/>
              </w:rPr>
              <w:t xml:space="preserve"> (далее - организация)</w:t>
            </w:r>
          </w:p>
        </w:tc>
      </w:tr>
      <w:tr w:rsidR="001F0E58" w:rsidRPr="00545D04" w:rsidTr="001F0E58">
        <w:trPr>
          <w:jc w:val="center"/>
        </w:trPr>
        <w:tc>
          <w:tcPr>
            <w:tcW w:w="5211" w:type="dxa"/>
            <w:shd w:val="clear" w:color="auto" w:fill="auto"/>
          </w:tcPr>
          <w:p w:rsidR="001F0E58" w:rsidRPr="001F0E58" w:rsidRDefault="001F0E58" w:rsidP="001F0E58">
            <w:pPr>
              <w:spacing w:after="0" w:line="240" w:lineRule="auto"/>
              <w:jc w:val="both"/>
              <w:rPr>
                <w:rFonts w:ascii="Times New Roman" w:hAnsi="Times New Roman" w:cs="Times New Roman"/>
                <w:sz w:val="20"/>
                <w:szCs w:val="20"/>
              </w:rPr>
            </w:pPr>
            <w:r w:rsidRPr="001F0E58">
              <w:rPr>
                <w:rFonts w:ascii="Times New Roman" w:hAnsi="Times New Roman" w:cs="Times New Roman"/>
                <w:sz w:val="20"/>
                <w:szCs w:val="20"/>
              </w:rPr>
              <w:t xml:space="preserve">Организационно правовая форма </w:t>
            </w:r>
          </w:p>
        </w:tc>
        <w:tc>
          <w:tcPr>
            <w:tcW w:w="5104" w:type="dxa"/>
          </w:tcPr>
          <w:p w:rsidR="001F0E58" w:rsidRPr="001F0E58" w:rsidRDefault="001F0E58" w:rsidP="001F0E58">
            <w:pPr>
              <w:spacing w:after="0" w:line="240" w:lineRule="auto"/>
              <w:rPr>
                <w:rFonts w:ascii="Times New Roman" w:hAnsi="Times New Roman" w:cs="Times New Roman"/>
                <w:sz w:val="20"/>
                <w:szCs w:val="20"/>
                <w:lang w:val="en-US"/>
              </w:rPr>
            </w:pPr>
            <w:r w:rsidRPr="001F0E58">
              <w:rPr>
                <w:rFonts w:ascii="Times New Roman" w:hAnsi="Times New Roman" w:cs="Times New Roman"/>
                <w:spacing w:val="7"/>
                <w:sz w:val="20"/>
                <w:szCs w:val="20"/>
              </w:rPr>
              <w:t>Общество с ограниченной ответственностью</w:t>
            </w:r>
          </w:p>
        </w:tc>
      </w:tr>
      <w:tr w:rsidR="001F0E58" w:rsidRPr="00545D04" w:rsidTr="001F0E58">
        <w:trPr>
          <w:jc w:val="center"/>
        </w:trPr>
        <w:tc>
          <w:tcPr>
            <w:tcW w:w="5211" w:type="dxa"/>
            <w:shd w:val="clear" w:color="auto" w:fill="auto"/>
          </w:tcPr>
          <w:p w:rsidR="001F0E58" w:rsidRPr="001F0E58" w:rsidRDefault="001F0E58" w:rsidP="001F0E58">
            <w:pPr>
              <w:spacing w:after="0" w:line="240" w:lineRule="auto"/>
              <w:jc w:val="both"/>
              <w:rPr>
                <w:rFonts w:ascii="Times New Roman" w:hAnsi="Times New Roman" w:cs="Times New Roman"/>
                <w:sz w:val="20"/>
                <w:szCs w:val="20"/>
              </w:rPr>
            </w:pPr>
            <w:r w:rsidRPr="001F0E58">
              <w:rPr>
                <w:rFonts w:ascii="Times New Roman" w:hAnsi="Times New Roman" w:cs="Times New Roman"/>
                <w:sz w:val="20"/>
                <w:szCs w:val="20"/>
              </w:rPr>
              <w:t>ОГРН (Свидетельство о госрегистрации)</w:t>
            </w:r>
          </w:p>
        </w:tc>
        <w:tc>
          <w:tcPr>
            <w:tcW w:w="5104" w:type="dxa"/>
          </w:tcPr>
          <w:p w:rsidR="001F0E58" w:rsidRPr="001F0E58" w:rsidRDefault="001F0E58" w:rsidP="001F0E58">
            <w:pPr>
              <w:spacing w:after="0" w:line="240" w:lineRule="auto"/>
              <w:rPr>
                <w:rFonts w:ascii="Times New Roman" w:hAnsi="Times New Roman" w:cs="Times New Roman"/>
                <w:sz w:val="20"/>
                <w:szCs w:val="20"/>
              </w:rPr>
            </w:pPr>
            <w:r w:rsidRPr="001F0E58">
              <w:rPr>
                <w:rFonts w:ascii="Times New Roman" w:hAnsi="Times New Roman" w:cs="Times New Roman"/>
                <w:sz w:val="20"/>
                <w:szCs w:val="20"/>
              </w:rPr>
              <w:t>1154028001478</w:t>
            </w:r>
          </w:p>
        </w:tc>
      </w:tr>
      <w:tr w:rsidR="001F0E58" w:rsidRPr="00545D04" w:rsidTr="001F0E58">
        <w:trPr>
          <w:jc w:val="center"/>
        </w:trPr>
        <w:tc>
          <w:tcPr>
            <w:tcW w:w="5211" w:type="dxa"/>
            <w:shd w:val="clear" w:color="auto" w:fill="auto"/>
          </w:tcPr>
          <w:p w:rsidR="001F0E58" w:rsidRPr="001F0E58" w:rsidRDefault="001F0E58" w:rsidP="001F0E58">
            <w:pPr>
              <w:spacing w:after="0" w:line="240" w:lineRule="auto"/>
              <w:jc w:val="both"/>
              <w:rPr>
                <w:rFonts w:ascii="Times New Roman" w:hAnsi="Times New Roman" w:cs="Times New Roman"/>
                <w:sz w:val="20"/>
                <w:szCs w:val="20"/>
              </w:rPr>
            </w:pPr>
            <w:r w:rsidRPr="001F0E58">
              <w:rPr>
                <w:rFonts w:ascii="Times New Roman" w:hAnsi="Times New Roman" w:cs="Times New Roman"/>
                <w:sz w:val="20"/>
                <w:szCs w:val="20"/>
              </w:rPr>
              <w:t>ИНН</w:t>
            </w:r>
          </w:p>
        </w:tc>
        <w:tc>
          <w:tcPr>
            <w:tcW w:w="5104" w:type="dxa"/>
          </w:tcPr>
          <w:p w:rsidR="001F0E58" w:rsidRPr="001F0E58" w:rsidRDefault="001F0E58" w:rsidP="001F0E58">
            <w:pPr>
              <w:spacing w:after="0" w:line="240" w:lineRule="auto"/>
              <w:rPr>
                <w:rFonts w:ascii="Times New Roman" w:hAnsi="Times New Roman" w:cs="Times New Roman"/>
                <w:sz w:val="20"/>
                <w:szCs w:val="20"/>
              </w:rPr>
            </w:pPr>
            <w:r w:rsidRPr="001F0E58">
              <w:rPr>
                <w:rFonts w:ascii="Times New Roman" w:hAnsi="Times New Roman" w:cs="Times New Roman"/>
                <w:sz w:val="20"/>
                <w:szCs w:val="20"/>
              </w:rPr>
              <w:t>4028059805</w:t>
            </w:r>
          </w:p>
        </w:tc>
      </w:tr>
      <w:tr w:rsidR="001F0E58" w:rsidRPr="00545D04" w:rsidTr="001F0E58">
        <w:trPr>
          <w:jc w:val="center"/>
        </w:trPr>
        <w:tc>
          <w:tcPr>
            <w:tcW w:w="5211" w:type="dxa"/>
            <w:shd w:val="clear" w:color="auto" w:fill="auto"/>
          </w:tcPr>
          <w:p w:rsidR="001F0E58" w:rsidRPr="001F0E58" w:rsidRDefault="001F0E58" w:rsidP="001F0E58">
            <w:pPr>
              <w:spacing w:after="0" w:line="240" w:lineRule="auto"/>
              <w:jc w:val="both"/>
              <w:rPr>
                <w:rFonts w:ascii="Times New Roman" w:hAnsi="Times New Roman" w:cs="Times New Roman"/>
                <w:sz w:val="20"/>
                <w:szCs w:val="20"/>
              </w:rPr>
            </w:pPr>
            <w:r w:rsidRPr="001F0E58">
              <w:rPr>
                <w:rFonts w:ascii="Times New Roman" w:hAnsi="Times New Roman" w:cs="Times New Roman"/>
                <w:sz w:val="20"/>
                <w:szCs w:val="20"/>
              </w:rPr>
              <w:t>КПП</w:t>
            </w:r>
          </w:p>
        </w:tc>
        <w:tc>
          <w:tcPr>
            <w:tcW w:w="5104" w:type="dxa"/>
          </w:tcPr>
          <w:p w:rsidR="001F0E58" w:rsidRPr="001F0E58" w:rsidRDefault="001F0E58" w:rsidP="001F0E58">
            <w:pPr>
              <w:spacing w:after="0" w:line="240" w:lineRule="auto"/>
              <w:rPr>
                <w:rFonts w:ascii="Times New Roman" w:hAnsi="Times New Roman" w:cs="Times New Roman"/>
                <w:sz w:val="20"/>
                <w:szCs w:val="20"/>
              </w:rPr>
            </w:pPr>
            <w:r w:rsidRPr="001F0E58">
              <w:rPr>
                <w:rFonts w:ascii="Times New Roman" w:hAnsi="Times New Roman" w:cs="Times New Roman"/>
                <w:sz w:val="20"/>
                <w:szCs w:val="20"/>
              </w:rPr>
              <w:t>402801001</w:t>
            </w:r>
          </w:p>
        </w:tc>
      </w:tr>
      <w:tr w:rsidR="001F0E58" w:rsidRPr="00545D04" w:rsidTr="001F0E58">
        <w:trPr>
          <w:jc w:val="center"/>
        </w:trPr>
        <w:tc>
          <w:tcPr>
            <w:tcW w:w="5211" w:type="dxa"/>
            <w:shd w:val="clear" w:color="auto" w:fill="auto"/>
          </w:tcPr>
          <w:p w:rsidR="001F0E58" w:rsidRPr="001F0E58" w:rsidRDefault="001F0E58" w:rsidP="001F0E58">
            <w:pPr>
              <w:spacing w:after="0" w:line="240" w:lineRule="auto"/>
              <w:jc w:val="both"/>
              <w:rPr>
                <w:rFonts w:ascii="Times New Roman" w:hAnsi="Times New Roman" w:cs="Times New Roman"/>
                <w:sz w:val="20"/>
                <w:szCs w:val="20"/>
              </w:rPr>
            </w:pPr>
            <w:r w:rsidRPr="001F0E58">
              <w:rPr>
                <w:rFonts w:ascii="Times New Roman" w:hAnsi="Times New Roman" w:cs="Times New Roman"/>
                <w:sz w:val="20"/>
                <w:szCs w:val="20"/>
              </w:rPr>
              <w:t>Руководитель организации</w:t>
            </w:r>
          </w:p>
        </w:tc>
        <w:tc>
          <w:tcPr>
            <w:tcW w:w="5104" w:type="dxa"/>
          </w:tcPr>
          <w:p w:rsidR="001F0E58" w:rsidRPr="001F0E58" w:rsidRDefault="001F0E58" w:rsidP="001F0E58">
            <w:pPr>
              <w:spacing w:after="0" w:line="240" w:lineRule="auto"/>
              <w:rPr>
                <w:rFonts w:ascii="Times New Roman" w:hAnsi="Times New Roman" w:cs="Times New Roman"/>
                <w:sz w:val="20"/>
                <w:szCs w:val="20"/>
              </w:rPr>
            </w:pPr>
            <w:r w:rsidRPr="001F0E58">
              <w:rPr>
                <w:rFonts w:ascii="Times New Roman" w:hAnsi="Times New Roman" w:cs="Times New Roman"/>
                <w:sz w:val="20"/>
                <w:szCs w:val="20"/>
              </w:rPr>
              <w:t>Скляров Михаил Евгеньевич</w:t>
            </w:r>
          </w:p>
        </w:tc>
      </w:tr>
      <w:tr w:rsidR="001F0E58" w:rsidRPr="00545D04" w:rsidTr="001F0E58">
        <w:trPr>
          <w:jc w:val="center"/>
        </w:trPr>
        <w:tc>
          <w:tcPr>
            <w:tcW w:w="5211" w:type="dxa"/>
            <w:shd w:val="clear" w:color="auto" w:fill="auto"/>
          </w:tcPr>
          <w:p w:rsidR="001F0E58" w:rsidRPr="001F0E58" w:rsidRDefault="001F0E58" w:rsidP="001F0E58">
            <w:pPr>
              <w:spacing w:after="0" w:line="240" w:lineRule="auto"/>
              <w:jc w:val="both"/>
              <w:rPr>
                <w:rFonts w:ascii="Times New Roman" w:hAnsi="Times New Roman" w:cs="Times New Roman"/>
                <w:sz w:val="20"/>
                <w:szCs w:val="20"/>
              </w:rPr>
            </w:pPr>
            <w:r w:rsidRPr="001F0E58">
              <w:rPr>
                <w:rFonts w:ascii="Times New Roman" w:hAnsi="Times New Roman" w:cs="Times New Roman"/>
                <w:sz w:val="20"/>
                <w:szCs w:val="20"/>
              </w:rPr>
              <w:t>Юридический адрес организации</w:t>
            </w:r>
          </w:p>
        </w:tc>
        <w:tc>
          <w:tcPr>
            <w:tcW w:w="5104" w:type="dxa"/>
          </w:tcPr>
          <w:p w:rsidR="001F0E58" w:rsidRPr="001F0E58" w:rsidRDefault="001F0E58" w:rsidP="001F0E58">
            <w:pPr>
              <w:spacing w:after="0" w:line="240" w:lineRule="auto"/>
              <w:rPr>
                <w:rFonts w:ascii="Times New Roman" w:hAnsi="Times New Roman" w:cs="Times New Roman"/>
                <w:sz w:val="20"/>
                <w:szCs w:val="20"/>
              </w:rPr>
            </w:pPr>
            <w:r w:rsidRPr="001F0E58">
              <w:rPr>
                <w:rFonts w:ascii="Times New Roman" w:hAnsi="Times New Roman" w:cs="Times New Roman"/>
                <w:sz w:val="20"/>
                <w:szCs w:val="20"/>
              </w:rPr>
              <w:t>ул. Суворова, д. 77, корп. 1, 2 этаж, г. Калуга, 248030</w:t>
            </w:r>
          </w:p>
        </w:tc>
      </w:tr>
      <w:tr w:rsidR="001F0E58" w:rsidRPr="00545D04" w:rsidTr="001F0E58">
        <w:trPr>
          <w:jc w:val="center"/>
        </w:trPr>
        <w:tc>
          <w:tcPr>
            <w:tcW w:w="5211" w:type="dxa"/>
            <w:shd w:val="clear" w:color="auto" w:fill="auto"/>
          </w:tcPr>
          <w:p w:rsidR="001F0E58" w:rsidRPr="001F0E58" w:rsidRDefault="001F0E58" w:rsidP="001F0E58">
            <w:pPr>
              <w:spacing w:after="0" w:line="240" w:lineRule="auto"/>
              <w:jc w:val="both"/>
              <w:rPr>
                <w:rFonts w:ascii="Times New Roman" w:hAnsi="Times New Roman" w:cs="Times New Roman"/>
                <w:sz w:val="20"/>
                <w:szCs w:val="20"/>
              </w:rPr>
            </w:pPr>
            <w:r w:rsidRPr="001F0E58">
              <w:rPr>
                <w:rFonts w:ascii="Times New Roman" w:hAnsi="Times New Roman" w:cs="Times New Roman"/>
                <w:sz w:val="20"/>
                <w:szCs w:val="20"/>
              </w:rPr>
              <w:t>Почтовый адрес организации</w:t>
            </w:r>
          </w:p>
        </w:tc>
        <w:tc>
          <w:tcPr>
            <w:tcW w:w="5104" w:type="dxa"/>
          </w:tcPr>
          <w:p w:rsidR="001F0E58" w:rsidRPr="001F0E58" w:rsidRDefault="001F0E58" w:rsidP="001F0E58">
            <w:pPr>
              <w:spacing w:after="0" w:line="240" w:lineRule="auto"/>
              <w:rPr>
                <w:rFonts w:ascii="Times New Roman" w:hAnsi="Times New Roman" w:cs="Times New Roman"/>
                <w:sz w:val="20"/>
                <w:szCs w:val="20"/>
              </w:rPr>
            </w:pPr>
            <w:r w:rsidRPr="001F0E58">
              <w:rPr>
                <w:rFonts w:ascii="Times New Roman" w:hAnsi="Times New Roman" w:cs="Times New Roman"/>
                <w:sz w:val="20"/>
                <w:szCs w:val="20"/>
              </w:rPr>
              <w:t>ул. Суворова, д. 77, корп. 3, оф. 9, г. Калуга, 248030</w:t>
            </w:r>
          </w:p>
        </w:tc>
      </w:tr>
    </w:tbl>
    <w:p w:rsidR="001F0E58" w:rsidRPr="00545D04" w:rsidRDefault="001F0E58" w:rsidP="001F0E58">
      <w:pPr>
        <w:spacing w:after="0" w:line="240" w:lineRule="auto"/>
        <w:ind w:firstLine="709"/>
        <w:jc w:val="both"/>
        <w:rPr>
          <w:rFonts w:ascii="Times New Roman" w:hAnsi="Times New Roman" w:cs="Times New Roman"/>
          <w:sz w:val="24"/>
          <w:szCs w:val="24"/>
        </w:rPr>
      </w:pPr>
      <w:r w:rsidRPr="00545D04">
        <w:rPr>
          <w:rFonts w:ascii="Times New Roman" w:hAnsi="Times New Roman" w:cs="Times New Roman"/>
          <w:sz w:val="24"/>
          <w:szCs w:val="24"/>
        </w:rPr>
        <w:t>Организация представила в министерство предложение для установления предельных тарифов на захоронение ТКО на 2018 год, а также уточняющее предложение (</w:t>
      </w:r>
      <w:proofErr w:type="spellStart"/>
      <w:r w:rsidRPr="00545D04">
        <w:rPr>
          <w:rFonts w:ascii="Times New Roman" w:hAnsi="Times New Roman" w:cs="Times New Roman"/>
          <w:sz w:val="24"/>
          <w:szCs w:val="24"/>
        </w:rPr>
        <w:t>вх</w:t>
      </w:r>
      <w:proofErr w:type="spellEnd"/>
      <w:r w:rsidRPr="00545D04">
        <w:rPr>
          <w:rFonts w:ascii="Times New Roman" w:hAnsi="Times New Roman" w:cs="Times New Roman"/>
          <w:sz w:val="24"/>
          <w:szCs w:val="24"/>
        </w:rPr>
        <w:t>. № 03/3131-18 от 21.09.2018, 18.10.2018) в следующих размерах:</w:t>
      </w:r>
    </w:p>
    <w:p w:rsidR="001F0E58" w:rsidRPr="00865502" w:rsidRDefault="001F0E58" w:rsidP="001F0E58">
      <w:pPr>
        <w:spacing w:after="0" w:line="240" w:lineRule="auto"/>
        <w:ind w:firstLine="709"/>
        <w:jc w:val="right"/>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417"/>
        <w:gridCol w:w="1418"/>
        <w:gridCol w:w="1417"/>
        <w:gridCol w:w="1418"/>
        <w:gridCol w:w="1417"/>
      </w:tblGrid>
      <w:tr w:rsidR="001F0E58" w:rsidRPr="00545D04" w:rsidTr="00865502">
        <w:trPr>
          <w:trHeight w:val="130"/>
        </w:trPr>
        <w:tc>
          <w:tcPr>
            <w:tcW w:w="1526" w:type="dxa"/>
            <w:vMerge w:val="restart"/>
            <w:shd w:val="clear" w:color="auto" w:fill="auto"/>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bCs/>
                <w:spacing w:val="-7"/>
                <w:sz w:val="20"/>
                <w:szCs w:val="20"/>
              </w:rPr>
              <w:t>Вид товара (услуги)</w:t>
            </w:r>
          </w:p>
        </w:tc>
        <w:tc>
          <w:tcPr>
            <w:tcW w:w="1134" w:type="dxa"/>
            <w:vMerge w:val="restart"/>
            <w:shd w:val="clear" w:color="auto" w:fill="auto"/>
          </w:tcPr>
          <w:p w:rsidR="001F0E58" w:rsidRPr="00865502" w:rsidRDefault="001F0E58" w:rsidP="001F0E58">
            <w:pPr>
              <w:spacing w:after="0" w:line="240" w:lineRule="auto"/>
              <w:jc w:val="center"/>
              <w:rPr>
                <w:rFonts w:ascii="Times New Roman" w:hAnsi="Times New Roman" w:cs="Times New Roman"/>
                <w:sz w:val="20"/>
                <w:szCs w:val="20"/>
              </w:rPr>
            </w:pPr>
          </w:p>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Единица измерения</w:t>
            </w:r>
          </w:p>
        </w:tc>
        <w:tc>
          <w:tcPr>
            <w:tcW w:w="7087" w:type="dxa"/>
            <w:gridSpan w:val="5"/>
            <w:shd w:val="clear" w:color="auto" w:fill="auto"/>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Период действия тарифов</w:t>
            </w:r>
          </w:p>
        </w:tc>
      </w:tr>
      <w:tr w:rsidR="00865502" w:rsidRPr="00545D04" w:rsidTr="00865502">
        <w:trPr>
          <w:trHeight w:val="130"/>
        </w:trPr>
        <w:tc>
          <w:tcPr>
            <w:tcW w:w="1526" w:type="dxa"/>
            <w:vMerge/>
            <w:shd w:val="clear" w:color="auto" w:fill="auto"/>
          </w:tcPr>
          <w:p w:rsidR="001F0E58" w:rsidRPr="00865502" w:rsidRDefault="001F0E58" w:rsidP="001F0E58">
            <w:pPr>
              <w:spacing w:after="0" w:line="240" w:lineRule="auto"/>
              <w:jc w:val="center"/>
              <w:rPr>
                <w:rFonts w:ascii="Times New Roman" w:hAnsi="Times New Roman" w:cs="Times New Roman"/>
                <w:bCs/>
                <w:spacing w:val="-7"/>
                <w:sz w:val="20"/>
                <w:szCs w:val="20"/>
              </w:rPr>
            </w:pPr>
          </w:p>
        </w:tc>
        <w:tc>
          <w:tcPr>
            <w:tcW w:w="1134" w:type="dxa"/>
            <w:vMerge/>
            <w:shd w:val="clear" w:color="auto" w:fill="auto"/>
          </w:tcPr>
          <w:p w:rsidR="001F0E58" w:rsidRPr="00865502" w:rsidRDefault="001F0E58" w:rsidP="001F0E58">
            <w:pPr>
              <w:spacing w:after="0" w:line="240" w:lineRule="auto"/>
              <w:jc w:val="center"/>
              <w:rPr>
                <w:rFonts w:ascii="Times New Roman" w:hAnsi="Times New Roman" w:cs="Times New Roman"/>
                <w:sz w:val="20"/>
                <w:szCs w:val="20"/>
              </w:rPr>
            </w:pPr>
          </w:p>
        </w:tc>
        <w:tc>
          <w:tcPr>
            <w:tcW w:w="1417" w:type="dxa"/>
            <w:shd w:val="clear" w:color="auto" w:fill="auto"/>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с 01.11.2018  по 31.12.2018</w:t>
            </w:r>
          </w:p>
        </w:tc>
        <w:tc>
          <w:tcPr>
            <w:tcW w:w="1418" w:type="dxa"/>
            <w:shd w:val="clear" w:color="auto" w:fill="auto"/>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с 01.01.2019 по 30.06.2019</w:t>
            </w:r>
          </w:p>
        </w:tc>
        <w:tc>
          <w:tcPr>
            <w:tcW w:w="1417" w:type="dxa"/>
          </w:tcPr>
          <w:p w:rsidR="001F0E58" w:rsidRPr="00865502" w:rsidRDefault="001F0E58" w:rsidP="00865502">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с 01.07.2019 по</w:t>
            </w:r>
            <w:r w:rsidR="00865502">
              <w:rPr>
                <w:rFonts w:ascii="Times New Roman" w:hAnsi="Times New Roman" w:cs="Times New Roman"/>
                <w:sz w:val="20"/>
                <w:szCs w:val="20"/>
              </w:rPr>
              <w:t xml:space="preserve"> </w:t>
            </w:r>
            <w:r w:rsidRPr="00865502">
              <w:rPr>
                <w:rFonts w:ascii="Times New Roman" w:hAnsi="Times New Roman" w:cs="Times New Roman"/>
                <w:sz w:val="20"/>
                <w:szCs w:val="20"/>
              </w:rPr>
              <w:t>2.23.3019</w:t>
            </w:r>
          </w:p>
        </w:tc>
        <w:tc>
          <w:tcPr>
            <w:tcW w:w="1418" w:type="dxa"/>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с 01.01.2020 по 30.06.2020</w:t>
            </w:r>
          </w:p>
        </w:tc>
        <w:tc>
          <w:tcPr>
            <w:tcW w:w="1417" w:type="dxa"/>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с 01.07.2020 по 31.12.2020</w:t>
            </w:r>
          </w:p>
        </w:tc>
      </w:tr>
      <w:tr w:rsidR="00865502" w:rsidRPr="00545D04" w:rsidTr="00865502">
        <w:trPr>
          <w:trHeight w:val="130"/>
        </w:trPr>
        <w:tc>
          <w:tcPr>
            <w:tcW w:w="1526" w:type="dxa"/>
            <w:vMerge w:val="restart"/>
            <w:shd w:val="clear" w:color="auto" w:fill="auto"/>
          </w:tcPr>
          <w:p w:rsidR="001F0E58" w:rsidRPr="00865502" w:rsidRDefault="001F0E58" w:rsidP="001F0E58">
            <w:pPr>
              <w:spacing w:after="0" w:line="240" w:lineRule="auto"/>
              <w:jc w:val="center"/>
              <w:rPr>
                <w:rFonts w:ascii="Times New Roman" w:hAnsi="Times New Roman" w:cs="Times New Roman"/>
                <w:sz w:val="20"/>
                <w:szCs w:val="20"/>
              </w:rPr>
            </w:pPr>
          </w:p>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Захоронение ТКО</w:t>
            </w:r>
          </w:p>
        </w:tc>
        <w:tc>
          <w:tcPr>
            <w:tcW w:w="1134" w:type="dxa"/>
            <w:shd w:val="clear" w:color="auto" w:fill="auto"/>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руб./м</w:t>
            </w:r>
            <w:r w:rsidRPr="00865502">
              <w:rPr>
                <w:rFonts w:ascii="Times New Roman" w:hAnsi="Times New Roman" w:cs="Times New Roman"/>
                <w:sz w:val="20"/>
                <w:szCs w:val="20"/>
                <w:vertAlign w:val="superscript"/>
              </w:rPr>
              <w:t>3</w:t>
            </w:r>
          </w:p>
        </w:tc>
        <w:tc>
          <w:tcPr>
            <w:tcW w:w="1417" w:type="dxa"/>
            <w:shd w:val="clear" w:color="auto" w:fill="auto"/>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266,51</w:t>
            </w:r>
          </w:p>
        </w:tc>
        <w:tc>
          <w:tcPr>
            <w:tcW w:w="1418" w:type="dxa"/>
            <w:shd w:val="clear" w:color="auto" w:fill="auto"/>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266,51</w:t>
            </w:r>
          </w:p>
        </w:tc>
        <w:tc>
          <w:tcPr>
            <w:tcW w:w="1417" w:type="dxa"/>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294,82</w:t>
            </w:r>
          </w:p>
        </w:tc>
        <w:tc>
          <w:tcPr>
            <w:tcW w:w="1418" w:type="dxa"/>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294,82</w:t>
            </w:r>
          </w:p>
        </w:tc>
        <w:tc>
          <w:tcPr>
            <w:tcW w:w="1417" w:type="dxa"/>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303,64</w:t>
            </w:r>
          </w:p>
        </w:tc>
      </w:tr>
      <w:tr w:rsidR="00865502" w:rsidRPr="00545D04" w:rsidTr="00865502">
        <w:trPr>
          <w:trHeight w:val="130"/>
        </w:trPr>
        <w:tc>
          <w:tcPr>
            <w:tcW w:w="1526" w:type="dxa"/>
            <w:vMerge/>
            <w:shd w:val="clear" w:color="auto" w:fill="auto"/>
          </w:tcPr>
          <w:p w:rsidR="001F0E58" w:rsidRPr="00865502" w:rsidRDefault="001F0E58" w:rsidP="001F0E58">
            <w:pPr>
              <w:spacing w:after="0" w:line="240" w:lineRule="auto"/>
              <w:ind w:firstLine="720"/>
              <w:jc w:val="both"/>
              <w:rPr>
                <w:rFonts w:ascii="Times New Roman" w:hAnsi="Times New Roman" w:cs="Times New Roman"/>
                <w:sz w:val="20"/>
                <w:szCs w:val="20"/>
              </w:rPr>
            </w:pPr>
          </w:p>
        </w:tc>
        <w:tc>
          <w:tcPr>
            <w:tcW w:w="1134" w:type="dxa"/>
            <w:shd w:val="clear" w:color="auto" w:fill="auto"/>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руб./тонна</w:t>
            </w:r>
          </w:p>
        </w:tc>
        <w:tc>
          <w:tcPr>
            <w:tcW w:w="1417" w:type="dxa"/>
            <w:shd w:val="clear" w:color="auto" w:fill="auto"/>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1332,55</w:t>
            </w:r>
          </w:p>
        </w:tc>
        <w:tc>
          <w:tcPr>
            <w:tcW w:w="1418" w:type="dxa"/>
            <w:shd w:val="clear" w:color="auto" w:fill="auto"/>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1322,55</w:t>
            </w:r>
          </w:p>
        </w:tc>
        <w:tc>
          <w:tcPr>
            <w:tcW w:w="1417" w:type="dxa"/>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1474,1</w:t>
            </w:r>
          </w:p>
        </w:tc>
        <w:tc>
          <w:tcPr>
            <w:tcW w:w="1418" w:type="dxa"/>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1474,1</w:t>
            </w:r>
          </w:p>
        </w:tc>
        <w:tc>
          <w:tcPr>
            <w:tcW w:w="1417" w:type="dxa"/>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1518,20</w:t>
            </w:r>
          </w:p>
        </w:tc>
      </w:tr>
      <w:tr w:rsidR="00865502" w:rsidRPr="00545D04" w:rsidTr="00865502">
        <w:trPr>
          <w:trHeight w:val="130"/>
        </w:trPr>
        <w:tc>
          <w:tcPr>
            <w:tcW w:w="1526" w:type="dxa"/>
            <w:vMerge/>
            <w:shd w:val="clear" w:color="auto" w:fill="auto"/>
          </w:tcPr>
          <w:p w:rsidR="001F0E58" w:rsidRPr="00865502" w:rsidRDefault="001F0E58" w:rsidP="001F0E58">
            <w:pPr>
              <w:spacing w:after="0" w:line="240" w:lineRule="auto"/>
              <w:ind w:firstLine="720"/>
              <w:jc w:val="both"/>
              <w:rPr>
                <w:rFonts w:ascii="Times New Roman" w:hAnsi="Times New Roman" w:cs="Times New Roman"/>
                <w:sz w:val="20"/>
                <w:szCs w:val="20"/>
              </w:rPr>
            </w:pPr>
          </w:p>
        </w:tc>
        <w:tc>
          <w:tcPr>
            <w:tcW w:w="1134" w:type="dxa"/>
            <w:shd w:val="clear" w:color="auto" w:fill="auto"/>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Рост %%</w:t>
            </w:r>
          </w:p>
        </w:tc>
        <w:tc>
          <w:tcPr>
            <w:tcW w:w="1417" w:type="dxa"/>
            <w:shd w:val="clear" w:color="auto" w:fill="auto"/>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133,6</w:t>
            </w:r>
          </w:p>
        </w:tc>
        <w:tc>
          <w:tcPr>
            <w:tcW w:w="1418" w:type="dxa"/>
            <w:shd w:val="clear" w:color="auto" w:fill="auto"/>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100</w:t>
            </w:r>
          </w:p>
        </w:tc>
        <w:tc>
          <w:tcPr>
            <w:tcW w:w="1417" w:type="dxa"/>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110,6</w:t>
            </w:r>
          </w:p>
        </w:tc>
        <w:tc>
          <w:tcPr>
            <w:tcW w:w="1418" w:type="dxa"/>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100</w:t>
            </w:r>
          </w:p>
        </w:tc>
        <w:tc>
          <w:tcPr>
            <w:tcW w:w="1417" w:type="dxa"/>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102,9</w:t>
            </w:r>
          </w:p>
        </w:tc>
      </w:tr>
    </w:tbl>
    <w:p w:rsidR="001F0E58" w:rsidRPr="00865502" w:rsidRDefault="001F0E58" w:rsidP="00865502">
      <w:pPr>
        <w:autoSpaceDE w:val="0"/>
        <w:autoSpaceDN w:val="0"/>
        <w:adjustRightInd w:val="0"/>
        <w:spacing w:after="0" w:line="240" w:lineRule="auto"/>
        <w:ind w:firstLine="708"/>
        <w:jc w:val="both"/>
        <w:rPr>
          <w:rFonts w:ascii="Times New Roman" w:hAnsi="Times New Roman" w:cs="Times New Roman"/>
          <w:sz w:val="20"/>
          <w:szCs w:val="20"/>
        </w:rPr>
      </w:pPr>
      <w:r w:rsidRPr="00545D04">
        <w:rPr>
          <w:rFonts w:ascii="Times New Roman" w:hAnsi="Times New Roman" w:cs="Times New Roman"/>
          <w:sz w:val="24"/>
          <w:szCs w:val="24"/>
        </w:rPr>
        <w:t>Приказом министерства от 18.12.2017 № 482-РК (в ред. приказа министерства               от 06.08.2018 № 67-РК) установлены предельные тарифы на захоронение ТКО на 2018              год в следующих размерах:</w:t>
      </w:r>
      <w:r w:rsidRPr="00545D04">
        <w:rPr>
          <w:rFonts w:ascii="Times New Roman" w:hAnsi="Times New Roman" w:cs="Times New Roman"/>
          <w:sz w:val="24"/>
          <w:szCs w:val="24"/>
        </w:rPr>
        <w:tab/>
      </w:r>
      <w:r w:rsidRPr="00545D04">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195"/>
        <w:gridCol w:w="1705"/>
        <w:gridCol w:w="2150"/>
        <w:gridCol w:w="1540"/>
      </w:tblGrid>
      <w:tr w:rsidR="001F0E58" w:rsidRPr="00865502" w:rsidTr="009E4A83">
        <w:trPr>
          <w:trHeight w:val="130"/>
        </w:trPr>
        <w:tc>
          <w:tcPr>
            <w:tcW w:w="3157" w:type="dxa"/>
            <w:vMerge w:val="restart"/>
            <w:tcBorders>
              <w:top w:val="single" w:sz="4" w:space="0" w:color="auto"/>
              <w:left w:val="single" w:sz="4" w:space="0" w:color="auto"/>
              <w:bottom w:val="single" w:sz="4" w:space="0" w:color="auto"/>
              <w:right w:val="single" w:sz="4" w:space="0" w:color="auto"/>
            </w:tcBorders>
            <w:vAlign w:val="center"/>
            <w:hideMark/>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bCs/>
                <w:spacing w:val="-7"/>
                <w:sz w:val="20"/>
                <w:szCs w:val="20"/>
              </w:rPr>
              <w:t>Вид товара (услуги)</w:t>
            </w:r>
          </w:p>
        </w:tc>
        <w:tc>
          <w:tcPr>
            <w:tcW w:w="1195" w:type="dxa"/>
            <w:vMerge w:val="restart"/>
            <w:tcBorders>
              <w:top w:val="single" w:sz="4" w:space="0" w:color="auto"/>
              <w:left w:val="single" w:sz="4" w:space="0" w:color="auto"/>
              <w:bottom w:val="single" w:sz="4" w:space="0" w:color="auto"/>
              <w:right w:val="single" w:sz="4" w:space="0" w:color="auto"/>
            </w:tcBorders>
          </w:tcPr>
          <w:p w:rsidR="001F0E58" w:rsidRPr="00865502" w:rsidRDefault="001F0E58" w:rsidP="001F0E58">
            <w:pPr>
              <w:spacing w:after="0" w:line="240" w:lineRule="auto"/>
              <w:jc w:val="center"/>
              <w:rPr>
                <w:rFonts w:ascii="Times New Roman" w:hAnsi="Times New Roman" w:cs="Times New Roman"/>
                <w:sz w:val="20"/>
                <w:szCs w:val="20"/>
              </w:rPr>
            </w:pPr>
          </w:p>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Единица измерения</w:t>
            </w:r>
          </w:p>
        </w:tc>
        <w:tc>
          <w:tcPr>
            <w:tcW w:w="5395" w:type="dxa"/>
            <w:gridSpan w:val="3"/>
            <w:tcBorders>
              <w:top w:val="single" w:sz="4" w:space="0" w:color="auto"/>
              <w:left w:val="single" w:sz="4" w:space="0" w:color="auto"/>
              <w:bottom w:val="single" w:sz="4" w:space="0" w:color="auto"/>
              <w:right w:val="single" w:sz="4" w:space="0" w:color="auto"/>
            </w:tcBorders>
            <w:hideMark/>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Период действия тарифов</w:t>
            </w:r>
          </w:p>
        </w:tc>
      </w:tr>
      <w:tr w:rsidR="001F0E58" w:rsidRPr="00545D04" w:rsidTr="005632B1">
        <w:trPr>
          <w:trHeight w:val="130"/>
        </w:trPr>
        <w:tc>
          <w:tcPr>
            <w:tcW w:w="3157" w:type="dxa"/>
            <w:vMerge/>
            <w:tcBorders>
              <w:top w:val="single" w:sz="4" w:space="0" w:color="auto"/>
              <w:left w:val="single" w:sz="4" w:space="0" w:color="auto"/>
              <w:bottom w:val="single" w:sz="4" w:space="0" w:color="auto"/>
              <w:right w:val="single" w:sz="4" w:space="0" w:color="auto"/>
            </w:tcBorders>
            <w:vAlign w:val="center"/>
            <w:hideMark/>
          </w:tcPr>
          <w:p w:rsidR="001F0E58" w:rsidRPr="00865502" w:rsidRDefault="001F0E58" w:rsidP="001F0E58">
            <w:pPr>
              <w:spacing w:after="0" w:line="240" w:lineRule="auto"/>
              <w:rPr>
                <w:rFonts w:ascii="Times New Roman" w:hAnsi="Times New Roman" w:cs="Times New Roman"/>
                <w:sz w:val="20"/>
                <w:szCs w:val="20"/>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1F0E58" w:rsidRPr="00865502" w:rsidRDefault="001F0E58" w:rsidP="001F0E58">
            <w:pPr>
              <w:spacing w:after="0" w:line="240" w:lineRule="auto"/>
              <w:rPr>
                <w:rFonts w:ascii="Times New Roman" w:hAnsi="Times New Roman" w:cs="Times New Roman"/>
                <w:sz w:val="20"/>
                <w:szCs w:val="20"/>
              </w:rPr>
            </w:pPr>
          </w:p>
        </w:tc>
        <w:tc>
          <w:tcPr>
            <w:tcW w:w="1705" w:type="dxa"/>
            <w:tcBorders>
              <w:top w:val="single" w:sz="4" w:space="0" w:color="auto"/>
              <w:left w:val="single" w:sz="4" w:space="0" w:color="auto"/>
              <w:bottom w:val="single" w:sz="4" w:space="0" w:color="auto"/>
              <w:right w:val="single" w:sz="4" w:space="0" w:color="auto"/>
            </w:tcBorders>
            <w:hideMark/>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с 01.01.2018 по 30.06.2018</w:t>
            </w:r>
          </w:p>
        </w:tc>
        <w:tc>
          <w:tcPr>
            <w:tcW w:w="2150" w:type="dxa"/>
            <w:tcBorders>
              <w:top w:val="single" w:sz="4" w:space="0" w:color="auto"/>
              <w:left w:val="single" w:sz="4" w:space="0" w:color="auto"/>
              <w:bottom w:val="single" w:sz="4" w:space="0" w:color="auto"/>
              <w:right w:val="single" w:sz="4" w:space="0" w:color="auto"/>
            </w:tcBorders>
            <w:hideMark/>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с 01.07.2018 по</w:t>
            </w:r>
          </w:p>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31.08.2018</w:t>
            </w:r>
          </w:p>
        </w:tc>
        <w:tc>
          <w:tcPr>
            <w:tcW w:w="1540" w:type="dxa"/>
            <w:tcBorders>
              <w:top w:val="single" w:sz="4" w:space="0" w:color="auto"/>
              <w:left w:val="single" w:sz="4" w:space="0" w:color="auto"/>
              <w:bottom w:val="single" w:sz="4" w:space="0" w:color="auto"/>
              <w:right w:val="single" w:sz="4" w:space="0" w:color="auto"/>
            </w:tcBorders>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с 01.09.2018 по 31.12.2018</w:t>
            </w:r>
          </w:p>
        </w:tc>
      </w:tr>
      <w:tr w:rsidR="001F0E58" w:rsidRPr="00545D04" w:rsidTr="005632B1">
        <w:trPr>
          <w:trHeight w:val="130"/>
        </w:trPr>
        <w:tc>
          <w:tcPr>
            <w:tcW w:w="3157" w:type="dxa"/>
            <w:vMerge w:val="restart"/>
            <w:tcBorders>
              <w:top w:val="single" w:sz="4" w:space="0" w:color="auto"/>
              <w:left w:val="single" w:sz="4" w:space="0" w:color="auto"/>
              <w:bottom w:val="single" w:sz="4" w:space="0" w:color="auto"/>
              <w:right w:val="single" w:sz="4" w:space="0" w:color="auto"/>
            </w:tcBorders>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Захоронение ТКО</w:t>
            </w:r>
          </w:p>
          <w:p w:rsidR="001F0E58" w:rsidRPr="00865502" w:rsidRDefault="001F0E58" w:rsidP="001F0E58">
            <w:pPr>
              <w:spacing w:after="0" w:line="240" w:lineRule="auto"/>
              <w:jc w:val="center"/>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руб./м</w:t>
            </w:r>
            <w:r w:rsidRPr="00865502">
              <w:rPr>
                <w:rFonts w:ascii="Times New Roman" w:hAnsi="Times New Roman" w:cs="Times New Roman"/>
                <w:sz w:val="20"/>
                <w:szCs w:val="20"/>
                <w:vertAlign w:val="superscript"/>
              </w:rPr>
              <w:t>3</w:t>
            </w:r>
          </w:p>
        </w:tc>
        <w:tc>
          <w:tcPr>
            <w:tcW w:w="1705" w:type="dxa"/>
            <w:tcBorders>
              <w:top w:val="single" w:sz="4" w:space="0" w:color="auto"/>
              <w:left w:val="single" w:sz="4" w:space="0" w:color="auto"/>
              <w:bottom w:val="single" w:sz="4" w:space="0" w:color="auto"/>
              <w:right w:val="single" w:sz="4" w:space="0" w:color="auto"/>
            </w:tcBorders>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170,42</w:t>
            </w:r>
          </w:p>
        </w:tc>
        <w:tc>
          <w:tcPr>
            <w:tcW w:w="2150" w:type="dxa"/>
            <w:tcBorders>
              <w:top w:val="single" w:sz="4" w:space="0" w:color="auto"/>
              <w:left w:val="single" w:sz="4" w:space="0" w:color="auto"/>
              <w:bottom w:val="single" w:sz="4" w:space="0" w:color="auto"/>
              <w:right w:val="single" w:sz="4" w:space="0" w:color="auto"/>
            </w:tcBorders>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170,42</w:t>
            </w:r>
          </w:p>
        </w:tc>
        <w:tc>
          <w:tcPr>
            <w:tcW w:w="1540" w:type="dxa"/>
            <w:tcBorders>
              <w:top w:val="single" w:sz="4" w:space="0" w:color="auto"/>
              <w:left w:val="single" w:sz="4" w:space="0" w:color="auto"/>
              <w:bottom w:val="single" w:sz="4" w:space="0" w:color="auto"/>
              <w:right w:val="single" w:sz="4" w:space="0" w:color="auto"/>
            </w:tcBorders>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199,47</w:t>
            </w:r>
          </w:p>
        </w:tc>
      </w:tr>
      <w:tr w:rsidR="001F0E58" w:rsidRPr="00545D04" w:rsidTr="005632B1">
        <w:trPr>
          <w:trHeight w:val="130"/>
        </w:trPr>
        <w:tc>
          <w:tcPr>
            <w:tcW w:w="3157" w:type="dxa"/>
            <w:vMerge/>
            <w:tcBorders>
              <w:top w:val="single" w:sz="4" w:space="0" w:color="auto"/>
              <w:left w:val="single" w:sz="4" w:space="0" w:color="auto"/>
              <w:bottom w:val="single" w:sz="4" w:space="0" w:color="auto"/>
              <w:right w:val="single" w:sz="4" w:space="0" w:color="auto"/>
            </w:tcBorders>
            <w:vAlign w:val="center"/>
            <w:hideMark/>
          </w:tcPr>
          <w:p w:rsidR="001F0E58" w:rsidRPr="00865502" w:rsidRDefault="001F0E58" w:rsidP="001F0E58">
            <w:pPr>
              <w:spacing w:after="0" w:line="240" w:lineRule="auto"/>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руб./тонна</w:t>
            </w:r>
          </w:p>
        </w:tc>
        <w:tc>
          <w:tcPr>
            <w:tcW w:w="1705" w:type="dxa"/>
            <w:tcBorders>
              <w:top w:val="single" w:sz="4" w:space="0" w:color="auto"/>
              <w:left w:val="single" w:sz="4" w:space="0" w:color="auto"/>
              <w:bottom w:val="single" w:sz="4" w:space="0" w:color="auto"/>
              <w:right w:val="single" w:sz="4" w:space="0" w:color="auto"/>
            </w:tcBorders>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852,08</w:t>
            </w:r>
          </w:p>
        </w:tc>
        <w:tc>
          <w:tcPr>
            <w:tcW w:w="2150" w:type="dxa"/>
            <w:tcBorders>
              <w:top w:val="single" w:sz="4" w:space="0" w:color="auto"/>
              <w:left w:val="single" w:sz="4" w:space="0" w:color="auto"/>
              <w:bottom w:val="single" w:sz="4" w:space="0" w:color="auto"/>
              <w:right w:val="single" w:sz="4" w:space="0" w:color="auto"/>
            </w:tcBorders>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852,08</w:t>
            </w:r>
          </w:p>
        </w:tc>
        <w:tc>
          <w:tcPr>
            <w:tcW w:w="1540" w:type="dxa"/>
            <w:tcBorders>
              <w:top w:val="single" w:sz="4" w:space="0" w:color="auto"/>
              <w:left w:val="single" w:sz="4" w:space="0" w:color="auto"/>
              <w:bottom w:val="single" w:sz="4" w:space="0" w:color="auto"/>
              <w:right w:val="single" w:sz="4" w:space="0" w:color="auto"/>
            </w:tcBorders>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997,36</w:t>
            </w:r>
          </w:p>
        </w:tc>
      </w:tr>
      <w:tr w:rsidR="001F0E58" w:rsidRPr="00545D04" w:rsidTr="005632B1">
        <w:trPr>
          <w:trHeight w:val="130"/>
        </w:trPr>
        <w:tc>
          <w:tcPr>
            <w:tcW w:w="3157" w:type="dxa"/>
            <w:tcBorders>
              <w:top w:val="single" w:sz="4" w:space="0" w:color="auto"/>
              <w:left w:val="single" w:sz="4" w:space="0" w:color="auto"/>
              <w:bottom w:val="single" w:sz="4" w:space="0" w:color="auto"/>
              <w:right w:val="single" w:sz="4" w:space="0" w:color="auto"/>
            </w:tcBorders>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Темп роста тарифа</w:t>
            </w:r>
          </w:p>
        </w:tc>
        <w:tc>
          <w:tcPr>
            <w:tcW w:w="1195" w:type="dxa"/>
            <w:tcBorders>
              <w:top w:val="single" w:sz="4" w:space="0" w:color="auto"/>
              <w:left w:val="single" w:sz="4" w:space="0" w:color="auto"/>
              <w:bottom w:val="single" w:sz="4" w:space="0" w:color="auto"/>
              <w:right w:val="single" w:sz="4" w:space="0" w:color="auto"/>
            </w:tcBorders>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w:t>
            </w:r>
          </w:p>
        </w:tc>
        <w:tc>
          <w:tcPr>
            <w:tcW w:w="1705" w:type="dxa"/>
            <w:tcBorders>
              <w:top w:val="single" w:sz="4" w:space="0" w:color="auto"/>
              <w:left w:val="single" w:sz="4" w:space="0" w:color="auto"/>
              <w:bottom w:val="single" w:sz="4" w:space="0" w:color="auto"/>
              <w:right w:val="single" w:sz="4" w:space="0" w:color="auto"/>
            </w:tcBorders>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100,0</w:t>
            </w:r>
          </w:p>
        </w:tc>
        <w:tc>
          <w:tcPr>
            <w:tcW w:w="2150" w:type="dxa"/>
            <w:tcBorders>
              <w:top w:val="single" w:sz="4" w:space="0" w:color="auto"/>
              <w:left w:val="single" w:sz="4" w:space="0" w:color="auto"/>
              <w:bottom w:val="single" w:sz="4" w:space="0" w:color="auto"/>
              <w:right w:val="single" w:sz="4" w:space="0" w:color="auto"/>
            </w:tcBorders>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100,0</w:t>
            </w:r>
          </w:p>
        </w:tc>
        <w:tc>
          <w:tcPr>
            <w:tcW w:w="1540" w:type="dxa"/>
            <w:tcBorders>
              <w:top w:val="single" w:sz="4" w:space="0" w:color="auto"/>
              <w:left w:val="single" w:sz="4" w:space="0" w:color="auto"/>
              <w:bottom w:val="single" w:sz="4" w:space="0" w:color="auto"/>
              <w:right w:val="single" w:sz="4" w:space="0" w:color="auto"/>
            </w:tcBorders>
            <w:vAlign w:val="center"/>
          </w:tcPr>
          <w:p w:rsidR="001F0E58" w:rsidRPr="00865502" w:rsidRDefault="001F0E58" w:rsidP="001F0E58">
            <w:pPr>
              <w:spacing w:after="0" w:line="240" w:lineRule="auto"/>
              <w:jc w:val="center"/>
              <w:rPr>
                <w:rFonts w:ascii="Times New Roman" w:hAnsi="Times New Roman" w:cs="Times New Roman"/>
                <w:sz w:val="20"/>
                <w:szCs w:val="20"/>
              </w:rPr>
            </w:pPr>
            <w:r w:rsidRPr="00865502">
              <w:rPr>
                <w:rFonts w:ascii="Times New Roman" w:hAnsi="Times New Roman" w:cs="Times New Roman"/>
                <w:sz w:val="20"/>
                <w:szCs w:val="20"/>
              </w:rPr>
              <w:t>117,04</w:t>
            </w:r>
          </w:p>
        </w:tc>
      </w:tr>
    </w:tbl>
    <w:p w:rsidR="001F0E58" w:rsidRPr="00545D04" w:rsidRDefault="001F0E58" w:rsidP="001F0E58">
      <w:pPr>
        <w:autoSpaceDE w:val="0"/>
        <w:autoSpaceDN w:val="0"/>
        <w:adjustRightInd w:val="0"/>
        <w:spacing w:after="0" w:line="240" w:lineRule="auto"/>
        <w:ind w:firstLine="708"/>
        <w:jc w:val="both"/>
        <w:rPr>
          <w:rFonts w:ascii="Times New Roman" w:hAnsi="Times New Roman" w:cs="Times New Roman"/>
          <w:sz w:val="24"/>
          <w:szCs w:val="24"/>
        </w:rPr>
      </w:pPr>
      <w:r w:rsidRPr="00545D04">
        <w:rPr>
          <w:rFonts w:ascii="Times New Roman" w:hAnsi="Times New Roman" w:cs="Times New Roman"/>
          <w:sz w:val="24"/>
          <w:szCs w:val="24"/>
        </w:rPr>
        <w:t>В соответствии с пунктом 4 Правил № 484 тарифы вводятся в действие с начала очередного календарного года на срок не менее 12 месяцев. Вместе с тем действие настоящего пункта не распространяется,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w:t>
      </w:r>
    </w:p>
    <w:p w:rsidR="001F0E58" w:rsidRPr="00545D04" w:rsidRDefault="001F0E58" w:rsidP="001F0E58">
      <w:pPr>
        <w:autoSpaceDE w:val="0"/>
        <w:autoSpaceDN w:val="0"/>
        <w:adjustRightInd w:val="0"/>
        <w:spacing w:after="0" w:line="240" w:lineRule="auto"/>
        <w:ind w:firstLine="708"/>
        <w:jc w:val="both"/>
        <w:rPr>
          <w:rFonts w:ascii="Times New Roman" w:hAnsi="Times New Roman" w:cs="Times New Roman"/>
          <w:sz w:val="24"/>
          <w:szCs w:val="24"/>
        </w:rPr>
      </w:pPr>
      <w:r w:rsidRPr="00545D04">
        <w:rPr>
          <w:rFonts w:ascii="Times New Roman" w:hAnsi="Times New Roman" w:cs="Times New Roman"/>
          <w:sz w:val="24"/>
          <w:szCs w:val="24"/>
        </w:rPr>
        <w:t>В целях приведения ранее принятых решений об установлении тарифов в соответствие с Постановлением Правительства Российской Федерации от 25.07.2018 № 867 «О внесении изменений в Основы ценообразования в области обращения с твердыми коммунальными отходами», экспертной группой министерства произведен пересчет необходимой валовой выручки на 2018 год.</w:t>
      </w:r>
    </w:p>
    <w:p w:rsidR="001F0E58" w:rsidRPr="00545D04" w:rsidRDefault="001F0E58" w:rsidP="001F0E58">
      <w:pPr>
        <w:spacing w:after="0" w:line="240" w:lineRule="auto"/>
        <w:ind w:firstLine="709"/>
        <w:jc w:val="both"/>
        <w:rPr>
          <w:rFonts w:ascii="Times New Roman" w:hAnsi="Times New Roman" w:cs="Times New Roman"/>
          <w:sz w:val="24"/>
          <w:szCs w:val="24"/>
        </w:rPr>
      </w:pPr>
      <w:r w:rsidRPr="00545D04">
        <w:rPr>
          <w:rFonts w:ascii="Times New Roman" w:hAnsi="Times New Roman" w:cs="Times New Roman"/>
          <w:sz w:val="24"/>
          <w:szCs w:val="24"/>
        </w:rPr>
        <w:lastRenderedPageBreak/>
        <w:t>Организация оказывает услуги по захоронению ТКО на территории муниципального образования городской округ «Город Калуга».</w:t>
      </w:r>
    </w:p>
    <w:p w:rsidR="001F0E58" w:rsidRPr="00545D04" w:rsidRDefault="001F0E58" w:rsidP="001F0E58">
      <w:pPr>
        <w:spacing w:after="0" w:line="240" w:lineRule="auto"/>
        <w:ind w:firstLine="709"/>
        <w:jc w:val="both"/>
        <w:rPr>
          <w:rFonts w:ascii="Times New Roman" w:hAnsi="Times New Roman" w:cs="Times New Roman"/>
          <w:sz w:val="24"/>
          <w:szCs w:val="24"/>
        </w:rPr>
      </w:pPr>
      <w:r w:rsidRPr="00545D04">
        <w:rPr>
          <w:rFonts w:ascii="Times New Roman" w:hAnsi="Times New Roman" w:cs="Times New Roman"/>
          <w:sz w:val="24"/>
          <w:szCs w:val="24"/>
        </w:rPr>
        <w:t>Услуги по захоронению твердых коммунальных отходов организация осуществляет при наличии лицензии от 05.05.2017 № 040 - 00158 П на осуществление деятельности              по сбору, транспортированию, обработке, утилизации, обезвреживанию, размещению отходов 1-4 классов опасности, выданной Управлением Росприроднадзора по Калужской области.</w:t>
      </w:r>
    </w:p>
    <w:p w:rsidR="001F0E58" w:rsidRPr="00545D04" w:rsidRDefault="001F0E58" w:rsidP="001F0E58">
      <w:pPr>
        <w:spacing w:after="0" w:line="240" w:lineRule="auto"/>
        <w:ind w:firstLine="709"/>
        <w:jc w:val="both"/>
        <w:rPr>
          <w:rFonts w:ascii="Times New Roman" w:hAnsi="Times New Roman" w:cs="Times New Roman"/>
          <w:sz w:val="24"/>
          <w:szCs w:val="24"/>
        </w:rPr>
      </w:pPr>
      <w:r w:rsidRPr="00545D04">
        <w:rPr>
          <w:rFonts w:ascii="Times New Roman" w:hAnsi="Times New Roman" w:cs="Times New Roman"/>
          <w:sz w:val="24"/>
          <w:szCs w:val="24"/>
        </w:rPr>
        <w:t xml:space="preserve">Полигон ТБО находится у организации в аренде согласно договору с ООО «Авангард» от 02.03.2017 б\н на 36 месяцев. Земельный участок находится в субаренде согласно договору с ООО «Авангард» от 07.05.2018 № 8 </w:t>
      </w:r>
      <w:proofErr w:type="gramStart"/>
      <w:r w:rsidRPr="00545D04">
        <w:rPr>
          <w:rFonts w:ascii="Times New Roman" w:hAnsi="Times New Roman" w:cs="Times New Roman"/>
          <w:sz w:val="24"/>
          <w:szCs w:val="24"/>
        </w:rPr>
        <w:t>на сроком</w:t>
      </w:r>
      <w:proofErr w:type="gramEnd"/>
      <w:r w:rsidRPr="00545D04">
        <w:rPr>
          <w:rFonts w:ascii="Times New Roman" w:hAnsi="Times New Roman" w:cs="Times New Roman"/>
          <w:sz w:val="24"/>
          <w:szCs w:val="24"/>
        </w:rPr>
        <w:t xml:space="preserve"> на 11 месяцев. </w:t>
      </w:r>
    </w:p>
    <w:p w:rsidR="001F0E58" w:rsidRPr="00545D04" w:rsidRDefault="001F0E58" w:rsidP="001F0E58">
      <w:pPr>
        <w:spacing w:after="0" w:line="240" w:lineRule="auto"/>
        <w:ind w:firstLine="709"/>
        <w:jc w:val="both"/>
        <w:rPr>
          <w:rFonts w:ascii="Times New Roman" w:hAnsi="Times New Roman" w:cs="Times New Roman"/>
          <w:sz w:val="24"/>
          <w:szCs w:val="24"/>
        </w:rPr>
      </w:pPr>
      <w:r w:rsidRPr="00545D04">
        <w:rPr>
          <w:rFonts w:ascii="Times New Roman" w:hAnsi="Times New Roman" w:cs="Times New Roman"/>
          <w:sz w:val="24"/>
          <w:szCs w:val="24"/>
        </w:rPr>
        <w:t>Система налогообложения – общая.</w:t>
      </w:r>
    </w:p>
    <w:p w:rsidR="001F0E58" w:rsidRPr="00545D04" w:rsidRDefault="001F0E58" w:rsidP="001F0E58">
      <w:pPr>
        <w:spacing w:after="0" w:line="240" w:lineRule="auto"/>
        <w:ind w:firstLine="709"/>
        <w:jc w:val="both"/>
        <w:rPr>
          <w:rFonts w:ascii="Times New Roman" w:hAnsi="Times New Roman" w:cs="Times New Roman"/>
          <w:sz w:val="24"/>
          <w:szCs w:val="24"/>
        </w:rPr>
      </w:pPr>
      <w:r w:rsidRPr="00545D04">
        <w:rPr>
          <w:rFonts w:ascii="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1F0E58" w:rsidRPr="00545D04" w:rsidRDefault="001F0E58" w:rsidP="001F0E58">
      <w:pPr>
        <w:spacing w:after="0" w:line="240" w:lineRule="auto"/>
        <w:ind w:firstLine="709"/>
        <w:jc w:val="both"/>
        <w:rPr>
          <w:rFonts w:ascii="Times New Roman" w:hAnsi="Times New Roman" w:cs="Times New Roman"/>
          <w:sz w:val="24"/>
          <w:szCs w:val="24"/>
        </w:rPr>
      </w:pPr>
      <w:r w:rsidRPr="00545D04">
        <w:rPr>
          <w:rFonts w:ascii="Times New Roman" w:hAnsi="Times New Roman" w:cs="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
    <w:p w:rsidR="001F0E58" w:rsidRPr="00545D04" w:rsidRDefault="001F0E58" w:rsidP="001F0E58">
      <w:pPr>
        <w:spacing w:after="0" w:line="240" w:lineRule="auto"/>
        <w:ind w:firstLine="709"/>
        <w:jc w:val="both"/>
        <w:rPr>
          <w:rFonts w:ascii="Times New Roman" w:hAnsi="Times New Roman" w:cs="Times New Roman"/>
          <w:sz w:val="24"/>
          <w:szCs w:val="24"/>
        </w:rPr>
      </w:pPr>
      <w:r w:rsidRPr="00545D04">
        <w:rPr>
          <w:rFonts w:ascii="Times New Roman" w:hAnsi="Times New Roman" w:cs="Times New Roman"/>
          <w:sz w:val="24"/>
          <w:szCs w:val="24"/>
          <w:lang w:val="en-US"/>
        </w:rPr>
        <w:t>II</w:t>
      </w:r>
      <w:r w:rsidRPr="00545D04">
        <w:rPr>
          <w:rFonts w:ascii="Times New Roman" w:hAnsi="Times New Roman" w:cs="Times New Roman"/>
          <w:sz w:val="24"/>
          <w:szCs w:val="24"/>
        </w:rPr>
        <w:t>. Основные показатели расчета тарифов на период регулирования.</w:t>
      </w:r>
    </w:p>
    <w:p w:rsidR="001F0E58" w:rsidRPr="00545D04" w:rsidRDefault="001F0E58" w:rsidP="001F0E58">
      <w:pPr>
        <w:numPr>
          <w:ilvl w:val="0"/>
          <w:numId w:val="31"/>
        </w:numPr>
        <w:tabs>
          <w:tab w:val="left" w:pos="993"/>
        </w:tabs>
        <w:spacing w:after="0" w:line="240" w:lineRule="auto"/>
        <w:ind w:left="0" w:firstLine="709"/>
        <w:contextualSpacing/>
        <w:jc w:val="both"/>
        <w:rPr>
          <w:rFonts w:ascii="Times New Roman" w:hAnsi="Times New Roman" w:cs="Times New Roman"/>
          <w:sz w:val="24"/>
          <w:szCs w:val="24"/>
        </w:rPr>
      </w:pPr>
      <w:r w:rsidRPr="00545D04">
        <w:rPr>
          <w:rFonts w:ascii="Times New Roman" w:hAnsi="Times New Roman" w:cs="Times New Roman"/>
          <w:sz w:val="24"/>
          <w:szCs w:val="24"/>
        </w:rPr>
        <w:t xml:space="preserve">Анализ экономической обоснованности расчета объема (массы) оказываемых услуг. Произведен по объемам по периоду с 01.12.2018 по 31.12.2018, указанным                     в годовых значениях. </w:t>
      </w:r>
    </w:p>
    <w:p w:rsidR="001F0E58" w:rsidRPr="00545D04" w:rsidRDefault="001F0E58" w:rsidP="001F0E58">
      <w:pPr>
        <w:tabs>
          <w:tab w:val="left" w:pos="993"/>
        </w:tabs>
        <w:spacing w:after="0" w:line="240" w:lineRule="auto"/>
        <w:ind w:left="709"/>
        <w:contextualSpacing/>
        <w:jc w:val="right"/>
        <w:rPr>
          <w:rFonts w:ascii="Times New Roman" w:hAnsi="Times New Roman" w:cs="Times New Roman"/>
          <w:sz w:val="24"/>
          <w:szCs w:val="24"/>
        </w:rPr>
      </w:pPr>
    </w:p>
    <w:tbl>
      <w:tblPr>
        <w:tblStyle w:val="ab"/>
        <w:tblW w:w="9781" w:type="dxa"/>
        <w:tblInd w:w="108" w:type="dxa"/>
        <w:tblLayout w:type="fixed"/>
        <w:tblLook w:val="04A0" w:firstRow="1" w:lastRow="0" w:firstColumn="1" w:lastColumn="0" w:noHBand="0" w:noVBand="1"/>
      </w:tblPr>
      <w:tblGrid>
        <w:gridCol w:w="567"/>
        <w:gridCol w:w="1843"/>
        <w:gridCol w:w="851"/>
        <w:gridCol w:w="1417"/>
        <w:gridCol w:w="1418"/>
        <w:gridCol w:w="3685"/>
      </w:tblGrid>
      <w:tr w:rsidR="001F0E58" w:rsidRPr="00865502" w:rsidTr="009E4A83">
        <w:trPr>
          <w:trHeight w:val="130"/>
        </w:trPr>
        <w:tc>
          <w:tcPr>
            <w:tcW w:w="567" w:type="dxa"/>
            <w:vMerge w:val="restart"/>
            <w:shd w:val="clear" w:color="auto" w:fill="auto"/>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 п\п</w:t>
            </w:r>
          </w:p>
        </w:tc>
        <w:tc>
          <w:tcPr>
            <w:tcW w:w="1843" w:type="dxa"/>
            <w:vMerge w:val="restart"/>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Объем (масса) твердых отходов, в том числе:</w:t>
            </w:r>
          </w:p>
        </w:tc>
        <w:tc>
          <w:tcPr>
            <w:tcW w:w="851" w:type="dxa"/>
            <w:vMerge w:val="restart"/>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Ед. изм.</w:t>
            </w:r>
          </w:p>
        </w:tc>
        <w:tc>
          <w:tcPr>
            <w:tcW w:w="1417" w:type="dxa"/>
          </w:tcPr>
          <w:p w:rsidR="001F0E58" w:rsidRPr="00EE3B6E" w:rsidRDefault="001F0E58" w:rsidP="001F0E58">
            <w:pPr>
              <w:jc w:val="center"/>
              <w:rPr>
                <w:rFonts w:ascii="Times New Roman" w:hAnsi="Times New Roman"/>
                <w:sz w:val="20"/>
                <w:szCs w:val="20"/>
              </w:rPr>
            </w:pPr>
            <w:r w:rsidRPr="00EE3B6E">
              <w:rPr>
                <w:rFonts w:ascii="Times New Roman" w:hAnsi="Times New Roman"/>
                <w:bCs/>
                <w:sz w:val="20"/>
                <w:szCs w:val="20"/>
              </w:rPr>
              <w:t>Предложение организации</w:t>
            </w:r>
          </w:p>
        </w:tc>
        <w:tc>
          <w:tcPr>
            <w:tcW w:w="1418" w:type="dxa"/>
          </w:tcPr>
          <w:p w:rsidR="001F0E58" w:rsidRPr="00EE3B6E" w:rsidRDefault="001F0E58" w:rsidP="001F0E58">
            <w:pPr>
              <w:jc w:val="center"/>
              <w:rPr>
                <w:rFonts w:ascii="Times New Roman" w:hAnsi="Times New Roman"/>
                <w:sz w:val="20"/>
                <w:szCs w:val="20"/>
              </w:rPr>
            </w:pPr>
            <w:r w:rsidRPr="00EE3B6E">
              <w:rPr>
                <w:rFonts w:ascii="Times New Roman" w:hAnsi="Times New Roman"/>
                <w:bCs/>
                <w:sz w:val="20"/>
                <w:szCs w:val="20"/>
              </w:rPr>
              <w:t>Предложение экспертной группы</w:t>
            </w:r>
          </w:p>
        </w:tc>
        <w:tc>
          <w:tcPr>
            <w:tcW w:w="3685" w:type="dxa"/>
            <w:vMerge w:val="restart"/>
          </w:tcPr>
          <w:p w:rsidR="001F0E58" w:rsidRPr="00EE3B6E" w:rsidRDefault="001F0E58" w:rsidP="001F0E58">
            <w:pPr>
              <w:jc w:val="center"/>
              <w:rPr>
                <w:rFonts w:ascii="Times New Roman" w:hAnsi="Times New Roman"/>
                <w:bCs/>
                <w:sz w:val="20"/>
                <w:szCs w:val="20"/>
              </w:rPr>
            </w:pPr>
          </w:p>
          <w:p w:rsidR="001F0E58" w:rsidRPr="00EE3B6E" w:rsidRDefault="001F0E58" w:rsidP="001F0E58">
            <w:pPr>
              <w:jc w:val="center"/>
              <w:rPr>
                <w:rFonts w:ascii="Times New Roman" w:hAnsi="Times New Roman"/>
                <w:bCs/>
                <w:sz w:val="20"/>
                <w:szCs w:val="20"/>
              </w:rPr>
            </w:pPr>
            <w:r w:rsidRPr="00EE3B6E">
              <w:rPr>
                <w:rFonts w:ascii="Times New Roman" w:hAnsi="Times New Roman"/>
                <w:bCs/>
                <w:sz w:val="20"/>
                <w:szCs w:val="20"/>
              </w:rPr>
              <w:t>Комментарий</w:t>
            </w:r>
          </w:p>
        </w:tc>
      </w:tr>
      <w:tr w:rsidR="001F0E58" w:rsidRPr="00865502" w:rsidTr="009E4A83">
        <w:trPr>
          <w:trHeight w:val="130"/>
        </w:trPr>
        <w:tc>
          <w:tcPr>
            <w:tcW w:w="567" w:type="dxa"/>
            <w:vMerge/>
            <w:shd w:val="clear" w:color="auto" w:fill="auto"/>
          </w:tcPr>
          <w:p w:rsidR="001F0E58" w:rsidRPr="00EE3B6E" w:rsidRDefault="001F0E58" w:rsidP="001F0E58">
            <w:pPr>
              <w:rPr>
                <w:rFonts w:ascii="Times New Roman" w:hAnsi="Times New Roman"/>
                <w:sz w:val="20"/>
                <w:szCs w:val="20"/>
              </w:rPr>
            </w:pPr>
          </w:p>
        </w:tc>
        <w:tc>
          <w:tcPr>
            <w:tcW w:w="1843" w:type="dxa"/>
            <w:vMerge/>
          </w:tcPr>
          <w:p w:rsidR="001F0E58" w:rsidRPr="00EE3B6E" w:rsidRDefault="001F0E58" w:rsidP="001F0E58">
            <w:pPr>
              <w:rPr>
                <w:rFonts w:ascii="Times New Roman" w:hAnsi="Times New Roman"/>
                <w:sz w:val="20"/>
                <w:szCs w:val="20"/>
              </w:rPr>
            </w:pPr>
          </w:p>
        </w:tc>
        <w:tc>
          <w:tcPr>
            <w:tcW w:w="851" w:type="dxa"/>
            <w:vMerge/>
          </w:tcPr>
          <w:p w:rsidR="001F0E58" w:rsidRPr="00EE3B6E" w:rsidRDefault="001F0E58" w:rsidP="001F0E58">
            <w:pPr>
              <w:rPr>
                <w:rFonts w:ascii="Times New Roman" w:hAnsi="Times New Roman"/>
                <w:sz w:val="20"/>
                <w:szCs w:val="20"/>
              </w:rPr>
            </w:pPr>
          </w:p>
        </w:tc>
        <w:tc>
          <w:tcPr>
            <w:tcW w:w="1417" w:type="dxa"/>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2018 год</w:t>
            </w:r>
          </w:p>
        </w:tc>
        <w:tc>
          <w:tcPr>
            <w:tcW w:w="1418" w:type="dxa"/>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2018 год</w:t>
            </w:r>
          </w:p>
        </w:tc>
        <w:tc>
          <w:tcPr>
            <w:tcW w:w="3685" w:type="dxa"/>
            <w:vMerge/>
          </w:tcPr>
          <w:p w:rsidR="001F0E58" w:rsidRPr="00EE3B6E" w:rsidRDefault="001F0E58" w:rsidP="001F0E58">
            <w:pPr>
              <w:jc w:val="center"/>
              <w:rPr>
                <w:rFonts w:ascii="Times New Roman" w:hAnsi="Times New Roman"/>
                <w:sz w:val="20"/>
                <w:szCs w:val="20"/>
              </w:rPr>
            </w:pPr>
          </w:p>
        </w:tc>
      </w:tr>
      <w:tr w:rsidR="001F0E58" w:rsidRPr="00865502" w:rsidTr="009E4A83">
        <w:trPr>
          <w:trHeight w:val="130"/>
        </w:trPr>
        <w:tc>
          <w:tcPr>
            <w:tcW w:w="567" w:type="dxa"/>
            <w:shd w:val="clear" w:color="auto" w:fill="auto"/>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1.</w:t>
            </w:r>
          </w:p>
        </w:tc>
        <w:tc>
          <w:tcPr>
            <w:tcW w:w="1843"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Объем обработки ТКО, в том числе</w:t>
            </w:r>
          </w:p>
        </w:tc>
        <w:tc>
          <w:tcPr>
            <w:tcW w:w="851" w:type="dxa"/>
            <w:vAlign w:val="center"/>
          </w:tcPr>
          <w:p w:rsidR="001F0E58" w:rsidRPr="00EE3B6E" w:rsidRDefault="001F0E58" w:rsidP="001F0E58">
            <w:pPr>
              <w:jc w:val="center"/>
              <w:rPr>
                <w:rFonts w:ascii="Times New Roman" w:hAnsi="Times New Roman"/>
                <w:sz w:val="20"/>
                <w:szCs w:val="20"/>
              </w:rPr>
            </w:pPr>
          </w:p>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тыс. м</w:t>
            </w:r>
            <w:r w:rsidRPr="00EE3B6E">
              <w:rPr>
                <w:rFonts w:ascii="Times New Roman" w:hAnsi="Times New Roman"/>
                <w:sz w:val="20"/>
                <w:szCs w:val="20"/>
                <w:vertAlign w:val="superscript"/>
              </w:rPr>
              <w:t>3</w:t>
            </w:r>
          </w:p>
        </w:tc>
        <w:tc>
          <w:tcPr>
            <w:tcW w:w="1417"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807,95</w:t>
            </w:r>
          </w:p>
        </w:tc>
        <w:tc>
          <w:tcPr>
            <w:tcW w:w="1418"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807,95</w:t>
            </w:r>
          </w:p>
        </w:tc>
        <w:tc>
          <w:tcPr>
            <w:tcW w:w="3685" w:type="dxa"/>
          </w:tcPr>
          <w:p w:rsidR="001F0E58" w:rsidRPr="00EE3B6E" w:rsidRDefault="001F0E58" w:rsidP="001F0E58">
            <w:pPr>
              <w:rPr>
                <w:rFonts w:ascii="Times New Roman" w:hAnsi="Times New Roman"/>
                <w:bCs/>
                <w:sz w:val="20"/>
                <w:szCs w:val="20"/>
              </w:rPr>
            </w:pPr>
            <w:r w:rsidRPr="00EE3B6E">
              <w:rPr>
                <w:rFonts w:ascii="Times New Roman" w:hAnsi="Times New Roman"/>
                <w:bCs/>
                <w:sz w:val="20"/>
                <w:szCs w:val="20"/>
              </w:rPr>
              <w:t xml:space="preserve">По расчету регулируемой организации </w:t>
            </w:r>
            <w:r w:rsidRPr="00EE3B6E">
              <w:rPr>
                <w:rFonts w:ascii="Times New Roman" w:hAnsi="Times New Roman"/>
                <w:sz w:val="20"/>
                <w:szCs w:val="20"/>
              </w:rPr>
              <w:t xml:space="preserve">Плановый </w:t>
            </w:r>
            <w:proofErr w:type="gramStart"/>
            <w:r w:rsidRPr="00EE3B6E">
              <w:rPr>
                <w:rFonts w:ascii="Times New Roman" w:hAnsi="Times New Roman"/>
                <w:sz w:val="20"/>
                <w:szCs w:val="20"/>
              </w:rPr>
              <w:t>объем  составляет</w:t>
            </w:r>
            <w:proofErr w:type="gramEnd"/>
            <w:r w:rsidRPr="00EE3B6E">
              <w:rPr>
                <w:rFonts w:ascii="Times New Roman" w:hAnsi="Times New Roman"/>
                <w:sz w:val="20"/>
                <w:szCs w:val="20"/>
              </w:rPr>
              <w:t xml:space="preserve"> 807,95 </w:t>
            </w:r>
            <w:proofErr w:type="spellStart"/>
            <w:r w:rsidRPr="00EE3B6E">
              <w:rPr>
                <w:rFonts w:ascii="Times New Roman" w:hAnsi="Times New Roman"/>
                <w:sz w:val="20"/>
                <w:szCs w:val="20"/>
              </w:rPr>
              <w:t>тыс.куб.м</w:t>
            </w:r>
            <w:proofErr w:type="spellEnd"/>
            <w:r w:rsidRPr="00EE3B6E">
              <w:rPr>
                <w:rFonts w:ascii="Times New Roman" w:hAnsi="Times New Roman"/>
                <w:sz w:val="20"/>
                <w:szCs w:val="20"/>
              </w:rPr>
              <w:t xml:space="preserve">. Организацией представлен реестр договоров на оказание услуг по обращению с ТКО на 2018 год </w:t>
            </w:r>
            <w:r w:rsidRPr="00EE3B6E">
              <w:rPr>
                <w:rFonts w:ascii="Times New Roman" w:hAnsi="Times New Roman"/>
                <w:bCs/>
                <w:sz w:val="20"/>
                <w:szCs w:val="20"/>
              </w:rPr>
              <w:t>Экспертная группа</w:t>
            </w:r>
            <w:r w:rsidRPr="00EE3B6E">
              <w:rPr>
                <w:rFonts w:ascii="Times New Roman" w:hAnsi="Times New Roman"/>
                <w:sz w:val="20"/>
                <w:szCs w:val="20"/>
              </w:rPr>
              <w:t xml:space="preserve"> на основании п. 14 Методических указаний № 1638/16 предлагает принять объем по расчету организации в размере 807,95 тыс. </w:t>
            </w:r>
            <w:proofErr w:type="spellStart"/>
            <w:r w:rsidRPr="00EE3B6E">
              <w:rPr>
                <w:rFonts w:ascii="Times New Roman" w:hAnsi="Times New Roman"/>
                <w:sz w:val="20"/>
                <w:szCs w:val="20"/>
              </w:rPr>
              <w:t>куб.м</w:t>
            </w:r>
            <w:proofErr w:type="spellEnd"/>
            <w:r w:rsidRPr="00EE3B6E">
              <w:rPr>
                <w:rFonts w:ascii="Times New Roman" w:hAnsi="Times New Roman"/>
                <w:sz w:val="20"/>
                <w:szCs w:val="20"/>
              </w:rPr>
              <w:t>.</w:t>
            </w:r>
          </w:p>
        </w:tc>
      </w:tr>
      <w:tr w:rsidR="001F0E58" w:rsidRPr="00865502" w:rsidTr="009E4A83">
        <w:trPr>
          <w:trHeight w:val="130"/>
        </w:trPr>
        <w:tc>
          <w:tcPr>
            <w:tcW w:w="567" w:type="dxa"/>
            <w:shd w:val="clear" w:color="auto" w:fill="auto"/>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1.1.</w:t>
            </w:r>
          </w:p>
        </w:tc>
        <w:tc>
          <w:tcPr>
            <w:tcW w:w="1843"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 xml:space="preserve">население </w:t>
            </w:r>
          </w:p>
        </w:tc>
        <w:tc>
          <w:tcPr>
            <w:tcW w:w="851"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тыс. м</w:t>
            </w:r>
            <w:r w:rsidRPr="00EE3B6E">
              <w:rPr>
                <w:rFonts w:ascii="Times New Roman" w:hAnsi="Times New Roman"/>
                <w:sz w:val="20"/>
                <w:szCs w:val="20"/>
                <w:vertAlign w:val="superscript"/>
              </w:rPr>
              <w:t>3</w:t>
            </w:r>
          </w:p>
        </w:tc>
        <w:tc>
          <w:tcPr>
            <w:tcW w:w="1417"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529,261</w:t>
            </w:r>
          </w:p>
        </w:tc>
        <w:tc>
          <w:tcPr>
            <w:tcW w:w="1418"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529,261</w:t>
            </w:r>
          </w:p>
        </w:tc>
        <w:tc>
          <w:tcPr>
            <w:tcW w:w="3685" w:type="dxa"/>
          </w:tcPr>
          <w:p w:rsidR="001F0E58" w:rsidRPr="00EE3B6E" w:rsidRDefault="001F0E58" w:rsidP="001F0E58">
            <w:pPr>
              <w:rPr>
                <w:rFonts w:ascii="Times New Roman" w:hAnsi="Times New Roman"/>
                <w:bCs/>
                <w:sz w:val="20"/>
                <w:szCs w:val="20"/>
              </w:rPr>
            </w:pPr>
          </w:p>
        </w:tc>
      </w:tr>
      <w:tr w:rsidR="001F0E58" w:rsidRPr="00865502" w:rsidTr="009E4A83">
        <w:trPr>
          <w:trHeight w:val="130"/>
        </w:trPr>
        <w:tc>
          <w:tcPr>
            <w:tcW w:w="567" w:type="dxa"/>
            <w:shd w:val="clear" w:color="auto" w:fill="auto"/>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1.2.</w:t>
            </w:r>
          </w:p>
        </w:tc>
        <w:tc>
          <w:tcPr>
            <w:tcW w:w="1843"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бюджет</w:t>
            </w:r>
          </w:p>
        </w:tc>
        <w:tc>
          <w:tcPr>
            <w:tcW w:w="851"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тыс. м</w:t>
            </w:r>
            <w:r w:rsidRPr="00EE3B6E">
              <w:rPr>
                <w:rFonts w:ascii="Times New Roman" w:hAnsi="Times New Roman"/>
                <w:sz w:val="20"/>
                <w:szCs w:val="20"/>
                <w:vertAlign w:val="superscript"/>
              </w:rPr>
              <w:t>3</w:t>
            </w:r>
          </w:p>
        </w:tc>
        <w:tc>
          <w:tcPr>
            <w:tcW w:w="1417"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76,701</w:t>
            </w:r>
          </w:p>
        </w:tc>
        <w:tc>
          <w:tcPr>
            <w:tcW w:w="1418"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76,701</w:t>
            </w:r>
          </w:p>
        </w:tc>
        <w:tc>
          <w:tcPr>
            <w:tcW w:w="3685" w:type="dxa"/>
          </w:tcPr>
          <w:p w:rsidR="001F0E58" w:rsidRPr="00EE3B6E" w:rsidRDefault="001F0E58" w:rsidP="001F0E58">
            <w:pPr>
              <w:rPr>
                <w:rFonts w:ascii="Times New Roman" w:hAnsi="Times New Roman"/>
                <w:sz w:val="20"/>
                <w:szCs w:val="20"/>
              </w:rPr>
            </w:pPr>
          </w:p>
        </w:tc>
      </w:tr>
      <w:tr w:rsidR="001F0E58" w:rsidRPr="00865502" w:rsidTr="009E4A83">
        <w:trPr>
          <w:trHeight w:val="130"/>
        </w:trPr>
        <w:tc>
          <w:tcPr>
            <w:tcW w:w="567" w:type="dxa"/>
            <w:shd w:val="clear" w:color="auto" w:fill="auto"/>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1.3.</w:t>
            </w:r>
          </w:p>
        </w:tc>
        <w:tc>
          <w:tcPr>
            <w:tcW w:w="1843"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прочие</w:t>
            </w:r>
          </w:p>
        </w:tc>
        <w:tc>
          <w:tcPr>
            <w:tcW w:w="851"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тыс. м</w:t>
            </w:r>
            <w:r w:rsidRPr="00EE3B6E">
              <w:rPr>
                <w:rFonts w:ascii="Times New Roman" w:hAnsi="Times New Roman"/>
                <w:sz w:val="20"/>
                <w:szCs w:val="20"/>
                <w:vertAlign w:val="superscript"/>
              </w:rPr>
              <w:t>3</w:t>
            </w:r>
          </w:p>
        </w:tc>
        <w:tc>
          <w:tcPr>
            <w:tcW w:w="1417"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201,982</w:t>
            </w:r>
          </w:p>
        </w:tc>
        <w:tc>
          <w:tcPr>
            <w:tcW w:w="1418"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201,982</w:t>
            </w:r>
          </w:p>
        </w:tc>
        <w:tc>
          <w:tcPr>
            <w:tcW w:w="3685" w:type="dxa"/>
          </w:tcPr>
          <w:p w:rsidR="001F0E58" w:rsidRPr="00EE3B6E" w:rsidRDefault="001F0E58" w:rsidP="001F0E58">
            <w:pPr>
              <w:rPr>
                <w:rFonts w:ascii="Times New Roman" w:hAnsi="Times New Roman"/>
                <w:sz w:val="20"/>
                <w:szCs w:val="20"/>
              </w:rPr>
            </w:pPr>
          </w:p>
        </w:tc>
      </w:tr>
      <w:tr w:rsidR="001F0E58" w:rsidRPr="00865502" w:rsidTr="009E4A83">
        <w:trPr>
          <w:trHeight w:val="130"/>
        </w:trPr>
        <w:tc>
          <w:tcPr>
            <w:tcW w:w="567" w:type="dxa"/>
            <w:shd w:val="clear" w:color="auto" w:fill="auto"/>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2.</w:t>
            </w:r>
          </w:p>
        </w:tc>
        <w:tc>
          <w:tcPr>
            <w:tcW w:w="1843"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Масса  обработки ТКО</w:t>
            </w:r>
          </w:p>
        </w:tc>
        <w:tc>
          <w:tcPr>
            <w:tcW w:w="851"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тыс. тонн</w:t>
            </w:r>
          </w:p>
        </w:tc>
        <w:tc>
          <w:tcPr>
            <w:tcW w:w="1417"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161,59</w:t>
            </w:r>
          </w:p>
        </w:tc>
        <w:tc>
          <w:tcPr>
            <w:tcW w:w="1418"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161,59</w:t>
            </w:r>
          </w:p>
        </w:tc>
        <w:tc>
          <w:tcPr>
            <w:tcW w:w="3685" w:type="dxa"/>
          </w:tcPr>
          <w:p w:rsidR="001F0E58" w:rsidRPr="00EE3B6E" w:rsidRDefault="001F0E58" w:rsidP="009E4A83">
            <w:pPr>
              <w:rPr>
                <w:rFonts w:ascii="Times New Roman" w:hAnsi="Times New Roman"/>
                <w:bCs/>
                <w:sz w:val="20"/>
                <w:szCs w:val="20"/>
              </w:rPr>
            </w:pPr>
            <w:r w:rsidRPr="00EE3B6E">
              <w:rPr>
                <w:rFonts w:ascii="Times New Roman" w:hAnsi="Times New Roman"/>
                <w:sz w:val="20"/>
                <w:szCs w:val="20"/>
              </w:rPr>
              <w:t>Рассчитана с учетом коэффициента средней плотности поступающих на полигон ТКО 200 кг /</w:t>
            </w:r>
            <w:proofErr w:type="spellStart"/>
            <w:r w:rsidRPr="00EE3B6E">
              <w:rPr>
                <w:rFonts w:ascii="Times New Roman" w:hAnsi="Times New Roman"/>
                <w:sz w:val="20"/>
                <w:szCs w:val="20"/>
              </w:rPr>
              <w:t>куб.м</w:t>
            </w:r>
            <w:proofErr w:type="spellEnd"/>
            <w:r w:rsidRPr="00EE3B6E">
              <w:rPr>
                <w:rFonts w:ascii="Times New Roman" w:hAnsi="Times New Roman"/>
                <w:sz w:val="20"/>
                <w:szCs w:val="20"/>
              </w:rPr>
              <w:t>. (0,2/5 тонн/</w:t>
            </w:r>
            <w:proofErr w:type="spellStart"/>
            <w:r w:rsidRPr="00EE3B6E">
              <w:rPr>
                <w:rFonts w:ascii="Times New Roman" w:hAnsi="Times New Roman"/>
                <w:sz w:val="20"/>
                <w:szCs w:val="20"/>
              </w:rPr>
              <w:t>куб.м</w:t>
            </w:r>
            <w:proofErr w:type="spellEnd"/>
            <w:r w:rsidRPr="00EE3B6E">
              <w:rPr>
                <w:rFonts w:ascii="Times New Roman" w:hAnsi="Times New Roman"/>
                <w:sz w:val="20"/>
                <w:szCs w:val="20"/>
              </w:rPr>
              <w:t xml:space="preserve">.) </w:t>
            </w:r>
          </w:p>
        </w:tc>
      </w:tr>
      <w:tr w:rsidR="001F0E58" w:rsidRPr="00865502" w:rsidTr="009E4A83">
        <w:trPr>
          <w:trHeight w:val="130"/>
        </w:trPr>
        <w:tc>
          <w:tcPr>
            <w:tcW w:w="567" w:type="dxa"/>
            <w:shd w:val="clear" w:color="auto" w:fill="auto"/>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3.</w:t>
            </w:r>
          </w:p>
        </w:tc>
        <w:tc>
          <w:tcPr>
            <w:tcW w:w="1843"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Объем захоронения ТКО</w:t>
            </w:r>
          </w:p>
        </w:tc>
        <w:tc>
          <w:tcPr>
            <w:tcW w:w="851"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тыс. м</w:t>
            </w:r>
            <w:r w:rsidRPr="00EE3B6E">
              <w:rPr>
                <w:rFonts w:ascii="Times New Roman" w:hAnsi="Times New Roman"/>
                <w:sz w:val="20"/>
                <w:szCs w:val="20"/>
                <w:vertAlign w:val="superscript"/>
              </w:rPr>
              <w:t>3</w:t>
            </w:r>
          </w:p>
        </w:tc>
        <w:tc>
          <w:tcPr>
            <w:tcW w:w="1417"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678,02</w:t>
            </w:r>
          </w:p>
        </w:tc>
        <w:tc>
          <w:tcPr>
            <w:tcW w:w="1418"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678,02</w:t>
            </w:r>
          </w:p>
        </w:tc>
        <w:tc>
          <w:tcPr>
            <w:tcW w:w="3685" w:type="dxa"/>
          </w:tcPr>
          <w:p w:rsidR="001F0E58" w:rsidRPr="00EE3B6E" w:rsidRDefault="001F0E58" w:rsidP="009E4A83">
            <w:pPr>
              <w:rPr>
                <w:rFonts w:ascii="Times New Roman" w:hAnsi="Times New Roman"/>
                <w:bCs/>
                <w:sz w:val="20"/>
                <w:szCs w:val="20"/>
              </w:rPr>
            </w:pPr>
            <w:r w:rsidRPr="00EE3B6E">
              <w:rPr>
                <w:rFonts w:ascii="Times New Roman" w:hAnsi="Times New Roman"/>
                <w:sz w:val="20"/>
                <w:szCs w:val="20"/>
              </w:rPr>
              <w:t xml:space="preserve">По расчету экспертной группы: Объем захоронения ТКО рассчитан исходя из  доли сортировки ТКО 16,08%  по предложению  организации.  </w:t>
            </w:r>
          </w:p>
        </w:tc>
      </w:tr>
      <w:tr w:rsidR="001F0E58" w:rsidRPr="00865502" w:rsidTr="009E4A83">
        <w:trPr>
          <w:trHeight w:val="130"/>
        </w:trPr>
        <w:tc>
          <w:tcPr>
            <w:tcW w:w="567" w:type="dxa"/>
            <w:shd w:val="clear" w:color="auto" w:fill="auto"/>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4.</w:t>
            </w:r>
          </w:p>
        </w:tc>
        <w:tc>
          <w:tcPr>
            <w:tcW w:w="1843"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Масса захоронения  ТКО</w:t>
            </w:r>
          </w:p>
        </w:tc>
        <w:tc>
          <w:tcPr>
            <w:tcW w:w="851"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тыс. тонн</w:t>
            </w:r>
          </w:p>
        </w:tc>
        <w:tc>
          <w:tcPr>
            <w:tcW w:w="1417"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135,6</w:t>
            </w:r>
          </w:p>
        </w:tc>
        <w:tc>
          <w:tcPr>
            <w:tcW w:w="1418" w:type="dxa"/>
            <w:vAlign w:val="center"/>
          </w:tcPr>
          <w:p w:rsidR="001F0E58" w:rsidRPr="00EE3B6E" w:rsidRDefault="001F0E58" w:rsidP="001F0E58">
            <w:pPr>
              <w:jc w:val="center"/>
              <w:rPr>
                <w:rFonts w:ascii="Times New Roman" w:hAnsi="Times New Roman"/>
                <w:sz w:val="20"/>
                <w:szCs w:val="20"/>
              </w:rPr>
            </w:pPr>
            <w:r w:rsidRPr="00EE3B6E">
              <w:rPr>
                <w:rFonts w:ascii="Times New Roman" w:hAnsi="Times New Roman"/>
                <w:sz w:val="20"/>
                <w:szCs w:val="20"/>
              </w:rPr>
              <w:t>135,6</w:t>
            </w:r>
          </w:p>
        </w:tc>
        <w:tc>
          <w:tcPr>
            <w:tcW w:w="3685" w:type="dxa"/>
          </w:tcPr>
          <w:p w:rsidR="001F0E58" w:rsidRPr="00EE3B6E" w:rsidRDefault="001F0E58" w:rsidP="001F0E58">
            <w:pPr>
              <w:rPr>
                <w:rFonts w:ascii="Times New Roman" w:hAnsi="Times New Roman"/>
                <w:bCs/>
                <w:sz w:val="20"/>
                <w:szCs w:val="20"/>
              </w:rPr>
            </w:pPr>
            <w:r w:rsidRPr="00EE3B6E">
              <w:rPr>
                <w:rFonts w:ascii="Times New Roman" w:hAnsi="Times New Roman"/>
                <w:sz w:val="20"/>
                <w:szCs w:val="20"/>
              </w:rPr>
              <w:t>Рассчитана с учетом коэффициента средней плотности поступающих на полигон ТКО 200 кг /</w:t>
            </w:r>
            <w:proofErr w:type="spellStart"/>
            <w:r w:rsidRPr="00EE3B6E">
              <w:rPr>
                <w:rFonts w:ascii="Times New Roman" w:hAnsi="Times New Roman"/>
                <w:sz w:val="20"/>
                <w:szCs w:val="20"/>
              </w:rPr>
              <w:t>куб.м</w:t>
            </w:r>
            <w:proofErr w:type="spellEnd"/>
            <w:r w:rsidRPr="00EE3B6E">
              <w:rPr>
                <w:rFonts w:ascii="Times New Roman" w:hAnsi="Times New Roman"/>
                <w:sz w:val="20"/>
                <w:szCs w:val="20"/>
              </w:rPr>
              <w:t>. (0,2/5 тонн/</w:t>
            </w:r>
            <w:proofErr w:type="spellStart"/>
            <w:r w:rsidRPr="00EE3B6E">
              <w:rPr>
                <w:rFonts w:ascii="Times New Roman" w:hAnsi="Times New Roman"/>
                <w:sz w:val="20"/>
                <w:szCs w:val="20"/>
              </w:rPr>
              <w:t>куб.м</w:t>
            </w:r>
            <w:proofErr w:type="spellEnd"/>
            <w:r w:rsidRPr="00EE3B6E">
              <w:rPr>
                <w:rFonts w:ascii="Times New Roman" w:hAnsi="Times New Roman"/>
                <w:sz w:val="20"/>
                <w:szCs w:val="20"/>
              </w:rPr>
              <w:t xml:space="preserve">.) </w:t>
            </w:r>
          </w:p>
        </w:tc>
      </w:tr>
    </w:tbl>
    <w:p w:rsidR="001F0E58" w:rsidRPr="00545D04" w:rsidRDefault="001F0E58" w:rsidP="001F0E58">
      <w:pPr>
        <w:autoSpaceDE w:val="0"/>
        <w:autoSpaceDN w:val="0"/>
        <w:adjustRightInd w:val="0"/>
        <w:spacing w:after="0" w:line="240" w:lineRule="auto"/>
        <w:ind w:firstLine="708"/>
        <w:jc w:val="both"/>
        <w:rPr>
          <w:rFonts w:ascii="Times New Roman" w:hAnsi="Times New Roman" w:cs="Times New Roman"/>
          <w:sz w:val="24"/>
          <w:szCs w:val="24"/>
        </w:rPr>
      </w:pPr>
    </w:p>
    <w:p w:rsidR="001F0E58" w:rsidRPr="00545D04" w:rsidRDefault="001F0E58" w:rsidP="001F0E58">
      <w:pPr>
        <w:autoSpaceDE w:val="0"/>
        <w:autoSpaceDN w:val="0"/>
        <w:adjustRightInd w:val="0"/>
        <w:spacing w:after="0" w:line="240" w:lineRule="auto"/>
        <w:ind w:firstLine="708"/>
        <w:jc w:val="both"/>
        <w:rPr>
          <w:rFonts w:ascii="Times New Roman" w:hAnsi="Times New Roman" w:cs="Times New Roman"/>
          <w:sz w:val="24"/>
          <w:szCs w:val="24"/>
        </w:rPr>
      </w:pPr>
      <w:r w:rsidRPr="00545D04">
        <w:rPr>
          <w:rFonts w:ascii="Times New Roman" w:hAnsi="Times New Roman" w:cs="Times New Roman"/>
          <w:sz w:val="24"/>
          <w:szCs w:val="24"/>
        </w:rPr>
        <w:t>2. Индексы, используемые при формировании необходимой валовой выручки по статьям затрат на расчетный период регулирования.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5052"/>
      </w:tblGrid>
      <w:tr w:rsidR="001F0E58" w:rsidRPr="00545D04" w:rsidTr="000411E8">
        <w:trPr>
          <w:tblHeader/>
        </w:trPr>
        <w:tc>
          <w:tcPr>
            <w:tcW w:w="4587" w:type="dxa"/>
            <w:tcBorders>
              <w:top w:val="single" w:sz="4" w:space="0" w:color="auto"/>
              <w:left w:val="single" w:sz="4" w:space="0" w:color="auto"/>
              <w:bottom w:val="single" w:sz="4" w:space="0" w:color="auto"/>
              <w:right w:val="single" w:sz="4" w:space="0" w:color="auto"/>
            </w:tcBorders>
            <w:vAlign w:val="center"/>
            <w:hideMark/>
          </w:tcPr>
          <w:p w:rsidR="001F0E58" w:rsidRPr="000411E8" w:rsidRDefault="001F0E58" w:rsidP="001F0E58">
            <w:pPr>
              <w:spacing w:after="0" w:line="240" w:lineRule="auto"/>
              <w:ind w:right="-1"/>
              <w:jc w:val="center"/>
              <w:rPr>
                <w:rFonts w:ascii="Times New Roman" w:hAnsi="Times New Roman" w:cs="Times New Roman"/>
                <w:bCs/>
                <w:sz w:val="20"/>
                <w:szCs w:val="20"/>
              </w:rPr>
            </w:pPr>
            <w:r w:rsidRPr="000411E8">
              <w:rPr>
                <w:rFonts w:ascii="Times New Roman" w:hAnsi="Times New Roman" w:cs="Times New Roman"/>
                <w:bCs/>
                <w:sz w:val="20"/>
                <w:szCs w:val="20"/>
              </w:rPr>
              <w:lastRenderedPageBreak/>
              <w:t>Индексы</w:t>
            </w:r>
          </w:p>
        </w:tc>
        <w:tc>
          <w:tcPr>
            <w:tcW w:w="5052" w:type="dxa"/>
            <w:tcBorders>
              <w:top w:val="single" w:sz="4" w:space="0" w:color="auto"/>
              <w:left w:val="single" w:sz="4" w:space="0" w:color="auto"/>
              <w:bottom w:val="single" w:sz="4" w:space="0" w:color="auto"/>
              <w:right w:val="single" w:sz="4" w:space="0" w:color="auto"/>
            </w:tcBorders>
            <w:vAlign w:val="center"/>
            <w:hideMark/>
          </w:tcPr>
          <w:p w:rsidR="001F0E58" w:rsidRPr="000411E8" w:rsidRDefault="001F0E58" w:rsidP="001F0E58">
            <w:pPr>
              <w:spacing w:after="0" w:line="240" w:lineRule="auto"/>
              <w:ind w:right="-1"/>
              <w:jc w:val="center"/>
              <w:rPr>
                <w:rFonts w:ascii="Times New Roman" w:hAnsi="Times New Roman" w:cs="Times New Roman"/>
                <w:bCs/>
                <w:sz w:val="20"/>
                <w:szCs w:val="20"/>
              </w:rPr>
            </w:pPr>
            <w:r w:rsidRPr="000411E8">
              <w:rPr>
                <w:rFonts w:ascii="Times New Roman" w:hAnsi="Times New Roman" w:cs="Times New Roman"/>
                <w:bCs/>
                <w:sz w:val="20"/>
                <w:szCs w:val="20"/>
              </w:rPr>
              <w:t>2018 год</w:t>
            </w:r>
          </w:p>
        </w:tc>
      </w:tr>
      <w:tr w:rsidR="001F0E58" w:rsidRPr="00545D04" w:rsidTr="000411E8">
        <w:tc>
          <w:tcPr>
            <w:tcW w:w="4587" w:type="dxa"/>
            <w:tcBorders>
              <w:top w:val="single" w:sz="4" w:space="0" w:color="auto"/>
              <w:left w:val="single" w:sz="4" w:space="0" w:color="auto"/>
              <w:bottom w:val="single" w:sz="4" w:space="0" w:color="auto"/>
              <w:right w:val="single" w:sz="4" w:space="0" w:color="auto"/>
            </w:tcBorders>
            <w:hideMark/>
          </w:tcPr>
          <w:p w:rsidR="001F0E58" w:rsidRPr="000411E8" w:rsidRDefault="001F0E58" w:rsidP="001F0E58">
            <w:pPr>
              <w:spacing w:after="0" w:line="240" w:lineRule="auto"/>
              <w:ind w:right="-1"/>
              <w:jc w:val="both"/>
              <w:rPr>
                <w:rFonts w:ascii="Times New Roman" w:hAnsi="Times New Roman" w:cs="Times New Roman"/>
                <w:bCs/>
                <w:sz w:val="20"/>
                <w:szCs w:val="20"/>
              </w:rPr>
            </w:pPr>
            <w:r w:rsidRPr="000411E8">
              <w:rPr>
                <w:rFonts w:ascii="Times New Roman" w:hAnsi="Times New Roman" w:cs="Times New Roman"/>
                <w:bCs/>
                <w:sz w:val="20"/>
                <w:szCs w:val="20"/>
              </w:rPr>
              <w:t>Индекс потребительских цен</w:t>
            </w:r>
          </w:p>
        </w:tc>
        <w:tc>
          <w:tcPr>
            <w:tcW w:w="5052" w:type="dxa"/>
            <w:tcBorders>
              <w:top w:val="single" w:sz="4" w:space="0" w:color="auto"/>
              <w:left w:val="single" w:sz="4" w:space="0" w:color="auto"/>
              <w:bottom w:val="single" w:sz="4" w:space="0" w:color="auto"/>
              <w:right w:val="single" w:sz="4" w:space="0" w:color="auto"/>
            </w:tcBorders>
            <w:vAlign w:val="center"/>
            <w:hideMark/>
          </w:tcPr>
          <w:p w:rsidR="001F0E58" w:rsidRPr="000411E8" w:rsidRDefault="001F0E58" w:rsidP="001F0E58">
            <w:pPr>
              <w:spacing w:after="0" w:line="240" w:lineRule="auto"/>
              <w:ind w:right="-1"/>
              <w:jc w:val="center"/>
              <w:rPr>
                <w:rFonts w:ascii="Times New Roman" w:hAnsi="Times New Roman" w:cs="Times New Roman"/>
                <w:sz w:val="20"/>
                <w:szCs w:val="20"/>
              </w:rPr>
            </w:pPr>
            <w:r w:rsidRPr="000411E8">
              <w:rPr>
                <w:rFonts w:ascii="Times New Roman" w:hAnsi="Times New Roman" w:cs="Times New Roman"/>
                <w:sz w:val="20"/>
                <w:szCs w:val="20"/>
              </w:rPr>
              <w:t>1,037</w:t>
            </w:r>
          </w:p>
        </w:tc>
      </w:tr>
    </w:tbl>
    <w:p w:rsidR="001F0E58" w:rsidRPr="000411E8" w:rsidRDefault="001F0E58" w:rsidP="000411E8">
      <w:pPr>
        <w:autoSpaceDE w:val="0"/>
        <w:autoSpaceDN w:val="0"/>
        <w:adjustRightInd w:val="0"/>
        <w:spacing w:after="0" w:line="240" w:lineRule="auto"/>
        <w:ind w:firstLine="539"/>
        <w:jc w:val="both"/>
        <w:rPr>
          <w:rFonts w:ascii="Times New Roman" w:hAnsi="Times New Roman" w:cs="Times New Roman"/>
          <w:sz w:val="24"/>
          <w:szCs w:val="24"/>
        </w:rPr>
      </w:pPr>
      <w:r w:rsidRPr="000411E8">
        <w:rPr>
          <w:rFonts w:ascii="Times New Roman" w:hAnsi="Times New Roman" w:cs="Times New Roman"/>
          <w:sz w:val="24"/>
          <w:szCs w:val="24"/>
        </w:rPr>
        <w:t xml:space="preserve">3. Анализ экономической обоснованности расходов по отдельным статьям (группам расходов) на 2018 год. Произведен по расходам по периоду с 01.12.2018 по 31.12.2018, указанным в годовых значениях. </w:t>
      </w:r>
    </w:p>
    <w:p w:rsidR="001F0E58" w:rsidRPr="000411E8" w:rsidRDefault="001F0E58" w:rsidP="000411E8">
      <w:pPr>
        <w:autoSpaceDE w:val="0"/>
        <w:autoSpaceDN w:val="0"/>
        <w:adjustRightInd w:val="0"/>
        <w:spacing w:after="0" w:line="240" w:lineRule="auto"/>
        <w:ind w:firstLine="539"/>
        <w:jc w:val="both"/>
        <w:rPr>
          <w:rFonts w:ascii="Times New Roman" w:hAnsi="Times New Roman" w:cs="Times New Roman"/>
          <w:sz w:val="24"/>
          <w:szCs w:val="24"/>
        </w:rPr>
      </w:pPr>
      <w:r w:rsidRPr="000411E8">
        <w:rPr>
          <w:rFonts w:ascii="Times New Roman" w:hAnsi="Times New Roman" w:cs="Times New Roman"/>
          <w:sz w:val="24"/>
          <w:szCs w:val="24"/>
        </w:rPr>
        <w:t>Организация осуществляет следующие регулируемые виды деятельности: обработка и захоронение ТКО.</w:t>
      </w:r>
    </w:p>
    <w:p w:rsidR="001F0E58" w:rsidRPr="000411E8" w:rsidRDefault="001F0E58" w:rsidP="000411E8">
      <w:pPr>
        <w:autoSpaceDE w:val="0"/>
        <w:autoSpaceDN w:val="0"/>
        <w:adjustRightInd w:val="0"/>
        <w:spacing w:after="0" w:line="240" w:lineRule="auto"/>
        <w:ind w:firstLine="539"/>
        <w:jc w:val="both"/>
        <w:rPr>
          <w:rFonts w:ascii="Times New Roman" w:hAnsi="Times New Roman" w:cs="Times New Roman"/>
          <w:sz w:val="24"/>
          <w:szCs w:val="24"/>
        </w:rPr>
      </w:pPr>
      <w:r w:rsidRPr="000411E8">
        <w:rPr>
          <w:rFonts w:ascii="Times New Roman" w:hAnsi="Times New Roman" w:cs="Times New Roman"/>
          <w:sz w:val="24"/>
          <w:szCs w:val="24"/>
        </w:rPr>
        <w:t xml:space="preserve"> В соответствии с учетной политикой организации распределение расходов производится между Головной организацией и обособленным подразделением в размере 50% на 50%. По пояснительной записке Головная </w:t>
      </w:r>
      <w:proofErr w:type="spellStart"/>
      <w:r w:rsidRPr="000411E8">
        <w:rPr>
          <w:rFonts w:ascii="Times New Roman" w:hAnsi="Times New Roman" w:cs="Times New Roman"/>
          <w:sz w:val="24"/>
          <w:szCs w:val="24"/>
        </w:rPr>
        <w:t>организациия</w:t>
      </w:r>
      <w:proofErr w:type="spellEnd"/>
      <w:r w:rsidRPr="000411E8">
        <w:rPr>
          <w:rFonts w:ascii="Times New Roman" w:hAnsi="Times New Roman" w:cs="Times New Roman"/>
          <w:sz w:val="24"/>
          <w:szCs w:val="24"/>
        </w:rPr>
        <w:t xml:space="preserve"> – подразделение обработки и обособленным подразделение - захоронение. При проведении экспертизы было выявлено, что организация осуществляет деятельность по транспортированию ТКО. Раздельный бухгалтерский учет, а также учет расходов и доходов по виду деятельности транспортирование организацией не производится.</w:t>
      </w:r>
    </w:p>
    <w:p w:rsidR="001F0E58" w:rsidRPr="000411E8" w:rsidRDefault="001F0E58" w:rsidP="000411E8">
      <w:pPr>
        <w:autoSpaceDE w:val="0"/>
        <w:autoSpaceDN w:val="0"/>
        <w:adjustRightInd w:val="0"/>
        <w:spacing w:after="0" w:line="240" w:lineRule="auto"/>
        <w:ind w:firstLine="539"/>
        <w:jc w:val="both"/>
        <w:rPr>
          <w:rFonts w:ascii="Times New Roman" w:hAnsi="Times New Roman" w:cs="Times New Roman"/>
          <w:sz w:val="24"/>
          <w:szCs w:val="24"/>
        </w:rPr>
      </w:pPr>
      <w:r w:rsidRPr="000411E8">
        <w:rPr>
          <w:rFonts w:ascii="Times New Roman" w:hAnsi="Times New Roman" w:cs="Times New Roman"/>
          <w:sz w:val="24"/>
          <w:szCs w:val="24"/>
        </w:rPr>
        <w:t>Экспертной группой расчет расходов производился с учетом пункта 22 Правил регулирования тарифов в сфере обращения с ТКО, утвержденных постановлением Правительства Российской Федерации от 30.05.2016 № 484, в соответствии с которым орган регулирования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Основами ценообразования и методическими указаниями по расчету регулируемых тарифов в области обращения с твердыми коммунальными отходами, утверждаемыми Федеральной антимонопольной службой, не подтверждена.</w:t>
      </w:r>
    </w:p>
    <w:tbl>
      <w:tblPr>
        <w:tblW w:w="9796" w:type="dxa"/>
        <w:tblInd w:w="93" w:type="dxa"/>
        <w:tblLayout w:type="fixed"/>
        <w:tblLook w:val="04A0" w:firstRow="1" w:lastRow="0" w:firstColumn="1" w:lastColumn="0" w:noHBand="0" w:noVBand="1"/>
      </w:tblPr>
      <w:tblGrid>
        <w:gridCol w:w="2709"/>
        <w:gridCol w:w="993"/>
        <w:gridCol w:w="1275"/>
        <w:gridCol w:w="1275"/>
        <w:gridCol w:w="1134"/>
        <w:gridCol w:w="2410"/>
      </w:tblGrid>
      <w:tr w:rsidR="0014596A" w:rsidRPr="00545D04" w:rsidTr="00193E1C">
        <w:trPr>
          <w:trHeight w:val="130"/>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4596A" w:rsidRPr="000411E8" w:rsidRDefault="0014596A"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Статьи затрат</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596A" w:rsidRPr="000411E8" w:rsidRDefault="0014596A" w:rsidP="000411E8">
            <w:pPr>
              <w:spacing w:after="0" w:line="240" w:lineRule="auto"/>
              <w:ind w:right="-48"/>
              <w:jc w:val="center"/>
              <w:rPr>
                <w:rFonts w:ascii="Times New Roman" w:hAnsi="Times New Roman" w:cs="Times New Roman"/>
                <w:sz w:val="20"/>
                <w:szCs w:val="20"/>
              </w:rPr>
            </w:pPr>
            <w:r w:rsidRPr="000411E8">
              <w:rPr>
                <w:rFonts w:ascii="Times New Roman" w:hAnsi="Times New Roman" w:cs="Times New Roman"/>
                <w:sz w:val="20"/>
                <w:szCs w:val="20"/>
              </w:rPr>
              <w:t>Единица</w:t>
            </w:r>
            <w:r w:rsidRPr="000411E8">
              <w:rPr>
                <w:rFonts w:ascii="Times New Roman" w:hAnsi="Times New Roman" w:cs="Times New Roman"/>
                <w:sz w:val="20"/>
                <w:szCs w:val="20"/>
              </w:rPr>
              <w:br/>
              <w:t>измерения</w:t>
            </w:r>
          </w:p>
        </w:tc>
        <w:tc>
          <w:tcPr>
            <w:tcW w:w="1275" w:type="dxa"/>
            <w:vMerge w:val="restart"/>
            <w:tcBorders>
              <w:top w:val="single" w:sz="4" w:space="0" w:color="auto"/>
              <w:left w:val="nil"/>
              <w:right w:val="single" w:sz="4" w:space="0" w:color="auto"/>
            </w:tcBorders>
            <w:shd w:val="clear" w:color="auto" w:fill="auto"/>
          </w:tcPr>
          <w:p w:rsidR="0014596A" w:rsidRPr="000411E8" w:rsidRDefault="0014596A" w:rsidP="000411E8">
            <w:pPr>
              <w:spacing w:after="0" w:line="240" w:lineRule="auto"/>
              <w:jc w:val="center"/>
              <w:rPr>
                <w:rFonts w:ascii="Times New Roman" w:hAnsi="Times New Roman" w:cs="Times New Roman"/>
                <w:sz w:val="20"/>
                <w:szCs w:val="20"/>
              </w:rPr>
            </w:pPr>
            <w:proofErr w:type="gramStart"/>
            <w:r w:rsidRPr="000411E8">
              <w:rPr>
                <w:rFonts w:ascii="Times New Roman" w:hAnsi="Times New Roman" w:cs="Times New Roman"/>
                <w:sz w:val="20"/>
                <w:szCs w:val="20"/>
              </w:rPr>
              <w:t>Регулируемая  организация</w:t>
            </w:r>
            <w:proofErr w:type="gramEnd"/>
          </w:p>
        </w:tc>
        <w:tc>
          <w:tcPr>
            <w:tcW w:w="1275" w:type="dxa"/>
            <w:tcBorders>
              <w:top w:val="single" w:sz="4" w:space="0" w:color="auto"/>
              <w:left w:val="nil"/>
              <w:right w:val="single" w:sz="4" w:space="0" w:color="auto"/>
            </w:tcBorders>
            <w:shd w:val="clear" w:color="auto" w:fill="auto"/>
          </w:tcPr>
          <w:p w:rsidR="0014596A" w:rsidRPr="000411E8" w:rsidRDefault="0014596A"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Экспертная группа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596A" w:rsidRPr="000411E8" w:rsidRDefault="0014596A" w:rsidP="000411E8">
            <w:pPr>
              <w:spacing w:after="0" w:line="240" w:lineRule="auto"/>
              <w:jc w:val="center"/>
              <w:rPr>
                <w:rFonts w:ascii="Times New Roman" w:hAnsi="Times New Roman" w:cs="Times New Roman"/>
                <w:sz w:val="20"/>
                <w:szCs w:val="20"/>
              </w:rPr>
            </w:pPr>
            <w:proofErr w:type="spellStart"/>
            <w:r w:rsidRPr="000411E8">
              <w:rPr>
                <w:rFonts w:ascii="Times New Roman" w:hAnsi="Times New Roman" w:cs="Times New Roman"/>
                <w:sz w:val="20"/>
                <w:szCs w:val="20"/>
              </w:rPr>
              <w:t>Откл</w:t>
            </w:r>
            <w:proofErr w:type="spellEnd"/>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596A" w:rsidRPr="000411E8" w:rsidRDefault="0014596A"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Комментарий</w:t>
            </w:r>
          </w:p>
        </w:tc>
      </w:tr>
      <w:tr w:rsidR="0014596A" w:rsidRPr="00545D04" w:rsidTr="001C7DAD">
        <w:trPr>
          <w:trHeight w:val="70"/>
        </w:trPr>
        <w:tc>
          <w:tcPr>
            <w:tcW w:w="2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596A" w:rsidRPr="000411E8" w:rsidRDefault="0014596A" w:rsidP="000411E8">
            <w:pPr>
              <w:spacing w:after="0" w:line="240" w:lineRule="auto"/>
              <w:jc w:val="center"/>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596A" w:rsidRPr="000411E8" w:rsidRDefault="0014596A" w:rsidP="000411E8">
            <w:pPr>
              <w:spacing w:after="0" w:line="240" w:lineRule="auto"/>
              <w:jc w:val="center"/>
              <w:rPr>
                <w:rFonts w:ascii="Times New Roman" w:hAnsi="Times New Roman" w:cs="Times New Roman"/>
                <w:sz w:val="20"/>
                <w:szCs w:val="20"/>
              </w:rPr>
            </w:pPr>
          </w:p>
        </w:tc>
        <w:tc>
          <w:tcPr>
            <w:tcW w:w="1275" w:type="dxa"/>
            <w:vMerge/>
            <w:tcBorders>
              <w:left w:val="nil"/>
              <w:bottom w:val="single" w:sz="4" w:space="0" w:color="auto"/>
              <w:right w:val="single" w:sz="4" w:space="0" w:color="auto"/>
            </w:tcBorders>
            <w:shd w:val="clear" w:color="auto" w:fill="auto"/>
            <w:vAlign w:val="center"/>
          </w:tcPr>
          <w:p w:rsidR="0014596A" w:rsidRPr="000411E8" w:rsidRDefault="0014596A" w:rsidP="000411E8">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14596A" w:rsidRPr="000411E8" w:rsidRDefault="0014596A" w:rsidP="000411E8">
            <w:pPr>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596A" w:rsidRPr="000411E8" w:rsidRDefault="0014596A" w:rsidP="000411E8">
            <w:pPr>
              <w:spacing w:after="0" w:line="240" w:lineRule="auto"/>
              <w:jc w:val="center"/>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596A" w:rsidRPr="000411E8" w:rsidRDefault="0014596A" w:rsidP="000411E8">
            <w:pPr>
              <w:spacing w:after="0" w:line="240" w:lineRule="auto"/>
              <w:jc w:val="center"/>
              <w:rPr>
                <w:rFonts w:ascii="Times New Roman" w:hAnsi="Times New Roman" w:cs="Times New Roman"/>
                <w:sz w:val="20"/>
                <w:szCs w:val="20"/>
              </w:rPr>
            </w:pPr>
          </w:p>
        </w:tc>
      </w:tr>
      <w:tr w:rsidR="001F0E58" w:rsidRPr="00545D04" w:rsidTr="00193E1C">
        <w:trPr>
          <w:trHeight w:val="130"/>
        </w:trPr>
        <w:tc>
          <w:tcPr>
            <w:tcW w:w="2709" w:type="dxa"/>
            <w:tcBorders>
              <w:top w:val="nil"/>
              <w:left w:val="single" w:sz="4" w:space="0" w:color="auto"/>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w:t>
            </w:r>
          </w:p>
        </w:tc>
        <w:tc>
          <w:tcPr>
            <w:tcW w:w="993" w:type="dxa"/>
            <w:tcBorders>
              <w:top w:val="nil"/>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w:t>
            </w:r>
          </w:p>
        </w:tc>
        <w:tc>
          <w:tcPr>
            <w:tcW w:w="1275" w:type="dxa"/>
            <w:tcBorders>
              <w:top w:val="nil"/>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w:t>
            </w:r>
          </w:p>
        </w:tc>
        <w:tc>
          <w:tcPr>
            <w:tcW w:w="1275" w:type="dxa"/>
            <w:tcBorders>
              <w:top w:val="nil"/>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5</w:t>
            </w:r>
          </w:p>
        </w:tc>
        <w:tc>
          <w:tcPr>
            <w:tcW w:w="2410" w:type="dxa"/>
            <w:tcBorders>
              <w:top w:val="nil"/>
              <w:left w:val="nil"/>
              <w:bottom w:val="single" w:sz="4" w:space="0" w:color="auto"/>
              <w:right w:val="single" w:sz="4" w:space="0" w:color="auto"/>
            </w:tcBorders>
            <w:shd w:val="clear" w:color="auto" w:fill="auto"/>
            <w:vAlign w:val="bottom"/>
            <w:hideMark/>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6</w:t>
            </w:r>
          </w:p>
        </w:tc>
      </w:tr>
      <w:tr w:rsidR="001F0E58" w:rsidRPr="00545D04" w:rsidTr="00193E1C">
        <w:trPr>
          <w:trHeight w:val="130"/>
        </w:trPr>
        <w:tc>
          <w:tcPr>
            <w:tcW w:w="2709" w:type="dxa"/>
            <w:tcBorders>
              <w:top w:val="nil"/>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Производственные расходы, всего</w:t>
            </w:r>
          </w:p>
        </w:tc>
        <w:tc>
          <w:tcPr>
            <w:tcW w:w="993" w:type="dxa"/>
            <w:tcBorders>
              <w:top w:val="nil"/>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135566,74</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101198,87</w:t>
            </w:r>
          </w:p>
        </w:tc>
        <w:tc>
          <w:tcPr>
            <w:tcW w:w="1134"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-34367,86</w:t>
            </w:r>
          </w:p>
        </w:tc>
        <w:tc>
          <w:tcPr>
            <w:tcW w:w="2410"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p>
        </w:tc>
      </w:tr>
      <w:tr w:rsidR="001F0E58" w:rsidRPr="00545D04" w:rsidTr="00193E1C">
        <w:trPr>
          <w:trHeight w:val="130"/>
        </w:trPr>
        <w:tc>
          <w:tcPr>
            <w:tcW w:w="2709" w:type="dxa"/>
            <w:tcBorders>
              <w:top w:val="nil"/>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расходы на сырье и материалы, в том числе</w:t>
            </w:r>
          </w:p>
        </w:tc>
        <w:tc>
          <w:tcPr>
            <w:tcW w:w="993" w:type="dxa"/>
            <w:tcBorders>
              <w:top w:val="nil"/>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52472,62</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33594,99</w:t>
            </w:r>
          </w:p>
        </w:tc>
        <w:tc>
          <w:tcPr>
            <w:tcW w:w="1134"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-18877,63</w:t>
            </w:r>
          </w:p>
        </w:tc>
        <w:tc>
          <w:tcPr>
            <w:tcW w:w="2410"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p>
        </w:tc>
      </w:tr>
      <w:tr w:rsidR="001F0E58" w:rsidRPr="00545D04" w:rsidTr="00193E1C">
        <w:trPr>
          <w:trHeight w:val="130"/>
        </w:trPr>
        <w:tc>
          <w:tcPr>
            <w:tcW w:w="2709" w:type="dxa"/>
            <w:tcBorders>
              <w:top w:val="nil"/>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сырье и материалы</w:t>
            </w:r>
          </w:p>
        </w:tc>
        <w:tc>
          <w:tcPr>
            <w:tcW w:w="993" w:type="dxa"/>
            <w:tcBorders>
              <w:top w:val="nil"/>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15346,47</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11553,40</w:t>
            </w:r>
          </w:p>
        </w:tc>
        <w:tc>
          <w:tcPr>
            <w:tcW w:w="1134"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-3793,07</w:t>
            </w:r>
          </w:p>
        </w:tc>
        <w:tc>
          <w:tcPr>
            <w:tcW w:w="2410" w:type="dxa"/>
            <w:tcBorders>
              <w:top w:val="nil"/>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 xml:space="preserve">По расчету регулируемой организации 15346,47 </w:t>
            </w:r>
            <w:proofErr w:type="spellStart"/>
            <w:proofErr w:type="gramStart"/>
            <w:r w:rsidRPr="000411E8">
              <w:rPr>
                <w:rFonts w:ascii="Times New Roman" w:hAnsi="Times New Roman" w:cs="Times New Roman"/>
                <w:bCs/>
                <w:color w:val="000000"/>
                <w:sz w:val="20"/>
                <w:szCs w:val="20"/>
              </w:rPr>
              <w:t>тыс.руб</w:t>
            </w:r>
            <w:proofErr w:type="spellEnd"/>
            <w:r w:rsidRPr="000411E8">
              <w:rPr>
                <w:rFonts w:ascii="Times New Roman" w:hAnsi="Times New Roman" w:cs="Times New Roman"/>
                <w:bCs/>
                <w:color w:val="000000"/>
                <w:sz w:val="20"/>
                <w:szCs w:val="20"/>
              </w:rPr>
              <w:t>.</w:t>
            </w:r>
            <w:r w:rsidRPr="000411E8">
              <w:rPr>
                <w:rFonts w:ascii="Times New Roman" w:hAnsi="Times New Roman" w:cs="Times New Roman"/>
                <w:color w:val="000000"/>
                <w:sz w:val="20"/>
                <w:szCs w:val="20"/>
              </w:rPr>
              <w:t xml:space="preserve"> ,</w:t>
            </w:r>
            <w:proofErr w:type="gramEnd"/>
            <w:r w:rsidRPr="000411E8">
              <w:rPr>
                <w:rFonts w:ascii="Times New Roman" w:hAnsi="Times New Roman" w:cs="Times New Roman"/>
                <w:color w:val="000000"/>
                <w:sz w:val="20"/>
                <w:szCs w:val="20"/>
              </w:rPr>
              <w:t xml:space="preserve"> в том числе затраты на приобретение и эксплуатацию оргтехники - </w:t>
            </w:r>
            <w:r w:rsidRPr="000411E8">
              <w:rPr>
                <w:rFonts w:ascii="Times New Roman" w:hAnsi="Times New Roman" w:cs="Times New Roman"/>
                <w:bCs/>
                <w:color w:val="000000"/>
                <w:sz w:val="20"/>
                <w:szCs w:val="20"/>
              </w:rPr>
              <w:t xml:space="preserve">360,58 </w:t>
            </w:r>
            <w:proofErr w:type="spellStart"/>
            <w:r w:rsidRPr="000411E8">
              <w:rPr>
                <w:rFonts w:ascii="Times New Roman" w:hAnsi="Times New Roman" w:cs="Times New Roman"/>
                <w:bCs/>
                <w:color w:val="000000"/>
                <w:sz w:val="20"/>
                <w:szCs w:val="20"/>
              </w:rPr>
              <w:t>тыс.руб</w:t>
            </w:r>
            <w:proofErr w:type="spellEnd"/>
            <w:r w:rsidRPr="000411E8">
              <w:rPr>
                <w:rFonts w:ascii="Times New Roman" w:hAnsi="Times New Roman" w:cs="Times New Roman"/>
                <w:bCs/>
                <w:color w:val="000000"/>
                <w:sz w:val="20"/>
                <w:szCs w:val="20"/>
              </w:rPr>
              <w:t>.</w:t>
            </w:r>
            <w:r w:rsidRPr="000411E8">
              <w:rPr>
                <w:rFonts w:ascii="Times New Roman" w:hAnsi="Times New Roman" w:cs="Times New Roman"/>
                <w:color w:val="000000"/>
                <w:sz w:val="20"/>
                <w:szCs w:val="20"/>
              </w:rPr>
              <w:t xml:space="preserve">, сырье и материалы - </w:t>
            </w:r>
            <w:r w:rsidRPr="000411E8">
              <w:rPr>
                <w:rFonts w:ascii="Times New Roman" w:hAnsi="Times New Roman" w:cs="Times New Roman"/>
                <w:bCs/>
                <w:color w:val="000000"/>
                <w:sz w:val="20"/>
                <w:szCs w:val="20"/>
              </w:rPr>
              <w:t xml:space="preserve">4041,9 </w:t>
            </w:r>
            <w:proofErr w:type="spellStart"/>
            <w:r w:rsidRPr="000411E8">
              <w:rPr>
                <w:rFonts w:ascii="Times New Roman" w:hAnsi="Times New Roman" w:cs="Times New Roman"/>
                <w:bCs/>
                <w:color w:val="000000"/>
                <w:sz w:val="20"/>
                <w:szCs w:val="20"/>
              </w:rPr>
              <w:t>тыс.руб</w:t>
            </w:r>
            <w:proofErr w:type="spellEnd"/>
            <w:r w:rsidRPr="000411E8">
              <w:rPr>
                <w:rFonts w:ascii="Times New Roman" w:hAnsi="Times New Roman" w:cs="Times New Roman"/>
                <w:bCs/>
                <w:color w:val="000000"/>
                <w:sz w:val="20"/>
                <w:szCs w:val="20"/>
              </w:rPr>
              <w:t xml:space="preserve">. </w:t>
            </w:r>
            <w:r w:rsidRPr="000411E8">
              <w:rPr>
                <w:rFonts w:ascii="Times New Roman" w:hAnsi="Times New Roman" w:cs="Times New Roman"/>
                <w:color w:val="000000"/>
                <w:sz w:val="20"/>
                <w:szCs w:val="20"/>
              </w:rPr>
              <w:t xml:space="preserve">запчасти - </w:t>
            </w:r>
            <w:r w:rsidRPr="000411E8">
              <w:rPr>
                <w:rFonts w:ascii="Times New Roman" w:hAnsi="Times New Roman" w:cs="Times New Roman"/>
                <w:bCs/>
                <w:color w:val="000000"/>
                <w:sz w:val="20"/>
                <w:szCs w:val="20"/>
              </w:rPr>
              <w:t xml:space="preserve">10943,99 </w:t>
            </w:r>
            <w:proofErr w:type="spellStart"/>
            <w:r w:rsidRPr="000411E8">
              <w:rPr>
                <w:rFonts w:ascii="Times New Roman" w:hAnsi="Times New Roman" w:cs="Times New Roman"/>
                <w:bCs/>
                <w:color w:val="000000"/>
                <w:sz w:val="20"/>
                <w:szCs w:val="20"/>
              </w:rPr>
              <w:t>тыс.руб</w:t>
            </w:r>
            <w:proofErr w:type="spellEnd"/>
            <w:r w:rsidRPr="000411E8">
              <w:rPr>
                <w:rFonts w:ascii="Times New Roman" w:hAnsi="Times New Roman" w:cs="Times New Roman"/>
                <w:bCs/>
                <w:color w:val="000000"/>
                <w:sz w:val="20"/>
                <w:szCs w:val="20"/>
              </w:rPr>
              <w:t xml:space="preserve">. </w:t>
            </w:r>
            <w:r w:rsidRPr="000411E8">
              <w:rPr>
                <w:rFonts w:ascii="Times New Roman" w:hAnsi="Times New Roman" w:cs="Times New Roman"/>
                <w:color w:val="000000"/>
                <w:sz w:val="20"/>
                <w:szCs w:val="20"/>
              </w:rPr>
              <w:t xml:space="preserve">на 24 единицы техники.  </w:t>
            </w:r>
            <w:r w:rsidRPr="000411E8">
              <w:rPr>
                <w:rFonts w:ascii="Times New Roman" w:hAnsi="Times New Roman" w:cs="Times New Roman"/>
                <w:bCs/>
                <w:color w:val="000000"/>
                <w:sz w:val="20"/>
                <w:szCs w:val="20"/>
              </w:rPr>
              <w:t>По расчету экспертной группы</w:t>
            </w:r>
            <w:r w:rsidRPr="000411E8">
              <w:rPr>
                <w:rFonts w:ascii="Times New Roman" w:hAnsi="Times New Roman" w:cs="Times New Roman"/>
                <w:color w:val="000000"/>
                <w:sz w:val="20"/>
                <w:szCs w:val="20"/>
              </w:rPr>
              <w:t xml:space="preserve"> </w:t>
            </w:r>
            <w:r w:rsidRPr="000411E8">
              <w:rPr>
                <w:rFonts w:ascii="Times New Roman" w:hAnsi="Times New Roman" w:cs="Times New Roman"/>
                <w:bCs/>
                <w:color w:val="000000"/>
                <w:sz w:val="20"/>
                <w:szCs w:val="20"/>
              </w:rPr>
              <w:t>11553,5 тыс. руб</w:t>
            </w:r>
            <w:r w:rsidRPr="000411E8">
              <w:rPr>
                <w:rFonts w:ascii="Times New Roman" w:hAnsi="Times New Roman" w:cs="Times New Roman"/>
                <w:color w:val="000000"/>
                <w:sz w:val="20"/>
                <w:szCs w:val="20"/>
              </w:rPr>
              <w:t xml:space="preserve">., в том числе затраты на приобретение и эксплуатацию оргтехники - </w:t>
            </w:r>
            <w:r w:rsidRPr="000411E8">
              <w:rPr>
                <w:rFonts w:ascii="Times New Roman" w:hAnsi="Times New Roman" w:cs="Times New Roman"/>
                <w:bCs/>
                <w:color w:val="000000"/>
                <w:sz w:val="20"/>
                <w:szCs w:val="20"/>
              </w:rPr>
              <w:t xml:space="preserve">0 </w:t>
            </w:r>
            <w:proofErr w:type="spellStart"/>
            <w:r w:rsidRPr="000411E8">
              <w:rPr>
                <w:rFonts w:ascii="Times New Roman" w:hAnsi="Times New Roman" w:cs="Times New Roman"/>
                <w:bCs/>
                <w:color w:val="000000"/>
                <w:sz w:val="20"/>
                <w:szCs w:val="20"/>
              </w:rPr>
              <w:t>тыс.руб</w:t>
            </w:r>
            <w:proofErr w:type="spellEnd"/>
            <w:r w:rsidRPr="000411E8">
              <w:rPr>
                <w:rFonts w:ascii="Times New Roman" w:hAnsi="Times New Roman" w:cs="Times New Roman"/>
                <w:bCs/>
                <w:color w:val="000000"/>
                <w:sz w:val="20"/>
                <w:szCs w:val="20"/>
              </w:rPr>
              <w:t xml:space="preserve">. </w:t>
            </w:r>
            <w:r w:rsidRPr="000411E8">
              <w:rPr>
                <w:rFonts w:ascii="Times New Roman" w:hAnsi="Times New Roman" w:cs="Times New Roman"/>
                <w:color w:val="000000"/>
                <w:sz w:val="20"/>
                <w:szCs w:val="20"/>
              </w:rPr>
              <w:t xml:space="preserve">( экспертная группа предлагает включить затраты на приобретение  оргтехники в размере фактических амортизационных отчислений),сырье и материалы - </w:t>
            </w:r>
            <w:r w:rsidRPr="000411E8">
              <w:rPr>
                <w:rFonts w:ascii="Times New Roman" w:hAnsi="Times New Roman" w:cs="Times New Roman"/>
                <w:bCs/>
                <w:color w:val="000000"/>
                <w:sz w:val="20"/>
                <w:szCs w:val="20"/>
              </w:rPr>
              <w:t xml:space="preserve">2697,3 </w:t>
            </w:r>
            <w:proofErr w:type="spellStart"/>
            <w:r w:rsidRPr="000411E8">
              <w:rPr>
                <w:rFonts w:ascii="Times New Roman" w:hAnsi="Times New Roman" w:cs="Times New Roman"/>
                <w:bCs/>
                <w:color w:val="000000"/>
                <w:sz w:val="20"/>
                <w:szCs w:val="20"/>
              </w:rPr>
              <w:t>тыс.руб</w:t>
            </w:r>
            <w:proofErr w:type="spellEnd"/>
            <w:r w:rsidRPr="000411E8">
              <w:rPr>
                <w:rFonts w:ascii="Times New Roman" w:hAnsi="Times New Roman" w:cs="Times New Roman"/>
                <w:bCs/>
                <w:color w:val="000000"/>
                <w:sz w:val="20"/>
                <w:szCs w:val="20"/>
              </w:rPr>
              <w:t>.</w:t>
            </w:r>
            <w:r w:rsidRPr="000411E8">
              <w:rPr>
                <w:rFonts w:ascii="Times New Roman" w:hAnsi="Times New Roman" w:cs="Times New Roman"/>
                <w:color w:val="000000"/>
                <w:sz w:val="20"/>
                <w:szCs w:val="20"/>
              </w:rPr>
              <w:t xml:space="preserve"> (в том числе </w:t>
            </w:r>
            <w:r w:rsidRPr="000411E8">
              <w:rPr>
                <w:rFonts w:ascii="Times New Roman" w:hAnsi="Times New Roman" w:cs="Times New Roman"/>
                <w:color w:val="000000"/>
                <w:sz w:val="20"/>
                <w:szCs w:val="20"/>
              </w:rPr>
              <w:lastRenderedPageBreak/>
              <w:t xml:space="preserve">1090,3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покупка </w:t>
            </w:r>
            <w:proofErr w:type="spellStart"/>
            <w:r w:rsidRPr="000411E8">
              <w:rPr>
                <w:rFonts w:ascii="Times New Roman" w:hAnsi="Times New Roman" w:cs="Times New Roman"/>
                <w:color w:val="000000"/>
                <w:sz w:val="20"/>
                <w:szCs w:val="20"/>
              </w:rPr>
              <w:t>геомембраны</w:t>
            </w:r>
            <w:proofErr w:type="spellEnd"/>
            <w:r w:rsidRPr="000411E8">
              <w:rPr>
                <w:rFonts w:ascii="Times New Roman" w:hAnsi="Times New Roman" w:cs="Times New Roman"/>
                <w:color w:val="000000"/>
                <w:sz w:val="20"/>
                <w:szCs w:val="20"/>
              </w:rPr>
              <w:t xml:space="preserve"> и 1607 прочие материалы  исходя из </w:t>
            </w:r>
            <w:proofErr w:type="spellStart"/>
            <w:r w:rsidRPr="000411E8">
              <w:rPr>
                <w:rFonts w:ascii="Times New Roman" w:hAnsi="Times New Roman" w:cs="Times New Roman"/>
                <w:color w:val="000000"/>
                <w:sz w:val="20"/>
                <w:szCs w:val="20"/>
              </w:rPr>
              <w:t>оборотно</w:t>
            </w:r>
            <w:proofErr w:type="spellEnd"/>
            <w:r w:rsidRPr="000411E8">
              <w:rPr>
                <w:rFonts w:ascii="Times New Roman" w:hAnsi="Times New Roman" w:cs="Times New Roman"/>
                <w:color w:val="000000"/>
                <w:sz w:val="20"/>
                <w:szCs w:val="20"/>
              </w:rPr>
              <w:t xml:space="preserve">-сальдовой ведомости по счету 10.01 за  1 полугодие 2018 года за исключением приобретения кофе и оргтехники) запчасти - </w:t>
            </w:r>
            <w:r w:rsidRPr="000411E8">
              <w:rPr>
                <w:rFonts w:ascii="Times New Roman" w:hAnsi="Times New Roman" w:cs="Times New Roman"/>
                <w:bCs/>
                <w:color w:val="000000"/>
                <w:sz w:val="20"/>
                <w:szCs w:val="20"/>
              </w:rPr>
              <w:t xml:space="preserve">8856,1тыс.руб. </w:t>
            </w:r>
            <w:r w:rsidRPr="000411E8">
              <w:rPr>
                <w:rFonts w:ascii="Times New Roman" w:hAnsi="Times New Roman" w:cs="Times New Roman"/>
                <w:color w:val="000000"/>
                <w:sz w:val="20"/>
                <w:szCs w:val="20"/>
              </w:rPr>
              <w:t xml:space="preserve">исходя из </w:t>
            </w:r>
            <w:proofErr w:type="spellStart"/>
            <w:r w:rsidRPr="000411E8">
              <w:rPr>
                <w:rFonts w:ascii="Times New Roman" w:hAnsi="Times New Roman" w:cs="Times New Roman"/>
                <w:color w:val="000000"/>
                <w:sz w:val="20"/>
                <w:szCs w:val="20"/>
              </w:rPr>
              <w:t>оборотно</w:t>
            </w:r>
            <w:proofErr w:type="spellEnd"/>
            <w:r w:rsidRPr="000411E8">
              <w:rPr>
                <w:rFonts w:ascii="Times New Roman" w:hAnsi="Times New Roman" w:cs="Times New Roman"/>
                <w:color w:val="000000"/>
                <w:sz w:val="20"/>
                <w:szCs w:val="20"/>
              </w:rPr>
              <w:t>-сальдовой ведомости по счету 10.05 за  1 полугодие 2018 в пересчете на 20 единиц техники (исключены затраты на 5 ед. техники). Обоснование снижения затрат: отсутствие обоснования  экономически обоснованных заявленных объемов потребления сырья и материалов в соответствии с пунктом 40 Основ ценообразования, исключение затрат на нерегулируемый вид деятельности (транспортирование ТКО) согласно п. 10 Основ ценообразования</w:t>
            </w:r>
          </w:p>
        </w:tc>
      </w:tr>
      <w:tr w:rsidR="001F0E58" w:rsidRPr="00545D04" w:rsidTr="00193E1C">
        <w:trPr>
          <w:trHeight w:val="130"/>
        </w:trPr>
        <w:tc>
          <w:tcPr>
            <w:tcW w:w="2709" w:type="dxa"/>
            <w:tcBorders>
              <w:top w:val="nil"/>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lastRenderedPageBreak/>
              <w:t>Горюче-смазочные материалы</w:t>
            </w:r>
          </w:p>
        </w:tc>
        <w:tc>
          <w:tcPr>
            <w:tcW w:w="993" w:type="dxa"/>
            <w:tcBorders>
              <w:top w:val="nil"/>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35211,98</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20947,59</w:t>
            </w:r>
          </w:p>
        </w:tc>
        <w:tc>
          <w:tcPr>
            <w:tcW w:w="1134"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-14264,39</w:t>
            </w:r>
          </w:p>
        </w:tc>
        <w:tc>
          <w:tcPr>
            <w:tcW w:w="2410" w:type="dxa"/>
            <w:tcBorders>
              <w:top w:val="nil"/>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По расчету регулируемой</w:t>
            </w:r>
            <w:r w:rsidRPr="000411E8">
              <w:rPr>
                <w:rFonts w:ascii="Times New Roman" w:hAnsi="Times New Roman" w:cs="Times New Roman"/>
                <w:color w:val="000000"/>
                <w:sz w:val="20"/>
                <w:szCs w:val="20"/>
              </w:rPr>
              <w:t xml:space="preserve">  </w:t>
            </w:r>
            <w:r w:rsidRPr="000411E8">
              <w:rPr>
                <w:rFonts w:ascii="Times New Roman" w:hAnsi="Times New Roman" w:cs="Times New Roman"/>
                <w:bCs/>
                <w:color w:val="000000"/>
                <w:sz w:val="20"/>
                <w:szCs w:val="20"/>
              </w:rPr>
              <w:t>35 211,98 тыс. руб.</w:t>
            </w:r>
            <w:r w:rsidRPr="000411E8">
              <w:rPr>
                <w:rFonts w:ascii="Times New Roman" w:hAnsi="Times New Roman" w:cs="Times New Roman"/>
                <w:color w:val="000000"/>
                <w:sz w:val="20"/>
                <w:szCs w:val="20"/>
              </w:rPr>
              <w:t xml:space="preserve"> организации из норм потребления по 25 ед. техники , в том числе </w:t>
            </w:r>
            <w:r w:rsidRPr="000411E8">
              <w:rPr>
                <w:rFonts w:ascii="Times New Roman" w:hAnsi="Times New Roman" w:cs="Times New Roman"/>
                <w:bCs/>
                <w:color w:val="000000"/>
                <w:sz w:val="20"/>
                <w:szCs w:val="20"/>
              </w:rPr>
              <w:t xml:space="preserve"> 11728,9 </w:t>
            </w:r>
            <w:proofErr w:type="spellStart"/>
            <w:r w:rsidRPr="000411E8">
              <w:rPr>
                <w:rFonts w:ascii="Times New Roman" w:hAnsi="Times New Roman" w:cs="Times New Roman"/>
                <w:bCs/>
                <w:color w:val="000000"/>
                <w:sz w:val="20"/>
                <w:szCs w:val="20"/>
              </w:rPr>
              <w:t>тыс.руб</w:t>
            </w:r>
            <w:proofErr w:type="spellEnd"/>
            <w:r w:rsidRPr="000411E8">
              <w:rPr>
                <w:rFonts w:ascii="Times New Roman" w:hAnsi="Times New Roman" w:cs="Times New Roman"/>
                <w:bCs/>
                <w:color w:val="000000"/>
                <w:sz w:val="20"/>
                <w:szCs w:val="20"/>
              </w:rPr>
              <w:t>.</w:t>
            </w:r>
            <w:r w:rsidRPr="000411E8">
              <w:rPr>
                <w:rFonts w:ascii="Times New Roman" w:hAnsi="Times New Roman" w:cs="Times New Roman"/>
                <w:color w:val="000000"/>
                <w:sz w:val="20"/>
                <w:szCs w:val="20"/>
              </w:rPr>
              <w:t xml:space="preserve"> - на обработку на 9 ед. техники исходя из работы техники 8 ед. техники (1 экскаватор, 3 погрузчика, 2 </w:t>
            </w:r>
            <w:proofErr w:type="spellStart"/>
            <w:r w:rsidRPr="000411E8">
              <w:rPr>
                <w:rFonts w:ascii="Times New Roman" w:hAnsi="Times New Roman" w:cs="Times New Roman"/>
                <w:color w:val="000000"/>
                <w:sz w:val="20"/>
                <w:szCs w:val="20"/>
              </w:rPr>
              <w:t>камаза</w:t>
            </w:r>
            <w:proofErr w:type="spellEnd"/>
            <w:r w:rsidRPr="000411E8">
              <w:rPr>
                <w:rFonts w:ascii="Times New Roman" w:hAnsi="Times New Roman" w:cs="Times New Roman"/>
                <w:color w:val="000000"/>
                <w:sz w:val="20"/>
                <w:szCs w:val="20"/>
              </w:rPr>
              <w:t xml:space="preserve">, автомобиль МАС и тягач - для транспортирования вторсырья)  по 8 </w:t>
            </w:r>
            <w:proofErr w:type="spellStart"/>
            <w:r w:rsidRPr="000411E8">
              <w:rPr>
                <w:rFonts w:ascii="Times New Roman" w:hAnsi="Times New Roman" w:cs="Times New Roman"/>
                <w:color w:val="000000"/>
                <w:sz w:val="20"/>
                <w:szCs w:val="20"/>
              </w:rPr>
              <w:t>машиночасов</w:t>
            </w:r>
            <w:proofErr w:type="spellEnd"/>
            <w:r w:rsidRPr="000411E8">
              <w:rPr>
                <w:rFonts w:ascii="Times New Roman" w:hAnsi="Times New Roman" w:cs="Times New Roman"/>
                <w:color w:val="000000"/>
                <w:sz w:val="20"/>
                <w:szCs w:val="20"/>
              </w:rPr>
              <w:t xml:space="preserve"> в день и пробега 1 ед. техники (газель для доставки запчастей)  62 км.\день, </w:t>
            </w:r>
            <w:r w:rsidRPr="000411E8">
              <w:rPr>
                <w:rFonts w:ascii="Times New Roman" w:hAnsi="Times New Roman" w:cs="Times New Roman"/>
                <w:bCs/>
                <w:color w:val="000000"/>
                <w:sz w:val="20"/>
                <w:szCs w:val="20"/>
              </w:rPr>
              <w:t xml:space="preserve">407,79 </w:t>
            </w:r>
            <w:proofErr w:type="spellStart"/>
            <w:r w:rsidRPr="000411E8">
              <w:rPr>
                <w:rFonts w:ascii="Times New Roman" w:hAnsi="Times New Roman" w:cs="Times New Roman"/>
                <w:bCs/>
                <w:color w:val="000000"/>
                <w:sz w:val="20"/>
                <w:szCs w:val="20"/>
              </w:rPr>
              <w:t>тыс.руб</w:t>
            </w:r>
            <w:proofErr w:type="spellEnd"/>
            <w:r w:rsidRPr="000411E8">
              <w:rPr>
                <w:rFonts w:ascii="Times New Roman" w:hAnsi="Times New Roman" w:cs="Times New Roman"/>
                <w:bCs/>
                <w:color w:val="000000"/>
                <w:sz w:val="20"/>
                <w:szCs w:val="20"/>
              </w:rPr>
              <w:t>.</w:t>
            </w:r>
            <w:r w:rsidRPr="000411E8">
              <w:rPr>
                <w:rFonts w:ascii="Times New Roman" w:hAnsi="Times New Roman" w:cs="Times New Roman"/>
                <w:color w:val="000000"/>
                <w:sz w:val="20"/>
                <w:szCs w:val="20"/>
              </w:rPr>
              <w:t xml:space="preserve"> - на 5 ед. общехозяйственного транспорта исходя из пробега по каждой единице 59 км.\день, </w:t>
            </w:r>
            <w:r w:rsidRPr="000411E8">
              <w:rPr>
                <w:rFonts w:ascii="Times New Roman" w:hAnsi="Times New Roman" w:cs="Times New Roman"/>
                <w:bCs/>
                <w:color w:val="000000"/>
                <w:sz w:val="20"/>
                <w:szCs w:val="20"/>
              </w:rPr>
              <w:t xml:space="preserve">17 634,24 </w:t>
            </w:r>
            <w:proofErr w:type="spellStart"/>
            <w:r w:rsidRPr="000411E8">
              <w:rPr>
                <w:rFonts w:ascii="Times New Roman" w:hAnsi="Times New Roman" w:cs="Times New Roman"/>
                <w:bCs/>
                <w:color w:val="000000"/>
                <w:sz w:val="20"/>
                <w:szCs w:val="20"/>
              </w:rPr>
              <w:t>тыс.руб</w:t>
            </w:r>
            <w:proofErr w:type="spellEnd"/>
            <w:r w:rsidRPr="000411E8">
              <w:rPr>
                <w:rFonts w:ascii="Times New Roman" w:hAnsi="Times New Roman" w:cs="Times New Roman"/>
                <w:bCs/>
                <w:color w:val="000000"/>
                <w:sz w:val="20"/>
                <w:szCs w:val="20"/>
              </w:rPr>
              <w:t>.</w:t>
            </w:r>
            <w:r w:rsidRPr="000411E8">
              <w:rPr>
                <w:rFonts w:ascii="Times New Roman" w:hAnsi="Times New Roman" w:cs="Times New Roman"/>
                <w:color w:val="000000"/>
                <w:sz w:val="20"/>
                <w:szCs w:val="20"/>
              </w:rPr>
              <w:t xml:space="preserve"> - на захоронение  на 11 ед. техники исходя из работы 6 ед. техники (2 экскаватора и 4 бульдозера) по 8 </w:t>
            </w:r>
            <w:proofErr w:type="spellStart"/>
            <w:r w:rsidRPr="000411E8">
              <w:rPr>
                <w:rFonts w:ascii="Times New Roman" w:hAnsi="Times New Roman" w:cs="Times New Roman"/>
                <w:color w:val="000000"/>
                <w:sz w:val="20"/>
                <w:szCs w:val="20"/>
              </w:rPr>
              <w:lastRenderedPageBreak/>
              <w:t>машиночасов</w:t>
            </w:r>
            <w:proofErr w:type="spellEnd"/>
            <w:r w:rsidRPr="000411E8">
              <w:rPr>
                <w:rFonts w:ascii="Times New Roman" w:hAnsi="Times New Roman" w:cs="Times New Roman"/>
                <w:color w:val="000000"/>
                <w:sz w:val="20"/>
                <w:szCs w:val="20"/>
              </w:rPr>
              <w:t xml:space="preserve"> в день, 2 ед. техники (самосвалы по развозке грунта) - 355 км.\день, 1 ед. техники (автоцистерна) -65 км.\день, 2 ед. техники (пассажирская газель и УАЗ Патриот) - по 59 км.\день,</w:t>
            </w:r>
            <w:r w:rsidRPr="000411E8">
              <w:rPr>
                <w:rFonts w:ascii="Times New Roman" w:hAnsi="Times New Roman" w:cs="Times New Roman"/>
                <w:bCs/>
                <w:color w:val="000000"/>
                <w:sz w:val="20"/>
                <w:szCs w:val="20"/>
              </w:rPr>
              <w:t xml:space="preserve"> 5441,05 </w:t>
            </w:r>
            <w:proofErr w:type="spellStart"/>
            <w:r w:rsidRPr="000411E8">
              <w:rPr>
                <w:rFonts w:ascii="Times New Roman" w:hAnsi="Times New Roman" w:cs="Times New Roman"/>
                <w:bCs/>
                <w:color w:val="000000"/>
                <w:sz w:val="20"/>
                <w:szCs w:val="20"/>
              </w:rPr>
              <w:t>тыс.руб</w:t>
            </w:r>
            <w:proofErr w:type="spellEnd"/>
            <w:r w:rsidRPr="000411E8">
              <w:rPr>
                <w:rFonts w:ascii="Times New Roman" w:hAnsi="Times New Roman" w:cs="Times New Roman"/>
                <w:bCs/>
                <w:color w:val="000000"/>
                <w:sz w:val="20"/>
                <w:szCs w:val="20"/>
              </w:rPr>
              <w:t>.</w:t>
            </w:r>
            <w:r w:rsidRPr="000411E8">
              <w:rPr>
                <w:rFonts w:ascii="Times New Roman" w:hAnsi="Times New Roman" w:cs="Times New Roman"/>
                <w:color w:val="000000"/>
                <w:sz w:val="20"/>
                <w:szCs w:val="20"/>
              </w:rPr>
              <w:t xml:space="preserve"> - расход масел и смазок. </w:t>
            </w:r>
            <w:r w:rsidRPr="000411E8">
              <w:rPr>
                <w:rFonts w:ascii="Times New Roman" w:hAnsi="Times New Roman" w:cs="Times New Roman"/>
                <w:bCs/>
                <w:color w:val="000000"/>
                <w:sz w:val="20"/>
                <w:szCs w:val="20"/>
              </w:rPr>
              <w:t xml:space="preserve">По расчету экспертной группы 20947,59 тыс. руб. </w:t>
            </w:r>
            <w:r w:rsidRPr="000411E8">
              <w:rPr>
                <w:rFonts w:ascii="Times New Roman" w:hAnsi="Times New Roman" w:cs="Times New Roman"/>
                <w:color w:val="000000"/>
                <w:sz w:val="20"/>
                <w:szCs w:val="20"/>
              </w:rPr>
              <w:t xml:space="preserve">организации из норм потребления по 20 ед. техники , в том числе </w:t>
            </w:r>
            <w:r w:rsidRPr="000411E8">
              <w:rPr>
                <w:rFonts w:ascii="Times New Roman" w:hAnsi="Times New Roman" w:cs="Times New Roman"/>
                <w:bCs/>
                <w:color w:val="000000"/>
                <w:sz w:val="20"/>
                <w:szCs w:val="20"/>
              </w:rPr>
              <w:t xml:space="preserve">6817,78 </w:t>
            </w:r>
            <w:proofErr w:type="spellStart"/>
            <w:r w:rsidRPr="000411E8">
              <w:rPr>
                <w:rFonts w:ascii="Times New Roman" w:hAnsi="Times New Roman" w:cs="Times New Roman"/>
                <w:bCs/>
                <w:color w:val="000000"/>
                <w:sz w:val="20"/>
                <w:szCs w:val="20"/>
              </w:rPr>
              <w:t>тыс.руб</w:t>
            </w:r>
            <w:proofErr w:type="spellEnd"/>
            <w:r w:rsidRPr="000411E8">
              <w:rPr>
                <w:rFonts w:ascii="Times New Roman" w:hAnsi="Times New Roman" w:cs="Times New Roman"/>
                <w:bCs/>
                <w:color w:val="000000"/>
                <w:sz w:val="20"/>
                <w:szCs w:val="20"/>
              </w:rPr>
              <w:t>.</w:t>
            </w:r>
            <w:r w:rsidRPr="000411E8">
              <w:rPr>
                <w:rFonts w:ascii="Times New Roman" w:hAnsi="Times New Roman" w:cs="Times New Roman"/>
                <w:color w:val="000000"/>
                <w:sz w:val="20"/>
                <w:szCs w:val="20"/>
              </w:rPr>
              <w:t xml:space="preserve"> - на обработку на 7 ед. техники исходя из работы техники 6 ед. техники (1 экскаватора, 3 погрузчика, 2 </w:t>
            </w:r>
            <w:proofErr w:type="spellStart"/>
            <w:r w:rsidRPr="000411E8">
              <w:rPr>
                <w:rFonts w:ascii="Times New Roman" w:hAnsi="Times New Roman" w:cs="Times New Roman"/>
                <w:color w:val="000000"/>
                <w:sz w:val="20"/>
                <w:szCs w:val="20"/>
              </w:rPr>
              <w:t>камаза</w:t>
            </w:r>
            <w:proofErr w:type="spellEnd"/>
            <w:r w:rsidRPr="000411E8">
              <w:rPr>
                <w:rFonts w:ascii="Times New Roman" w:hAnsi="Times New Roman" w:cs="Times New Roman"/>
                <w:color w:val="000000"/>
                <w:sz w:val="20"/>
                <w:szCs w:val="20"/>
              </w:rPr>
              <w:t xml:space="preserve">)  по 8 </w:t>
            </w:r>
            <w:proofErr w:type="spellStart"/>
            <w:r w:rsidRPr="000411E8">
              <w:rPr>
                <w:rFonts w:ascii="Times New Roman" w:hAnsi="Times New Roman" w:cs="Times New Roman"/>
                <w:color w:val="000000"/>
                <w:sz w:val="20"/>
                <w:szCs w:val="20"/>
              </w:rPr>
              <w:t>машиночаса</w:t>
            </w:r>
            <w:proofErr w:type="spellEnd"/>
            <w:r w:rsidRPr="000411E8">
              <w:rPr>
                <w:rFonts w:ascii="Times New Roman" w:hAnsi="Times New Roman" w:cs="Times New Roman"/>
                <w:color w:val="000000"/>
                <w:sz w:val="20"/>
                <w:szCs w:val="20"/>
              </w:rPr>
              <w:t xml:space="preserve"> в день и пробега 1 ед. техники (газель для доставки запчастей) 14,3 км.\день (100 км. в неделю), </w:t>
            </w:r>
            <w:r w:rsidRPr="000411E8">
              <w:rPr>
                <w:rFonts w:ascii="Times New Roman" w:hAnsi="Times New Roman" w:cs="Times New Roman"/>
                <w:bCs/>
                <w:color w:val="000000"/>
                <w:sz w:val="20"/>
                <w:szCs w:val="20"/>
              </w:rPr>
              <w:t xml:space="preserve">164,9 </w:t>
            </w:r>
            <w:proofErr w:type="spellStart"/>
            <w:r w:rsidRPr="000411E8">
              <w:rPr>
                <w:rFonts w:ascii="Times New Roman" w:hAnsi="Times New Roman" w:cs="Times New Roman"/>
                <w:bCs/>
                <w:color w:val="000000"/>
                <w:sz w:val="20"/>
                <w:szCs w:val="20"/>
              </w:rPr>
              <w:t>тыс.руб</w:t>
            </w:r>
            <w:proofErr w:type="spellEnd"/>
            <w:r w:rsidRPr="000411E8">
              <w:rPr>
                <w:rFonts w:ascii="Times New Roman" w:hAnsi="Times New Roman" w:cs="Times New Roman"/>
                <w:bCs/>
                <w:color w:val="000000"/>
                <w:sz w:val="20"/>
                <w:szCs w:val="20"/>
              </w:rPr>
              <w:t>.</w:t>
            </w:r>
            <w:r w:rsidRPr="000411E8">
              <w:rPr>
                <w:rFonts w:ascii="Times New Roman" w:hAnsi="Times New Roman" w:cs="Times New Roman"/>
                <w:color w:val="000000"/>
                <w:sz w:val="20"/>
                <w:szCs w:val="20"/>
              </w:rPr>
              <w:t xml:space="preserve"> - на 2 ед. общехозяйственного транспорта исходя из пробега по каждой единице 59 км.\день, </w:t>
            </w:r>
            <w:r w:rsidRPr="000411E8">
              <w:rPr>
                <w:rFonts w:ascii="Times New Roman" w:hAnsi="Times New Roman" w:cs="Times New Roman"/>
                <w:bCs/>
                <w:color w:val="000000"/>
                <w:sz w:val="20"/>
                <w:szCs w:val="20"/>
              </w:rPr>
              <w:t xml:space="preserve">12 707,4 </w:t>
            </w:r>
            <w:proofErr w:type="spellStart"/>
            <w:r w:rsidRPr="000411E8">
              <w:rPr>
                <w:rFonts w:ascii="Times New Roman" w:hAnsi="Times New Roman" w:cs="Times New Roman"/>
                <w:bCs/>
                <w:color w:val="000000"/>
                <w:sz w:val="20"/>
                <w:szCs w:val="20"/>
              </w:rPr>
              <w:t>тыс.руб</w:t>
            </w:r>
            <w:proofErr w:type="spellEnd"/>
            <w:r w:rsidRPr="000411E8">
              <w:rPr>
                <w:rFonts w:ascii="Times New Roman" w:hAnsi="Times New Roman" w:cs="Times New Roman"/>
                <w:bCs/>
                <w:color w:val="000000"/>
                <w:sz w:val="20"/>
                <w:szCs w:val="20"/>
              </w:rPr>
              <w:t xml:space="preserve">. </w:t>
            </w:r>
            <w:r w:rsidRPr="000411E8">
              <w:rPr>
                <w:rFonts w:ascii="Times New Roman" w:hAnsi="Times New Roman" w:cs="Times New Roman"/>
                <w:color w:val="000000"/>
                <w:sz w:val="20"/>
                <w:szCs w:val="20"/>
              </w:rPr>
              <w:t xml:space="preserve">- на захоронение  на 11 ед. техники исходя из работы 6 ед. техники (2 экскаватора и 4 бульдозера) по 8 </w:t>
            </w:r>
            <w:proofErr w:type="spellStart"/>
            <w:r w:rsidRPr="000411E8">
              <w:rPr>
                <w:rFonts w:ascii="Times New Roman" w:hAnsi="Times New Roman" w:cs="Times New Roman"/>
                <w:color w:val="000000"/>
                <w:sz w:val="20"/>
                <w:szCs w:val="20"/>
              </w:rPr>
              <w:t>машиночасов</w:t>
            </w:r>
            <w:proofErr w:type="spellEnd"/>
            <w:r w:rsidRPr="000411E8">
              <w:rPr>
                <w:rFonts w:ascii="Times New Roman" w:hAnsi="Times New Roman" w:cs="Times New Roman"/>
                <w:color w:val="000000"/>
                <w:sz w:val="20"/>
                <w:szCs w:val="20"/>
              </w:rPr>
              <w:t xml:space="preserve"> в день, 2 ед. техники (самосвалы по развозке грунта) - 10 км.\день, 1 ед. техники (автоцистерна) - 10  км.\день, 2 ед. техники (пассажирская газель и УАЗ Патриот) - по 59 км.\день, </w:t>
            </w:r>
            <w:r w:rsidRPr="000411E8">
              <w:rPr>
                <w:rFonts w:ascii="Times New Roman" w:hAnsi="Times New Roman" w:cs="Times New Roman"/>
                <w:bCs/>
                <w:color w:val="000000"/>
                <w:sz w:val="20"/>
                <w:szCs w:val="20"/>
              </w:rPr>
              <w:t xml:space="preserve">519,8 </w:t>
            </w:r>
            <w:proofErr w:type="spellStart"/>
            <w:r w:rsidRPr="000411E8">
              <w:rPr>
                <w:rFonts w:ascii="Times New Roman" w:hAnsi="Times New Roman" w:cs="Times New Roman"/>
                <w:bCs/>
                <w:color w:val="000000"/>
                <w:sz w:val="20"/>
                <w:szCs w:val="20"/>
              </w:rPr>
              <w:t>тыс.руб</w:t>
            </w:r>
            <w:proofErr w:type="spellEnd"/>
            <w:r w:rsidRPr="000411E8">
              <w:rPr>
                <w:rFonts w:ascii="Times New Roman" w:hAnsi="Times New Roman" w:cs="Times New Roman"/>
                <w:bCs/>
                <w:color w:val="000000"/>
                <w:sz w:val="20"/>
                <w:szCs w:val="20"/>
              </w:rPr>
              <w:t xml:space="preserve">. </w:t>
            </w:r>
            <w:r w:rsidRPr="000411E8">
              <w:rPr>
                <w:rFonts w:ascii="Times New Roman" w:hAnsi="Times New Roman" w:cs="Times New Roman"/>
                <w:color w:val="000000"/>
                <w:sz w:val="20"/>
                <w:szCs w:val="20"/>
              </w:rPr>
              <w:t xml:space="preserve">- расход масел и смазок 5 % от потребности в бензине и топливе.  Обоснование снижения затрат: отсутствие обоснования  экономически обоснованных заявленных объемов потребления сырья и материалов в соответствии с пунктом 40 Основ ценообразования, исключение затрат на нерегулируемый вид </w:t>
            </w:r>
            <w:r w:rsidRPr="000411E8">
              <w:rPr>
                <w:rFonts w:ascii="Times New Roman" w:hAnsi="Times New Roman" w:cs="Times New Roman"/>
                <w:color w:val="000000"/>
                <w:sz w:val="20"/>
                <w:szCs w:val="20"/>
              </w:rPr>
              <w:lastRenderedPageBreak/>
              <w:t>деятельности (транспортирование ТКО) согласно п. 10 Основ ценообразования</w:t>
            </w:r>
          </w:p>
        </w:tc>
      </w:tr>
      <w:tr w:rsidR="001F0E58" w:rsidRPr="00545D04" w:rsidTr="00193E1C">
        <w:trPr>
          <w:trHeight w:val="130"/>
        </w:trPr>
        <w:tc>
          <w:tcPr>
            <w:tcW w:w="2709" w:type="dxa"/>
            <w:tcBorders>
              <w:top w:val="nil"/>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lastRenderedPageBreak/>
              <w:t>количество транспортных средств, на которые рассчитываются затраты на ГСМ</w:t>
            </w:r>
          </w:p>
        </w:tc>
        <w:tc>
          <w:tcPr>
            <w:tcW w:w="993" w:type="dxa"/>
            <w:tcBorders>
              <w:top w:val="nil"/>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25,00</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20,00</w:t>
            </w:r>
          </w:p>
        </w:tc>
        <w:tc>
          <w:tcPr>
            <w:tcW w:w="1134"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-5,00</w:t>
            </w:r>
          </w:p>
        </w:tc>
        <w:tc>
          <w:tcPr>
            <w:tcW w:w="2410" w:type="dxa"/>
            <w:tcBorders>
              <w:top w:val="nil"/>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r w:rsidRPr="000411E8">
              <w:rPr>
                <w:rFonts w:ascii="Times New Roman" w:hAnsi="Times New Roman" w:cs="Times New Roman"/>
                <w:color w:val="000000"/>
                <w:sz w:val="20"/>
                <w:szCs w:val="20"/>
              </w:rPr>
              <w:t xml:space="preserve">По расчету регулируемой организации 25 ед. техники, в том числе 9 ед. - на деятельность по обработке ТКО, 11 ед. - захоронение ТКО, 5 ед. - транспорт общехозяйственного назначения. По расчету экспертной </w:t>
            </w:r>
            <w:proofErr w:type="gramStart"/>
            <w:r w:rsidRPr="000411E8">
              <w:rPr>
                <w:rFonts w:ascii="Times New Roman" w:hAnsi="Times New Roman" w:cs="Times New Roman"/>
                <w:color w:val="000000"/>
                <w:sz w:val="20"/>
                <w:szCs w:val="20"/>
              </w:rPr>
              <w:t>группы  20</w:t>
            </w:r>
            <w:proofErr w:type="gramEnd"/>
            <w:r w:rsidRPr="000411E8">
              <w:rPr>
                <w:rFonts w:ascii="Times New Roman" w:hAnsi="Times New Roman" w:cs="Times New Roman"/>
                <w:color w:val="000000"/>
                <w:sz w:val="20"/>
                <w:szCs w:val="20"/>
              </w:rPr>
              <w:t xml:space="preserve"> ед. техники, в том числе 7 ед. - на деятельность по обработке ТКО (исключены 2 ед. техники - относятся к деятельности по транспортированию), 11 ед. - захоронение ТКО, 2 ед. - транспорт общехозяйственного назначения для АУП  ( исключены 3 ед. техники в виду отсутствия экономического обоснования)</w:t>
            </w:r>
          </w:p>
        </w:tc>
      </w:tr>
      <w:tr w:rsidR="001F0E58" w:rsidRPr="00545D04" w:rsidTr="00193E1C">
        <w:trPr>
          <w:trHeight w:val="130"/>
        </w:trPr>
        <w:tc>
          <w:tcPr>
            <w:tcW w:w="2709" w:type="dxa"/>
            <w:tcBorders>
              <w:top w:val="nil"/>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материалы и малоценные основные средства</w:t>
            </w:r>
          </w:p>
        </w:tc>
        <w:tc>
          <w:tcPr>
            <w:tcW w:w="993" w:type="dxa"/>
            <w:tcBorders>
              <w:top w:val="nil"/>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1914,17</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1094,00</w:t>
            </w:r>
          </w:p>
        </w:tc>
        <w:tc>
          <w:tcPr>
            <w:tcW w:w="1134"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-820,17</w:t>
            </w:r>
          </w:p>
        </w:tc>
        <w:tc>
          <w:tcPr>
            <w:tcW w:w="2410" w:type="dxa"/>
            <w:tcBorders>
              <w:top w:val="nil"/>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 xml:space="preserve">По расчету регулируемой </w:t>
            </w:r>
            <w:proofErr w:type="gramStart"/>
            <w:r w:rsidRPr="000411E8">
              <w:rPr>
                <w:rFonts w:ascii="Times New Roman" w:hAnsi="Times New Roman" w:cs="Times New Roman"/>
                <w:bCs/>
                <w:color w:val="000000"/>
                <w:sz w:val="20"/>
                <w:szCs w:val="20"/>
              </w:rPr>
              <w:t>организации:</w:t>
            </w:r>
            <w:r w:rsidRPr="000411E8">
              <w:rPr>
                <w:rFonts w:ascii="Times New Roman" w:hAnsi="Times New Roman" w:cs="Times New Roman"/>
                <w:color w:val="000000"/>
                <w:sz w:val="20"/>
                <w:szCs w:val="20"/>
              </w:rPr>
              <w:t xml:space="preserve">  1914</w:t>
            </w:r>
            <w:proofErr w:type="gramEnd"/>
            <w:r w:rsidRPr="000411E8">
              <w:rPr>
                <w:rFonts w:ascii="Times New Roman" w:hAnsi="Times New Roman" w:cs="Times New Roman"/>
                <w:color w:val="000000"/>
                <w:sz w:val="20"/>
                <w:szCs w:val="20"/>
              </w:rPr>
              <w:t xml:space="preserve">,17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потребность в спецодежде на 180 чел . ( 156 чел. - производственный персонал, 11 чел.- ремонтный персонал, 13 чел. - административно-управленческий персонал). </w:t>
            </w:r>
            <w:r w:rsidRPr="000411E8">
              <w:rPr>
                <w:rFonts w:ascii="Times New Roman" w:hAnsi="Times New Roman" w:cs="Times New Roman"/>
                <w:bCs/>
                <w:color w:val="000000"/>
                <w:sz w:val="20"/>
                <w:szCs w:val="20"/>
              </w:rPr>
              <w:t xml:space="preserve">По расчету экспертной группы: </w:t>
            </w:r>
            <w:r w:rsidRPr="000411E8">
              <w:rPr>
                <w:rFonts w:ascii="Times New Roman" w:hAnsi="Times New Roman" w:cs="Times New Roman"/>
                <w:color w:val="000000"/>
                <w:sz w:val="20"/>
                <w:szCs w:val="20"/>
              </w:rPr>
              <w:t xml:space="preserve">1094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 потребность в спецодежде на 167 чел. (156 чел. - производственный персонал, 11 чел.- ремонтный персонал) исходя из фактических затрат организации.</w:t>
            </w:r>
          </w:p>
        </w:tc>
      </w:tr>
      <w:tr w:rsidR="001F0E58" w:rsidRPr="00545D04" w:rsidTr="00193E1C">
        <w:trPr>
          <w:trHeight w:val="130"/>
        </w:trPr>
        <w:tc>
          <w:tcPr>
            <w:tcW w:w="2709" w:type="dxa"/>
            <w:tcBorders>
              <w:top w:val="nil"/>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Расходы на приобретаемые энергетические ресурсы</w:t>
            </w:r>
          </w:p>
        </w:tc>
        <w:tc>
          <w:tcPr>
            <w:tcW w:w="993" w:type="dxa"/>
            <w:tcBorders>
              <w:top w:val="nil"/>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2554,89</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2371,50</w:t>
            </w:r>
          </w:p>
        </w:tc>
        <w:tc>
          <w:tcPr>
            <w:tcW w:w="1134"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-183,39</w:t>
            </w:r>
          </w:p>
        </w:tc>
        <w:tc>
          <w:tcPr>
            <w:tcW w:w="2410" w:type="dxa"/>
            <w:tcBorders>
              <w:top w:val="nil"/>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nil"/>
              <w:left w:val="single" w:sz="4" w:space="0" w:color="auto"/>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Электроэнергия</w:t>
            </w:r>
          </w:p>
        </w:tc>
        <w:tc>
          <w:tcPr>
            <w:tcW w:w="993" w:type="dxa"/>
            <w:tcBorders>
              <w:top w:val="nil"/>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proofErr w:type="spellStart"/>
            <w:r w:rsidRPr="000411E8">
              <w:rPr>
                <w:rFonts w:ascii="Times New Roman" w:hAnsi="Times New Roman" w:cs="Times New Roman"/>
                <w:sz w:val="20"/>
                <w:szCs w:val="20"/>
              </w:rPr>
              <w:t>тыс.руб</w:t>
            </w:r>
            <w:proofErr w:type="spellEnd"/>
            <w:r w:rsidRPr="000411E8">
              <w:rPr>
                <w:rFonts w:ascii="Times New Roman" w:hAnsi="Times New Roman" w:cs="Times New Roman"/>
                <w:sz w:val="20"/>
                <w:szCs w:val="20"/>
              </w:rPr>
              <w:t>.</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2554,89</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2371,50</w:t>
            </w:r>
          </w:p>
        </w:tc>
        <w:tc>
          <w:tcPr>
            <w:tcW w:w="1134"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-183,39</w:t>
            </w:r>
          </w:p>
        </w:tc>
        <w:tc>
          <w:tcPr>
            <w:tcW w:w="2410" w:type="dxa"/>
            <w:tcBorders>
              <w:top w:val="nil"/>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r w:rsidRPr="000411E8">
              <w:rPr>
                <w:rFonts w:ascii="Times New Roman" w:hAnsi="Times New Roman" w:cs="Times New Roman"/>
                <w:color w:val="000000"/>
                <w:sz w:val="20"/>
                <w:szCs w:val="20"/>
              </w:rPr>
              <w:t xml:space="preserve">По расчету регулируемой организации: 2554,89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затраты на покупку электроэнергии исходя из планового объема покупной энергии 484,80 </w:t>
            </w:r>
            <w:proofErr w:type="spellStart"/>
            <w:proofErr w:type="gramStart"/>
            <w:r w:rsidRPr="000411E8">
              <w:rPr>
                <w:rFonts w:ascii="Times New Roman" w:hAnsi="Times New Roman" w:cs="Times New Roman"/>
                <w:color w:val="000000"/>
                <w:sz w:val="20"/>
                <w:szCs w:val="20"/>
              </w:rPr>
              <w:t>тыс.кВт</w:t>
            </w:r>
            <w:proofErr w:type="spellEnd"/>
            <w:proofErr w:type="gramEnd"/>
            <w:r w:rsidRPr="000411E8">
              <w:rPr>
                <w:rFonts w:ascii="Times New Roman" w:hAnsi="Times New Roman" w:cs="Times New Roman"/>
                <w:color w:val="000000"/>
                <w:sz w:val="20"/>
                <w:szCs w:val="20"/>
              </w:rPr>
              <w:t xml:space="preserve">\ч на работу комплекса по сортировке и плановой </w:t>
            </w:r>
            <w:r w:rsidRPr="000411E8">
              <w:rPr>
                <w:rFonts w:ascii="Times New Roman" w:hAnsi="Times New Roman" w:cs="Times New Roman"/>
                <w:color w:val="000000"/>
                <w:sz w:val="20"/>
                <w:szCs w:val="20"/>
              </w:rPr>
              <w:lastRenderedPageBreak/>
              <w:t xml:space="preserve">цены 5,27 руб.\ </w:t>
            </w:r>
            <w:proofErr w:type="spellStart"/>
            <w:r w:rsidRPr="000411E8">
              <w:rPr>
                <w:rFonts w:ascii="Times New Roman" w:hAnsi="Times New Roman" w:cs="Times New Roman"/>
                <w:color w:val="000000"/>
                <w:sz w:val="20"/>
                <w:szCs w:val="20"/>
              </w:rPr>
              <w:t>кВт.ч</w:t>
            </w:r>
            <w:proofErr w:type="spellEnd"/>
            <w:r w:rsidRPr="000411E8">
              <w:rPr>
                <w:rFonts w:ascii="Times New Roman" w:hAnsi="Times New Roman" w:cs="Times New Roman"/>
                <w:color w:val="000000"/>
                <w:sz w:val="20"/>
                <w:szCs w:val="20"/>
              </w:rPr>
              <w:t xml:space="preserve">. По расчету экспертной группы: 2371,50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затраты на покупку электроэнергии исходя из фактического объема покупной энергии за 8 мес. 2018 года (300тыс. </w:t>
            </w:r>
            <w:proofErr w:type="spellStart"/>
            <w:r w:rsidRPr="000411E8">
              <w:rPr>
                <w:rFonts w:ascii="Times New Roman" w:hAnsi="Times New Roman" w:cs="Times New Roman"/>
                <w:color w:val="000000"/>
                <w:sz w:val="20"/>
                <w:szCs w:val="20"/>
              </w:rPr>
              <w:t>кВт.ч</w:t>
            </w:r>
            <w:proofErr w:type="spellEnd"/>
            <w:r w:rsidRPr="000411E8">
              <w:rPr>
                <w:rFonts w:ascii="Times New Roman" w:hAnsi="Times New Roman" w:cs="Times New Roman"/>
                <w:color w:val="000000"/>
                <w:sz w:val="20"/>
                <w:szCs w:val="20"/>
              </w:rPr>
              <w:t xml:space="preserve">) в пересчете на 12 месяцев - 450 кВт\ч на работу комплекса по сортировке и фактической цены 2 полугодия 2018 года 5,27 руб.\ </w:t>
            </w:r>
            <w:proofErr w:type="spellStart"/>
            <w:r w:rsidRPr="000411E8">
              <w:rPr>
                <w:rFonts w:ascii="Times New Roman" w:hAnsi="Times New Roman" w:cs="Times New Roman"/>
                <w:color w:val="000000"/>
                <w:sz w:val="20"/>
                <w:szCs w:val="20"/>
              </w:rPr>
              <w:t>кВт.ч</w:t>
            </w:r>
            <w:proofErr w:type="spellEnd"/>
            <w:r w:rsidRPr="000411E8">
              <w:rPr>
                <w:rFonts w:ascii="Times New Roman" w:hAnsi="Times New Roman" w:cs="Times New Roman"/>
                <w:color w:val="000000"/>
                <w:sz w:val="20"/>
                <w:szCs w:val="20"/>
              </w:rPr>
              <w:t>.</w:t>
            </w:r>
          </w:p>
        </w:tc>
      </w:tr>
      <w:tr w:rsidR="001F0E58" w:rsidRPr="00545D04" w:rsidTr="00193E1C">
        <w:trPr>
          <w:trHeight w:val="130"/>
        </w:trPr>
        <w:tc>
          <w:tcPr>
            <w:tcW w:w="2709" w:type="dxa"/>
            <w:tcBorders>
              <w:top w:val="nil"/>
              <w:left w:val="single" w:sz="4" w:space="0" w:color="auto"/>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lastRenderedPageBreak/>
              <w:t>Объем покупной энергии</w:t>
            </w:r>
          </w:p>
        </w:tc>
        <w:tc>
          <w:tcPr>
            <w:tcW w:w="993" w:type="dxa"/>
            <w:tcBorders>
              <w:top w:val="nil"/>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proofErr w:type="spellStart"/>
            <w:proofErr w:type="gramStart"/>
            <w:r w:rsidRPr="000411E8">
              <w:rPr>
                <w:rFonts w:ascii="Times New Roman" w:hAnsi="Times New Roman" w:cs="Times New Roman"/>
                <w:sz w:val="20"/>
                <w:szCs w:val="20"/>
              </w:rPr>
              <w:t>тыс.кВт</w:t>
            </w:r>
            <w:proofErr w:type="spellEnd"/>
            <w:proofErr w:type="gramEnd"/>
            <w:r w:rsidRPr="000411E8">
              <w:rPr>
                <w:rFonts w:ascii="Times New Roman" w:hAnsi="Times New Roman" w:cs="Times New Roman"/>
                <w:sz w:val="20"/>
                <w:szCs w:val="20"/>
              </w:rPr>
              <w:t>*ч</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484,80</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450,00</w:t>
            </w:r>
          </w:p>
        </w:tc>
        <w:tc>
          <w:tcPr>
            <w:tcW w:w="1134"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-34,80</w:t>
            </w:r>
          </w:p>
        </w:tc>
        <w:tc>
          <w:tcPr>
            <w:tcW w:w="2410" w:type="dxa"/>
            <w:tcBorders>
              <w:top w:val="nil"/>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nil"/>
              <w:left w:val="single" w:sz="4" w:space="0" w:color="auto"/>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Тариф на электрическую энергию (мощность)</w:t>
            </w:r>
          </w:p>
        </w:tc>
        <w:tc>
          <w:tcPr>
            <w:tcW w:w="993" w:type="dxa"/>
            <w:tcBorders>
              <w:top w:val="nil"/>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руб./кВт*ч</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5,27</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5,27</w:t>
            </w:r>
          </w:p>
        </w:tc>
        <w:tc>
          <w:tcPr>
            <w:tcW w:w="1134"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nil"/>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nil"/>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993" w:type="dxa"/>
            <w:tcBorders>
              <w:top w:val="nil"/>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6779,66</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6779,66</w:t>
            </w:r>
          </w:p>
        </w:tc>
        <w:tc>
          <w:tcPr>
            <w:tcW w:w="1134"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nil"/>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 xml:space="preserve">По расчету регулируемой </w:t>
            </w:r>
            <w:proofErr w:type="spellStart"/>
            <w:r w:rsidRPr="000411E8">
              <w:rPr>
                <w:rFonts w:ascii="Times New Roman" w:hAnsi="Times New Roman" w:cs="Times New Roman"/>
                <w:bCs/>
                <w:color w:val="000000"/>
                <w:sz w:val="20"/>
                <w:szCs w:val="20"/>
              </w:rPr>
              <w:t>органзации</w:t>
            </w:r>
            <w:proofErr w:type="spellEnd"/>
            <w:r w:rsidRPr="000411E8">
              <w:rPr>
                <w:rFonts w:ascii="Times New Roman" w:hAnsi="Times New Roman" w:cs="Times New Roman"/>
                <w:bCs/>
                <w:color w:val="000000"/>
                <w:sz w:val="20"/>
                <w:szCs w:val="20"/>
              </w:rPr>
              <w:t>:</w:t>
            </w:r>
            <w:r w:rsidRPr="000411E8">
              <w:rPr>
                <w:rFonts w:ascii="Times New Roman" w:hAnsi="Times New Roman" w:cs="Times New Roman"/>
                <w:color w:val="000000"/>
                <w:sz w:val="20"/>
                <w:szCs w:val="20"/>
              </w:rPr>
              <w:t xml:space="preserve"> 6779,66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-затраты по договору подряда с ООО "Прометей" от 24.08.2018 № 24/08/17 на разработку грунта для изоляции отходов. </w:t>
            </w:r>
            <w:r w:rsidRPr="000411E8">
              <w:rPr>
                <w:rFonts w:ascii="Times New Roman" w:hAnsi="Times New Roman" w:cs="Times New Roman"/>
                <w:bCs/>
                <w:color w:val="000000"/>
                <w:sz w:val="20"/>
                <w:szCs w:val="20"/>
              </w:rPr>
              <w:t>Экспертная группа</w:t>
            </w:r>
            <w:r w:rsidRPr="000411E8">
              <w:rPr>
                <w:rFonts w:ascii="Times New Roman" w:hAnsi="Times New Roman" w:cs="Times New Roman"/>
                <w:color w:val="000000"/>
                <w:sz w:val="20"/>
                <w:szCs w:val="20"/>
              </w:rPr>
              <w:t xml:space="preserve"> предлагает принять затраты в объеме, заявленном организацией</w:t>
            </w:r>
          </w:p>
        </w:tc>
      </w:tr>
      <w:tr w:rsidR="001F0E58" w:rsidRPr="00545D04" w:rsidTr="00193E1C">
        <w:trPr>
          <w:trHeight w:val="130"/>
        </w:trPr>
        <w:tc>
          <w:tcPr>
            <w:tcW w:w="2709" w:type="dxa"/>
            <w:tcBorders>
              <w:top w:val="nil"/>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расходы на покрытие кассовых разрывов, целевых кредитов на производственные нужды и процентов по ним</w:t>
            </w:r>
          </w:p>
        </w:tc>
        <w:tc>
          <w:tcPr>
            <w:tcW w:w="993" w:type="dxa"/>
            <w:tcBorders>
              <w:top w:val="nil"/>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nil"/>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nil"/>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общехозяйственные расходы</w:t>
            </w:r>
          </w:p>
        </w:tc>
        <w:tc>
          <w:tcPr>
            <w:tcW w:w="993" w:type="dxa"/>
            <w:tcBorders>
              <w:top w:val="nil"/>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1351,63</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998,49</w:t>
            </w:r>
          </w:p>
        </w:tc>
        <w:tc>
          <w:tcPr>
            <w:tcW w:w="1134"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-353,14</w:t>
            </w:r>
          </w:p>
        </w:tc>
        <w:tc>
          <w:tcPr>
            <w:tcW w:w="2410" w:type="dxa"/>
            <w:tcBorders>
              <w:top w:val="nil"/>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 xml:space="preserve">По расчету регулируемой организации: </w:t>
            </w:r>
            <w:r w:rsidRPr="000411E8">
              <w:rPr>
                <w:rFonts w:ascii="Times New Roman" w:hAnsi="Times New Roman" w:cs="Times New Roman"/>
                <w:color w:val="000000"/>
                <w:sz w:val="20"/>
                <w:szCs w:val="20"/>
              </w:rPr>
              <w:t xml:space="preserve">1 251,63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инвентарь и хоз. принадлежности, 100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покупка питьевой воды на 171 чел. </w:t>
            </w:r>
            <w:r w:rsidRPr="000411E8">
              <w:rPr>
                <w:rFonts w:ascii="Times New Roman" w:hAnsi="Times New Roman" w:cs="Times New Roman"/>
                <w:bCs/>
                <w:color w:val="000000"/>
                <w:sz w:val="20"/>
                <w:szCs w:val="20"/>
              </w:rPr>
              <w:t xml:space="preserve">По расчету экспертной группы:  </w:t>
            </w:r>
            <w:r w:rsidRPr="000411E8">
              <w:rPr>
                <w:rFonts w:ascii="Times New Roman" w:hAnsi="Times New Roman" w:cs="Times New Roman"/>
                <w:color w:val="000000"/>
                <w:sz w:val="20"/>
                <w:szCs w:val="20"/>
              </w:rPr>
              <w:t xml:space="preserve">954,05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инвентарь и хоз. принадлежности исходя из </w:t>
            </w:r>
            <w:proofErr w:type="spellStart"/>
            <w:r w:rsidRPr="000411E8">
              <w:rPr>
                <w:rFonts w:ascii="Times New Roman" w:hAnsi="Times New Roman" w:cs="Times New Roman"/>
                <w:color w:val="000000"/>
                <w:sz w:val="20"/>
                <w:szCs w:val="20"/>
              </w:rPr>
              <w:t>оборотно-сальждовой</w:t>
            </w:r>
            <w:proofErr w:type="spellEnd"/>
            <w:r w:rsidRPr="000411E8">
              <w:rPr>
                <w:rFonts w:ascii="Times New Roman" w:hAnsi="Times New Roman" w:cs="Times New Roman"/>
                <w:color w:val="000000"/>
                <w:sz w:val="20"/>
                <w:szCs w:val="20"/>
              </w:rPr>
              <w:t xml:space="preserve"> ведомости по счету 10.09. за первое полугодие 2018 года (за исключением приобретения оргтехники и телевизора) , 44,44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 покупка питьевой воды.</w:t>
            </w:r>
          </w:p>
        </w:tc>
      </w:tr>
      <w:tr w:rsidR="001F0E58" w:rsidRPr="00545D04" w:rsidTr="00193E1C">
        <w:trPr>
          <w:trHeight w:val="130"/>
        </w:trPr>
        <w:tc>
          <w:tcPr>
            <w:tcW w:w="2709" w:type="dxa"/>
            <w:tcBorders>
              <w:top w:val="nil"/>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993" w:type="dxa"/>
            <w:tcBorders>
              <w:top w:val="nil"/>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67563,43</w:t>
            </w:r>
          </w:p>
        </w:tc>
        <w:tc>
          <w:tcPr>
            <w:tcW w:w="1275"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54477,45</w:t>
            </w:r>
          </w:p>
        </w:tc>
        <w:tc>
          <w:tcPr>
            <w:tcW w:w="1134" w:type="dxa"/>
            <w:tcBorders>
              <w:top w:val="nil"/>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-13085,98</w:t>
            </w:r>
          </w:p>
        </w:tc>
        <w:tc>
          <w:tcPr>
            <w:tcW w:w="2410" w:type="dxa"/>
            <w:tcBorders>
              <w:top w:val="nil"/>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lastRenderedPageBreak/>
              <w:t>Фонд оплаты труда основного производственного персонала</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51654,00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41809,25</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-9844,75</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 xml:space="preserve">По расчету организации: </w:t>
            </w:r>
            <w:r w:rsidRPr="000411E8">
              <w:rPr>
                <w:rFonts w:ascii="Times New Roman" w:hAnsi="Times New Roman" w:cs="Times New Roman"/>
                <w:color w:val="000000"/>
                <w:sz w:val="20"/>
                <w:szCs w:val="20"/>
              </w:rPr>
              <w:t xml:space="preserve">расходы на ФОТ основного производственного персонала рассчитаны в соответствии со штатным расписанием исходя из численности 156 человек и средней з/п </w:t>
            </w:r>
            <w:proofErr w:type="gramStart"/>
            <w:r w:rsidRPr="000411E8">
              <w:rPr>
                <w:rFonts w:ascii="Times New Roman" w:hAnsi="Times New Roman" w:cs="Times New Roman"/>
                <w:color w:val="000000"/>
                <w:sz w:val="20"/>
                <w:szCs w:val="20"/>
              </w:rPr>
              <w:t>-  27</w:t>
            </w:r>
            <w:proofErr w:type="gramEnd"/>
            <w:r w:rsidRPr="000411E8">
              <w:rPr>
                <w:rFonts w:ascii="Times New Roman" w:hAnsi="Times New Roman" w:cs="Times New Roman"/>
                <w:color w:val="000000"/>
                <w:sz w:val="20"/>
                <w:szCs w:val="20"/>
              </w:rPr>
              <w:t xml:space="preserve">,59 </w:t>
            </w:r>
            <w:proofErr w:type="spellStart"/>
            <w:r w:rsidRPr="000411E8">
              <w:rPr>
                <w:rFonts w:ascii="Times New Roman" w:hAnsi="Times New Roman" w:cs="Times New Roman"/>
                <w:color w:val="000000"/>
                <w:sz w:val="20"/>
                <w:szCs w:val="20"/>
              </w:rPr>
              <w:t>тыс.руб.на</w:t>
            </w:r>
            <w:proofErr w:type="spellEnd"/>
            <w:r w:rsidRPr="000411E8">
              <w:rPr>
                <w:rFonts w:ascii="Times New Roman" w:hAnsi="Times New Roman" w:cs="Times New Roman"/>
                <w:color w:val="000000"/>
                <w:sz w:val="20"/>
                <w:szCs w:val="20"/>
              </w:rPr>
              <w:t xml:space="preserve"> 1 чел . в месяц. </w:t>
            </w:r>
            <w:r w:rsidRPr="000411E8">
              <w:rPr>
                <w:rFonts w:ascii="Times New Roman" w:hAnsi="Times New Roman" w:cs="Times New Roman"/>
                <w:bCs/>
                <w:color w:val="000000"/>
                <w:sz w:val="20"/>
                <w:szCs w:val="20"/>
              </w:rPr>
              <w:t xml:space="preserve"> По расчету экспертной группы: </w:t>
            </w:r>
            <w:r w:rsidRPr="000411E8">
              <w:rPr>
                <w:rFonts w:ascii="Times New Roman" w:hAnsi="Times New Roman" w:cs="Times New Roman"/>
                <w:color w:val="000000"/>
                <w:sz w:val="20"/>
                <w:szCs w:val="20"/>
              </w:rPr>
              <w:t xml:space="preserve">расходы на ФОТ основного производственного персонала </w:t>
            </w:r>
            <w:proofErr w:type="gramStart"/>
            <w:r w:rsidRPr="000411E8">
              <w:rPr>
                <w:rFonts w:ascii="Times New Roman" w:hAnsi="Times New Roman" w:cs="Times New Roman"/>
                <w:color w:val="000000"/>
                <w:sz w:val="20"/>
                <w:szCs w:val="20"/>
              </w:rPr>
              <w:t>рассчитаны  исходя</w:t>
            </w:r>
            <w:proofErr w:type="gramEnd"/>
            <w:r w:rsidRPr="000411E8">
              <w:rPr>
                <w:rFonts w:ascii="Times New Roman" w:hAnsi="Times New Roman" w:cs="Times New Roman"/>
                <w:color w:val="000000"/>
                <w:sz w:val="20"/>
                <w:szCs w:val="20"/>
              </w:rPr>
              <w:t xml:space="preserve"> из численности 156 человек  и средней з/п -  22,33 </w:t>
            </w:r>
            <w:proofErr w:type="spellStart"/>
            <w:r w:rsidRPr="000411E8">
              <w:rPr>
                <w:rFonts w:ascii="Times New Roman" w:hAnsi="Times New Roman" w:cs="Times New Roman"/>
                <w:color w:val="000000"/>
                <w:sz w:val="20"/>
                <w:szCs w:val="20"/>
              </w:rPr>
              <w:t>тыс.руб.на</w:t>
            </w:r>
            <w:proofErr w:type="spellEnd"/>
            <w:r w:rsidRPr="000411E8">
              <w:rPr>
                <w:rFonts w:ascii="Times New Roman" w:hAnsi="Times New Roman" w:cs="Times New Roman"/>
                <w:color w:val="000000"/>
                <w:sz w:val="20"/>
                <w:szCs w:val="20"/>
              </w:rPr>
              <w:t xml:space="preserve"> 1 чел. в месяц на уровне фактической средней зарплаты за 9 мес. 2018 года.</w:t>
            </w: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15909,43</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12668,20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-3241,23</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По расчету регулируемой организации:</w:t>
            </w:r>
            <w:r w:rsidRPr="000411E8">
              <w:rPr>
                <w:rFonts w:ascii="Times New Roman" w:hAnsi="Times New Roman" w:cs="Times New Roman"/>
                <w:color w:val="000000"/>
                <w:sz w:val="20"/>
                <w:szCs w:val="20"/>
              </w:rPr>
              <w:t xml:space="preserve"> 30,8 % от ФОТ. </w:t>
            </w:r>
            <w:r w:rsidRPr="000411E8">
              <w:rPr>
                <w:rFonts w:ascii="Times New Roman" w:hAnsi="Times New Roman" w:cs="Times New Roman"/>
                <w:bCs/>
                <w:color w:val="000000"/>
                <w:sz w:val="20"/>
                <w:szCs w:val="20"/>
              </w:rPr>
              <w:t xml:space="preserve">По расчету экспертной </w:t>
            </w:r>
            <w:proofErr w:type="gramStart"/>
            <w:r w:rsidRPr="000411E8">
              <w:rPr>
                <w:rFonts w:ascii="Times New Roman" w:hAnsi="Times New Roman" w:cs="Times New Roman"/>
                <w:bCs/>
                <w:color w:val="000000"/>
                <w:sz w:val="20"/>
                <w:szCs w:val="20"/>
              </w:rPr>
              <w:t>группы :</w:t>
            </w:r>
            <w:proofErr w:type="gramEnd"/>
            <w:r w:rsidRPr="000411E8">
              <w:rPr>
                <w:rFonts w:ascii="Times New Roman" w:hAnsi="Times New Roman" w:cs="Times New Roman"/>
                <w:bCs/>
                <w:color w:val="000000"/>
                <w:sz w:val="20"/>
                <w:szCs w:val="20"/>
              </w:rPr>
              <w:t xml:space="preserve"> </w:t>
            </w:r>
            <w:r w:rsidRPr="000411E8">
              <w:rPr>
                <w:rFonts w:ascii="Times New Roman" w:hAnsi="Times New Roman" w:cs="Times New Roman"/>
                <w:color w:val="000000"/>
                <w:sz w:val="20"/>
                <w:szCs w:val="20"/>
              </w:rPr>
              <w:t>30,3 % от ФОТ  исходя из уведомления о размере страховых вносов (с января 2018 года размер тарифа на обязательное соц. страхование от несчастных случаев на производстве и профессиональных заболеваний составляет 0,3%).</w:t>
            </w: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Численность (среднесписочная), принятая для расчета</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чел.</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156,00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156,00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среднемесячная оплата труда на 1 работника производственного персонала</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руб./чел./мес.</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27,59</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22,33</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-5,26</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прочие производственные расходы</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4239,08</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2386,30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-1852,78</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 xml:space="preserve">По расчету организации: </w:t>
            </w:r>
            <w:r w:rsidRPr="000411E8">
              <w:rPr>
                <w:rFonts w:ascii="Times New Roman" w:hAnsi="Times New Roman" w:cs="Times New Roman"/>
                <w:color w:val="000000"/>
                <w:sz w:val="20"/>
                <w:szCs w:val="20"/>
              </w:rPr>
              <w:t xml:space="preserve">4239,08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в том </w:t>
            </w:r>
            <w:proofErr w:type="gramStart"/>
            <w:r w:rsidRPr="000411E8">
              <w:rPr>
                <w:rFonts w:ascii="Times New Roman" w:hAnsi="Times New Roman" w:cs="Times New Roman"/>
                <w:color w:val="000000"/>
                <w:sz w:val="20"/>
                <w:szCs w:val="20"/>
              </w:rPr>
              <w:t>числе  1190</w:t>
            </w:r>
            <w:proofErr w:type="gramEnd"/>
            <w:r w:rsidRPr="000411E8">
              <w:rPr>
                <w:rFonts w:ascii="Times New Roman" w:hAnsi="Times New Roman" w:cs="Times New Roman"/>
                <w:color w:val="000000"/>
                <w:sz w:val="20"/>
                <w:szCs w:val="20"/>
              </w:rPr>
              <w:t xml:space="preserve">,96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w:t>
            </w:r>
            <w:r w:rsidRPr="000411E8">
              <w:rPr>
                <w:rFonts w:ascii="Times New Roman" w:hAnsi="Times New Roman" w:cs="Times New Roman"/>
                <w:bCs/>
                <w:color w:val="000000"/>
                <w:sz w:val="20"/>
                <w:szCs w:val="20"/>
              </w:rPr>
              <w:t>- з</w:t>
            </w:r>
            <w:r w:rsidRPr="000411E8">
              <w:rPr>
                <w:rFonts w:ascii="Times New Roman" w:hAnsi="Times New Roman" w:cs="Times New Roman"/>
                <w:color w:val="000000"/>
                <w:sz w:val="20"/>
                <w:szCs w:val="20"/>
              </w:rPr>
              <w:t xml:space="preserve">атраты по экологии и  "контролю качества", 3048,11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очистка туалетов, изготовление печатной продукции, медосмотр, доставка сотрудников, оценка условий труда, прочие. </w:t>
            </w:r>
            <w:r w:rsidRPr="000411E8">
              <w:rPr>
                <w:rFonts w:ascii="Times New Roman" w:hAnsi="Times New Roman" w:cs="Times New Roman"/>
                <w:bCs/>
                <w:color w:val="000000"/>
                <w:sz w:val="20"/>
                <w:szCs w:val="20"/>
              </w:rPr>
              <w:t>По расчету экспертной группы:</w:t>
            </w:r>
            <w:r w:rsidRPr="000411E8">
              <w:rPr>
                <w:rFonts w:ascii="Times New Roman" w:hAnsi="Times New Roman" w:cs="Times New Roman"/>
                <w:color w:val="000000"/>
                <w:sz w:val="20"/>
                <w:szCs w:val="20"/>
              </w:rPr>
              <w:t xml:space="preserve"> 2386,3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в том числе 380,12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затраты по экологии и  "контролю </w:t>
            </w:r>
            <w:r w:rsidRPr="000411E8">
              <w:rPr>
                <w:rFonts w:ascii="Times New Roman" w:hAnsi="Times New Roman" w:cs="Times New Roman"/>
                <w:color w:val="000000"/>
                <w:sz w:val="20"/>
                <w:szCs w:val="20"/>
              </w:rPr>
              <w:lastRenderedPageBreak/>
              <w:t xml:space="preserve">качества"(исключены затраты по договорам с </w:t>
            </w:r>
            <w:proofErr w:type="spellStart"/>
            <w:r w:rsidRPr="000411E8">
              <w:rPr>
                <w:rFonts w:ascii="Times New Roman" w:hAnsi="Times New Roman" w:cs="Times New Roman"/>
                <w:color w:val="000000"/>
                <w:sz w:val="20"/>
                <w:szCs w:val="20"/>
              </w:rPr>
              <w:t>с</w:t>
            </w:r>
            <w:proofErr w:type="spellEnd"/>
            <w:r w:rsidRPr="000411E8">
              <w:rPr>
                <w:rFonts w:ascii="Times New Roman" w:hAnsi="Times New Roman" w:cs="Times New Roman"/>
                <w:color w:val="000000"/>
                <w:sz w:val="20"/>
                <w:szCs w:val="20"/>
              </w:rPr>
              <w:t xml:space="preserve"> ФГБУ "</w:t>
            </w:r>
            <w:proofErr w:type="spellStart"/>
            <w:r w:rsidRPr="000411E8">
              <w:rPr>
                <w:rFonts w:ascii="Times New Roman" w:hAnsi="Times New Roman" w:cs="Times New Roman"/>
                <w:color w:val="000000"/>
                <w:sz w:val="20"/>
                <w:szCs w:val="20"/>
              </w:rPr>
              <w:t>Цлати</w:t>
            </w:r>
            <w:proofErr w:type="spellEnd"/>
            <w:r w:rsidRPr="000411E8">
              <w:rPr>
                <w:rFonts w:ascii="Times New Roman" w:hAnsi="Times New Roman" w:cs="Times New Roman"/>
                <w:color w:val="000000"/>
                <w:sz w:val="20"/>
                <w:szCs w:val="20"/>
              </w:rPr>
              <w:t xml:space="preserve">" на сумму 98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за 2017 год  , затраты по договорам с ООО Фирма "</w:t>
            </w:r>
            <w:proofErr w:type="spellStart"/>
            <w:r w:rsidRPr="000411E8">
              <w:rPr>
                <w:rFonts w:ascii="Times New Roman" w:hAnsi="Times New Roman" w:cs="Times New Roman"/>
                <w:color w:val="000000"/>
                <w:sz w:val="20"/>
                <w:szCs w:val="20"/>
              </w:rPr>
              <w:t>Экоаналитика</w:t>
            </w:r>
            <w:proofErr w:type="spellEnd"/>
            <w:r w:rsidRPr="000411E8">
              <w:rPr>
                <w:rFonts w:ascii="Times New Roman" w:hAnsi="Times New Roman" w:cs="Times New Roman"/>
                <w:color w:val="000000"/>
                <w:sz w:val="20"/>
                <w:szCs w:val="20"/>
              </w:rPr>
              <w:t xml:space="preserve">" и ООО ОНПЦ приняты исходя из фактической оплаты), 2006,2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 очистка туалетов, изготовление печатной продукции, медосмотр, доставка сотрудников, оценка условий труда, прочие (приняты исходя из представленных договоров и  фактической оплаты)</w:t>
            </w: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lastRenderedPageBreak/>
              <w:t>расходы на амортизацию автотранспорта</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605,43</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590,48</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-14,95</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r w:rsidRPr="000411E8">
              <w:rPr>
                <w:rFonts w:ascii="Times New Roman" w:hAnsi="Times New Roman" w:cs="Times New Roman"/>
                <w:color w:val="000000"/>
                <w:sz w:val="20"/>
                <w:szCs w:val="20"/>
              </w:rPr>
              <w:t xml:space="preserve">По расчету регулируемой </w:t>
            </w:r>
            <w:proofErr w:type="gramStart"/>
            <w:r w:rsidRPr="000411E8">
              <w:rPr>
                <w:rFonts w:ascii="Times New Roman" w:hAnsi="Times New Roman" w:cs="Times New Roman"/>
                <w:color w:val="000000"/>
                <w:sz w:val="20"/>
                <w:szCs w:val="20"/>
              </w:rPr>
              <w:t>организации:  605</w:t>
            </w:r>
            <w:proofErr w:type="gramEnd"/>
            <w:r w:rsidRPr="000411E8">
              <w:rPr>
                <w:rFonts w:ascii="Times New Roman" w:hAnsi="Times New Roman" w:cs="Times New Roman"/>
                <w:color w:val="000000"/>
                <w:sz w:val="20"/>
                <w:szCs w:val="20"/>
              </w:rPr>
              <w:t xml:space="preserve">,43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отчисления на 3 ед. техники за 12 мес.: автомобиль </w:t>
            </w:r>
            <w:proofErr w:type="spellStart"/>
            <w:r w:rsidRPr="000411E8">
              <w:rPr>
                <w:rFonts w:ascii="Times New Roman" w:hAnsi="Times New Roman" w:cs="Times New Roman"/>
                <w:color w:val="000000"/>
                <w:sz w:val="20"/>
                <w:szCs w:val="20"/>
              </w:rPr>
              <w:t>Lada</w:t>
            </w:r>
            <w:proofErr w:type="spellEnd"/>
            <w:r w:rsidRPr="000411E8">
              <w:rPr>
                <w:rFonts w:ascii="Times New Roman" w:hAnsi="Times New Roman" w:cs="Times New Roman"/>
                <w:color w:val="000000"/>
                <w:sz w:val="20"/>
                <w:szCs w:val="20"/>
              </w:rPr>
              <w:t xml:space="preserve"> </w:t>
            </w:r>
            <w:proofErr w:type="spellStart"/>
            <w:r w:rsidRPr="000411E8">
              <w:rPr>
                <w:rFonts w:ascii="Times New Roman" w:hAnsi="Times New Roman" w:cs="Times New Roman"/>
                <w:color w:val="000000"/>
                <w:sz w:val="20"/>
                <w:szCs w:val="20"/>
              </w:rPr>
              <w:t>Largus</w:t>
            </w:r>
            <w:proofErr w:type="spellEnd"/>
            <w:r w:rsidRPr="000411E8">
              <w:rPr>
                <w:rFonts w:ascii="Times New Roman" w:hAnsi="Times New Roman" w:cs="Times New Roman"/>
                <w:color w:val="000000"/>
                <w:sz w:val="20"/>
                <w:szCs w:val="20"/>
              </w:rPr>
              <w:t xml:space="preserve"> 210,67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УАЗ Пикап - 305,06, фронтальный погрузчик SDLG -89,7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По расчету экспертной группы: 590,48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отчисления на 2 ед. техники за 12 </w:t>
            </w:r>
            <w:proofErr w:type="spellStart"/>
            <w:proofErr w:type="gramStart"/>
            <w:r w:rsidRPr="000411E8">
              <w:rPr>
                <w:rFonts w:ascii="Times New Roman" w:hAnsi="Times New Roman" w:cs="Times New Roman"/>
                <w:color w:val="000000"/>
                <w:sz w:val="20"/>
                <w:szCs w:val="20"/>
              </w:rPr>
              <w:t>мес</w:t>
            </w:r>
            <w:proofErr w:type="spellEnd"/>
            <w:r w:rsidRPr="000411E8">
              <w:rPr>
                <w:rFonts w:ascii="Times New Roman" w:hAnsi="Times New Roman" w:cs="Times New Roman"/>
                <w:color w:val="000000"/>
                <w:sz w:val="20"/>
                <w:szCs w:val="20"/>
              </w:rPr>
              <w:t xml:space="preserve"> :</w:t>
            </w:r>
            <w:proofErr w:type="gramEnd"/>
            <w:r w:rsidRPr="000411E8">
              <w:rPr>
                <w:rFonts w:ascii="Times New Roman" w:hAnsi="Times New Roman" w:cs="Times New Roman"/>
                <w:color w:val="000000"/>
                <w:sz w:val="20"/>
                <w:szCs w:val="20"/>
              </w:rPr>
              <w:t xml:space="preserve"> автомобиль </w:t>
            </w:r>
            <w:proofErr w:type="spellStart"/>
            <w:r w:rsidRPr="000411E8">
              <w:rPr>
                <w:rFonts w:ascii="Times New Roman" w:hAnsi="Times New Roman" w:cs="Times New Roman"/>
                <w:color w:val="000000"/>
                <w:sz w:val="20"/>
                <w:szCs w:val="20"/>
              </w:rPr>
              <w:t>Lada</w:t>
            </w:r>
            <w:proofErr w:type="spellEnd"/>
            <w:r w:rsidRPr="000411E8">
              <w:rPr>
                <w:rFonts w:ascii="Times New Roman" w:hAnsi="Times New Roman" w:cs="Times New Roman"/>
                <w:color w:val="000000"/>
                <w:sz w:val="20"/>
                <w:szCs w:val="20"/>
              </w:rPr>
              <w:t xml:space="preserve"> </w:t>
            </w:r>
            <w:proofErr w:type="spellStart"/>
            <w:r w:rsidRPr="000411E8">
              <w:rPr>
                <w:rFonts w:ascii="Times New Roman" w:hAnsi="Times New Roman" w:cs="Times New Roman"/>
                <w:color w:val="000000"/>
                <w:sz w:val="20"/>
                <w:szCs w:val="20"/>
              </w:rPr>
              <w:t>Largus</w:t>
            </w:r>
            <w:proofErr w:type="spellEnd"/>
            <w:r w:rsidRPr="000411E8">
              <w:rPr>
                <w:rFonts w:ascii="Times New Roman" w:hAnsi="Times New Roman" w:cs="Times New Roman"/>
                <w:color w:val="000000"/>
                <w:sz w:val="20"/>
                <w:szCs w:val="20"/>
              </w:rPr>
              <w:t xml:space="preserve"> 210,67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УАЗ Пикап - 305,06 и за  фронтальный погрузчик SDLG -74,75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за 10 мес. (ввод в эксплуатацию в 02.2018)</w:t>
            </w: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Ремонтные расходы, в том числе</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5572,08</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4580,25</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-991,83</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 xml:space="preserve">расходы на текущий ремонт объектов, используемых для обработки, обезвреживания и </w:t>
            </w:r>
            <w:proofErr w:type="spellStart"/>
            <w:r w:rsidRPr="000411E8">
              <w:rPr>
                <w:rFonts w:ascii="Times New Roman" w:hAnsi="Times New Roman" w:cs="Times New Roman"/>
                <w:sz w:val="20"/>
                <w:szCs w:val="20"/>
              </w:rPr>
              <w:t>захоронениея</w:t>
            </w:r>
            <w:proofErr w:type="spellEnd"/>
            <w:r w:rsidRPr="000411E8">
              <w:rPr>
                <w:rFonts w:ascii="Times New Roman" w:hAnsi="Times New Roman" w:cs="Times New Roman"/>
                <w:sz w:val="20"/>
                <w:szCs w:val="20"/>
              </w:rPr>
              <w:t xml:space="preserve"> твердых коммунальных отходов</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 xml:space="preserve">расходы на капитальный ремонт объектов, используемых для обработки, обезвреживания и </w:t>
            </w:r>
            <w:proofErr w:type="spellStart"/>
            <w:r w:rsidRPr="000411E8">
              <w:rPr>
                <w:rFonts w:ascii="Times New Roman" w:hAnsi="Times New Roman" w:cs="Times New Roman"/>
                <w:sz w:val="20"/>
                <w:szCs w:val="20"/>
              </w:rPr>
              <w:t>захоронениея</w:t>
            </w:r>
            <w:proofErr w:type="spellEnd"/>
            <w:r w:rsidRPr="000411E8">
              <w:rPr>
                <w:rFonts w:ascii="Times New Roman" w:hAnsi="Times New Roman" w:cs="Times New Roman"/>
                <w:sz w:val="20"/>
                <w:szCs w:val="20"/>
              </w:rPr>
              <w:t xml:space="preserve"> твердых коммунальных отходов</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расходы на оплату труда и отчисления на социальные нужды ремонтного персонала, в том числе</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5572,08</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4580,25</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-991,83</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Фонд оплаты труда ремонтного персонала</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4260,00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3515,16</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-744,84</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 xml:space="preserve">По расчету организации: </w:t>
            </w:r>
            <w:r w:rsidRPr="000411E8">
              <w:rPr>
                <w:rFonts w:ascii="Times New Roman" w:hAnsi="Times New Roman" w:cs="Times New Roman"/>
                <w:color w:val="000000"/>
                <w:sz w:val="20"/>
                <w:szCs w:val="20"/>
              </w:rPr>
              <w:t xml:space="preserve">расходы на </w:t>
            </w:r>
            <w:proofErr w:type="gramStart"/>
            <w:r w:rsidRPr="000411E8">
              <w:rPr>
                <w:rFonts w:ascii="Times New Roman" w:hAnsi="Times New Roman" w:cs="Times New Roman"/>
                <w:color w:val="000000"/>
                <w:sz w:val="20"/>
                <w:szCs w:val="20"/>
              </w:rPr>
              <w:t>ФОТ  ремонтного</w:t>
            </w:r>
            <w:proofErr w:type="gramEnd"/>
            <w:r w:rsidRPr="000411E8">
              <w:rPr>
                <w:rFonts w:ascii="Times New Roman" w:hAnsi="Times New Roman" w:cs="Times New Roman"/>
                <w:color w:val="000000"/>
                <w:sz w:val="20"/>
                <w:szCs w:val="20"/>
              </w:rPr>
              <w:t xml:space="preserve"> персонала рассчитаны в соответствии со штатным расписанием </w:t>
            </w:r>
            <w:r w:rsidRPr="000411E8">
              <w:rPr>
                <w:rFonts w:ascii="Times New Roman" w:hAnsi="Times New Roman" w:cs="Times New Roman"/>
                <w:color w:val="000000"/>
                <w:sz w:val="20"/>
                <w:szCs w:val="20"/>
              </w:rPr>
              <w:lastRenderedPageBreak/>
              <w:t xml:space="preserve">исходя из численности 11 человек и средней з/п -  32,27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на 1 чел . в месяц. </w:t>
            </w:r>
            <w:r w:rsidRPr="000411E8">
              <w:rPr>
                <w:rFonts w:ascii="Times New Roman" w:hAnsi="Times New Roman" w:cs="Times New Roman"/>
                <w:bCs/>
                <w:color w:val="000000"/>
                <w:sz w:val="20"/>
                <w:szCs w:val="20"/>
              </w:rPr>
              <w:t xml:space="preserve"> По расчету экспертной группы: </w:t>
            </w:r>
            <w:r w:rsidRPr="000411E8">
              <w:rPr>
                <w:rFonts w:ascii="Times New Roman" w:hAnsi="Times New Roman" w:cs="Times New Roman"/>
                <w:color w:val="000000"/>
                <w:sz w:val="20"/>
                <w:szCs w:val="20"/>
              </w:rPr>
              <w:t xml:space="preserve">расходы на ФОТ ремонтного персонала </w:t>
            </w:r>
            <w:proofErr w:type="gramStart"/>
            <w:r w:rsidRPr="000411E8">
              <w:rPr>
                <w:rFonts w:ascii="Times New Roman" w:hAnsi="Times New Roman" w:cs="Times New Roman"/>
                <w:color w:val="000000"/>
                <w:sz w:val="20"/>
                <w:szCs w:val="20"/>
              </w:rPr>
              <w:t>рассчитаны  исходя</w:t>
            </w:r>
            <w:proofErr w:type="gramEnd"/>
            <w:r w:rsidRPr="000411E8">
              <w:rPr>
                <w:rFonts w:ascii="Times New Roman" w:hAnsi="Times New Roman" w:cs="Times New Roman"/>
                <w:color w:val="000000"/>
                <w:sz w:val="20"/>
                <w:szCs w:val="20"/>
              </w:rPr>
              <w:t xml:space="preserve"> из численности 11 человек и средней з/п - 26,63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на 1 чел. в месяц на уровне  в месяц на уровне фактической средней зарплаты за 9 мес. 2018 года</w:t>
            </w: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lastRenderedPageBreak/>
              <w:t>Отчисления на социальные нужды ремонтного персонала, в том числе налоги и сборы</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1312,08</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1065,09</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-246,99</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По расчету регулируемой организации:</w:t>
            </w:r>
            <w:r w:rsidRPr="000411E8">
              <w:rPr>
                <w:rFonts w:ascii="Times New Roman" w:hAnsi="Times New Roman" w:cs="Times New Roman"/>
                <w:color w:val="000000"/>
                <w:sz w:val="20"/>
                <w:szCs w:val="20"/>
              </w:rPr>
              <w:t xml:space="preserve"> 30,8 % от ФОТ. </w:t>
            </w:r>
            <w:r w:rsidRPr="000411E8">
              <w:rPr>
                <w:rFonts w:ascii="Times New Roman" w:hAnsi="Times New Roman" w:cs="Times New Roman"/>
                <w:bCs/>
                <w:color w:val="000000"/>
                <w:sz w:val="20"/>
                <w:szCs w:val="20"/>
              </w:rPr>
              <w:t xml:space="preserve">По расчету экспертной </w:t>
            </w:r>
            <w:proofErr w:type="gramStart"/>
            <w:r w:rsidRPr="000411E8">
              <w:rPr>
                <w:rFonts w:ascii="Times New Roman" w:hAnsi="Times New Roman" w:cs="Times New Roman"/>
                <w:bCs/>
                <w:color w:val="000000"/>
                <w:sz w:val="20"/>
                <w:szCs w:val="20"/>
              </w:rPr>
              <w:t>группы :</w:t>
            </w:r>
            <w:proofErr w:type="gramEnd"/>
            <w:r w:rsidRPr="000411E8">
              <w:rPr>
                <w:rFonts w:ascii="Times New Roman" w:hAnsi="Times New Roman" w:cs="Times New Roman"/>
                <w:bCs/>
                <w:color w:val="000000"/>
                <w:sz w:val="20"/>
                <w:szCs w:val="20"/>
              </w:rPr>
              <w:t xml:space="preserve"> </w:t>
            </w:r>
            <w:r w:rsidRPr="000411E8">
              <w:rPr>
                <w:rFonts w:ascii="Times New Roman" w:hAnsi="Times New Roman" w:cs="Times New Roman"/>
                <w:color w:val="000000"/>
                <w:sz w:val="20"/>
                <w:szCs w:val="20"/>
              </w:rPr>
              <w:t>30,3 % от ФОТ  исходя из уведомления о размере страховых вносов (с января 2018 года размер тарифа на обязательное соц. страхование от несчастных случаев на производстве и профессиональных заболеваний составляет 0,3%).</w:t>
            </w: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Численность (среднесписочная), принятая для расчета</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чел.</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11,00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11,00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среднемесячная оплата труда на 1 работника ремонтного персонала</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руб./чел./мес.</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32,27</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26,63</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-5,64</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Административные расходы, в том числе</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73124,86</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35888,52</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-37236,34</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 xml:space="preserve">расходы на оплату услуг связи, вневедомственной охраны, юридических, информационных, </w:t>
            </w:r>
            <w:proofErr w:type="gramStart"/>
            <w:r w:rsidRPr="000411E8">
              <w:rPr>
                <w:rFonts w:ascii="Times New Roman" w:hAnsi="Times New Roman" w:cs="Times New Roman"/>
                <w:sz w:val="20"/>
                <w:szCs w:val="20"/>
              </w:rPr>
              <w:t>аудиторских ,</w:t>
            </w:r>
            <w:proofErr w:type="gramEnd"/>
            <w:r w:rsidRPr="000411E8">
              <w:rPr>
                <w:rFonts w:ascii="Times New Roman" w:hAnsi="Times New Roman" w:cs="Times New Roman"/>
                <w:sz w:val="20"/>
                <w:szCs w:val="20"/>
              </w:rPr>
              <w:t xml:space="preserve"> консультационных услуг</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11869,79</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10898,63</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-971,16</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9E4A83">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 xml:space="preserve">По расчету регулируемой организации: </w:t>
            </w:r>
            <w:r w:rsidRPr="000411E8">
              <w:rPr>
                <w:rFonts w:ascii="Times New Roman" w:hAnsi="Times New Roman" w:cs="Times New Roman"/>
                <w:color w:val="000000"/>
                <w:sz w:val="20"/>
                <w:szCs w:val="20"/>
              </w:rPr>
              <w:t xml:space="preserve">11869,78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в том числе 7992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услуги вневедомственной охраны, 398,85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информационные услуги, 98,25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-лицензионные права, 1018,3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услуги связи, интернета, 2 233,9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юридические, консультационные услуги, 128,51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прочие. </w:t>
            </w:r>
            <w:r w:rsidR="009E4A83">
              <w:rPr>
                <w:rFonts w:ascii="Times New Roman" w:hAnsi="Times New Roman" w:cs="Times New Roman"/>
                <w:bCs/>
                <w:color w:val="000000"/>
                <w:sz w:val="20"/>
                <w:szCs w:val="20"/>
              </w:rPr>
              <w:t xml:space="preserve">Экспертная группа </w:t>
            </w:r>
            <w:r w:rsidRPr="000411E8">
              <w:rPr>
                <w:rFonts w:ascii="Times New Roman" w:hAnsi="Times New Roman" w:cs="Times New Roman"/>
                <w:color w:val="000000"/>
                <w:sz w:val="20"/>
                <w:szCs w:val="20"/>
              </w:rPr>
              <w:t xml:space="preserve">10 898,63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приняты исходя из представленных договоров </w:t>
            </w:r>
            <w:proofErr w:type="gramStart"/>
            <w:r w:rsidRPr="000411E8">
              <w:rPr>
                <w:rFonts w:ascii="Times New Roman" w:hAnsi="Times New Roman" w:cs="Times New Roman"/>
                <w:color w:val="000000"/>
                <w:sz w:val="20"/>
                <w:szCs w:val="20"/>
              </w:rPr>
              <w:t>и  фактической</w:t>
            </w:r>
            <w:proofErr w:type="gramEnd"/>
            <w:r w:rsidRPr="000411E8">
              <w:rPr>
                <w:rFonts w:ascii="Times New Roman" w:hAnsi="Times New Roman" w:cs="Times New Roman"/>
                <w:color w:val="000000"/>
                <w:sz w:val="20"/>
                <w:szCs w:val="20"/>
              </w:rPr>
              <w:t xml:space="preserve"> оплаты.</w:t>
            </w: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 xml:space="preserve">арендная плата, лизинговые платежи, не связанные с арендой (лизингом) </w:t>
            </w:r>
            <w:r w:rsidRPr="000411E8">
              <w:rPr>
                <w:rFonts w:ascii="Times New Roman" w:hAnsi="Times New Roman" w:cs="Times New Roman"/>
                <w:sz w:val="20"/>
                <w:szCs w:val="20"/>
              </w:rPr>
              <w:lastRenderedPageBreak/>
              <w:t>объектов, используемых для обработки, обезвреживания, захоронения твердых коммунальных отходов</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lastRenderedPageBreak/>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33352,90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5787,57</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-27565,33</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 xml:space="preserve">По расчету регулируемой организации: </w:t>
            </w:r>
            <w:r w:rsidRPr="000411E8">
              <w:rPr>
                <w:rFonts w:ascii="Times New Roman" w:hAnsi="Times New Roman" w:cs="Times New Roman"/>
                <w:color w:val="000000"/>
                <w:sz w:val="20"/>
                <w:szCs w:val="20"/>
              </w:rPr>
              <w:t xml:space="preserve">33 352,9 </w:t>
            </w:r>
            <w:proofErr w:type="spellStart"/>
            <w:r w:rsidRPr="000411E8">
              <w:rPr>
                <w:rFonts w:ascii="Times New Roman" w:hAnsi="Times New Roman" w:cs="Times New Roman"/>
                <w:color w:val="000000"/>
                <w:sz w:val="20"/>
                <w:szCs w:val="20"/>
              </w:rPr>
              <w:lastRenderedPageBreak/>
              <w:t>тыс.руб</w:t>
            </w:r>
            <w:proofErr w:type="spellEnd"/>
            <w:r w:rsidRPr="000411E8">
              <w:rPr>
                <w:rFonts w:ascii="Times New Roman" w:hAnsi="Times New Roman" w:cs="Times New Roman"/>
                <w:color w:val="000000"/>
                <w:sz w:val="20"/>
                <w:szCs w:val="20"/>
              </w:rPr>
              <w:t xml:space="preserve">., в  том числе 3 033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аренда нежилого помещения и оплата коммунальных услуг по договорам с ИП Дорошенко М.В. , 28 993,5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аренда\субаренда транспортных средств  (22 транспортных средства) по договорам с ООО "К-Транс" и ИП Кобелев О.В. , 2 181,43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 лизинг транспортных средств (3 транспортных средства) по договорам с ООО "РЕСО-Лизинг" и АО "Лизинговая компания "</w:t>
            </w:r>
            <w:proofErr w:type="spellStart"/>
            <w:r w:rsidRPr="000411E8">
              <w:rPr>
                <w:rFonts w:ascii="Times New Roman" w:hAnsi="Times New Roman" w:cs="Times New Roman"/>
                <w:color w:val="000000"/>
                <w:sz w:val="20"/>
                <w:szCs w:val="20"/>
              </w:rPr>
              <w:t>Европлан</w:t>
            </w:r>
            <w:proofErr w:type="spellEnd"/>
            <w:r w:rsidRPr="000411E8">
              <w:rPr>
                <w:rFonts w:ascii="Times New Roman" w:hAnsi="Times New Roman" w:cs="Times New Roman"/>
                <w:color w:val="000000"/>
                <w:sz w:val="20"/>
                <w:szCs w:val="20"/>
              </w:rPr>
              <w:t xml:space="preserve">". </w:t>
            </w:r>
            <w:r w:rsidRPr="000411E8">
              <w:rPr>
                <w:rFonts w:ascii="Times New Roman" w:hAnsi="Times New Roman" w:cs="Times New Roman"/>
                <w:bCs/>
                <w:color w:val="000000"/>
                <w:sz w:val="20"/>
                <w:szCs w:val="20"/>
              </w:rPr>
              <w:t xml:space="preserve">По расчету экспертной группы: </w:t>
            </w:r>
            <w:r w:rsidRPr="000411E8">
              <w:rPr>
                <w:rFonts w:ascii="Times New Roman" w:hAnsi="Times New Roman" w:cs="Times New Roman"/>
                <w:color w:val="000000"/>
                <w:sz w:val="20"/>
                <w:szCs w:val="20"/>
              </w:rPr>
              <w:t xml:space="preserve">5787,57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в том числе 2 759,86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аренда нежилого помещения и оплата коммунальных услуг по договорам с ИП Дорошенко М.В. (снижены затраты на уборку снега и коммунальные услуги), 1362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аренда\субаренда транспортных средств  исходя из фактической начисленной аренды ООО "К-Транс" в 1 полугодии 2018 года , 1665,71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 лизинг транспортных средств (3 транспортных средства) по договорам с ООО "РЕСО-Лизинг" и АО "Лизинговая компания "</w:t>
            </w:r>
            <w:proofErr w:type="spellStart"/>
            <w:r w:rsidRPr="000411E8">
              <w:rPr>
                <w:rFonts w:ascii="Times New Roman" w:hAnsi="Times New Roman" w:cs="Times New Roman"/>
                <w:color w:val="000000"/>
                <w:sz w:val="20"/>
                <w:szCs w:val="20"/>
              </w:rPr>
              <w:t>Европлан</w:t>
            </w:r>
            <w:proofErr w:type="spellEnd"/>
            <w:r w:rsidRPr="000411E8">
              <w:rPr>
                <w:rFonts w:ascii="Times New Roman" w:hAnsi="Times New Roman" w:cs="Times New Roman"/>
                <w:color w:val="000000"/>
                <w:sz w:val="20"/>
                <w:szCs w:val="20"/>
              </w:rPr>
              <w:t xml:space="preserve">" за исключением затрат на амортизацию </w:t>
            </w:r>
            <w:proofErr w:type="spellStart"/>
            <w:r w:rsidRPr="000411E8">
              <w:rPr>
                <w:rFonts w:ascii="Times New Roman" w:hAnsi="Times New Roman" w:cs="Times New Roman"/>
                <w:color w:val="000000"/>
                <w:sz w:val="20"/>
                <w:szCs w:val="20"/>
              </w:rPr>
              <w:t>Lada</w:t>
            </w:r>
            <w:proofErr w:type="spellEnd"/>
            <w:r w:rsidRPr="000411E8">
              <w:rPr>
                <w:rFonts w:ascii="Times New Roman" w:hAnsi="Times New Roman" w:cs="Times New Roman"/>
                <w:color w:val="000000"/>
                <w:sz w:val="20"/>
                <w:szCs w:val="20"/>
              </w:rPr>
              <w:t xml:space="preserve"> </w:t>
            </w:r>
            <w:proofErr w:type="spellStart"/>
            <w:r w:rsidRPr="000411E8">
              <w:rPr>
                <w:rFonts w:ascii="Times New Roman" w:hAnsi="Times New Roman" w:cs="Times New Roman"/>
                <w:color w:val="000000"/>
                <w:sz w:val="20"/>
                <w:szCs w:val="20"/>
              </w:rPr>
              <w:t>Largus</w:t>
            </w:r>
            <w:proofErr w:type="spellEnd"/>
            <w:r w:rsidRPr="000411E8">
              <w:rPr>
                <w:rFonts w:ascii="Times New Roman" w:hAnsi="Times New Roman" w:cs="Times New Roman"/>
                <w:color w:val="000000"/>
                <w:sz w:val="20"/>
                <w:szCs w:val="20"/>
              </w:rPr>
              <w:t xml:space="preserve"> и УАЗ Пикап. Основания снижения: отсутствия цены, установленные в договорах, заключенных в результате проведения торгов согласно пункту 14 Основ ценообразования. Недопустимость учета одних и тех же расходов согласно п. 10 Основ ценообразования, а также соблюдение требований </w:t>
            </w:r>
            <w:proofErr w:type="spellStart"/>
            <w:r w:rsidRPr="000411E8">
              <w:rPr>
                <w:rFonts w:ascii="Times New Roman" w:hAnsi="Times New Roman" w:cs="Times New Roman"/>
                <w:color w:val="000000"/>
                <w:sz w:val="20"/>
                <w:szCs w:val="20"/>
              </w:rPr>
              <w:t>п.п</w:t>
            </w:r>
            <w:proofErr w:type="spellEnd"/>
            <w:r w:rsidRPr="000411E8">
              <w:rPr>
                <w:rFonts w:ascii="Times New Roman" w:hAnsi="Times New Roman" w:cs="Times New Roman"/>
                <w:color w:val="000000"/>
                <w:sz w:val="20"/>
                <w:szCs w:val="20"/>
              </w:rPr>
              <w:t xml:space="preserve">. 10 п. 1 ст. 264 Налогового </w:t>
            </w:r>
            <w:r w:rsidRPr="000411E8">
              <w:rPr>
                <w:rFonts w:ascii="Times New Roman" w:hAnsi="Times New Roman" w:cs="Times New Roman"/>
                <w:color w:val="000000"/>
                <w:sz w:val="20"/>
                <w:szCs w:val="20"/>
              </w:rPr>
              <w:lastRenderedPageBreak/>
              <w:t>Кодекса РФ.</w:t>
            </w: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lastRenderedPageBreak/>
              <w:t>расходы на служебные командировки</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12,96</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12,96</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Экспертная группа</w:t>
            </w:r>
            <w:r w:rsidRPr="000411E8">
              <w:rPr>
                <w:rFonts w:ascii="Times New Roman" w:hAnsi="Times New Roman" w:cs="Times New Roman"/>
                <w:color w:val="000000"/>
                <w:sz w:val="20"/>
                <w:szCs w:val="20"/>
              </w:rPr>
              <w:t xml:space="preserve"> предлагает принять затраты в объеме, заявленном организацией</w:t>
            </w: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расходы на обучение персонала</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1175,70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32,60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-1143,10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 xml:space="preserve">По расчету регулируемой </w:t>
            </w:r>
            <w:proofErr w:type="gramStart"/>
            <w:r w:rsidRPr="000411E8">
              <w:rPr>
                <w:rFonts w:ascii="Times New Roman" w:hAnsi="Times New Roman" w:cs="Times New Roman"/>
                <w:bCs/>
                <w:color w:val="000000"/>
                <w:sz w:val="20"/>
                <w:szCs w:val="20"/>
              </w:rPr>
              <w:t xml:space="preserve">организации:  </w:t>
            </w:r>
            <w:r w:rsidRPr="000411E8">
              <w:rPr>
                <w:rFonts w:ascii="Times New Roman" w:hAnsi="Times New Roman" w:cs="Times New Roman"/>
                <w:color w:val="000000"/>
                <w:sz w:val="20"/>
                <w:szCs w:val="20"/>
              </w:rPr>
              <w:t>1175</w:t>
            </w:r>
            <w:proofErr w:type="gramEnd"/>
            <w:r w:rsidRPr="000411E8">
              <w:rPr>
                <w:rFonts w:ascii="Times New Roman" w:hAnsi="Times New Roman" w:cs="Times New Roman"/>
                <w:color w:val="000000"/>
                <w:sz w:val="20"/>
                <w:szCs w:val="20"/>
              </w:rPr>
              <w:t xml:space="preserve">,7 тыс. руб., 1 000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 гос. тестирование по русскому языку, основы законодательства России и др. по договору с АНОО "Центр иностранных языков", 100 тыс. руб. - перевод на иностранные  языки , 75,7- прочее.</w:t>
            </w:r>
            <w:r w:rsidRPr="000411E8">
              <w:rPr>
                <w:rFonts w:ascii="Times New Roman" w:hAnsi="Times New Roman" w:cs="Times New Roman"/>
                <w:bCs/>
                <w:color w:val="000000"/>
                <w:sz w:val="20"/>
                <w:szCs w:val="20"/>
              </w:rPr>
              <w:t xml:space="preserve"> По расчету экспертной </w:t>
            </w:r>
            <w:proofErr w:type="gramStart"/>
            <w:r w:rsidRPr="000411E8">
              <w:rPr>
                <w:rFonts w:ascii="Times New Roman" w:hAnsi="Times New Roman" w:cs="Times New Roman"/>
                <w:bCs/>
                <w:color w:val="000000"/>
                <w:sz w:val="20"/>
                <w:szCs w:val="20"/>
              </w:rPr>
              <w:t>группы :</w:t>
            </w:r>
            <w:proofErr w:type="gramEnd"/>
            <w:r w:rsidRPr="000411E8">
              <w:rPr>
                <w:rFonts w:ascii="Times New Roman" w:hAnsi="Times New Roman" w:cs="Times New Roman"/>
                <w:color w:val="000000"/>
                <w:sz w:val="20"/>
                <w:szCs w:val="20"/>
              </w:rPr>
              <w:t xml:space="preserve"> 32,6 тыс. руб. - затраты на обучение исходя из представленных договоров и фактических затрат на обучение персонала. Обоснование снижения затрат: на основании п. 22 Правил регулирования отказ во включении затрат в случае если экономическая обоснованность  таких расходов не подтверждена</w:t>
            </w: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расходы на страхование производственных объектов, учитываемые при определении базы по налогу на прибыль</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расходы на амортизацию непроизводственных активов</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расходы на обеспечение безопасности функционирования используемых для обработки, обезвреживания, захоронения твердых коммунальных отходов, в том числе расходы на защиту от террористических угроз</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4357,69</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326,33</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-4031,36</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r w:rsidRPr="000411E8">
              <w:rPr>
                <w:rFonts w:ascii="Times New Roman" w:hAnsi="Times New Roman" w:cs="Times New Roman"/>
                <w:color w:val="000000"/>
                <w:sz w:val="20"/>
                <w:szCs w:val="20"/>
              </w:rPr>
              <w:t xml:space="preserve">По расчету регулируемой организации: 4 357,7 </w:t>
            </w:r>
            <w:proofErr w:type="spellStart"/>
            <w:proofErr w:type="gram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w:t>
            </w:r>
            <w:proofErr w:type="gramEnd"/>
            <w:r w:rsidRPr="000411E8">
              <w:rPr>
                <w:rFonts w:ascii="Times New Roman" w:hAnsi="Times New Roman" w:cs="Times New Roman"/>
                <w:color w:val="000000"/>
                <w:sz w:val="20"/>
                <w:szCs w:val="20"/>
              </w:rPr>
              <w:t xml:space="preserve"> в том числе 4237,3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-затраты на военизированную охрану, 120,4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монтаж и обслуживания тревожной сигнализации, КТС сигнализации по договорам с ФГУП "Охрана" </w:t>
            </w:r>
            <w:proofErr w:type="spellStart"/>
            <w:r w:rsidRPr="000411E8">
              <w:rPr>
                <w:rFonts w:ascii="Times New Roman" w:hAnsi="Times New Roman" w:cs="Times New Roman"/>
                <w:color w:val="000000"/>
                <w:sz w:val="20"/>
                <w:szCs w:val="20"/>
              </w:rPr>
              <w:t>Росгвардии</w:t>
            </w:r>
            <w:proofErr w:type="spellEnd"/>
            <w:r w:rsidRPr="000411E8">
              <w:rPr>
                <w:rFonts w:ascii="Times New Roman" w:hAnsi="Times New Roman" w:cs="Times New Roman"/>
                <w:color w:val="000000"/>
                <w:sz w:val="20"/>
                <w:szCs w:val="20"/>
              </w:rPr>
              <w:t>. По расчету экспертной группы: 326,33 тыс. руб.</w:t>
            </w:r>
            <w:proofErr w:type="gramStart"/>
            <w:r w:rsidRPr="000411E8">
              <w:rPr>
                <w:rFonts w:ascii="Times New Roman" w:hAnsi="Times New Roman" w:cs="Times New Roman"/>
                <w:color w:val="000000"/>
                <w:sz w:val="20"/>
                <w:szCs w:val="20"/>
              </w:rPr>
              <w:t>,  205</w:t>
            </w:r>
            <w:proofErr w:type="gramEnd"/>
            <w:r w:rsidRPr="000411E8">
              <w:rPr>
                <w:rFonts w:ascii="Times New Roman" w:hAnsi="Times New Roman" w:cs="Times New Roman"/>
                <w:color w:val="000000"/>
                <w:sz w:val="20"/>
                <w:szCs w:val="20"/>
              </w:rPr>
              <w:t xml:space="preserve">,4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затраты на военизированную охрану,  120,4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монтаж и обслуживания тревожной сигнализации, КТС сигнализации по </w:t>
            </w:r>
            <w:r w:rsidRPr="000411E8">
              <w:rPr>
                <w:rFonts w:ascii="Times New Roman" w:hAnsi="Times New Roman" w:cs="Times New Roman"/>
                <w:color w:val="000000"/>
                <w:sz w:val="20"/>
                <w:szCs w:val="20"/>
              </w:rPr>
              <w:lastRenderedPageBreak/>
              <w:t xml:space="preserve">договорам с ФГУП "Охрана" </w:t>
            </w:r>
            <w:proofErr w:type="spellStart"/>
            <w:r w:rsidRPr="000411E8">
              <w:rPr>
                <w:rFonts w:ascii="Times New Roman" w:hAnsi="Times New Roman" w:cs="Times New Roman"/>
                <w:color w:val="000000"/>
                <w:sz w:val="20"/>
                <w:szCs w:val="20"/>
              </w:rPr>
              <w:t>Росгвардии</w:t>
            </w:r>
            <w:proofErr w:type="spellEnd"/>
            <w:r w:rsidRPr="000411E8">
              <w:rPr>
                <w:rFonts w:ascii="Times New Roman" w:hAnsi="Times New Roman" w:cs="Times New Roman"/>
                <w:color w:val="000000"/>
                <w:sz w:val="20"/>
                <w:szCs w:val="20"/>
              </w:rPr>
              <w:t>.</w:t>
            </w: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lastRenderedPageBreak/>
              <w:t>Прочие административные расходы</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22355,81</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18830,43</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-3525,38</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Фонд оплаты труда административно-управленческого персонала</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17091,60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14451,60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-2640,00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 xml:space="preserve">По расчету организации: </w:t>
            </w:r>
            <w:r w:rsidRPr="000411E8">
              <w:rPr>
                <w:rFonts w:ascii="Times New Roman" w:hAnsi="Times New Roman" w:cs="Times New Roman"/>
                <w:color w:val="000000"/>
                <w:sz w:val="20"/>
                <w:szCs w:val="20"/>
              </w:rPr>
              <w:t xml:space="preserve">расходы на ФОТ административно-управленческого персонала рассчитаны в соответствии со штатным расписанием исходя из численности 25 человек и средней з/п </w:t>
            </w:r>
            <w:proofErr w:type="gramStart"/>
            <w:r w:rsidRPr="000411E8">
              <w:rPr>
                <w:rFonts w:ascii="Times New Roman" w:hAnsi="Times New Roman" w:cs="Times New Roman"/>
                <w:color w:val="000000"/>
                <w:sz w:val="20"/>
                <w:szCs w:val="20"/>
              </w:rPr>
              <w:t>-  56</w:t>
            </w:r>
            <w:proofErr w:type="gramEnd"/>
            <w:r w:rsidRPr="000411E8">
              <w:rPr>
                <w:rFonts w:ascii="Times New Roman" w:hAnsi="Times New Roman" w:cs="Times New Roman"/>
                <w:color w:val="000000"/>
                <w:sz w:val="20"/>
                <w:szCs w:val="20"/>
              </w:rPr>
              <w:t xml:space="preserve">,97 </w:t>
            </w:r>
            <w:proofErr w:type="spellStart"/>
            <w:r w:rsidRPr="000411E8">
              <w:rPr>
                <w:rFonts w:ascii="Times New Roman" w:hAnsi="Times New Roman" w:cs="Times New Roman"/>
                <w:color w:val="000000"/>
                <w:sz w:val="20"/>
                <w:szCs w:val="20"/>
              </w:rPr>
              <w:t>тыс.руб.на</w:t>
            </w:r>
            <w:proofErr w:type="spellEnd"/>
            <w:r w:rsidRPr="000411E8">
              <w:rPr>
                <w:rFonts w:ascii="Times New Roman" w:hAnsi="Times New Roman" w:cs="Times New Roman"/>
                <w:color w:val="000000"/>
                <w:sz w:val="20"/>
                <w:szCs w:val="20"/>
              </w:rPr>
              <w:t xml:space="preserve"> 1 чел . в месяц. </w:t>
            </w:r>
            <w:r w:rsidRPr="000411E8">
              <w:rPr>
                <w:rFonts w:ascii="Times New Roman" w:hAnsi="Times New Roman" w:cs="Times New Roman"/>
                <w:bCs/>
                <w:color w:val="000000"/>
                <w:sz w:val="20"/>
                <w:szCs w:val="20"/>
              </w:rPr>
              <w:t xml:space="preserve"> По расчету экспертной группы: </w:t>
            </w:r>
            <w:r w:rsidRPr="000411E8">
              <w:rPr>
                <w:rFonts w:ascii="Times New Roman" w:hAnsi="Times New Roman" w:cs="Times New Roman"/>
                <w:color w:val="000000"/>
                <w:sz w:val="20"/>
                <w:szCs w:val="20"/>
              </w:rPr>
              <w:t xml:space="preserve">расходы на ФОТ административно-управленческого персонала </w:t>
            </w:r>
            <w:proofErr w:type="gramStart"/>
            <w:r w:rsidRPr="000411E8">
              <w:rPr>
                <w:rFonts w:ascii="Times New Roman" w:hAnsi="Times New Roman" w:cs="Times New Roman"/>
                <w:color w:val="000000"/>
                <w:sz w:val="20"/>
                <w:szCs w:val="20"/>
              </w:rPr>
              <w:t>рассчитаны  исходя</w:t>
            </w:r>
            <w:proofErr w:type="gramEnd"/>
            <w:r w:rsidRPr="000411E8">
              <w:rPr>
                <w:rFonts w:ascii="Times New Roman" w:hAnsi="Times New Roman" w:cs="Times New Roman"/>
                <w:color w:val="000000"/>
                <w:sz w:val="20"/>
                <w:szCs w:val="20"/>
              </w:rPr>
              <w:t xml:space="preserve"> из численности 22 человек на  и средней з/п -  54,74 </w:t>
            </w:r>
            <w:proofErr w:type="spellStart"/>
            <w:r w:rsidRPr="000411E8">
              <w:rPr>
                <w:rFonts w:ascii="Times New Roman" w:hAnsi="Times New Roman" w:cs="Times New Roman"/>
                <w:color w:val="000000"/>
                <w:sz w:val="20"/>
                <w:szCs w:val="20"/>
              </w:rPr>
              <w:t>тыс.руб.на</w:t>
            </w:r>
            <w:proofErr w:type="spellEnd"/>
            <w:r w:rsidRPr="000411E8">
              <w:rPr>
                <w:rFonts w:ascii="Times New Roman" w:hAnsi="Times New Roman" w:cs="Times New Roman"/>
                <w:color w:val="000000"/>
                <w:sz w:val="20"/>
                <w:szCs w:val="20"/>
              </w:rPr>
              <w:t xml:space="preserve"> 1 чел. в месяц в соответствии со штатным расписанием.</w:t>
            </w: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5264,21</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4378,83</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-885,38</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По расчету регулируемой организации:</w:t>
            </w:r>
            <w:r w:rsidRPr="000411E8">
              <w:rPr>
                <w:rFonts w:ascii="Times New Roman" w:hAnsi="Times New Roman" w:cs="Times New Roman"/>
                <w:color w:val="000000"/>
                <w:sz w:val="20"/>
                <w:szCs w:val="20"/>
              </w:rPr>
              <w:t xml:space="preserve"> 30,8 % от ФОТ. </w:t>
            </w:r>
            <w:r w:rsidRPr="000411E8">
              <w:rPr>
                <w:rFonts w:ascii="Times New Roman" w:hAnsi="Times New Roman" w:cs="Times New Roman"/>
                <w:bCs/>
                <w:color w:val="000000"/>
                <w:sz w:val="20"/>
                <w:szCs w:val="20"/>
              </w:rPr>
              <w:t xml:space="preserve">По расчету экспертной </w:t>
            </w:r>
            <w:proofErr w:type="gramStart"/>
            <w:r w:rsidRPr="000411E8">
              <w:rPr>
                <w:rFonts w:ascii="Times New Roman" w:hAnsi="Times New Roman" w:cs="Times New Roman"/>
                <w:bCs/>
                <w:color w:val="000000"/>
                <w:sz w:val="20"/>
                <w:szCs w:val="20"/>
              </w:rPr>
              <w:t>группы :</w:t>
            </w:r>
            <w:proofErr w:type="gramEnd"/>
            <w:r w:rsidRPr="000411E8">
              <w:rPr>
                <w:rFonts w:ascii="Times New Roman" w:hAnsi="Times New Roman" w:cs="Times New Roman"/>
                <w:bCs/>
                <w:color w:val="000000"/>
                <w:sz w:val="20"/>
                <w:szCs w:val="20"/>
              </w:rPr>
              <w:t xml:space="preserve"> </w:t>
            </w:r>
            <w:r w:rsidRPr="000411E8">
              <w:rPr>
                <w:rFonts w:ascii="Times New Roman" w:hAnsi="Times New Roman" w:cs="Times New Roman"/>
                <w:color w:val="000000"/>
                <w:sz w:val="20"/>
                <w:szCs w:val="20"/>
              </w:rPr>
              <w:t>30,3 % от ФОТ  исходя из уведомления о размере страховых вносов (с января 2018 года размер тарифа на обязательное соц. страхование от несчастных случаев на производстве и профессиональных заболеваний составляет 0,3%).</w:t>
            </w: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Численность (среднесписочная), принятая для расчета</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чел.</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25,00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22,00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 xml:space="preserve">среднемесячная оплата труда на 1 работника административно-управленческого персонала </w:t>
            </w:r>
            <w:proofErr w:type="spellStart"/>
            <w:r w:rsidRPr="000411E8">
              <w:rPr>
                <w:rFonts w:ascii="Times New Roman" w:hAnsi="Times New Roman" w:cs="Times New Roman"/>
                <w:sz w:val="20"/>
                <w:szCs w:val="20"/>
              </w:rPr>
              <w:t>персонала</w:t>
            </w:r>
            <w:proofErr w:type="spellEnd"/>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руб./чел./мес.</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56,97</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54,74</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-2,23</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Сбытовые расходы (расходы по сомнительным долгам)</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 xml:space="preserve">Расходы на амортизацию основных средств и нематериальных активов, относимые к объектам, используемым для обработки, обезвреживания, </w:t>
            </w:r>
            <w:r w:rsidRPr="000411E8">
              <w:rPr>
                <w:rFonts w:ascii="Times New Roman" w:hAnsi="Times New Roman" w:cs="Times New Roman"/>
                <w:sz w:val="20"/>
                <w:szCs w:val="20"/>
              </w:rPr>
              <w:lastRenderedPageBreak/>
              <w:t>захоронения твердых коммунальных отходов</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lastRenderedPageBreak/>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13145,82</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12810,36</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-335,46</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r w:rsidRPr="000411E8">
              <w:rPr>
                <w:rFonts w:ascii="Times New Roman" w:hAnsi="Times New Roman" w:cs="Times New Roman"/>
                <w:color w:val="000000"/>
                <w:sz w:val="20"/>
                <w:szCs w:val="20"/>
              </w:rPr>
              <w:t xml:space="preserve">По расчету регулируемой организации:13 145,82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исходя из отчислений за 12 мес. по следующим основным </w:t>
            </w:r>
            <w:r w:rsidRPr="000411E8">
              <w:rPr>
                <w:rFonts w:ascii="Times New Roman" w:hAnsi="Times New Roman" w:cs="Times New Roman"/>
                <w:color w:val="000000"/>
                <w:sz w:val="20"/>
                <w:szCs w:val="20"/>
              </w:rPr>
              <w:lastRenderedPageBreak/>
              <w:t xml:space="preserve">средствам: 1079,05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w:t>
            </w:r>
            <w:proofErr w:type="gramStart"/>
            <w:r w:rsidRPr="000411E8">
              <w:rPr>
                <w:rFonts w:ascii="Times New Roman" w:hAnsi="Times New Roman" w:cs="Times New Roman"/>
                <w:color w:val="000000"/>
                <w:sz w:val="20"/>
                <w:szCs w:val="20"/>
              </w:rPr>
              <w:t>здания ,</w:t>
            </w:r>
            <w:proofErr w:type="gramEnd"/>
            <w:r w:rsidRPr="000411E8">
              <w:rPr>
                <w:rFonts w:ascii="Times New Roman" w:hAnsi="Times New Roman" w:cs="Times New Roman"/>
                <w:color w:val="000000"/>
                <w:sz w:val="20"/>
                <w:szCs w:val="20"/>
              </w:rPr>
              <w:t xml:space="preserve"> 6 643,56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прочие ОПФ, 5320,14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машины и оборудование , 103,06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офисное оборудование. По расчету экспертной группы: 12 810,36 </w:t>
            </w:r>
            <w:proofErr w:type="spellStart"/>
            <w:proofErr w:type="gram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w:t>
            </w:r>
            <w:proofErr w:type="gramEnd"/>
            <w:r w:rsidRPr="000411E8">
              <w:rPr>
                <w:rFonts w:ascii="Times New Roman" w:hAnsi="Times New Roman" w:cs="Times New Roman"/>
                <w:color w:val="000000"/>
                <w:sz w:val="20"/>
                <w:szCs w:val="20"/>
              </w:rPr>
              <w:t xml:space="preserve"> в том числе 1031,33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-здания , 6 386,85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прочие ОПФ, 5 296,83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машины и оборудование , 95,35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 офисное оборудование. Амортизационные отчисления рассчитаны исходя из срока ввода в эксплуатацию в 2018 году.</w:t>
            </w: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lastRenderedPageBreak/>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в том числе:</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9593,72</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545,92</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-9047,80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Аренда имущества</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7902,90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-7902,90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 xml:space="preserve">По расчету экспертной группы: </w:t>
            </w:r>
            <w:r w:rsidRPr="000411E8">
              <w:rPr>
                <w:rFonts w:ascii="Times New Roman" w:hAnsi="Times New Roman" w:cs="Times New Roman"/>
                <w:color w:val="000000"/>
                <w:sz w:val="20"/>
                <w:szCs w:val="20"/>
              </w:rPr>
              <w:t xml:space="preserve">7902,90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затраты на аренду недвижимого имущества (полигон ТБО) по договору с ООО "Авангард". </w:t>
            </w:r>
            <w:r w:rsidRPr="000411E8">
              <w:rPr>
                <w:rFonts w:ascii="Times New Roman" w:hAnsi="Times New Roman" w:cs="Times New Roman"/>
                <w:bCs/>
                <w:color w:val="000000"/>
                <w:sz w:val="20"/>
                <w:szCs w:val="20"/>
              </w:rPr>
              <w:t>Экспертной группой</w:t>
            </w:r>
            <w:r w:rsidRPr="000411E8">
              <w:rPr>
                <w:rFonts w:ascii="Times New Roman" w:hAnsi="Times New Roman" w:cs="Times New Roman"/>
                <w:color w:val="000000"/>
                <w:sz w:val="20"/>
                <w:szCs w:val="20"/>
              </w:rPr>
              <w:t xml:space="preserve"> исключены затраты ввиду </w:t>
            </w:r>
            <w:proofErr w:type="gramStart"/>
            <w:r w:rsidRPr="000411E8">
              <w:rPr>
                <w:rFonts w:ascii="Times New Roman" w:hAnsi="Times New Roman" w:cs="Times New Roman"/>
                <w:color w:val="000000"/>
                <w:sz w:val="20"/>
                <w:szCs w:val="20"/>
              </w:rPr>
              <w:t>отсутствия  экономически</w:t>
            </w:r>
            <w:proofErr w:type="gramEnd"/>
            <w:r w:rsidRPr="000411E8">
              <w:rPr>
                <w:rFonts w:ascii="Times New Roman" w:hAnsi="Times New Roman" w:cs="Times New Roman"/>
                <w:color w:val="000000"/>
                <w:sz w:val="20"/>
                <w:szCs w:val="20"/>
              </w:rPr>
              <w:t xml:space="preserve"> обоснованный размера данной платы в соответствии с п. 35 Основ ценообразования.</w:t>
            </w: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аренда объектов в государственной собственности</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аренда объектов в муниципальной собственности</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прочее (техника)</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концессионная плата</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1000,00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-1000,00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 xml:space="preserve">По расчету организации: </w:t>
            </w:r>
            <w:r w:rsidRPr="000411E8">
              <w:rPr>
                <w:rFonts w:ascii="Times New Roman" w:hAnsi="Times New Roman" w:cs="Times New Roman"/>
                <w:color w:val="000000"/>
                <w:sz w:val="20"/>
                <w:szCs w:val="20"/>
              </w:rPr>
              <w:t xml:space="preserve">1000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 затраты на концессионную плату по договору с МО г. Калуга (Городская Управа г. Калуги). </w:t>
            </w:r>
            <w:r w:rsidRPr="000411E8">
              <w:rPr>
                <w:rFonts w:ascii="Times New Roman" w:hAnsi="Times New Roman" w:cs="Times New Roman"/>
                <w:bCs/>
                <w:color w:val="000000"/>
                <w:sz w:val="20"/>
                <w:szCs w:val="20"/>
              </w:rPr>
              <w:t>Экспертной группой</w:t>
            </w:r>
            <w:r w:rsidRPr="000411E8">
              <w:rPr>
                <w:rFonts w:ascii="Times New Roman" w:hAnsi="Times New Roman" w:cs="Times New Roman"/>
                <w:color w:val="000000"/>
                <w:sz w:val="20"/>
                <w:szCs w:val="20"/>
              </w:rPr>
              <w:t xml:space="preserve"> исключены затраты ввиду </w:t>
            </w:r>
            <w:proofErr w:type="gramStart"/>
            <w:r w:rsidRPr="000411E8">
              <w:rPr>
                <w:rFonts w:ascii="Times New Roman" w:hAnsi="Times New Roman" w:cs="Times New Roman"/>
                <w:color w:val="000000"/>
                <w:sz w:val="20"/>
                <w:szCs w:val="20"/>
              </w:rPr>
              <w:t>отсутствия  экономически</w:t>
            </w:r>
            <w:proofErr w:type="gramEnd"/>
            <w:r w:rsidRPr="000411E8">
              <w:rPr>
                <w:rFonts w:ascii="Times New Roman" w:hAnsi="Times New Roman" w:cs="Times New Roman"/>
                <w:color w:val="000000"/>
                <w:sz w:val="20"/>
                <w:szCs w:val="20"/>
              </w:rPr>
              <w:t xml:space="preserve"> обоснованный размера </w:t>
            </w:r>
            <w:r w:rsidRPr="000411E8">
              <w:rPr>
                <w:rFonts w:ascii="Times New Roman" w:hAnsi="Times New Roman" w:cs="Times New Roman"/>
                <w:color w:val="000000"/>
                <w:sz w:val="20"/>
                <w:szCs w:val="20"/>
              </w:rPr>
              <w:lastRenderedPageBreak/>
              <w:t>данной платы в соответствии с п. 35 Основ ценообразования.</w:t>
            </w: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lastRenderedPageBreak/>
              <w:t>лизинговые платежи</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аренда земельных участков</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690,82</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545,92</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-144,90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По расчету организации:</w:t>
            </w:r>
            <w:r w:rsidRPr="000411E8">
              <w:rPr>
                <w:rFonts w:ascii="Times New Roman" w:hAnsi="Times New Roman" w:cs="Times New Roman"/>
                <w:color w:val="000000"/>
                <w:sz w:val="20"/>
                <w:szCs w:val="20"/>
              </w:rPr>
              <w:t xml:space="preserve"> 690,82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расходы по договору субаренды земельного участка с ООО "Авангард" Э</w:t>
            </w:r>
            <w:r w:rsidRPr="000411E8">
              <w:rPr>
                <w:rFonts w:ascii="Times New Roman" w:hAnsi="Times New Roman" w:cs="Times New Roman"/>
                <w:bCs/>
                <w:color w:val="000000"/>
                <w:sz w:val="20"/>
                <w:szCs w:val="20"/>
              </w:rPr>
              <w:t xml:space="preserve">кспертная </w:t>
            </w:r>
            <w:proofErr w:type="gramStart"/>
            <w:r w:rsidRPr="000411E8">
              <w:rPr>
                <w:rFonts w:ascii="Times New Roman" w:hAnsi="Times New Roman" w:cs="Times New Roman"/>
                <w:bCs/>
                <w:color w:val="000000"/>
                <w:sz w:val="20"/>
                <w:szCs w:val="20"/>
              </w:rPr>
              <w:t xml:space="preserve">группа:  </w:t>
            </w:r>
            <w:r w:rsidRPr="000411E8">
              <w:rPr>
                <w:rFonts w:ascii="Times New Roman" w:hAnsi="Times New Roman" w:cs="Times New Roman"/>
                <w:color w:val="000000"/>
                <w:sz w:val="20"/>
                <w:szCs w:val="20"/>
              </w:rPr>
              <w:t>предлагает</w:t>
            </w:r>
            <w:proofErr w:type="gramEnd"/>
            <w:r w:rsidRPr="000411E8">
              <w:rPr>
                <w:rFonts w:ascii="Times New Roman" w:hAnsi="Times New Roman" w:cs="Times New Roman"/>
                <w:color w:val="000000"/>
                <w:sz w:val="20"/>
                <w:szCs w:val="20"/>
              </w:rPr>
              <w:t xml:space="preserve"> принять затраты на арендную плату за земельный участок в размере - 545,92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согласно договору аренды земельного участка  между ООО "Авангард" и администрацией муниципального района "Дзержинский район".</w:t>
            </w: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иное</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Расходы по уплате налогов и сборов, в том числе:</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3562,89</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1067,28</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-2495,61</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налог на прибыль</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color w:val="0000FF"/>
                <w:sz w:val="20"/>
                <w:szCs w:val="20"/>
              </w:rPr>
            </w:pPr>
            <w:r w:rsidRPr="000411E8">
              <w:rPr>
                <w:rFonts w:ascii="Times New Roman" w:hAnsi="Times New Roman" w:cs="Times New Roman"/>
                <w:sz w:val="20"/>
                <w:szCs w:val="20"/>
              </w:rPr>
              <w:t>2495,61</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-2495,61</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По расчету регулируемой организации:</w:t>
            </w:r>
            <w:r w:rsidRPr="000411E8">
              <w:rPr>
                <w:rFonts w:ascii="Times New Roman" w:hAnsi="Times New Roman" w:cs="Times New Roman"/>
                <w:color w:val="000000"/>
                <w:sz w:val="20"/>
                <w:szCs w:val="20"/>
              </w:rPr>
              <w:t xml:space="preserve"> 2495,6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20 % от расчетной предпринимательской прибыли. Экспертная группа предлагает затраты на налог на прибыль произвести за счет предпринимательской прибыли</w:t>
            </w: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налог на имущество организаций</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1060,18</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1060,18</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 xml:space="preserve">По расчету регулируемой организации: </w:t>
            </w:r>
            <w:r w:rsidRPr="000411E8">
              <w:rPr>
                <w:rFonts w:ascii="Times New Roman" w:hAnsi="Times New Roman" w:cs="Times New Roman"/>
                <w:color w:val="000000"/>
                <w:sz w:val="20"/>
                <w:szCs w:val="20"/>
              </w:rPr>
              <w:t xml:space="preserve">1060,18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налог на имущество исходя из ожидаемой среднегодовой стоимости имущества на 2018 год и налоговой </w:t>
            </w:r>
            <w:proofErr w:type="gramStart"/>
            <w:r w:rsidRPr="000411E8">
              <w:rPr>
                <w:rFonts w:ascii="Times New Roman" w:hAnsi="Times New Roman" w:cs="Times New Roman"/>
                <w:color w:val="000000"/>
                <w:sz w:val="20"/>
                <w:szCs w:val="20"/>
              </w:rPr>
              <w:t>ставки  -</w:t>
            </w:r>
            <w:proofErr w:type="gramEnd"/>
            <w:r w:rsidRPr="000411E8">
              <w:rPr>
                <w:rFonts w:ascii="Times New Roman" w:hAnsi="Times New Roman" w:cs="Times New Roman"/>
                <w:color w:val="000000"/>
                <w:sz w:val="20"/>
                <w:szCs w:val="20"/>
              </w:rPr>
              <w:t xml:space="preserve">  2,2%.</w:t>
            </w:r>
            <w:r w:rsidRPr="000411E8">
              <w:rPr>
                <w:rFonts w:ascii="Times New Roman" w:hAnsi="Times New Roman" w:cs="Times New Roman"/>
                <w:bCs/>
                <w:color w:val="000000"/>
                <w:sz w:val="20"/>
                <w:szCs w:val="20"/>
              </w:rPr>
              <w:t xml:space="preserve"> Экспертная группа</w:t>
            </w:r>
            <w:r w:rsidRPr="000411E8">
              <w:rPr>
                <w:rFonts w:ascii="Times New Roman" w:hAnsi="Times New Roman" w:cs="Times New Roman"/>
                <w:color w:val="000000"/>
                <w:sz w:val="20"/>
                <w:szCs w:val="20"/>
              </w:rPr>
              <w:t xml:space="preserve"> предлагает принять затраты в объеме, заявленном организацией</w:t>
            </w: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земельный налог</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транспортный налог</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7,10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7,10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bCs/>
                <w:color w:val="000000"/>
                <w:sz w:val="20"/>
                <w:szCs w:val="20"/>
              </w:rPr>
            </w:pPr>
            <w:r w:rsidRPr="000411E8">
              <w:rPr>
                <w:rFonts w:ascii="Times New Roman" w:hAnsi="Times New Roman" w:cs="Times New Roman"/>
                <w:bCs/>
                <w:color w:val="000000"/>
                <w:sz w:val="20"/>
                <w:szCs w:val="20"/>
              </w:rPr>
              <w:t xml:space="preserve">По расчету регулируемой организации: </w:t>
            </w:r>
            <w:r w:rsidRPr="000411E8">
              <w:rPr>
                <w:rFonts w:ascii="Times New Roman" w:hAnsi="Times New Roman" w:cs="Times New Roman"/>
                <w:color w:val="000000"/>
                <w:sz w:val="20"/>
                <w:szCs w:val="20"/>
              </w:rPr>
              <w:t xml:space="preserve">7,1 </w:t>
            </w:r>
            <w:proofErr w:type="spellStart"/>
            <w:r w:rsidRPr="000411E8">
              <w:rPr>
                <w:rFonts w:ascii="Times New Roman" w:hAnsi="Times New Roman" w:cs="Times New Roman"/>
                <w:color w:val="000000"/>
                <w:sz w:val="20"/>
                <w:szCs w:val="20"/>
              </w:rPr>
              <w:t>тыс.руб</w:t>
            </w:r>
            <w:proofErr w:type="spellEnd"/>
            <w:r w:rsidRPr="000411E8">
              <w:rPr>
                <w:rFonts w:ascii="Times New Roman" w:hAnsi="Times New Roman" w:cs="Times New Roman"/>
                <w:color w:val="000000"/>
                <w:sz w:val="20"/>
                <w:szCs w:val="20"/>
              </w:rPr>
              <w:t xml:space="preserve">. транспортный налог на 3 транспортных средства исходя из мощности двигателей транспортных средств и ставок транспортного </w:t>
            </w:r>
            <w:r w:rsidRPr="000411E8">
              <w:rPr>
                <w:rFonts w:ascii="Times New Roman" w:hAnsi="Times New Roman" w:cs="Times New Roman"/>
                <w:color w:val="000000"/>
                <w:sz w:val="20"/>
                <w:szCs w:val="20"/>
              </w:rPr>
              <w:lastRenderedPageBreak/>
              <w:t>нагого.</w:t>
            </w:r>
            <w:r w:rsidRPr="000411E8">
              <w:rPr>
                <w:rFonts w:ascii="Times New Roman" w:hAnsi="Times New Roman" w:cs="Times New Roman"/>
                <w:bCs/>
                <w:color w:val="000000"/>
                <w:sz w:val="20"/>
                <w:szCs w:val="20"/>
              </w:rPr>
              <w:t xml:space="preserve"> Экспертная группа</w:t>
            </w:r>
            <w:r w:rsidRPr="000411E8">
              <w:rPr>
                <w:rFonts w:ascii="Times New Roman" w:hAnsi="Times New Roman" w:cs="Times New Roman"/>
                <w:color w:val="000000"/>
                <w:sz w:val="20"/>
                <w:szCs w:val="20"/>
              </w:rPr>
              <w:t xml:space="preserve"> предлагает принять затраты в объеме, заявленном организацией</w:t>
            </w: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lastRenderedPageBreak/>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Расходы на оплату товаров, работ и услуг других операторов по обращению с твердыми коммунальными отходами</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color w:val="000000"/>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Расходы на плату за негативное воздействие на окружающую среду</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11489,53</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17803,60</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6314,07</w:t>
            </w:r>
          </w:p>
        </w:tc>
        <w:tc>
          <w:tcPr>
            <w:tcW w:w="2410"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p>
        </w:tc>
      </w:tr>
      <w:tr w:rsidR="001F0E58" w:rsidRPr="00545D04" w:rsidTr="00193E1C">
        <w:trPr>
          <w:trHeight w:val="13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Итого расходы</w:t>
            </w:r>
          </w:p>
        </w:tc>
        <w:tc>
          <w:tcPr>
            <w:tcW w:w="993" w:type="dxa"/>
            <w:tcBorders>
              <w:top w:val="single" w:sz="4" w:space="0" w:color="auto"/>
              <w:left w:val="nil"/>
              <w:bottom w:val="single" w:sz="4" w:space="0" w:color="auto"/>
              <w:right w:val="single" w:sz="4" w:space="0" w:color="auto"/>
            </w:tcBorders>
            <w:shd w:val="clear" w:color="auto" w:fill="auto"/>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252 055,62</w:t>
            </w:r>
          </w:p>
        </w:tc>
        <w:tc>
          <w:tcPr>
            <w:tcW w:w="1275"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173 894,81</w:t>
            </w:r>
          </w:p>
        </w:tc>
        <w:tc>
          <w:tcPr>
            <w:tcW w:w="1134"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-78160,81</w:t>
            </w:r>
          </w:p>
        </w:tc>
        <w:tc>
          <w:tcPr>
            <w:tcW w:w="2410" w:type="dxa"/>
            <w:tcBorders>
              <w:top w:val="single" w:sz="4" w:space="0" w:color="auto"/>
              <w:left w:val="nil"/>
              <w:bottom w:val="single" w:sz="4" w:space="0" w:color="auto"/>
              <w:right w:val="single" w:sz="4" w:space="0" w:color="auto"/>
            </w:tcBorders>
            <w:shd w:val="clear" w:color="auto" w:fill="auto"/>
          </w:tcPr>
          <w:p w:rsidR="001F0E58" w:rsidRPr="000411E8" w:rsidRDefault="001F0E58" w:rsidP="000411E8">
            <w:pPr>
              <w:spacing w:after="0" w:line="240" w:lineRule="auto"/>
              <w:jc w:val="center"/>
              <w:rPr>
                <w:rFonts w:ascii="Times New Roman" w:hAnsi="Times New Roman" w:cs="Times New Roman"/>
                <w:sz w:val="20"/>
                <w:szCs w:val="20"/>
              </w:rPr>
            </w:pPr>
          </w:p>
        </w:tc>
      </w:tr>
    </w:tbl>
    <w:p w:rsidR="001F0E58" w:rsidRPr="00545D04" w:rsidRDefault="001F0E58" w:rsidP="000411E8">
      <w:pPr>
        <w:autoSpaceDE w:val="0"/>
        <w:autoSpaceDN w:val="0"/>
        <w:adjustRightInd w:val="0"/>
        <w:spacing w:after="0" w:line="240" w:lineRule="auto"/>
        <w:ind w:firstLine="708"/>
        <w:jc w:val="both"/>
        <w:rPr>
          <w:rFonts w:ascii="Times New Roman" w:hAnsi="Times New Roman" w:cs="Times New Roman"/>
          <w:sz w:val="24"/>
          <w:szCs w:val="24"/>
        </w:rPr>
      </w:pPr>
      <w:r w:rsidRPr="00545D04">
        <w:rPr>
          <w:rFonts w:ascii="Times New Roman" w:hAnsi="Times New Roman" w:cs="Times New Roman"/>
          <w:sz w:val="24"/>
          <w:szCs w:val="24"/>
        </w:rPr>
        <w:t xml:space="preserve">Расходы в целом по регулируемому виду деятельности по предложению организации в 2018 году </w:t>
      </w:r>
      <w:proofErr w:type="gramStart"/>
      <w:r w:rsidRPr="00545D04">
        <w:rPr>
          <w:rFonts w:ascii="Times New Roman" w:hAnsi="Times New Roman" w:cs="Times New Roman"/>
          <w:sz w:val="24"/>
          <w:szCs w:val="24"/>
        </w:rPr>
        <w:t>составят  252</w:t>
      </w:r>
      <w:proofErr w:type="gramEnd"/>
      <w:r w:rsidRPr="00545D04">
        <w:rPr>
          <w:rFonts w:ascii="Times New Roman" w:hAnsi="Times New Roman" w:cs="Times New Roman"/>
          <w:sz w:val="24"/>
          <w:szCs w:val="24"/>
        </w:rPr>
        <w:t> 055,62 тыс. руб.</w:t>
      </w:r>
    </w:p>
    <w:p w:rsidR="001F0E58" w:rsidRPr="00545D04" w:rsidRDefault="001F0E58" w:rsidP="000411E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45D04">
        <w:rPr>
          <w:rFonts w:ascii="Times New Roman" w:hAnsi="Times New Roman" w:cs="Times New Roman"/>
          <w:sz w:val="24"/>
          <w:szCs w:val="24"/>
        </w:rPr>
        <w:t xml:space="preserve">Экспертная группа предлагает уменьшить в 2018 году расходы на сумму 78160,81 </w:t>
      </w:r>
      <w:proofErr w:type="spellStart"/>
      <w:r w:rsidRPr="00545D04">
        <w:rPr>
          <w:rFonts w:ascii="Times New Roman" w:hAnsi="Times New Roman" w:cs="Times New Roman"/>
          <w:sz w:val="24"/>
          <w:szCs w:val="24"/>
        </w:rPr>
        <w:t>тыс.руб</w:t>
      </w:r>
      <w:proofErr w:type="spellEnd"/>
      <w:r w:rsidRPr="00545D04">
        <w:rPr>
          <w:rFonts w:ascii="Times New Roman" w:hAnsi="Times New Roman" w:cs="Times New Roman"/>
          <w:sz w:val="24"/>
          <w:szCs w:val="24"/>
        </w:rPr>
        <w:t xml:space="preserve">., таким образом, по предложению экспертной группы расходы по регулируемому виду деятельности составят 173 894,81 </w:t>
      </w:r>
      <w:proofErr w:type="spellStart"/>
      <w:r w:rsidRPr="00545D04">
        <w:rPr>
          <w:rFonts w:ascii="Times New Roman" w:hAnsi="Times New Roman" w:cs="Times New Roman"/>
          <w:sz w:val="24"/>
          <w:szCs w:val="24"/>
        </w:rPr>
        <w:t>тыс.руб</w:t>
      </w:r>
      <w:proofErr w:type="spellEnd"/>
      <w:r w:rsidRPr="00545D04">
        <w:rPr>
          <w:rFonts w:ascii="Times New Roman" w:hAnsi="Times New Roman" w:cs="Times New Roman"/>
          <w:sz w:val="24"/>
          <w:szCs w:val="24"/>
        </w:rPr>
        <w:t xml:space="preserve">. </w:t>
      </w:r>
    </w:p>
    <w:tbl>
      <w:tblPr>
        <w:tblW w:w="9889" w:type="dxa"/>
        <w:tblInd w:w="-108" w:type="dxa"/>
        <w:tblLayout w:type="fixed"/>
        <w:tblCellMar>
          <w:left w:w="0" w:type="dxa"/>
          <w:right w:w="0" w:type="dxa"/>
        </w:tblCellMar>
        <w:tblLook w:val="04A0" w:firstRow="1" w:lastRow="0" w:firstColumn="1" w:lastColumn="0" w:noHBand="0" w:noVBand="1"/>
      </w:tblPr>
      <w:tblGrid>
        <w:gridCol w:w="108"/>
        <w:gridCol w:w="1418"/>
        <w:gridCol w:w="1134"/>
        <w:gridCol w:w="175"/>
        <w:gridCol w:w="959"/>
        <w:gridCol w:w="283"/>
        <w:gridCol w:w="142"/>
        <w:gridCol w:w="709"/>
        <w:gridCol w:w="425"/>
        <w:gridCol w:w="567"/>
        <w:gridCol w:w="425"/>
        <w:gridCol w:w="284"/>
        <w:gridCol w:w="567"/>
        <w:gridCol w:w="425"/>
        <w:gridCol w:w="851"/>
        <w:gridCol w:w="141"/>
        <w:gridCol w:w="1276"/>
      </w:tblGrid>
      <w:tr w:rsidR="001F0E58" w:rsidRPr="00545D04" w:rsidTr="007106FF">
        <w:trPr>
          <w:gridBefore w:val="1"/>
          <w:wBefore w:w="108" w:type="dxa"/>
          <w:trHeight w:val="386"/>
        </w:trPr>
        <w:tc>
          <w:tcPr>
            <w:tcW w:w="9781" w:type="dxa"/>
            <w:gridSpan w:val="16"/>
            <w:shd w:val="clear" w:color="FFFFFF" w:fill="auto"/>
            <w:vAlign w:val="center"/>
          </w:tcPr>
          <w:p w:rsidR="001F0E58" w:rsidRPr="00545D04" w:rsidRDefault="001F0E58" w:rsidP="009E4A83">
            <w:pPr>
              <w:spacing w:after="0" w:line="240" w:lineRule="auto"/>
              <w:jc w:val="both"/>
              <w:rPr>
                <w:rFonts w:ascii="Times New Roman" w:hAnsi="Times New Roman" w:cs="Times New Roman"/>
                <w:sz w:val="24"/>
                <w:szCs w:val="24"/>
              </w:rPr>
            </w:pPr>
            <w:r w:rsidRPr="00545D04">
              <w:rPr>
                <w:rFonts w:ascii="Times New Roman" w:hAnsi="Times New Roman" w:cs="Times New Roman"/>
                <w:sz w:val="24"/>
                <w:szCs w:val="24"/>
              </w:rPr>
              <w:t xml:space="preserve">          4. Анализ экономической обоснованности величины нормативной и предпринимательской прибыли. Произведен по расходам по периоду с 01.12.2018 по 31.12.2018, указанным в годовых значениях.                                                                            </w:t>
            </w:r>
          </w:p>
        </w:tc>
      </w:tr>
      <w:tr w:rsidR="001F0E58" w:rsidRPr="00545D04" w:rsidTr="007106FF">
        <w:tblPrEx>
          <w:tblCellMar>
            <w:left w:w="108" w:type="dxa"/>
            <w:right w:w="108" w:type="dxa"/>
          </w:tblCellMar>
        </w:tblPrEx>
        <w:trPr>
          <w:gridBefore w:val="1"/>
          <w:wBefore w:w="108" w:type="dxa"/>
          <w:trHeight w:val="130"/>
        </w:trPr>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Статьи затрат</w:t>
            </w:r>
          </w:p>
        </w:tc>
        <w:tc>
          <w:tcPr>
            <w:tcW w:w="1134" w:type="dxa"/>
            <w:gridSpan w:val="3"/>
            <w:tcBorders>
              <w:top w:val="single" w:sz="4" w:space="0" w:color="auto"/>
              <w:left w:val="nil"/>
              <w:bottom w:val="single" w:sz="4" w:space="0" w:color="auto"/>
              <w:right w:val="single" w:sz="4" w:space="0" w:color="auto"/>
            </w:tcBorders>
            <w:shd w:val="clear" w:color="auto" w:fill="FFFFFF" w:themeFill="background1"/>
            <w:hideMark/>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Единица</w:t>
            </w:r>
            <w:r w:rsidRPr="000411E8">
              <w:rPr>
                <w:rFonts w:ascii="Times New Roman" w:hAnsi="Times New Roman" w:cs="Times New Roman"/>
                <w:sz w:val="20"/>
                <w:szCs w:val="20"/>
              </w:rPr>
              <w:br/>
              <w:t>измерения</w:t>
            </w:r>
          </w:p>
        </w:tc>
        <w:tc>
          <w:tcPr>
            <w:tcW w:w="1417" w:type="dxa"/>
            <w:gridSpan w:val="3"/>
            <w:tcBorders>
              <w:top w:val="single" w:sz="4" w:space="0" w:color="auto"/>
              <w:left w:val="nil"/>
              <w:bottom w:val="single" w:sz="4" w:space="0" w:color="auto"/>
              <w:right w:val="single" w:sz="4" w:space="0" w:color="auto"/>
            </w:tcBorders>
            <w:shd w:val="clear" w:color="auto" w:fill="FFFFFF" w:themeFill="background1"/>
            <w:hideMark/>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Регулируемая организация</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hideMark/>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Экспертная группа</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hideMark/>
          </w:tcPr>
          <w:p w:rsidR="001F0E58" w:rsidRPr="000411E8" w:rsidRDefault="001F0E58" w:rsidP="000411E8">
            <w:pPr>
              <w:spacing w:after="0" w:line="240" w:lineRule="auto"/>
              <w:jc w:val="center"/>
              <w:rPr>
                <w:rFonts w:ascii="Times New Roman" w:hAnsi="Times New Roman" w:cs="Times New Roman"/>
                <w:sz w:val="20"/>
                <w:szCs w:val="20"/>
              </w:rPr>
            </w:pPr>
            <w:proofErr w:type="spellStart"/>
            <w:proofErr w:type="gramStart"/>
            <w:r w:rsidRPr="000411E8">
              <w:rPr>
                <w:rFonts w:ascii="Times New Roman" w:hAnsi="Times New Roman" w:cs="Times New Roman"/>
                <w:sz w:val="20"/>
                <w:szCs w:val="20"/>
              </w:rPr>
              <w:t>Откло</w:t>
            </w:r>
            <w:r w:rsidR="00193E1C">
              <w:rPr>
                <w:rFonts w:ascii="Times New Roman" w:hAnsi="Times New Roman" w:cs="Times New Roman"/>
                <w:sz w:val="20"/>
                <w:szCs w:val="20"/>
              </w:rPr>
              <w:t>-</w:t>
            </w:r>
            <w:r w:rsidRPr="000411E8">
              <w:rPr>
                <w:rFonts w:ascii="Times New Roman" w:hAnsi="Times New Roman" w:cs="Times New Roman"/>
                <w:sz w:val="20"/>
                <w:szCs w:val="20"/>
              </w:rPr>
              <w:t>нение</w:t>
            </w:r>
            <w:proofErr w:type="spellEnd"/>
            <w:proofErr w:type="gramEnd"/>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F0E58" w:rsidRPr="000411E8" w:rsidRDefault="001F0E58" w:rsidP="000411E8">
            <w:pPr>
              <w:spacing w:after="0" w:line="240" w:lineRule="auto"/>
              <w:jc w:val="center"/>
              <w:rPr>
                <w:rFonts w:ascii="Times New Roman" w:hAnsi="Times New Roman" w:cs="Times New Roman"/>
                <w:sz w:val="20"/>
                <w:szCs w:val="20"/>
              </w:rPr>
            </w:pPr>
            <w:proofErr w:type="spellStart"/>
            <w:proofErr w:type="gramStart"/>
            <w:r w:rsidRPr="000411E8">
              <w:rPr>
                <w:rFonts w:ascii="Times New Roman" w:hAnsi="Times New Roman" w:cs="Times New Roman"/>
                <w:sz w:val="20"/>
                <w:szCs w:val="20"/>
              </w:rPr>
              <w:t>Коммента</w:t>
            </w:r>
            <w:r w:rsidR="007106FF">
              <w:rPr>
                <w:rFonts w:ascii="Times New Roman" w:hAnsi="Times New Roman" w:cs="Times New Roman"/>
                <w:sz w:val="20"/>
                <w:szCs w:val="20"/>
              </w:rPr>
              <w:t>-</w:t>
            </w:r>
            <w:r w:rsidRPr="000411E8">
              <w:rPr>
                <w:rFonts w:ascii="Times New Roman" w:hAnsi="Times New Roman" w:cs="Times New Roman"/>
                <w:sz w:val="20"/>
                <w:szCs w:val="20"/>
              </w:rPr>
              <w:t>рий</w:t>
            </w:r>
            <w:proofErr w:type="spellEnd"/>
            <w:proofErr w:type="gramEnd"/>
          </w:p>
        </w:tc>
      </w:tr>
      <w:tr w:rsidR="001F0E58" w:rsidRPr="00545D04" w:rsidTr="007106FF">
        <w:tblPrEx>
          <w:tblCellMar>
            <w:left w:w="108" w:type="dxa"/>
            <w:right w:w="108" w:type="dxa"/>
          </w:tblCellMar>
        </w:tblPrEx>
        <w:trPr>
          <w:gridBefore w:val="1"/>
          <w:wBefore w:w="108" w:type="dxa"/>
          <w:trHeight w:val="130"/>
        </w:trPr>
        <w:tc>
          <w:tcPr>
            <w:tcW w:w="3686" w:type="dxa"/>
            <w:gridSpan w:val="4"/>
            <w:tcBorders>
              <w:top w:val="nil"/>
              <w:left w:val="single" w:sz="4" w:space="0" w:color="auto"/>
              <w:bottom w:val="single" w:sz="4" w:space="0" w:color="auto"/>
              <w:right w:val="single" w:sz="4" w:space="0" w:color="auto"/>
            </w:tcBorders>
            <w:shd w:val="clear" w:color="auto" w:fill="FFFFFF" w:themeFill="background1"/>
            <w:noWrap/>
            <w:hideMark/>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2</w:t>
            </w:r>
          </w:p>
        </w:tc>
        <w:tc>
          <w:tcPr>
            <w:tcW w:w="1134" w:type="dxa"/>
            <w:gridSpan w:val="3"/>
            <w:tcBorders>
              <w:top w:val="nil"/>
              <w:left w:val="nil"/>
              <w:bottom w:val="single" w:sz="4" w:space="0" w:color="auto"/>
              <w:right w:val="single" w:sz="4" w:space="0" w:color="auto"/>
            </w:tcBorders>
            <w:shd w:val="clear" w:color="auto" w:fill="FFFFFF" w:themeFill="background1"/>
            <w:noWrap/>
            <w:hideMark/>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w:t>
            </w:r>
          </w:p>
        </w:tc>
        <w:tc>
          <w:tcPr>
            <w:tcW w:w="1417" w:type="dxa"/>
            <w:gridSpan w:val="3"/>
            <w:tcBorders>
              <w:top w:val="nil"/>
              <w:left w:val="nil"/>
              <w:bottom w:val="single" w:sz="4" w:space="0" w:color="auto"/>
              <w:right w:val="single" w:sz="4" w:space="0" w:color="auto"/>
            </w:tcBorders>
            <w:shd w:val="clear" w:color="auto" w:fill="FFFFFF" w:themeFill="background1"/>
            <w:noWrap/>
            <w:hideMark/>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4</w:t>
            </w:r>
          </w:p>
        </w:tc>
        <w:tc>
          <w:tcPr>
            <w:tcW w:w="1276" w:type="dxa"/>
            <w:gridSpan w:val="3"/>
            <w:tcBorders>
              <w:top w:val="nil"/>
              <w:left w:val="nil"/>
              <w:bottom w:val="single" w:sz="4" w:space="0" w:color="auto"/>
              <w:right w:val="single" w:sz="4" w:space="0" w:color="auto"/>
            </w:tcBorders>
            <w:shd w:val="clear" w:color="auto" w:fill="FFFFFF" w:themeFill="background1"/>
            <w:noWrap/>
            <w:hideMark/>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5</w:t>
            </w:r>
          </w:p>
        </w:tc>
        <w:tc>
          <w:tcPr>
            <w:tcW w:w="992" w:type="dxa"/>
            <w:gridSpan w:val="2"/>
            <w:tcBorders>
              <w:top w:val="nil"/>
              <w:left w:val="nil"/>
              <w:bottom w:val="single" w:sz="4" w:space="0" w:color="auto"/>
              <w:right w:val="single" w:sz="4" w:space="0" w:color="auto"/>
            </w:tcBorders>
            <w:shd w:val="clear" w:color="auto" w:fill="FFFFFF" w:themeFill="background1"/>
            <w:noWrap/>
            <w:hideMark/>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6</w:t>
            </w:r>
          </w:p>
        </w:tc>
        <w:tc>
          <w:tcPr>
            <w:tcW w:w="1276" w:type="dxa"/>
            <w:tcBorders>
              <w:top w:val="nil"/>
              <w:left w:val="nil"/>
              <w:bottom w:val="single" w:sz="4" w:space="0" w:color="auto"/>
              <w:right w:val="single" w:sz="4" w:space="0" w:color="auto"/>
            </w:tcBorders>
            <w:shd w:val="clear" w:color="auto" w:fill="FFFFFF" w:themeFill="background1"/>
            <w:hideMark/>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7</w:t>
            </w:r>
          </w:p>
        </w:tc>
      </w:tr>
      <w:tr w:rsidR="001F0E58" w:rsidRPr="00545D04" w:rsidTr="007106FF">
        <w:tblPrEx>
          <w:tblCellMar>
            <w:left w:w="108" w:type="dxa"/>
            <w:right w:w="108" w:type="dxa"/>
          </w:tblCellMar>
        </w:tblPrEx>
        <w:trPr>
          <w:gridBefore w:val="1"/>
          <w:wBefore w:w="108" w:type="dxa"/>
          <w:trHeight w:val="130"/>
        </w:trPr>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1F0E58" w:rsidRPr="000411E8" w:rsidRDefault="001F0E58" w:rsidP="000411E8">
            <w:pPr>
              <w:spacing w:after="0" w:line="240" w:lineRule="auto"/>
              <w:rPr>
                <w:rFonts w:ascii="Times New Roman" w:hAnsi="Times New Roman" w:cs="Times New Roman"/>
                <w:sz w:val="20"/>
                <w:szCs w:val="20"/>
              </w:rPr>
            </w:pPr>
            <w:r w:rsidRPr="000411E8">
              <w:rPr>
                <w:rFonts w:ascii="Times New Roman" w:hAnsi="Times New Roman" w:cs="Times New Roman"/>
                <w:sz w:val="20"/>
                <w:szCs w:val="20"/>
              </w:rPr>
              <w:t xml:space="preserve">Нормативная прибыль, в том числе: </w:t>
            </w:r>
          </w:p>
        </w:tc>
        <w:tc>
          <w:tcPr>
            <w:tcW w:w="1134" w:type="dxa"/>
            <w:gridSpan w:val="3"/>
            <w:tcBorders>
              <w:top w:val="single" w:sz="4" w:space="0" w:color="auto"/>
              <w:left w:val="nil"/>
              <w:bottom w:val="single" w:sz="4" w:space="0" w:color="auto"/>
              <w:right w:val="single" w:sz="4" w:space="0" w:color="auto"/>
            </w:tcBorders>
            <w:shd w:val="clear" w:color="auto" w:fill="FFFFFF" w:themeFill="background1"/>
            <w:noWrap/>
            <w:hideMark/>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417" w:type="dxa"/>
            <w:gridSpan w:val="3"/>
            <w:tcBorders>
              <w:top w:val="single" w:sz="4" w:space="0" w:color="auto"/>
              <w:left w:val="nil"/>
              <w:bottom w:val="single" w:sz="4" w:space="0" w:color="auto"/>
              <w:right w:val="single" w:sz="4" w:space="0" w:color="auto"/>
            </w:tcBorders>
            <w:shd w:val="clear" w:color="auto" w:fill="FFFFFF" w:themeFill="background1"/>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1F0E58" w:rsidRPr="000411E8" w:rsidRDefault="001F0E58" w:rsidP="000411E8">
            <w:pPr>
              <w:spacing w:after="0" w:line="240" w:lineRule="auto"/>
              <w:rPr>
                <w:rFonts w:ascii="Times New Roman" w:hAnsi="Times New Roman" w:cs="Times New Roman"/>
                <w:sz w:val="20"/>
                <w:szCs w:val="20"/>
              </w:rPr>
            </w:pPr>
          </w:p>
        </w:tc>
      </w:tr>
      <w:tr w:rsidR="001F0E58" w:rsidRPr="00545D04" w:rsidTr="007106FF">
        <w:tblPrEx>
          <w:tblCellMar>
            <w:left w:w="108" w:type="dxa"/>
            <w:right w:w="108" w:type="dxa"/>
          </w:tblCellMar>
        </w:tblPrEx>
        <w:trPr>
          <w:gridBefore w:val="1"/>
          <w:wBefore w:w="108" w:type="dxa"/>
          <w:trHeight w:val="130"/>
        </w:trPr>
        <w:tc>
          <w:tcPr>
            <w:tcW w:w="3686" w:type="dxa"/>
            <w:gridSpan w:val="4"/>
            <w:tcBorders>
              <w:top w:val="nil"/>
              <w:left w:val="single" w:sz="4" w:space="0" w:color="auto"/>
              <w:bottom w:val="single" w:sz="4" w:space="0" w:color="auto"/>
              <w:right w:val="single" w:sz="4" w:space="0" w:color="auto"/>
            </w:tcBorders>
            <w:shd w:val="clear" w:color="auto" w:fill="FFFFFF" w:themeFill="background1"/>
          </w:tcPr>
          <w:p w:rsidR="001F0E58" w:rsidRPr="000411E8" w:rsidRDefault="001F0E58" w:rsidP="000411E8">
            <w:pPr>
              <w:spacing w:after="0" w:line="240" w:lineRule="auto"/>
              <w:rPr>
                <w:rFonts w:ascii="Times New Roman" w:hAnsi="Times New Roman" w:cs="Times New Roman"/>
                <w:sz w:val="20"/>
                <w:szCs w:val="20"/>
              </w:rPr>
            </w:pPr>
            <w:r w:rsidRPr="000411E8">
              <w:rPr>
                <w:rFonts w:ascii="Times New Roman" w:hAnsi="Times New Roman" w:cs="Times New Roman"/>
                <w:color w:val="000000"/>
                <w:sz w:val="20"/>
                <w:szCs w:val="20"/>
              </w:rPr>
              <w:t>Средства на возврат займов и кредитов, привлекаемых на реализацию 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в том числе расходы на привлечение и погашение таких займов и кредитов, а также проценты по таким займам и кредитам</w:t>
            </w:r>
          </w:p>
        </w:tc>
        <w:tc>
          <w:tcPr>
            <w:tcW w:w="1134" w:type="dxa"/>
            <w:gridSpan w:val="3"/>
            <w:tcBorders>
              <w:top w:val="nil"/>
              <w:left w:val="nil"/>
              <w:bottom w:val="single" w:sz="4" w:space="0" w:color="auto"/>
              <w:right w:val="single" w:sz="4" w:space="0" w:color="auto"/>
            </w:tcBorders>
            <w:shd w:val="clear" w:color="auto" w:fill="FFFFFF" w:themeFill="background1"/>
            <w:noWrap/>
          </w:tcPr>
          <w:p w:rsidR="001F0E58" w:rsidRPr="000411E8" w:rsidRDefault="001F0E58" w:rsidP="000411E8">
            <w:pPr>
              <w:spacing w:after="0" w:line="240" w:lineRule="auto"/>
              <w:jc w:val="center"/>
              <w:rPr>
                <w:rFonts w:ascii="Times New Roman" w:hAnsi="Times New Roman" w:cs="Times New Roman"/>
                <w:sz w:val="20"/>
                <w:szCs w:val="20"/>
              </w:rPr>
            </w:pPr>
          </w:p>
        </w:tc>
        <w:tc>
          <w:tcPr>
            <w:tcW w:w="1417" w:type="dxa"/>
            <w:gridSpan w:val="3"/>
            <w:tcBorders>
              <w:top w:val="nil"/>
              <w:left w:val="nil"/>
              <w:bottom w:val="single" w:sz="4" w:space="0" w:color="auto"/>
              <w:right w:val="single" w:sz="4" w:space="0" w:color="auto"/>
            </w:tcBorders>
            <w:shd w:val="clear" w:color="auto" w:fill="FFFFFF" w:themeFill="background1"/>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w:t>
            </w:r>
          </w:p>
        </w:tc>
        <w:tc>
          <w:tcPr>
            <w:tcW w:w="1276" w:type="dxa"/>
            <w:gridSpan w:val="3"/>
            <w:tcBorders>
              <w:top w:val="nil"/>
              <w:left w:val="nil"/>
              <w:bottom w:val="single" w:sz="4" w:space="0" w:color="auto"/>
              <w:right w:val="single" w:sz="4" w:space="0" w:color="auto"/>
            </w:tcBorders>
            <w:shd w:val="clear" w:color="auto" w:fill="FFFFFF" w:themeFill="background1"/>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w:t>
            </w:r>
          </w:p>
        </w:tc>
        <w:tc>
          <w:tcPr>
            <w:tcW w:w="992" w:type="dxa"/>
            <w:gridSpan w:val="2"/>
            <w:tcBorders>
              <w:top w:val="nil"/>
              <w:left w:val="nil"/>
              <w:bottom w:val="single" w:sz="4" w:space="0" w:color="auto"/>
              <w:right w:val="single" w:sz="4" w:space="0" w:color="auto"/>
            </w:tcBorders>
            <w:shd w:val="clear" w:color="auto" w:fill="FFFFFF" w:themeFill="background1"/>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FFFFFF" w:themeFill="background1"/>
            <w:vAlign w:val="bottom"/>
          </w:tcPr>
          <w:p w:rsidR="001F0E58" w:rsidRPr="000411E8" w:rsidRDefault="001F0E58" w:rsidP="000411E8">
            <w:pPr>
              <w:spacing w:after="0" w:line="240" w:lineRule="auto"/>
              <w:rPr>
                <w:rFonts w:ascii="Times New Roman" w:hAnsi="Times New Roman" w:cs="Times New Roman"/>
                <w:b/>
                <w:sz w:val="20"/>
                <w:szCs w:val="20"/>
              </w:rPr>
            </w:pPr>
          </w:p>
        </w:tc>
      </w:tr>
      <w:tr w:rsidR="001F0E58" w:rsidRPr="00545D04" w:rsidTr="007106FF">
        <w:tblPrEx>
          <w:tblCellMar>
            <w:left w:w="108" w:type="dxa"/>
            <w:right w:w="108" w:type="dxa"/>
          </w:tblCellMar>
        </w:tblPrEx>
        <w:trPr>
          <w:gridBefore w:val="1"/>
          <w:wBefore w:w="108" w:type="dxa"/>
          <w:trHeight w:val="130"/>
        </w:trPr>
        <w:tc>
          <w:tcPr>
            <w:tcW w:w="3686" w:type="dxa"/>
            <w:gridSpan w:val="4"/>
            <w:tcBorders>
              <w:top w:val="nil"/>
              <w:left w:val="single" w:sz="4" w:space="0" w:color="auto"/>
              <w:bottom w:val="single" w:sz="4" w:space="0" w:color="auto"/>
              <w:right w:val="single" w:sz="4" w:space="0" w:color="auto"/>
            </w:tcBorders>
            <w:shd w:val="clear" w:color="auto" w:fill="FFFFFF" w:themeFill="background1"/>
            <w:hideMark/>
          </w:tcPr>
          <w:p w:rsidR="001F0E58" w:rsidRPr="000411E8" w:rsidRDefault="001F0E58" w:rsidP="000411E8">
            <w:pPr>
              <w:spacing w:after="0" w:line="240" w:lineRule="auto"/>
              <w:rPr>
                <w:rFonts w:ascii="Times New Roman" w:hAnsi="Times New Roman" w:cs="Times New Roman"/>
                <w:sz w:val="20"/>
                <w:szCs w:val="20"/>
              </w:rPr>
            </w:pPr>
            <w:r w:rsidRPr="000411E8">
              <w:rPr>
                <w:rFonts w:ascii="Times New Roman" w:hAnsi="Times New Roman" w:cs="Times New Roman"/>
                <w:sz w:val="20"/>
                <w:szCs w:val="20"/>
              </w:rPr>
              <w:t>Расчетная предпринимательская прибыль</w:t>
            </w:r>
          </w:p>
        </w:tc>
        <w:tc>
          <w:tcPr>
            <w:tcW w:w="1134" w:type="dxa"/>
            <w:gridSpan w:val="3"/>
            <w:tcBorders>
              <w:top w:val="nil"/>
              <w:left w:val="nil"/>
              <w:bottom w:val="single" w:sz="4" w:space="0" w:color="auto"/>
              <w:right w:val="single" w:sz="4" w:space="0" w:color="auto"/>
            </w:tcBorders>
            <w:shd w:val="clear" w:color="auto" w:fill="FFFFFF" w:themeFill="background1"/>
            <w:noWrap/>
            <w:hideMark/>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тыс. руб.</w:t>
            </w:r>
          </w:p>
        </w:tc>
        <w:tc>
          <w:tcPr>
            <w:tcW w:w="1417" w:type="dxa"/>
            <w:gridSpan w:val="3"/>
            <w:tcBorders>
              <w:top w:val="nil"/>
              <w:left w:val="nil"/>
              <w:bottom w:val="single" w:sz="4" w:space="0" w:color="auto"/>
              <w:right w:val="single" w:sz="4" w:space="0" w:color="auto"/>
            </w:tcBorders>
            <w:shd w:val="clear" w:color="auto" w:fill="FFFFFF" w:themeFill="background1"/>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12478,04</w:t>
            </w:r>
          </w:p>
        </w:tc>
        <w:tc>
          <w:tcPr>
            <w:tcW w:w="1276" w:type="dxa"/>
            <w:gridSpan w:val="3"/>
            <w:tcBorders>
              <w:top w:val="nil"/>
              <w:left w:val="nil"/>
              <w:bottom w:val="single" w:sz="4" w:space="0" w:color="auto"/>
              <w:right w:val="single" w:sz="4" w:space="0" w:color="auto"/>
            </w:tcBorders>
            <w:shd w:val="clear" w:color="auto" w:fill="FFFFFF" w:themeFill="background1"/>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8694,74</w:t>
            </w:r>
          </w:p>
        </w:tc>
        <w:tc>
          <w:tcPr>
            <w:tcW w:w="992" w:type="dxa"/>
            <w:gridSpan w:val="2"/>
            <w:tcBorders>
              <w:top w:val="nil"/>
              <w:left w:val="nil"/>
              <w:bottom w:val="single" w:sz="4" w:space="0" w:color="auto"/>
              <w:right w:val="single" w:sz="4" w:space="0" w:color="auto"/>
            </w:tcBorders>
            <w:shd w:val="clear" w:color="auto" w:fill="FFFFFF" w:themeFill="background1"/>
            <w:noWrap/>
          </w:tcPr>
          <w:p w:rsidR="001F0E58" w:rsidRPr="000411E8" w:rsidRDefault="001F0E58" w:rsidP="000411E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-3783,30</w:t>
            </w:r>
          </w:p>
        </w:tc>
        <w:tc>
          <w:tcPr>
            <w:tcW w:w="1276" w:type="dxa"/>
            <w:tcBorders>
              <w:top w:val="nil"/>
              <w:left w:val="nil"/>
              <w:bottom w:val="single" w:sz="4" w:space="0" w:color="auto"/>
              <w:right w:val="single" w:sz="4" w:space="0" w:color="auto"/>
            </w:tcBorders>
            <w:shd w:val="clear" w:color="auto" w:fill="FFFFFF" w:themeFill="background1"/>
          </w:tcPr>
          <w:p w:rsidR="001F0E58" w:rsidRPr="000411E8" w:rsidRDefault="001F0E58" w:rsidP="000411E8">
            <w:pPr>
              <w:spacing w:after="0" w:line="240" w:lineRule="auto"/>
              <w:rPr>
                <w:rFonts w:ascii="Times New Roman" w:hAnsi="Times New Roman" w:cs="Times New Roman"/>
                <w:sz w:val="20"/>
                <w:szCs w:val="20"/>
              </w:rPr>
            </w:pPr>
            <w:r w:rsidRPr="000411E8">
              <w:rPr>
                <w:rFonts w:ascii="Times New Roman" w:hAnsi="Times New Roman" w:cs="Times New Roman"/>
                <w:sz w:val="20"/>
                <w:szCs w:val="20"/>
              </w:rPr>
              <w:t>5 % от расходов исходя из пункта 39 Основ ценообразования</w:t>
            </w:r>
          </w:p>
        </w:tc>
      </w:tr>
      <w:tr w:rsidR="001F0E58" w:rsidRPr="00545D04" w:rsidTr="007106FF">
        <w:trPr>
          <w:gridBefore w:val="1"/>
          <w:wBefore w:w="108" w:type="dxa"/>
          <w:trHeight w:val="565"/>
        </w:trPr>
        <w:tc>
          <w:tcPr>
            <w:tcW w:w="9781" w:type="dxa"/>
            <w:gridSpan w:val="16"/>
            <w:shd w:val="clear" w:color="FFFFFF" w:fill="auto"/>
          </w:tcPr>
          <w:p w:rsidR="001F0E58" w:rsidRPr="00545D04" w:rsidRDefault="001F0E58" w:rsidP="001F0E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5D04">
              <w:rPr>
                <w:rFonts w:ascii="Times New Roman" w:hAnsi="Times New Roman" w:cs="Times New Roman"/>
                <w:sz w:val="24"/>
                <w:szCs w:val="24"/>
              </w:rPr>
              <w:t xml:space="preserve">Расчетная предпринимательская прибыль по захоронению ТКО в 2018 году по расчету организации составит 124 478,04 тыс. руб. </w:t>
            </w:r>
          </w:p>
          <w:p w:rsidR="001F0E58" w:rsidRPr="00545D04" w:rsidRDefault="001F0E58" w:rsidP="001F0E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5D04">
              <w:rPr>
                <w:rFonts w:ascii="Times New Roman" w:hAnsi="Times New Roman" w:cs="Times New Roman"/>
                <w:sz w:val="24"/>
                <w:szCs w:val="24"/>
              </w:rPr>
              <w:t xml:space="preserve">По расчету экспертной группы Расчетная предпринимательская прибыль по захоронению ТКО составит 8694,74 </w:t>
            </w:r>
            <w:proofErr w:type="spellStart"/>
            <w:r w:rsidRPr="00545D04">
              <w:rPr>
                <w:rFonts w:ascii="Times New Roman" w:hAnsi="Times New Roman" w:cs="Times New Roman"/>
                <w:sz w:val="24"/>
                <w:szCs w:val="24"/>
              </w:rPr>
              <w:t>тыс.руб</w:t>
            </w:r>
            <w:proofErr w:type="spellEnd"/>
            <w:r w:rsidRPr="00545D04">
              <w:rPr>
                <w:rFonts w:ascii="Times New Roman" w:hAnsi="Times New Roman" w:cs="Times New Roman"/>
                <w:sz w:val="24"/>
                <w:szCs w:val="24"/>
              </w:rPr>
              <w:t xml:space="preserve">. </w:t>
            </w:r>
          </w:p>
          <w:p w:rsidR="001F0E58" w:rsidRPr="00545D04" w:rsidRDefault="001F0E58" w:rsidP="007106FF">
            <w:pPr>
              <w:autoSpaceDE w:val="0"/>
              <w:autoSpaceDN w:val="0"/>
              <w:adjustRightInd w:val="0"/>
              <w:spacing w:after="0" w:line="240" w:lineRule="auto"/>
              <w:ind w:firstLine="709"/>
              <w:jc w:val="both"/>
              <w:rPr>
                <w:rFonts w:ascii="Times New Roman" w:hAnsi="Times New Roman" w:cs="Times New Roman"/>
                <w:sz w:val="24"/>
                <w:szCs w:val="24"/>
              </w:rPr>
            </w:pPr>
            <w:r w:rsidRPr="00545D04">
              <w:rPr>
                <w:rFonts w:ascii="Times New Roman" w:hAnsi="Times New Roman" w:cs="Times New Roman"/>
                <w:sz w:val="24"/>
                <w:szCs w:val="24"/>
              </w:rPr>
              <w:t xml:space="preserve">5. Доходы, полученные от продажи вторичных материальных ресурсов, полученных из отходов. </w:t>
            </w:r>
            <w:proofErr w:type="gramStart"/>
            <w:r w:rsidRPr="00545D04">
              <w:rPr>
                <w:rFonts w:ascii="Times New Roman" w:hAnsi="Times New Roman" w:cs="Times New Roman"/>
                <w:sz w:val="24"/>
                <w:szCs w:val="24"/>
              </w:rPr>
              <w:t>Доходы  по</w:t>
            </w:r>
            <w:proofErr w:type="gramEnd"/>
            <w:r w:rsidRPr="00545D04">
              <w:rPr>
                <w:rFonts w:ascii="Times New Roman" w:hAnsi="Times New Roman" w:cs="Times New Roman"/>
                <w:sz w:val="24"/>
                <w:szCs w:val="24"/>
              </w:rPr>
              <w:t xml:space="preserve"> периоду с 01.12.2018 по 31.12.2018, указанные в годовых значениях.</w:t>
            </w:r>
          </w:p>
        </w:tc>
      </w:tr>
      <w:tr w:rsidR="001F0E58" w:rsidRPr="00545D04" w:rsidTr="007106FF">
        <w:tblPrEx>
          <w:tblCellMar>
            <w:left w:w="108" w:type="dxa"/>
            <w:right w:w="108" w:type="dxa"/>
          </w:tblCellMar>
        </w:tblPrEx>
        <w:trPr>
          <w:gridBefore w:val="1"/>
          <w:wBefore w:w="108" w:type="dxa"/>
          <w:trHeight w:val="323"/>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F0E58" w:rsidRPr="000411E8" w:rsidRDefault="001F0E58" w:rsidP="001F0E5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Статьи затрат</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1F0E58" w:rsidRPr="000411E8" w:rsidRDefault="001F0E58" w:rsidP="001F0E5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Единица</w:t>
            </w:r>
            <w:r w:rsidRPr="000411E8">
              <w:rPr>
                <w:rFonts w:ascii="Times New Roman" w:hAnsi="Times New Roman" w:cs="Times New Roman"/>
                <w:sz w:val="20"/>
                <w:szCs w:val="20"/>
              </w:rPr>
              <w:br/>
              <w:t>измерения</w:t>
            </w:r>
          </w:p>
        </w:tc>
        <w:tc>
          <w:tcPr>
            <w:tcW w:w="1417" w:type="dxa"/>
            <w:gridSpan w:val="3"/>
            <w:tcBorders>
              <w:top w:val="single" w:sz="4" w:space="0" w:color="auto"/>
              <w:left w:val="nil"/>
              <w:bottom w:val="single" w:sz="4" w:space="0" w:color="auto"/>
              <w:right w:val="single" w:sz="4" w:space="0" w:color="auto"/>
            </w:tcBorders>
            <w:shd w:val="clear" w:color="auto" w:fill="FFFFFF" w:themeFill="background1"/>
            <w:hideMark/>
          </w:tcPr>
          <w:p w:rsidR="001F0E58" w:rsidRPr="000411E8" w:rsidRDefault="001F0E58" w:rsidP="001F0E5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Регулируемая организация</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hideMark/>
          </w:tcPr>
          <w:p w:rsidR="001F0E58" w:rsidRPr="000411E8" w:rsidRDefault="001F0E58" w:rsidP="001F0E5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Экспертная группа</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hideMark/>
          </w:tcPr>
          <w:p w:rsidR="001F0E58" w:rsidRPr="000411E8" w:rsidRDefault="001F0E58" w:rsidP="001F0E5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Отклонение</w:t>
            </w:r>
          </w:p>
        </w:tc>
        <w:tc>
          <w:tcPr>
            <w:tcW w:w="3260" w:type="dxa"/>
            <w:gridSpan w:val="5"/>
            <w:tcBorders>
              <w:top w:val="single" w:sz="4" w:space="0" w:color="auto"/>
              <w:left w:val="nil"/>
              <w:bottom w:val="single" w:sz="4" w:space="0" w:color="auto"/>
              <w:right w:val="single" w:sz="4" w:space="0" w:color="auto"/>
            </w:tcBorders>
            <w:shd w:val="clear" w:color="auto" w:fill="FFFFFF" w:themeFill="background1"/>
            <w:hideMark/>
          </w:tcPr>
          <w:p w:rsidR="001F0E58" w:rsidRPr="000411E8" w:rsidRDefault="001F0E58" w:rsidP="001F0E5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Комментарий</w:t>
            </w:r>
          </w:p>
        </w:tc>
      </w:tr>
      <w:tr w:rsidR="001F0E58" w:rsidRPr="00545D04" w:rsidTr="007106FF">
        <w:tblPrEx>
          <w:tblCellMar>
            <w:left w:w="108" w:type="dxa"/>
            <w:right w:w="108" w:type="dxa"/>
          </w:tblCellMar>
        </w:tblPrEx>
        <w:trPr>
          <w:gridBefore w:val="1"/>
          <w:wBefore w:w="108" w:type="dxa"/>
          <w:trHeight w:val="300"/>
        </w:trPr>
        <w:tc>
          <w:tcPr>
            <w:tcW w:w="1418" w:type="dxa"/>
            <w:tcBorders>
              <w:top w:val="nil"/>
              <w:left w:val="single" w:sz="4" w:space="0" w:color="auto"/>
              <w:bottom w:val="single" w:sz="4" w:space="0" w:color="auto"/>
              <w:right w:val="single" w:sz="4" w:space="0" w:color="auto"/>
            </w:tcBorders>
            <w:shd w:val="clear" w:color="auto" w:fill="FFFFFF" w:themeFill="background1"/>
            <w:noWrap/>
            <w:hideMark/>
          </w:tcPr>
          <w:p w:rsidR="001F0E58" w:rsidRPr="000411E8" w:rsidRDefault="001F0E58" w:rsidP="001F0E5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lastRenderedPageBreak/>
              <w:t>2</w:t>
            </w:r>
          </w:p>
        </w:tc>
        <w:tc>
          <w:tcPr>
            <w:tcW w:w="1134" w:type="dxa"/>
            <w:tcBorders>
              <w:top w:val="nil"/>
              <w:left w:val="nil"/>
              <w:bottom w:val="single" w:sz="4" w:space="0" w:color="auto"/>
              <w:right w:val="single" w:sz="4" w:space="0" w:color="auto"/>
            </w:tcBorders>
            <w:shd w:val="clear" w:color="auto" w:fill="FFFFFF" w:themeFill="background1"/>
            <w:noWrap/>
            <w:hideMark/>
          </w:tcPr>
          <w:p w:rsidR="001F0E58" w:rsidRPr="000411E8" w:rsidRDefault="001F0E58" w:rsidP="001F0E5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3</w:t>
            </w:r>
          </w:p>
        </w:tc>
        <w:tc>
          <w:tcPr>
            <w:tcW w:w="1417" w:type="dxa"/>
            <w:gridSpan w:val="3"/>
            <w:tcBorders>
              <w:top w:val="nil"/>
              <w:left w:val="nil"/>
              <w:bottom w:val="single" w:sz="4" w:space="0" w:color="auto"/>
              <w:right w:val="single" w:sz="4" w:space="0" w:color="auto"/>
            </w:tcBorders>
            <w:shd w:val="clear" w:color="auto" w:fill="FFFFFF" w:themeFill="background1"/>
            <w:noWrap/>
            <w:hideMark/>
          </w:tcPr>
          <w:p w:rsidR="001F0E58" w:rsidRPr="000411E8" w:rsidRDefault="001F0E58" w:rsidP="001F0E5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4</w:t>
            </w:r>
          </w:p>
        </w:tc>
        <w:tc>
          <w:tcPr>
            <w:tcW w:w="1276" w:type="dxa"/>
            <w:gridSpan w:val="3"/>
            <w:tcBorders>
              <w:top w:val="nil"/>
              <w:left w:val="nil"/>
              <w:bottom w:val="single" w:sz="4" w:space="0" w:color="auto"/>
              <w:right w:val="single" w:sz="4" w:space="0" w:color="auto"/>
            </w:tcBorders>
            <w:shd w:val="clear" w:color="auto" w:fill="FFFFFF" w:themeFill="background1"/>
            <w:noWrap/>
            <w:hideMark/>
          </w:tcPr>
          <w:p w:rsidR="001F0E58" w:rsidRPr="000411E8" w:rsidRDefault="001F0E58" w:rsidP="001F0E5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5</w:t>
            </w:r>
          </w:p>
        </w:tc>
        <w:tc>
          <w:tcPr>
            <w:tcW w:w="1276" w:type="dxa"/>
            <w:gridSpan w:val="3"/>
            <w:tcBorders>
              <w:top w:val="nil"/>
              <w:left w:val="nil"/>
              <w:bottom w:val="single" w:sz="4" w:space="0" w:color="auto"/>
              <w:right w:val="single" w:sz="4" w:space="0" w:color="auto"/>
            </w:tcBorders>
            <w:shd w:val="clear" w:color="auto" w:fill="FFFFFF" w:themeFill="background1"/>
            <w:noWrap/>
            <w:hideMark/>
          </w:tcPr>
          <w:p w:rsidR="001F0E58" w:rsidRPr="000411E8" w:rsidRDefault="001F0E58" w:rsidP="001F0E5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6</w:t>
            </w:r>
          </w:p>
        </w:tc>
        <w:tc>
          <w:tcPr>
            <w:tcW w:w="3260" w:type="dxa"/>
            <w:gridSpan w:val="5"/>
            <w:tcBorders>
              <w:top w:val="nil"/>
              <w:left w:val="nil"/>
              <w:bottom w:val="single" w:sz="4" w:space="0" w:color="auto"/>
              <w:right w:val="single" w:sz="4" w:space="0" w:color="auto"/>
            </w:tcBorders>
            <w:shd w:val="clear" w:color="auto" w:fill="FFFFFF" w:themeFill="background1"/>
            <w:hideMark/>
          </w:tcPr>
          <w:p w:rsidR="001F0E58" w:rsidRPr="000411E8" w:rsidRDefault="001F0E58" w:rsidP="001F0E5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7</w:t>
            </w:r>
          </w:p>
        </w:tc>
      </w:tr>
      <w:tr w:rsidR="001F0E58" w:rsidRPr="00545D04" w:rsidTr="007106FF">
        <w:tblPrEx>
          <w:tblCellMar>
            <w:left w:w="108" w:type="dxa"/>
            <w:right w:w="108" w:type="dxa"/>
          </w:tblCellMar>
        </w:tblPrEx>
        <w:trPr>
          <w:gridBefore w:val="1"/>
          <w:wBefore w:w="108" w:type="dxa"/>
          <w:trHeight w:val="30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F0E58" w:rsidRPr="000411E8" w:rsidRDefault="001F0E58" w:rsidP="001F0E58">
            <w:pPr>
              <w:spacing w:after="0" w:line="240" w:lineRule="auto"/>
              <w:rPr>
                <w:rFonts w:ascii="Times New Roman" w:hAnsi="Times New Roman" w:cs="Times New Roman"/>
                <w:sz w:val="20"/>
                <w:szCs w:val="20"/>
              </w:rPr>
            </w:pPr>
            <w:r w:rsidRPr="000411E8">
              <w:rPr>
                <w:rFonts w:ascii="Times New Roman" w:hAnsi="Times New Roman" w:cs="Times New Roman"/>
                <w:sz w:val="20"/>
                <w:szCs w:val="20"/>
              </w:rPr>
              <w:t>Доходы, полученные от продажи вторсырья</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1F0E58" w:rsidRPr="000411E8" w:rsidRDefault="001F0E58" w:rsidP="001F0E58">
            <w:pPr>
              <w:spacing w:after="0" w:line="240" w:lineRule="auto"/>
              <w:jc w:val="center"/>
              <w:rPr>
                <w:rFonts w:ascii="Times New Roman" w:hAnsi="Times New Roman" w:cs="Times New Roman"/>
                <w:sz w:val="20"/>
                <w:szCs w:val="20"/>
              </w:rPr>
            </w:pPr>
            <w:proofErr w:type="spellStart"/>
            <w:r w:rsidRPr="000411E8">
              <w:rPr>
                <w:rFonts w:ascii="Times New Roman" w:hAnsi="Times New Roman" w:cs="Times New Roman"/>
                <w:sz w:val="20"/>
                <w:szCs w:val="20"/>
              </w:rPr>
              <w:t>тыс.руб</w:t>
            </w:r>
            <w:proofErr w:type="spellEnd"/>
            <w:r w:rsidRPr="000411E8">
              <w:rPr>
                <w:rFonts w:ascii="Times New Roman" w:hAnsi="Times New Roman" w:cs="Times New Roman"/>
                <w:sz w:val="20"/>
                <w:szCs w:val="20"/>
              </w:rPr>
              <w:t>.</w:t>
            </w:r>
          </w:p>
        </w:tc>
        <w:tc>
          <w:tcPr>
            <w:tcW w:w="1417" w:type="dxa"/>
            <w:gridSpan w:val="3"/>
            <w:tcBorders>
              <w:top w:val="single" w:sz="4" w:space="0" w:color="auto"/>
              <w:left w:val="nil"/>
              <w:bottom w:val="single" w:sz="4" w:space="0" w:color="auto"/>
              <w:right w:val="single" w:sz="4" w:space="0" w:color="auto"/>
            </w:tcBorders>
            <w:shd w:val="clear" w:color="auto" w:fill="FFFFFF" w:themeFill="background1"/>
            <w:noWrap/>
          </w:tcPr>
          <w:p w:rsidR="001F0E58" w:rsidRPr="000411E8" w:rsidRDefault="001F0E58" w:rsidP="001F0E5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49207,32</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noWrap/>
          </w:tcPr>
          <w:p w:rsidR="001F0E58" w:rsidRPr="000411E8" w:rsidRDefault="001F0E58" w:rsidP="001F0E5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49207,32</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noWrap/>
          </w:tcPr>
          <w:p w:rsidR="001F0E58" w:rsidRPr="000411E8" w:rsidRDefault="001F0E58" w:rsidP="001F0E58">
            <w:pPr>
              <w:spacing w:after="0" w:line="240" w:lineRule="auto"/>
              <w:jc w:val="center"/>
              <w:rPr>
                <w:rFonts w:ascii="Times New Roman" w:hAnsi="Times New Roman" w:cs="Times New Roman"/>
                <w:sz w:val="20"/>
                <w:szCs w:val="20"/>
              </w:rPr>
            </w:pPr>
            <w:r w:rsidRPr="000411E8">
              <w:rPr>
                <w:rFonts w:ascii="Times New Roman" w:hAnsi="Times New Roman" w:cs="Times New Roman"/>
                <w:sz w:val="20"/>
                <w:szCs w:val="20"/>
              </w:rPr>
              <w:t>0,00</w:t>
            </w:r>
          </w:p>
        </w:tc>
        <w:tc>
          <w:tcPr>
            <w:tcW w:w="3260" w:type="dxa"/>
            <w:gridSpan w:val="5"/>
            <w:tcBorders>
              <w:top w:val="single" w:sz="4" w:space="0" w:color="auto"/>
              <w:left w:val="nil"/>
              <w:bottom w:val="single" w:sz="4" w:space="0" w:color="auto"/>
              <w:right w:val="single" w:sz="4" w:space="0" w:color="auto"/>
            </w:tcBorders>
            <w:shd w:val="clear" w:color="auto" w:fill="FFFFFF" w:themeFill="background1"/>
          </w:tcPr>
          <w:p w:rsidR="001F0E58" w:rsidRPr="000411E8" w:rsidRDefault="001F0E58" w:rsidP="001F0E58">
            <w:pPr>
              <w:spacing w:after="0" w:line="240" w:lineRule="auto"/>
              <w:rPr>
                <w:rFonts w:ascii="Times New Roman" w:hAnsi="Times New Roman" w:cs="Times New Roman"/>
                <w:sz w:val="20"/>
                <w:szCs w:val="20"/>
              </w:rPr>
            </w:pPr>
            <w:r w:rsidRPr="000411E8">
              <w:rPr>
                <w:rFonts w:ascii="Times New Roman" w:hAnsi="Times New Roman" w:cs="Times New Roman"/>
                <w:bCs/>
                <w:sz w:val="20"/>
                <w:szCs w:val="20"/>
              </w:rPr>
              <w:t xml:space="preserve">По расчету регулируемой организации: </w:t>
            </w:r>
            <w:r w:rsidRPr="000411E8">
              <w:rPr>
                <w:rFonts w:ascii="Times New Roman" w:hAnsi="Times New Roman" w:cs="Times New Roman"/>
                <w:sz w:val="20"/>
                <w:szCs w:val="20"/>
              </w:rPr>
              <w:t xml:space="preserve">49207,32 </w:t>
            </w:r>
            <w:proofErr w:type="spellStart"/>
            <w:r w:rsidRPr="000411E8">
              <w:rPr>
                <w:rFonts w:ascii="Times New Roman" w:hAnsi="Times New Roman" w:cs="Times New Roman"/>
                <w:sz w:val="20"/>
                <w:szCs w:val="20"/>
              </w:rPr>
              <w:t>тыс.руб</w:t>
            </w:r>
            <w:proofErr w:type="spellEnd"/>
            <w:r w:rsidRPr="000411E8">
              <w:rPr>
                <w:rFonts w:ascii="Times New Roman" w:hAnsi="Times New Roman" w:cs="Times New Roman"/>
                <w:sz w:val="20"/>
                <w:szCs w:val="20"/>
              </w:rPr>
              <w:t xml:space="preserve">. исходя из фактических затрат </w:t>
            </w:r>
            <w:proofErr w:type="gramStart"/>
            <w:r w:rsidRPr="000411E8">
              <w:rPr>
                <w:rFonts w:ascii="Times New Roman" w:hAnsi="Times New Roman" w:cs="Times New Roman"/>
                <w:sz w:val="20"/>
                <w:szCs w:val="20"/>
              </w:rPr>
              <w:t>организации  (</w:t>
            </w:r>
            <w:proofErr w:type="spellStart"/>
            <w:proofErr w:type="gramEnd"/>
            <w:r w:rsidRPr="000411E8">
              <w:rPr>
                <w:rFonts w:ascii="Times New Roman" w:hAnsi="Times New Roman" w:cs="Times New Roman"/>
                <w:sz w:val="20"/>
                <w:szCs w:val="20"/>
              </w:rPr>
              <w:t>оборотно</w:t>
            </w:r>
            <w:proofErr w:type="spellEnd"/>
            <w:r w:rsidRPr="000411E8">
              <w:rPr>
                <w:rFonts w:ascii="Times New Roman" w:hAnsi="Times New Roman" w:cs="Times New Roman"/>
                <w:sz w:val="20"/>
                <w:szCs w:val="20"/>
              </w:rPr>
              <w:t xml:space="preserve">-сальдовая ведомость по </w:t>
            </w:r>
            <w:proofErr w:type="spellStart"/>
            <w:r w:rsidRPr="000411E8">
              <w:rPr>
                <w:rFonts w:ascii="Times New Roman" w:hAnsi="Times New Roman" w:cs="Times New Roman"/>
                <w:sz w:val="20"/>
                <w:szCs w:val="20"/>
              </w:rPr>
              <w:t>сч</w:t>
            </w:r>
            <w:proofErr w:type="spellEnd"/>
            <w:r w:rsidRPr="000411E8">
              <w:rPr>
                <w:rFonts w:ascii="Times New Roman" w:hAnsi="Times New Roman" w:cs="Times New Roman"/>
                <w:sz w:val="20"/>
                <w:szCs w:val="20"/>
              </w:rPr>
              <w:t xml:space="preserve">. 91 и карточка счета 91.01. за 1 полугодие 2018 года).  </w:t>
            </w:r>
            <w:r w:rsidRPr="000411E8">
              <w:rPr>
                <w:rFonts w:ascii="Times New Roman" w:hAnsi="Times New Roman" w:cs="Times New Roman"/>
                <w:bCs/>
                <w:sz w:val="20"/>
                <w:szCs w:val="20"/>
              </w:rPr>
              <w:t>Экспертная группа</w:t>
            </w:r>
            <w:r w:rsidRPr="000411E8">
              <w:rPr>
                <w:rFonts w:ascii="Times New Roman" w:hAnsi="Times New Roman" w:cs="Times New Roman"/>
                <w:sz w:val="20"/>
                <w:szCs w:val="20"/>
              </w:rPr>
              <w:t xml:space="preserve"> предлагает принять затраты в объеме, заявленном организацией</w:t>
            </w:r>
          </w:p>
        </w:tc>
      </w:tr>
      <w:tr w:rsidR="001F0E58" w:rsidRPr="00545D04" w:rsidTr="007106FF">
        <w:trPr>
          <w:gridBefore w:val="1"/>
          <w:wBefore w:w="108" w:type="dxa"/>
          <w:trHeight w:val="565"/>
        </w:trPr>
        <w:tc>
          <w:tcPr>
            <w:tcW w:w="9781" w:type="dxa"/>
            <w:gridSpan w:val="16"/>
            <w:shd w:val="clear" w:color="FFFFFF" w:fill="auto"/>
          </w:tcPr>
          <w:p w:rsidR="001F0E58" w:rsidRPr="00545D04" w:rsidRDefault="001F0E58" w:rsidP="001F0E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5D04">
              <w:rPr>
                <w:rFonts w:ascii="Times New Roman" w:hAnsi="Times New Roman" w:cs="Times New Roman"/>
                <w:sz w:val="24"/>
                <w:szCs w:val="24"/>
              </w:rPr>
              <w:t xml:space="preserve">Доходы, полученные от продажи вторсырья 2018 году по расчету </w:t>
            </w:r>
            <w:proofErr w:type="gramStart"/>
            <w:r w:rsidRPr="00545D04">
              <w:rPr>
                <w:rFonts w:ascii="Times New Roman" w:hAnsi="Times New Roman" w:cs="Times New Roman"/>
                <w:sz w:val="24"/>
                <w:szCs w:val="24"/>
              </w:rPr>
              <w:t>организации</w:t>
            </w:r>
            <w:proofErr w:type="gramEnd"/>
            <w:r w:rsidRPr="00545D04">
              <w:rPr>
                <w:rFonts w:ascii="Times New Roman" w:hAnsi="Times New Roman" w:cs="Times New Roman"/>
                <w:sz w:val="24"/>
                <w:szCs w:val="24"/>
              </w:rPr>
              <w:t xml:space="preserve"> составят 4708 тыс. руб. </w:t>
            </w:r>
          </w:p>
          <w:p w:rsidR="001F0E58" w:rsidRPr="00545D04" w:rsidRDefault="001F0E58" w:rsidP="001F0E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5D04">
              <w:rPr>
                <w:rFonts w:ascii="Times New Roman" w:hAnsi="Times New Roman" w:cs="Times New Roman"/>
                <w:sz w:val="24"/>
                <w:szCs w:val="24"/>
              </w:rPr>
              <w:t xml:space="preserve">По расчету экспертной группы доходы, полученные от продажи вторсырья 2018 году, составят 4708 </w:t>
            </w:r>
            <w:proofErr w:type="spellStart"/>
            <w:r w:rsidRPr="00545D04">
              <w:rPr>
                <w:rFonts w:ascii="Times New Roman" w:hAnsi="Times New Roman" w:cs="Times New Roman"/>
                <w:sz w:val="24"/>
                <w:szCs w:val="24"/>
              </w:rPr>
              <w:t>тыс.руб</w:t>
            </w:r>
            <w:proofErr w:type="spellEnd"/>
            <w:r w:rsidRPr="00545D04">
              <w:rPr>
                <w:rFonts w:ascii="Times New Roman" w:hAnsi="Times New Roman" w:cs="Times New Roman"/>
                <w:sz w:val="24"/>
                <w:szCs w:val="24"/>
              </w:rPr>
              <w:t xml:space="preserve">. </w:t>
            </w:r>
          </w:p>
          <w:p w:rsidR="001F0E58" w:rsidRPr="00545D04" w:rsidRDefault="001F0E58" w:rsidP="001F0E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5D04">
              <w:rPr>
                <w:rFonts w:ascii="Times New Roman" w:hAnsi="Times New Roman" w:cs="Times New Roman"/>
                <w:sz w:val="24"/>
                <w:szCs w:val="24"/>
              </w:rPr>
              <w:t>6. Расчет необходимой валовой выручки и тарифов</w:t>
            </w:r>
            <w:r w:rsidR="007106FF">
              <w:rPr>
                <w:rFonts w:ascii="Times New Roman" w:hAnsi="Times New Roman" w:cs="Times New Roman"/>
                <w:sz w:val="24"/>
                <w:szCs w:val="24"/>
              </w:rPr>
              <w:t>.</w:t>
            </w:r>
          </w:p>
        </w:tc>
      </w:tr>
      <w:tr w:rsidR="001F0E58" w:rsidRPr="004353D6" w:rsidTr="007106FF">
        <w:tblPrEx>
          <w:tblCellMar>
            <w:left w:w="108" w:type="dxa"/>
            <w:right w:w="108" w:type="dxa"/>
          </w:tblCellMar>
        </w:tblPrEx>
        <w:trPr>
          <w:trHeight w:val="130"/>
        </w:trPr>
        <w:tc>
          <w:tcPr>
            <w:tcW w:w="283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F0E58" w:rsidRPr="004353D6" w:rsidRDefault="001F0E58" w:rsidP="001F0E58">
            <w:pPr>
              <w:spacing w:after="0" w:line="240" w:lineRule="auto"/>
              <w:jc w:val="center"/>
              <w:rPr>
                <w:rFonts w:ascii="Times New Roman" w:hAnsi="Times New Roman" w:cs="Times New Roman"/>
                <w:sz w:val="20"/>
                <w:szCs w:val="20"/>
              </w:rPr>
            </w:pPr>
            <w:r w:rsidRPr="004353D6">
              <w:rPr>
                <w:rFonts w:ascii="Times New Roman" w:hAnsi="Times New Roman" w:cs="Times New Roman"/>
                <w:sz w:val="20"/>
                <w:szCs w:val="20"/>
              </w:rPr>
              <w:t>Статьи затрат</w:t>
            </w:r>
          </w:p>
        </w:tc>
        <w:tc>
          <w:tcPr>
            <w:tcW w:w="1384" w:type="dxa"/>
            <w:gridSpan w:val="3"/>
            <w:tcBorders>
              <w:top w:val="single" w:sz="4" w:space="0" w:color="auto"/>
              <w:left w:val="nil"/>
              <w:bottom w:val="single" w:sz="4" w:space="0" w:color="auto"/>
              <w:right w:val="single" w:sz="4" w:space="0" w:color="auto"/>
            </w:tcBorders>
            <w:shd w:val="clear" w:color="auto" w:fill="FFFFFF" w:themeFill="background1"/>
            <w:hideMark/>
          </w:tcPr>
          <w:p w:rsidR="001F0E58" w:rsidRPr="004353D6" w:rsidRDefault="001F0E58" w:rsidP="001F0E58">
            <w:pPr>
              <w:spacing w:after="0" w:line="240" w:lineRule="auto"/>
              <w:jc w:val="center"/>
              <w:rPr>
                <w:rFonts w:ascii="Times New Roman" w:hAnsi="Times New Roman" w:cs="Times New Roman"/>
                <w:sz w:val="20"/>
                <w:szCs w:val="20"/>
              </w:rPr>
            </w:pPr>
            <w:r w:rsidRPr="004353D6">
              <w:rPr>
                <w:rFonts w:ascii="Times New Roman" w:hAnsi="Times New Roman" w:cs="Times New Roman"/>
                <w:sz w:val="20"/>
                <w:szCs w:val="20"/>
              </w:rPr>
              <w:t>Единица</w:t>
            </w:r>
            <w:r w:rsidRPr="004353D6">
              <w:rPr>
                <w:rFonts w:ascii="Times New Roman" w:hAnsi="Times New Roman" w:cs="Times New Roman"/>
                <w:sz w:val="20"/>
                <w:szCs w:val="20"/>
              </w:rPr>
              <w:br/>
              <w:t>измерения</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hideMark/>
          </w:tcPr>
          <w:p w:rsidR="001F0E58" w:rsidRPr="004353D6" w:rsidRDefault="001F0E58" w:rsidP="001F0E58">
            <w:pPr>
              <w:spacing w:after="0" w:line="240" w:lineRule="auto"/>
              <w:jc w:val="center"/>
              <w:rPr>
                <w:rFonts w:ascii="Times New Roman" w:hAnsi="Times New Roman" w:cs="Times New Roman"/>
                <w:sz w:val="20"/>
                <w:szCs w:val="20"/>
              </w:rPr>
            </w:pPr>
            <w:r w:rsidRPr="004353D6">
              <w:rPr>
                <w:rFonts w:ascii="Times New Roman" w:hAnsi="Times New Roman" w:cs="Times New Roman"/>
                <w:sz w:val="20"/>
                <w:szCs w:val="20"/>
              </w:rPr>
              <w:t>Регулируемая организация</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hideMark/>
          </w:tcPr>
          <w:p w:rsidR="001F0E58" w:rsidRPr="004353D6" w:rsidRDefault="001F0E58" w:rsidP="001F0E58">
            <w:pPr>
              <w:spacing w:after="0" w:line="240" w:lineRule="auto"/>
              <w:jc w:val="center"/>
              <w:rPr>
                <w:rFonts w:ascii="Times New Roman" w:hAnsi="Times New Roman" w:cs="Times New Roman"/>
                <w:sz w:val="20"/>
                <w:szCs w:val="20"/>
              </w:rPr>
            </w:pPr>
            <w:r w:rsidRPr="004353D6">
              <w:rPr>
                <w:rFonts w:ascii="Times New Roman" w:hAnsi="Times New Roman" w:cs="Times New Roman"/>
                <w:sz w:val="20"/>
                <w:szCs w:val="20"/>
              </w:rPr>
              <w:t>Экспертная группа</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hideMark/>
          </w:tcPr>
          <w:p w:rsidR="001F0E58" w:rsidRPr="004353D6" w:rsidRDefault="001F0E58" w:rsidP="001F0E58">
            <w:pPr>
              <w:spacing w:after="0" w:line="240" w:lineRule="auto"/>
              <w:jc w:val="center"/>
              <w:rPr>
                <w:rFonts w:ascii="Times New Roman" w:hAnsi="Times New Roman" w:cs="Times New Roman"/>
                <w:sz w:val="20"/>
                <w:szCs w:val="20"/>
              </w:rPr>
            </w:pPr>
            <w:r w:rsidRPr="004353D6">
              <w:rPr>
                <w:rFonts w:ascii="Times New Roman" w:hAnsi="Times New Roman" w:cs="Times New Roman"/>
                <w:sz w:val="20"/>
                <w:szCs w:val="20"/>
              </w:rPr>
              <w:t>Отклонение</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hideMark/>
          </w:tcPr>
          <w:p w:rsidR="001F0E58" w:rsidRPr="004353D6" w:rsidRDefault="001F0E58" w:rsidP="001F0E58">
            <w:pPr>
              <w:spacing w:after="0" w:line="240" w:lineRule="auto"/>
              <w:jc w:val="center"/>
              <w:rPr>
                <w:rFonts w:ascii="Times New Roman" w:hAnsi="Times New Roman" w:cs="Times New Roman"/>
                <w:sz w:val="20"/>
                <w:szCs w:val="20"/>
              </w:rPr>
            </w:pPr>
            <w:r w:rsidRPr="004353D6">
              <w:rPr>
                <w:rFonts w:ascii="Times New Roman" w:hAnsi="Times New Roman" w:cs="Times New Roman"/>
                <w:sz w:val="20"/>
                <w:szCs w:val="20"/>
              </w:rPr>
              <w:t>Комментарий</w:t>
            </w:r>
          </w:p>
        </w:tc>
      </w:tr>
      <w:tr w:rsidR="001F0E58" w:rsidRPr="004353D6" w:rsidTr="007106FF">
        <w:tblPrEx>
          <w:tblCellMar>
            <w:left w:w="108" w:type="dxa"/>
            <w:right w:w="108" w:type="dxa"/>
          </w:tblCellMar>
        </w:tblPrEx>
        <w:trPr>
          <w:trHeight w:val="130"/>
        </w:trPr>
        <w:tc>
          <w:tcPr>
            <w:tcW w:w="2835" w:type="dxa"/>
            <w:gridSpan w:val="4"/>
            <w:tcBorders>
              <w:top w:val="nil"/>
              <w:left w:val="single" w:sz="4" w:space="0" w:color="auto"/>
              <w:bottom w:val="single" w:sz="4" w:space="0" w:color="auto"/>
              <w:right w:val="single" w:sz="4" w:space="0" w:color="auto"/>
            </w:tcBorders>
            <w:shd w:val="clear" w:color="auto" w:fill="FFFFFF" w:themeFill="background1"/>
            <w:noWrap/>
            <w:hideMark/>
          </w:tcPr>
          <w:p w:rsidR="001F0E58" w:rsidRPr="004353D6" w:rsidRDefault="001F0E58" w:rsidP="001F0E58">
            <w:pPr>
              <w:spacing w:after="0" w:line="240" w:lineRule="auto"/>
              <w:jc w:val="center"/>
              <w:rPr>
                <w:rFonts w:ascii="Times New Roman" w:hAnsi="Times New Roman" w:cs="Times New Roman"/>
                <w:sz w:val="20"/>
                <w:szCs w:val="20"/>
              </w:rPr>
            </w:pPr>
            <w:r w:rsidRPr="004353D6">
              <w:rPr>
                <w:rFonts w:ascii="Times New Roman" w:hAnsi="Times New Roman" w:cs="Times New Roman"/>
                <w:sz w:val="20"/>
                <w:szCs w:val="20"/>
              </w:rPr>
              <w:t>2</w:t>
            </w:r>
          </w:p>
        </w:tc>
        <w:tc>
          <w:tcPr>
            <w:tcW w:w="1384" w:type="dxa"/>
            <w:gridSpan w:val="3"/>
            <w:tcBorders>
              <w:top w:val="nil"/>
              <w:left w:val="nil"/>
              <w:bottom w:val="single" w:sz="4" w:space="0" w:color="auto"/>
              <w:right w:val="single" w:sz="4" w:space="0" w:color="auto"/>
            </w:tcBorders>
            <w:shd w:val="clear" w:color="auto" w:fill="FFFFFF" w:themeFill="background1"/>
            <w:noWrap/>
            <w:hideMark/>
          </w:tcPr>
          <w:p w:rsidR="001F0E58" w:rsidRPr="004353D6" w:rsidRDefault="001F0E58" w:rsidP="001F0E58">
            <w:pPr>
              <w:spacing w:after="0" w:line="240" w:lineRule="auto"/>
              <w:jc w:val="center"/>
              <w:rPr>
                <w:rFonts w:ascii="Times New Roman" w:hAnsi="Times New Roman" w:cs="Times New Roman"/>
                <w:sz w:val="20"/>
                <w:szCs w:val="20"/>
              </w:rPr>
            </w:pPr>
            <w:r w:rsidRPr="004353D6">
              <w:rPr>
                <w:rFonts w:ascii="Times New Roman" w:hAnsi="Times New Roman" w:cs="Times New Roman"/>
                <w:sz w:val="20"/>
                <w:szCs w:val="20"/>
              </w:rPr>
              <w:t>3</w:t>
            </w:r>
          </w:p>
        </w:tc>
        <w:tc>
          <w:tcPr>
            <w:tcW w:w="1701" w:type="dxa"/>
            <w:gridSpan w:val="3"/>
            <w:tcBorders>
              <w:top w:val="nil"/>
              <w:left w:val="nil"/>
              <w:bottom w:val="single" w:sz="4" w:space="0" w:color="auto"/>
              <w:right w:val="single" w:sz="4" w:space="0" w:color="auto"/>
            </w:tcBorders>
            <w:shd w:val="clear" w:color="auto" w:fill="FFFFFF" w:themeFill="background1"/>
            <w:noWrap/>
            <w:hideMark/>
          </w:tcPr>
          <w:p w:rsidR="001F0E58" w:rsidRPr="004353D6" w:rsidRDefault="001F0E58" w:rsidP="001F0E58">
            <w:pPr>
              <w:spacing w:after="0" w:line="240" w:lineRule="auto"/>
              <w:jc w:val="center"/>
              <w:rPr>
                <w:rFonts w:ascii="Times New Roman" w:hAnsi="Times New Roman" w:cs="Times New Roman"/>
                <w:sz w:val="20"/>
                <w:szCs w:val="20"/>
              </w:rPr>
            </w:pPr>
            <w:r w:rsidRPr="004353D6">
              <w:rPr>
                <w:rFonts w:ascii="Times New Roman" w:hAnsi="Times New Roman" w:cs="Times New Roman"/>
                <w:sz w:val="20"/>
                <w:szCs w:val="20"/>
              </w:rPr>
              <w:t>4</w:t>
            </w:r>
          </w:p>
        </w:tc>
        <w:tc>
          <w:tcPr>
            <w:tcW w:w="1276" w:type="dxa"/>
            <w:gridSpan w:val="3"/>
            <w:tcBorders>
              <w:top w:val="nil"/>
              <w:left w:val="nil"/>
              <w:bottom w:val="single" w:sz="4" w:space="0" w:color="auto"/>
              <w:right w:val="single" w:sz="4" w:space="0" w:color="auto"/>
            </w:tcBorders>
            <w:shd w:val="clear" w:color="auto" w:fill="FFFFFF" w:themeFill="background1"/>
            <w:noWrap/>
            <w:hideMark/>
          </w:tcPr>
          <w:p w:rsidR="001F0E58" w:rsidRPr="004353D6" w:rsidRDefault="001F0E58" w:rsidP="001F0E58">
            <w:pPr>
              <w:spacing w:after="0" w:line="240" w:lineRule="auto"/>
              <w:jc w:val="center"/>
              <w:rPr>
                <w:rFonts w:ascii="Times New Roman" w:hAnsi="Times New Roman" w:cs="Times New Roman"/>
                <w:sz w:val="20"/>
                <w:szCs w:val="20"/>
              </w:rPr>
            </w:pPr>
            <w:r w:rsidRPr="004353D6">
              <w:rPr>
                <w:rFonts w:ascii="Times New Roman" w:hAnsi="Times New Roman" w:cs="Times New Roman"/>
                <w:sz w:val="20"/>
                <w:szCs w:val="20"/>
              </w:rPr>
              <w:t>5</w:t>
            </w:r>
          </w:p>
        </w:tc>
        <w:tc>
          <w:tcPr>
            <w:tcW w:w="1276" w:type="dxa"/>
            <w:gridSpan w:val="2"/>
            <w:tcBorders>
              <w:top w:val="nil"/>
              <w:left w:val="nil"/>
              <w:bottom w:val="single" w:sz="4" w:space="0" w:color="auto"/>
              <w:right w:val="single" w:sz="4" w:space="0" w:color="auto"/>
            </w:tcBorders>
            <w:shd w:val="clear" w:color="auto" w:fill="FFFFFF" w:themeFill="background1"/>
            <w:noWrap/>
            <w:hideMark/>
          </w:tcPr>
          <w:p w:rsidR="001F0E58" w:rsidRPr="004353D6" w:rsidRDefault="001F0E58" w:rsidP="001F0E58">
            <w:pPr>
              <w:spacing w:after="0" w:line="240" w:lineRule="auto"/>
              <w:jc w:val="center"/>
              <w:rPr>
                <w:rFonts w:ascii="Times New Roman" w:hAnsi="Times New Roman" w:cs="Times New Roman"/>
                <w:sz w:val="20"/>
                <w:szCs w:val="20"/>
              </w:rPr>
            </w:pPr>
            <w:r w:rsidRPr="004353D6">
              <w:rPr>
                <w:rFonts w:ascii="Times New Roman" w:hAnsi="Times New Roman" w:cs="Times New Roman"/>
                <w:sz w:val="20"/>
                <w:szCs w:val="20"/>
              </w:rPr>
              <w:t>6</w:t>
            </w:r>
          </w:p>
        </w:tc>
        <w:tc>
          <w:tcPr>
            <w:tcW w:w="1417" w:type="dxa"/>
            <w:gridSpan w:val="2"/>
            <w:tcBorders>
              <w:top w:val="nil"/>
              <w:left w:val="nil"/>
              <w:bottom w:val="single" w:sz="4" w:space="0" w:color="auto"/>
              <w:right w:val="single" w:sz="4" w:space="0" w:color="auto"/>
            </w:tcBorders>
            <w:shd w:val="clear" w:color="auto" w:fill="FFFFFF" w:themeFill="background1"/>
            <w:hideMark/>
          </w:tcPr>
          <w:p w:rsidR="001F0E58" w:rsidRPr="004353D6" w:rsidRDefault="001F0E58" w:rsidP="001F0E58">
            <w:pPr>
              <w:spacing w:after="0" w:line="240" w:lineRule="auto"/>
              <w:jc w:val="center"/>
              <w:rPr>
                <w:rFonts w:ascii="Times New Roman" w:hAnsi="Times New Roman" w:cs="Times New Roman"/>
                <w:sz w:val="20"/>
                <w:szCs w:val="20"/>
              </w:rPr>
            </w:pPr>
            <w:r w:rsidRPr="004353D6">
              <w:rPr>
                <w:rFonts w:ascii="Times New Roman" w:hAnsi="Times New Roman" w:cs="Times New Roman"/>
                <w:sz w:val="20"/>
                <w:szCs w:val="20"/>
              </w:rPr>
              <w:t>7</w:t>
            </w:r>
          </w:p>
        </w:tc>
      </w:tr>
      <w:tr w:rsidR="001F0E58" w:rsidRPr="004353D6" w:rsidTr="007106FF">
        <w:tblPrEx>
          <w:tblCellMar>
            <w:left w:w="108" w:type="dxa"/>
            <w:right w:w="108" w:type="dxa"/>
          </w:tblCellMar>
        </w:tblPrEx>
        <w:trPr>
          <w:trHeight w:val="309"/>
        </w:trPr>
        <w:tc>
          <w:tcPr>
            <w:tcW w:w="283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F0E58" w:rsidRPr="004353D6" w:rsidRDefault="001F0E58" w:rsidP="007106FF">
            <w:pPr>
              <w:spacing w:after="0" w:line="240" w:lineRule="auto"/>
              <w:rPr>
                <w:rFonts w:ascii="Times New Roman" w:hAnsi="Times New Roman" w:cs="Times New Roman"/>
                <w:sz w:val="20"/>
                <w:szCs w:val="20"/>
              </w:rPr>
            </w:pPr>
            <w:r w:rsidRPr="004353D6">
              <w:rPr>
                <w:rFonts w:ascii="Times New Roman" w:hAnsi="Times New Roman" w:cs="Times New Roman"/>
                <w:sz w:val="20"/>
                <w:szCs w:val="20"/>
              </w:rPr>
              <w:t>Необходимая валовая выручка по захоронению ТКО</w:t>
            </w:r>
          </w:p>
        </w:tc>
        <w:tc>
          <w:tcPr>
            <w:tcW w:w="1384" w:type="dxa"/>
            <w:gridSpan w:val="3"/>
            <w:tcBorders>
              <w:top w:val="single" w:sz="4" w:space="0" w:color="auto"/>
              <w:left w:val="nil"/>
              <w:bottom w:val="single" w:sz="4" w:space="0" w:color="auto"/>
              <w:right w:val="single" w:sz="4" w:space="0" w:color="auto"/>
            </w:tcBorders>
            <w:shd w:val="clear" w:color="auto" w:fill="FFFFFF" w:themeFill="background1"/>
            <w:noWrap/>
          </w:tcPr>
          <w:p w:rsidR="001F0E58" w:rsidRPr="004353D6" w:rsidRDefault="001F0E58" w:rsidP="001F0E58">
            <w:pPr>
              <w:spacing w:after="0" w:line="240" w:lineRule="auto"/>
              <w:jc w:val="center"/>
              <w:rPr>
                <w:rFonts w:ascii="Times New Roman" w:hAnsi="Times New Roman" w:cs="Times New Roman"/>
                <w:sz w:val="20"/>
                <w:szCs w:val="20"/>
              </w:rPr>
            </w:pPr>
            <w:proofErr w:type="spellStart"/>
            <w:r w:rsidRPr="004353D6">
              <w:rPr>
                <w:rFonts w:ascii="Times New Roman" w:hAnsi="Times New Roman" w:cs="Times New Roman"/>
                <w:sz w:val="20"/>
                <w:szCs w:val="20"/>
              </w:rPr>
              <w:t>тыс.руб</w:t>
            </w:r>
            <w:proofErr w:type="spellEnd"/>
            <w:r w:rsidRPr="004353D6">
              <w:rPr>
                <w:rFonts w:ascii="Times New Roman" w:hAnsi="Times New Roman" w:cs="Times New Roman"/>
                <w:sz w:val="20"/>
                <w:szCs w:val="20"/>
              </w:rPr>
              <w:t>.</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tcPr>
          <w:p w:rsidR="001F0E58" w:rsidRPr="004353D6" w:rsidRDefault="001F0E58" w:rsidP="001F0E58">
            <w:pPr>
              <w:spacing w:after="0" w:line="240" w:lineRule="auto"/>
              <w:jc w:val="center"/>
              <w:rPr>
                <w:rFonts w:ascii="Times New Roman" w:hAnsi="Times New Roman" w:cs="Times New Roman"/>
                <w:sz w:val="20"/>
                <w:szCs w:val="20"/>
              </w:rPr>
            </w:pPr>
            <w:r w:rsidRPr="004353D6">
              <w:rPr>
                <w:rFonts w:ascii="Times New Roman" w:hAnsi="Times New Roman" w:cs="Times New Roman"/>
                <w:sz w:val="20"/>
                <w:szCs w:val="20"/>
              </w:rPr>
              <w:t>215326,34</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noWrap/>
          </w:tcPr>
          <w:p w:rsidR="001F0E58" w:rsidRPr="004353D6" w:rsidRDefault="001F0E58" w:rsidP="001F0E58">
            <w:pPr>
              <w:spacing w:after="0" w:line="240" w:lineRule="auto"/>
              <w:jc w:val="center"/>
              <w:rPr>
                <w:rFonts w:ascii="Times New Roman" w:hAnsi="Times New Roman" w:cs="Times New Roman"/>
                <w:sz w:val="20"/>
                <w:szCs w:val="20"/>
              </w:rPr>
            </w:pPr>
            <w:r w:rsidRPr="004353D6">
              <w:rPr>
                <w:rFonts w:ascii="Times New Roman" w:hAnsi="Times New Roman" w:cs="Times New Roman"/>
                <w:sz w:val="20"/>
                <w:szCs w:val="20"/>
              </w:rPr>
              <w:t>133382,23</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1F0E58" w:rsidRPr="004353D6" w:rsidRDefault="001F0E58" w:rsidP="001F0E58">
            <w:pPr>
              <w:spacing w:after="0" w:line="240" w:lineRule="auto"/>
              <w:jc w:val="center"/>
              <w:rPr>
                <w:rFonts w:ascii="Times New Roman" w:hAnsi="Times New Roman" w:cs="Times New Roman"/>
                <w:sz w:val="20"/>
                <w:szCs w:val="20"/>
              </w:rPr>
            </w:pPr>
            <w:r w:rsidRPr="004353D6">
              <w:rPr>
                <w:rFonts w:ascii="Times New Roman" w:hAnsi="Times New Roman" w:cs="Times New Roman"/>
                <w:sz w:val="20"/>
                <w:szCs w:val="20"/>
              </w:rPr>
              <w:t>-81944,11</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1F0E58" w:rsidRPr="004353D6" w:rsidRDefault="001F0E58" w:rsidP="001F0E58">
            <w:pPr>
              <w:spacing w:after="0" w:line="240" w:lineRule="auto"/>
              <w:rPr>
                <w:rFonts w:ascii="Times New Roman" w:hAnsi="Times New Roman" w:cs="Times New Roman"/>
                <w:sz w:val="20"/>
                <w:szCs w:val="20"/>
              </w:rPr>
            </w:pPr>
          </w:p>
        </w:tc>
      </w:tr>
    </w:tbl>
    <w:p w:rsidR="001F0E58" w:rsidRPr="00545D04" w:rsidRDefault="001F0E58" w:rsidP="001F0E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5D04">
        <w:rPr>
          <w:rFonts w:ascii="Times New Roman" w:hAnsi="Times New Roman" w:cs="Times New Roman"/>
          <w:sz w:val="24"/>
          <w:szCs w:val="24"/>
        </w:rPr>
        <w:t xml:space="preserve">Необходимая валовая выручка по захоронению ТКО 2018 году по расчету организации составит 215 326,34 тыс. руб. </w:t>
      </w:r>
    </w:p>
    <w:p w:rsidR="001F0E58" w:rsidRPr="00545D04" w:rsidRDefault="001F0E58" w:rsidP="001F0E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5D04">
        <w:rPr>
          <w:rFonts w:ascii="Times New Roman" w:hAnsi="Times New Roman" w:cs="Times New Roman"/>
          <w:sz w:val="24"/>
          <w:szCs w:val="24"/>
        </w:rPr>
        <w:t xml:space="preserve">По расчету экспертной группы необходимая валовая выручка по захоронению ТКО составит 133 382,23 </w:t>
      </w:r>
      <w:proofErr w:type="spellStart"/>
      <w:r w:rsidRPr="00545D04">
        <w:rPr>
          <w:rFonts w:ascii="Times New Roman" w:hAnsi="Times New Roman" w:cs="Times New Roman"/>
          <w:sz w:val="24"/>
          <w:szCs w:val="24"/>
        </w:rPr>
        <w:t>тыс.руб</w:t>
      </w:r>
      <w:proofErr w:type="spellEnd"/>
      <w:r w:rsidRPr="00545D04">
        <w:rPr>
          <w:rFonts w:ascii="Times New Roman" w:hAnsi="Times New Roman" w:cs="Times New Roman"/>
          <w:sz w:val="24"/>
          <w:szCs w:val="24"/>
        </w:rPr>
        <w:t xml:space="preserve">. </w:t>
      </w:r>
    </w:p>
    <w:p w:rsidR="001F0E58" w:rsidRPr="00545D04" w:rsidRDefault="001F0E58" w:rsidP="007106FF">
      <w:pPr>
        <w:spacing w:after="0" w:line="240" w:lineRule="auto"/>
        <w:ind w:firstLine="709"/>
        <w:jc w:val="both"/>
        <w:rPr>
          <w:rFonts w:ascii="Times New Roman" w:hAnsi="Times New Roman" w:cs="Times New Roman"/>
          <w:sz w:val="24"/>
          <w:szCs w:val="24"/>
        </w:rPr>
      </w:pPr>
      <w:r w:rsidRPr="00545D04">
        <w:rPr>
          <w:rFonts w:ascii="Times New Roman" w:hAnsi="Times New Roman" w:cs="Times New Roman"/>
          <w:sz w:val="24"/>
          <w:szCs w:val="24"/>
        </w:rPr>
        <w:t>Экспертная группа предлагает утвердить</w:t>
      </w:r>
      <w:r w:rsidRPr="00545D04">
        <w:rPr>
          <w:rFonts w:ascii="Times New Roman" w:eastAsia="Calibri" w:hAnsi="Times New Roman" w:cs="Times New Roman"/>
          <w:sz w:val="24"/>
          <w:szCs w:val="24"/>
          <w:lang w:eastAsia="en-US"/>
        </w:rPr>
        <w:t xml:space="preserve"> </w:t>
      </w:r>
      <w:r w:rsidRPr="00545D04">
        <w:rPr>
          <w:rFonts w:ascii="Times New Roman" w:hAnsi="Times New Roman" w:cs="Times New Roman"/>
          <w:sz w:val="24"/>
          <w:szCs w:val="24"/>
        </w:rPr>
        <w:t xml:space="preserve">для </w:t>
      </w:r>
      <w:r w:rsidRPr="00545D04">
        <w:rPr>
          <w:rFonts w:ascii="Times New Roman" w:hAnsi="Times New Roman" w:cs="Times New Roman"/>
          <w:spacing w:val="7"/>
          <w:sz w:val="24"/>
          <w:szCs w:val="24"/>
        </w:rPr>
        <w:t>общества с ограниченной ответственностью «Калужский завод по производству альтернативного топлива»</w:t>
      </w:r>
      <w:r w:rsidRPr="00545D04">
        <w:rPr>
          <w:rFonts w:ascii="Times New Roman" w:hAnsi="Times New Roman" w:cs="Times New Roman"/>
          <w:sz w:val="24"/>
          <w:szCs w:val="24"/>
        </w:rPr>
        <w:t xml:space="preserve">, применяющего общую систему </w:t>
      </w:r>
      <w:proofErr w:type="gramStart"/>
      <w:r w:rsidRPr="00545D04">
        <w:rPr>
          <w:rFonts w:ascii="Times New Roman" w:hAnsi="Times New Roman" w:cs="Times New Roman"/>
          <w:sz w:val="24"/>
          <w:szCs w:val="24"/>
        </w:rPr>
        <w:t xml:space="preserve">налогообложения, </w:t>
      </w:r>
      <w:r w:rsidRPr="00545D04">
        <w:rPr>
          <w:rFonts w:ascii="Times New Roman" w:hAnsi="Times New Roman" w:cs="Times New Roman"/>
          <w:spacing w:val="7"/>
          <w:sz w:val="24"/>
          <w:szCs w:val="24"/>
        </w:rPr>
        <w:t xml:space="preserve"> </w:t>
      </w:r>
      <w:r w:rsidRPr="00545D04">
        <w:rPr>
          <w:rFonts w:ascii="Times New Roman" w:eastAsia="Calibri" w:hAnsi="Times New Roman" w:cs="Times New Roman"/>
          <w:sz w:val="24"/>
          <w:szCs w:val="24"/>
          <w:lang w:eastAsia="en-US"/>
        </w:rPr>
        <w:t>предельные</w:t>
      </w:r>
      <w:proofErr w:type="gramEnd"/>
      <w:r w:rsidRPr="00545D04">
        <w:rPr>
          <w:rFonts w:ascii="Times New Roman" w:eastAsia="Calibri" w:hAnsi="Times New Roman" w:cs="Times New Roman"/>
          <w:sz w:val="24"/>
          <w:szCs w:val="24"/>
          <w:lang w:eastAsia="en-US"/>
        </w:rPr>
        <w:t xml:space="preserve"> </w:t>
      </w:r>
      <w:r w:rsidRPr="00545D04">
        <w:rPr>
          <w:rFonts w:ascii="Times New Roman" w:hAnsi="Times New Roman" w:cs="Times New Roman"/>
          <w:sz w:val="24"/>
          <w:szCs w:val="24"/>
        </w:rPr>
        <w:t xml:space="preserve">тарифы на захоронение ТКО на 2018 год в следующем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76"/>
        <w:gridCol w:w="1418"/>
        <w:gridCol w:w="1559"/>
        <w:gridCol w:w="1559"/>
        <w:gridCol w:w="1667"/>
      </w:tblGrid>
      <w:tr w:rsidR="001F0E58" w:rsidRPr="005632B1" w:rsidTr="005632B1">
        <w:trPr>
          <w:trHeight w:val="130"/>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bCs/>
                <w:spacing w:val="-7"/>
                <w:sz w:val="20"/>
                <w:szCs w:val="20"/>
              </w:rPr>
              <w:t>Вид товара (услуги)</w:t>
            </w:r>
          </w:p>
        </w:tc>
        <w:tc>
          <w:tcPr>
            <w:tcW w:w="1276" w:type="dxa"/>
            <w:vMerge w:val="restart"/>
            <w:tcBorders>
              <w:top w:val="single" w:sz="4" w:space="0" w:color="auto"/>
              <w:left w:val="single" w:sz="4" w:space="0" w:color="auto"/>
              <w:bottom w:val="single" w:sz="4" w:space="0" w:color="auto"/>
              <w:right w:val="single" w:sz="4" w:space="0" w:color="auto"/>
            </w:tcBorders>
          </w:tcPr>
          <w:p w:rsidR="001F0E58" w:rsidRPr="005632B1" w:rsidRDefault="001F0E58" w:rsidP="001F0E58">
            <w:pPr>
              <w:spacing w:after="0" w:line="240" w:lineRule="auto"/>
              <w:jc w:val="center"/>
              <w:rPr>
                <w:rFonts w:ascii="Times New Roman" w:hAnsi="Times New Roman" w:cs="Times New Roman"/>
                <w:sz w:val="20"/>
                <w:szCs w:val="20"/>
              </w:rPr>
            </w:pPr>
          </w:p>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Единица измерения</w:t>
            </w:r>
          </w:p>
        </w:tc>
        <w:tc>
          <w:tcPr>
            <w:tcW w:w="6203" w:type="dxa"/>
            <w:gridSpan w:val="4"/>
            <w:tcBorders>
              <w:top w:val="single" w:sz="4" w:space="0" w:color="auto"/>
              <w:left w:val="single" w:sz="4" w:space="0" w:color="auto"/>
              <w:bottom w:val="single" w:sz="4" w:space="0" w:color="auto"/>
              <w:right w:val="single" w:sz="4" w:space="0" w:color="auto"/>
            </w:tcBorders>
            <w:hideMark/>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Период действия тарифов</w:t>
            </w:r>
          </w:p>
        </w:tc>
      </w:tr>
      <w:tr w:rsidR="005632B1" w:rsidRPr="005632B1" w:rsidTr="005632B1">
        <w:trPr>
          <w:trHeight w:val="13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1F0E58" w:rsidRPr="005632B1" w:rsidRDefault="001F0E58" w:rsidP="001F0E58">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0E58" w:rsidRPr="005632B1" w:rsidRDefault="001F0E58" w:rsidP="001F0E58">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с 01.01.2018 по 30.06.2018</w:t>
            </w:r>
          </w:p>
        </w:tc>
        <w:tc>
          <w:tcPr>
            <w:tcW w:w="1559" w:type="dxa"/>
            <w:tcBorders>
              <w:top w:val="single" w:sz="4" w:space="0" w:color="auto"/>
              <w:left w:val="single" w:sz="4" w:space="0" w:color="auto"/>
              <w:bottom w:val="single" w:sz="4" w:space="0" w:color="auto"/>
              <w:right w:val="single" w:sz="4" w:space="0" w:color="auto"/>
            </w:tcBorders>
            <w:hideMark/>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с 01.07.2018 по 31.08.2018</w:t>
            </w:r>
          </w:p>
        </w:tc>
        <w:tc>
          <w:tcPr>
            <w:tcW w:w="1559" w:type="dxa"/>
            <w:tcBorders>
              <w:top w:val="single" w:sz="4" w:space="0" w:color="auto"/>
              <w:left w:val="single" w:sz="4" w:space="0" w:color="auto"/>
              <w:bottom w:val="single" w:sz="4" w:space="0" w:color="auto"/>
              <w:right w:val="single" w:sz="4" w:space="0" w:color="auto"/>
            </w:tcBorders>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01.09.2018 по 30.11.2018</w:t>
            </w:r>
          </w:p>
        </w:tc>
        <w:tc>
          <w:tcPr>
            <w:tcW w:w="1667" w:type="dxa"/>
            <w:tcBorders>
              <w:top w:val="single" w:sz="4" w:space="0" w:color="auto"/>
              <w:left w:val="single" w:sz="4" w:space="0" w:color="auto"/>
              <w:bottom w:val="single" w:sz="4" w:space="0" w:color="auto"/>
              <w:right w:val="single" w:sz="4" w:space="0" w:color="auto"/>
            </w:tcBorders>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с 01.12.2018 по 31.12.2018</w:t>
            </w:r>
          </w:p>
        </w:tc>
      </w:tr>
      <w:tr w:rsidR="005632B1" w:rsidRPr="005632B1" w:rsidTr="005632B1">
        <w:trPr>
          <w:trHeight w:val="130"/>
        </w:trPr>
        <w:tc>
          <w:tcPr>
            <w:tcW w:w="2376" w:type="dxa"/>
            <w:vMerge w:val="restart"/>
            <w:tcBorders>
              <w:top w:val="single" w:sz="4" w:space="0" w:color="auto"/>
              <w:left w:val="single" w:sz="4" w:space="0" w:color="auto"/>
              <w:bottom w:val="single" w:sz="4" w:space="0" w:color="auto"/>
              <w:right w:val="single" w:sz="4" w:space="0" w:color="auto"/>
            </w:tcBorders>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Захоронение ТКО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руб./м</w:t>
            </w:r>
            <w:r w:rsidRPr="005632B1">
              <w:rPr>
                <w:rFonts w:ascii="Times New Roman" w:hAnsi="Times New Roman" w:cs="Times New Roman"/>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170,42</w:t>
            </w:r>
          </w:p>
        </w:tc>
        <w:tc>
          <w:tcPr>
            <w:tcW w:w="1559" w:type="dxa"/>
            <w:tcBorders>
              <w:top w:val="single" w:sz="4" w:space="0" w:color="auto"/>
              <w:left w:val="single" w:sz="4" w:space="0" w:color="auto"/>
              <w:bottom w:val="single" w:sz="4" w:space="0" w:color="auto"/>
              <w:right w:val="single" w:sz="4" w:space="0" w:color="auto"/>
            </w:tcBorders>
            <w:vAlign w:val="center"/>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170,42</w:t>
            </w:r>
          </w:p>
        </w:tc>
        <w:tc>
          <w:tcPr>
            <w:tcW w:w="1559" w:type="dxa"/>
            <w:tcBorders>
              <w:top w:val="single" w:sz="4" w:space="0" w:color="auto"/>
              <w:left w:val="single" w:sz="4" w:space="0" w:color="auto"/>
              <w:bottom w:val="single" w:sz="4" w:space="0" w:color="auto"/>
              <w:right w:val="single" w:sz="4" w:space="0" w:color="auto"/>
            </w:tcBorders>
            <w:vAlign w:val="center"/>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199,47</w:t>
            </w:r>
          </w:p>
        </w:tc>
        <w:tc>
          <w:tcPr>
            <w:tcW w:w="1667" w:type="dxa"/>
            <w:tcBorders>
              <w:top w:val="single" w:sz="4" w:space="0" w:color="auto"/>
              <w:left w:val="single" w:sz="4" w:space="0" w:color="auto"/>
              <w:bottom w:val="single" w:sz="4" w:space="0" w:color="auto"/>
              <w:right w:val="single" w:sz="4" w:space="0" w:color="auto"/>
            </w:tcBorders>
            <w:vAlign w:val="center"/>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165,09</w:t>
            </w:r>
          </w:p>
        </w:tc>
      </w:tr>
      <w:tr w:rsidR="005632B1" w:rsidRPr="005632B1" w:rsidTr="005632B1">
        <w:trPr>
          <w:trHeight w:val="13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1F0E58" w:rsidRPr="005632B1" w:rsidRDefault="001F0E58" w:rsidP="001F0E58">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руб./тонна</w:t>
            </w:r>
          </w:p>
        </w:tc>
        <w:tc>
          <w:tcPr>
            <w:tcW w:w="1418" w:type="dxa"/>
            <w:tcBorders>
              <w:top w:val="single" w:sz="4" w:space="0" w:color="auto"/>
              <w:left w:val="single" w:sz="4" w:space="0" w:color="auto"/>
              <w:bottom w:val="single" w:sz="4" w:space="0" w:color="auto"/>
              <w:right w:val="single" w:sz="4" w:space="0" w:color="auto"/>
            </w:tcBorders>
            <w:vAlign w:val="center"/>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852,08</w:t>
            </w:r>
          </w:p>
        </w:tc>
        <w:tc>
          <w:tcPr>
            <w:tcW w:w="1559" w:type="dxa"/>
            <w:tcBorders>
              <w:top w:val="single" w:sz="4" w:space="0" w:color="auto"/>
              <w:left w:val="single" w:sz="4" w:space="0" w:color="auto"/>
              <w:bottom w:val="single" w:sz="4" w:space="0" w:color="auto"/>
              <w:right w:val="single" w:sz="4" w:space="0" w:color="auto"/>
            </w:tcBorders>
            <w:vAlign w:val="center"/>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852,08</w:t>
            </w:r>
          </w:p>
        </w:tc>
        <w:tc>
          <w:tcPr>
            <w:tcW w:w="1559" w:type="dxa"/>
            <w:tcBorders>
              <w:top w:val="single" w:sz="4" w:space="0" w:color="auto"/>
              <w:left w:val="single" w:sz="4" w:space="0" w:color="auto"/>
              <w:bottom w:val="single" w:sz="4" w:space="0" w:color="auto"/>
              <w:right w:val="single" w:sz="4" w:space="0" w:color="auto"/>
            </w:tcBorders>
            <w:vAlign w:val="center"/>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997,36</w:t>
            </w:r>
          </w:p>
        </w:tc>
        <w:tc>
          <w:tcPr>
            <w:tcW w:w="1667" w:type="dxa"/>
            <w:tcBorders>
              <w:top w:val="single" w:sz="4" w:space="0" w:color="auto"/>
              <w:left w:val="single" w:sz="4" w:space="0" w:color="auto"/>
              <w:bottom w:val="single" w:sz="4" w:space="0" w:color="auto"/>
              <w:right w:val="single" w:sz="4" w:space="0" w:color="auto"/>
            </w:tcBorders>
            <w:vAlign w:val="center"/>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825,44</w:t>
            </w:r>
          </w:p>
        </w:tc>
      </w:tr>
      <w:tr w:rsidR="005632B1" w:rsidRPr="005632B1" w:rsidTr="005632B1">
        <w:trPr>
          <w:trHeight w:val="130"/>
        </w:trPr>
        <w:tc>
          <w:tcPr>
            <w:tcW w:w="2376" w:type="dxa"/>
            <w:tcBorders>
              <w:top w:val="single" w:sz="4" w:space="0" w:color="auto"/>
              <w:left w:val="single" w:sz="4" w:space="0" w:color="auto"/>
              <w:bottom w:val="single" w:sz="4" w:space="0" w:color="auto"/>
              <w:right w:val="single" w:sz="4" w:space="0" w:color="auto"/>
            </w:tcBorders>
            <w:vAlign w:val="center"/>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Темп роста тарифа</w:t>
            </w:r>
          </w:p>
        </w:tc>
        <w:tc>
          <w:tcPr>
            <w:tcW w:w="1276" w:type="dxa"/>
            <w:tcBorders>
              <w:top w:val="single" w:sz="4" w:space="0" w:color="auto"/>
              <w:left w:val="single" w:sz="4" w:space="0" w:color="auto"/>
              <w:bottom w:val="single" w:sz="4" w:space="0" w:color="auto"/>
              <w:right w:val="single" w:sz="4" w:space="0" w:color="auto"/>
            </w:tcBorders>
            <w:vAlign w:val="center"/>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117,04</w:t>
            </w:r>
          </w:p>
        </w:tc>
        <w:tc>
          <w:tcPr>
            <w:tcW w:w="1667" w:type="dxa"/>
            <w:tcBorders>
              <w:top w:val="single" w:sz="4" w:space="0" w:color="auto"/>
              <w:left w:val="single" w:sz="4" w:space="0" w:color="auto"/>
              <w:bottom w:val="single" w:sz="4" w:space="0" w:color="auto"/>
              <w:right w:val="single" w:sz="4" w:space="0" w:color="auto"/>
            </w:tcBorders>
            <w:vAlign w:val="center"/>
          </w:tcPr>
          <w:p w:rsidR="001F0E58" w:rsidRPr="005632B1" w:rsidRDefault="001F0E58" w:rsidP="001F0E58">
            <w:pPr>
              <w:spacing w:after="0" w:line="240" w:lineRule="auto"/>
              <w:jc w:val="center"/>
              <w:rPr>
                <w:rFonts w:ascii="Times New Roman" w:hAnsi="Times New Roman" w:cs="Times New Roman"/>
                <w:sz w:val="20"/>
                <w:szCs w:val="20"/>
              </w:rPr>
            </w:pPr>
            <w:r w:rsidRPr="005632B1">
              <w:rPr>
                <w:rFonts w:ascii="Times New Roman" w:hAnsi="Times New Roman" w:cs="Times New Roman"/>
                <w:sz w:val="20"/>
                <w:szCs w:val="20"/>
              </w:rPr>
              <w:t>82,76</w:t>
            </w:r>
          </w:p>
        </w:tc>
      </w:tr>
    </w:tbl>
    <w:p w:rsidR="001F0E58" w:rsidRPr="00545D04" w:rsidRDefault="001F0E58" w:rsidP="001F0E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5D04">
        <w:rPr>
          <w:rFonts w:ascii="Times New Roman" w:hAnsi="Times New Roman" w:cs="Times New Roman"/>
          <w:sz w:val="24"/>
          <w:szCs w:val="24"/>
        </w:rPr>
        <w:t>Экспертная оценка по утверждению тарифов для организации изложена в экспертном заключении и приложениях к нему.</w:t>
      </w:r>
    </w:p>
    <w:p w:rsidR="001F0E58" w:rsidRPr="00545D04" w:rsidRDefault="001F0E58" w:rsidP="001F0E5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545D04">
        <w:rPr>
          <w:rFonts w:ascii="Times New Roman" w:hAnsi="Times New Roman" w:cs="Times New Roman"/>
          <w:sz w:val="24"/>
          <w:szCs w:val="24"/>
        </w:rPr>
        <w:t>редлагае</w:t>
      </w:r>
      <w:r>
        <w:rPr>
          <w:rFonts w:ascii="Times New Roman" w:hAnsi="Times New Roman" w:cs="Times New Roman"/>
          <w:sz w:val="24"/>
          <w:szCs w:val="24"/>
        </w:rPr>
        <w:t>тся</w:t>
      </w:r>
      <w:r w:rsidRPr="00545D04">
        <w:rPr>
          <w:rFonts w:ascii="Times New Roman" w:hAnsi="Times New Roman" w:cs="Times New Roman"/>
          <w:sz w:val="24"/>
          <w:szCs w:val="24"/>
        </w:rPr>
        <w:t xml:space="preserve"> комиссии утвердить для общества с ограниченной ответственностью </w:t>
      </w:r>
      <w:r w:rsidRPr="00545D04">
        <w:rPr>
          <w:rFonts w:ascii="Times New Roman" w:hAnsi="Times New Roman" w:cs="Times New Roman"/>
          <w:spacing w:val="7"/>
          <w:sz w:val="24"/>
          <w:szCs w:val="24"/>
        </w:rPr>
        <w:t xml:space="preserve">«Калужский завод по производству альтернативного топлива» </w:t>
      </w:r>
      <w:r w:rsidRPr="00545D04">
        <w:rPr>
          <w:rFonts w:ascii="Times New Roman" w:hAnsi="Times New Roman" w:cs="Times New Roman"/>
          <w:sz w:val="24"/>
          <w:szCs w:val="24"/>
        </w:rPr>
        <w:t>вышеуказанные тарифы</w:t>
      </w:r>
    </w:p>
    <w:p w:rsidR="007106FF" w:rsidRDefault="007106FF" w:rsidP="001F0E5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1F0E58" w:rsidRPr="004246F8" w:rsidRDefault="001F0E58" w:rsidP="001F0E5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246F8">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1F0E58" w:rsidRPr="004246F8" w:rsidRDefault="00814292" w:rsidP="001F0E5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eastAsia="Calibri" w:hAnsi="Times New Roman" w:cs="Times New Roman"/>
          <w:sz w:val="24"/>
          <w:szCs w:val="24"/>
          <w:lang w:eastAsia="en-US"/>
        </w:rPr>
        <w:t xml:space="preserve"> С 1 декабря 2018 года в</w:t>
      </w:r>
      <w:r w:rsidR="001F0E58" w:rsidRPr="004246F8">
        <w:rPr>
          <w:rFonts w:ascii="Times New Roman" w:eastAsia="Calibri" w:hAnsi="Times New Roman" w:cs="Times New Roman"/>
          <w:sz w:val="24"/>
          <w:szCs w:val="24"/>
          <w:lang w:eastAsia="en-US"/>
        </w:rPr>
        <w:t>нести</w:t>
      </w:r>
      <w:r w:rsidR="005632B1">
        <w:rPr>
          <w:rFonts w:ascii="Times New Roman" w:eastAsia="Calibri" w:hAnsi="Times New Roman" w:cs="Times New Roman"/>
          <w:sz w:val="24"/>
          <w:szCs w:val="24"/>
          <w:lang w:eastAsia="en-US"/>
        </w:rPr>
        <w:t xml:space="preserve"> предложенное</w:t>
      </w:r>
      <w:r w:rsidR="001F0E58" w:rsidRPr="004246F8">
        <w:rPr>
          <w:rFonts w:ascii="Times New Roman" w:eastAsia="Calibri" w:hAnsi="Times New Roman" w:cs="Times New Roman"/>
          <w:sz w:val="24"/>
          <w:szCs w:val="24"/>
          <w:lang w:eastAsia="en-US"/>
        </w:rPr>
        <w:t xml:space="preserve"> изменение в приказ министерства конкурентной политики Калужской области </w:t>
      </w:r>
      <w:r w:rsidR="001F0E58" w:rsidRPr="004246F8">
        <w:rPr>
          <w:rFonts w:ascii="Times New Roman" w:hAnsi="Times New Roman" w:cs="Times New Roman"/>
          <w:sz w:val="24"/>
          <w:szCs w:val="24"/>
        </w:rPr>
        <w:t>от 18.12.2017 № 482-РК «Об утверждении предельных тарифов на захоронение твердых коммунальных отходов для общества с ограниченной ответственностью «Калужский завод по производству альтернативного топлива» на 2018 год» (в редакции приказа министерства конкурентной политики Калужской области от 06.08.2018 № 67-РК)</w:t>
      </w:r>
      <w:r w:rsidR="008F0805" w:rsidRPr="004246F8">
        <w:rPr>
          <w:rFonts w:ascii="Times New Roman" w:hAnsi="Times New Roman" w:cs="Times New Roman"/>
          <w:sz w:val="24"/>
          <w:szCs w:val="24"/>
        </w:rPr>
        <w:t>.</w:t>
      </w:r>
    </w:p>
    <w:p w:rsidR="0014596A" w:rsidRDefault="0014596A" w:rsidP="005632B1">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1F0E58" w:rsidRDefault="001F0E58" w:rsidP="005632B1">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4246F8">
        <w:rPr>
          <w:rFonts w:ascii="Times New Roman" w:eastAsia="Times New Roman" w:hAnsi="Times New Roman" w:cs="Times New Roman"/>
          <w:b/>
          <w:sz w:val="24"/>
          <w:szCs w:val="24"/>
        </w:rPr>
        <w:t xml:space="preserve">Решение принято в соответствии с пояснительной запиской </w:t>
      </w:r>
      <w:r w:rsidR="004246F8" w:rsidRPr="004246F8">
        <w:rPr>
          <w:rFonts w:ascii="Times New Roman" w:eastAsia="Times New Roman" w:hAnsi="Times New Roman" w:cs="Times New Roman"/>
          <w:b/>
          <w:sz w:val="24"/>
          <w:szCs w:val="24"/>
        </w:rPr>
        <w:t xml:space="preserve">и экспертным заключением </w:t>
      </w:r>
      <w:r w:rsidRPr="004246F8">
        <w:rPr>
          <w:rFonts w:ascii="Times New Roman" w:eastAsia="Times New Roman" w:hAnsi="Times New Roman" w:cs="Times New Roman"/>
          <w:b/>
          <w:sz w:val="24"/>
          <w:szCs w:val="24"/>
        </w:rPr>
        <w:t>от 0</w:t>
      </w:r>
      <w:r w:rsidR="004246F8" w:rsidRPr="004246F8">
        <w:rPr>
          <w:rFonts w:ascii="Times New Roman" w:eastAsia="Times New Roman" w:hAnsi="Times New Roman" w:cs="Times New Roman"/>
          <w:b/>
          <w:sz w:val="24"/>
          <w:szCs w:val="24"/>
        </w:rPr>
        <w:t>1</w:t>
      </w:r>
      <w:r w:rsidRPr="004246F8">
        <w:rPr>
          <w:rFonts w:ascii="Times New Roman" w:hAnsi="Times New Roman" w:cs="Times New Roman"/>
          <w:b/>
          <w:sz w:val="24"/>
          <w:szCs w:val="24"/>
        </w:rPr>
        <w:t>.11.2018</w:t>
      </w:r>
      <w:r w:rsidRPr="00CA3D64">
        <w:rPr>
          <w:rFonts w:ascii="Times New Roman" w:hAnsi="Times New Roman" w:cs="Times New Roman"/>
          <w:b/>
          <w:sz w:val="24"/>
          <w:szCs w:val="24"/>
        </w:rPr>
        <w:t xml:space="preserve"> </w:t>
      </w:r>
      <w:r w:rsidRPr="00005CD5">
        <w:rPr>
          <w:rFonts w:ascii="Times New Roman" w:eastAsia="Times New Roman" w:hAnsi="Times New Roman" w:cs="Times New Roman"/>
          <w:b/>
          <w:sz w:val="24"/>
          <w:szCs w:val="24"/>
        </w:rPr>
        <w:t>в форме приказа (прилагается), голосовали единогласно.</w:t>
      </w:r>
    </w:p>
    <w:p w:rsidR="001F0E58" w:rsidRPr="00005CD5" w:rsidRDefault="001F0E58" w:rsidP="00EE3B6E">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1F0E58" w:rsidRPr="004246F8" w:rsidRDefault="00814292" w:rsidP="00EE3B6E">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1F0E58" w:rsidRPr="001F0E58">
        <w:rPr>
          <w:rFonts w:ascii="Times New Roman" w:hAnsi="Times New Roman" w:cs="Times New Roman"/>
          <w:b/>
          <w:sz w:val="24"/>
          <w:szCs w:val="24"/>
        </w:rPr>
        <w:t xml:space="preserve">. </w:t>
      </w:r>
      <w:r w:rsidR="004246F8" w:rsidRPr="004246F8">
        <w:rPr>
          <w:rFonts w:ascii="Times New Roman" w:hAnsi="Times New Roman" w:cs="Times New Roman"/>
          <w:b/>
          <w:sz w:val="24"/>
          <w:szCs w:val="24"/>
        </w:rPr>
        <w:t xml:space="preserve">О внесении изменения в приказ министерства конкурентной политики Калужской области от 06.08.2018 № 48-РК «Об утверждении производственных программ в области обращения с твердыми коммунальными отходами для государственного предприятия Калужской области «Калужский региональный </w:t>
      </w:r>
      <w:r w:rsidR="004246F8" w:rsidRPr="004246F8">
        <w:rPr>
          <w:rFonts w:ascii="Times New Roman" w:hAnsi="Times New Roman" w:cs="Times New Roman"/>
          <w:b/>
          <w:sz w:val="24"/>
          <w:szCs w:val="24"/>
        </w:rPr>
        <w:lastRenderedPageBreak/>
        <w:t>экологический оператор» на 2018 год» (в редакции приказа министерства конкурентной политики Калужской области от 03.09.2018 № 78-РК)</w:t>
      </w:r>
      <w:r w:rsidR="004246F8">
        <w:rPr>
          <w:rFonts w:ascii="Times New Roman" w:hAnsi="Times New Roman" w:cs="Times New Roman"/>
          <w:b/>
          <w:sz w:val="24"/>
          <w:szCs w:val="24"/>
        </w:rPr>
        <w:t>.</w:t>
      </w:r>
    </w:p>
    <w:p w:rsidR="001F0E58" w:rsidRPr="004246F8" w:rsidRDefault="001F0E58" w:rsidP="00EE3B6E">
      <w:pPr>
        <w:tabs>
          <w:tab w:val="left" w:pos="720"/>
          <w:tab w:val="left" w:pos="1418"/>
        </w:tabs>
        <w:spacing w:after="0" w:line="240" w:lineRule="auto"/>
        <w:jc w:val="both"/>
        <w:rPr>
          <w:rFonts w:ascii="Times New Roman" w:eastAsia="Times New Roman" w:hAnsi="Times New Roman" w:cs="Times New Roman"/>
          <w:b/>
          <w:sz w:val="24"/>
          <w:szCs w:val="24"/>
        </w:rPr>
      </w:pPr>
      <w:r w:rsidRPr="004246F8">
        <w:rPr>
          <w:rFonts w:ascii="Times New Roman" w:eastAsia="Times New Roman" w:hAnsi="Times New Roman" w:cs="Times New Roman"/>
          <w:b/>
          <w:sz w:val="24"/>
          <w:szCs w:val="24"/>
        </w:rPr>
        <w:t>------------------------------------------------------------------------------------------------------------------------</w:t>
      </w:r>
    </w:p>
    <w:p w:rsidR="001F0E58" w:rsidRPr="004246F8" w:rsidRDefault="001F0E58" w:rsidP="00EE3B6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4246F8">
        <w:rPr>
          <w:rFonts w:ascii="Times New Roman" w:hAnsi="Times New Roman" w:cs="Times New Roman"/>
          <w:b/>
          <w:color w:val="000000"/>
          <w:sz w:val="24"/>
          <w:szCs w:val="24"/>
        </w:rPr>
        <w:t>Доложил: С.И. Ландухова.</w:t>
      </w:r>
    </w:p>
    <w:p w:rsidR="00814292" w:rsidRDefault="00814292" w:rsidP="00EE3B6E">
      <w:pPr>
        <w:shd w:val="clear" w:color="auto" w:fill="FFFFFF"/>
        <w:spacing w:after="0" w:line="240" w:lineRule="auto"/>
        <w:ind w:firstLine="709"/>
        <w:jc w:val="both"/>
        <w:rPr>
          <w:rFonts w:ascii="Times New Roman" w:hAnsi="Times New Roman" w:cs="Times New Roman"/>
          <w:sz w:val="24"/>
          <w:szCs w:val="24"/>
        </w:rPr>
      </w:pPr>
    </w:p>
    <w:p w:rsidR="004246F8" w:rsidRPr="00910992" w:rsidRDefault="004246F8" w:rsidP="00EE3B6E">
      <w:pPr>
        <w:shd w:val="clear" w:color="auto" w:fill="FFFFFF"/>
        <w:spacing w:after="0" w:line="240" w:lineRule="auto"/>
        <w:ind w:firstLine="709"/>
        <w:jc w:val="both"/>
        <w:rPr>
          <w:rFonts w:ascii="Times New Roman" w:hAnsi="Times New Roman" w:cs="Times New Roman"/>
          <w:sz w:val="24"/>
          <w:szCs w:val="24"/>
        </w:rPr>
      </w:pPr>
      <w:r w:rsidRPr="00910992">
        <w:rPr>
          <w:rFonts w:ascii="Times New Roman" w:hAnsi="Times New Roman" w:cs="Times New Roman"/>
          <w:sz w:val="24"/>
          <w:szCs w:val="24"/>
        </w:rPr>
        <w:t>Государственное предприятие Калужской области «Калужский региональный экологический оператор» в связи с необходимостью пересмотра тарифов в течение срока их действия представило проект производственной программы в области обращения с ТКО на 2018 год на территории муниципальных образований городской округ «Город Обнинск», муниципальный район «Боровский район», муниципальный район «Медынский район», предусмотренный пунктом 8 Правил регулирования тарифов в сфере обращения с ТКО, утвержденных Постановлением Правительства Российской Федерации от 30.05.2016 № 484 (</w:t>
      </w:r>
      <w:proofErr w:type="spellStart"/>
      <w:r w:rsidRPr="00910992">
        <w:rPr>
          <w:rFonts w:ascii="Times New Roman" w:hAnsi="Times New Roman" w:cs="Times New Roman"/>
          <w:sz w:val="24"/>
          <w:szCs w:val="24"/>
        </w:rPr>
        <w:t>вх</w:t>
      </w:r>
      <w:proofErr w:type="spellEnd"/>
      <w:r w:rsidRPr="00910992">
        <w:rPr>
          <w:rFonts w:ascii="Times New Roman" w:hAnsi="Times New Roman" w:cs="Times New Roman"/>
          <w:sz w:val="24"/>
          <w:szCs w:val="24"/>
        </w:rPr>
        <w:t>. 03/2914-18 от 07.09.2018).</w:t>
      </w:r>
    </w:p>
    <w:p w:rsidR="004246F8" w:rsidRPr="00910992" w:rsidRDefault="004246F8" w:rsidP="00EE3B6E">
      <w:pPr>
        <w:shd w:val="clear" w:color="auto" w:fill="FFFFFF"/>
        <w:spacing w:after="0" w:line="240" w:lineRule="auto"/>
        <w:ind w:right="44" w:firstLine="709"/>
        <w:jc w:val="both"/>
        <w:rPr>
          <w:rFonts w:ascii="Times New Roman" w:hAnsi="Times New Roman" w:cs="Times New Roman"/>
          <w:sz w:val="24"/>
          <w:szCs w:val="24"/>
        </w:rPr>
      </w:pPr>
      <w:r w:rsidRPr="00910992">
        <w:rPr>
          <w:rFonts w:ascii="Times New Roman" w:hAnsi="Times New Roman" w:cs="Times New Roman"/>
          <w:sz w:val="24"/>
          <w:szCs w:val="24"/>
        </w:rPr>
        <w:t>Производственная программа в области обращения с ТКО для государственного предприятия Калужской области «Калужский региональный экологический оператор» на 2018 год утверждена приказом министерства конкурентной политики и тарифов от 06.08.2018 № 48-РК.</w:t>
      </w:r>
    </w:p>
    <w:p w:rsidR="004246F8" w:rsidRPr="00910992" w:rsidRDefault="004246F8" w:rsidP="00EE3B6E">
      <w:pPr>
        <w:shd w:val="clear" w:color="auto" w:fill="FFFFFF"/>
        <w:spacing w:after="0" w:line="240" w:lineRule="auto"/>
        <w:ind w:right="44" w:firstLine="709"/>
        <w:jc w:val="both"/>
        <w:rPr>
          <w:rFonts w:ascii="Times New Roman" w:hAnsi="Times New Roman" w:cs="Times New Roman"/>
          <w:color w:val="000000"/>
          <w:spacing w:val="-2"/>
          <w:sz w:val="24"/>
          <w:szCs w:val="24"/>
        </w:rPr>
      </w:pPr>
      <w:r w:rsidRPr="00910992">
        <w:rPr>
          <w:rFonts w:ascii="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4246F8" w:rsidRPr="00910992" w:rsidRDefault="004246F8" w:rsidP="00EE3B6E">
      <w:pPr>
        <w:spacing w:after="0" w:line="240" w:lineRule="auto"/>
        <w:ind w:firstLine="709"/>
        <w:jc w:val="both"/>
        <w:rPr>
          <w:rFonts w:ascii="Times New Roman" w:hAnsi="Times New Roman" w:cs="Times New Roman"/>
          <w:sz w:val="24"/>
          <w:szCs w:val="24"/>
        </w:rPr>
      </w:pPr>
      <w:r w:rsidRPr="00910992">
        <w:rPr>
          <w:rFonts w:ascii="Times New Roman" w:hAnsi="Times New Roman" w:cs="Times New Roman"/>
          <w:sz w:val="24"/>
          <w:szCs w:val="24"/>
        </w:rPr>
        <w:t>- Федеральным законом от № 89-ФЗ «Об отходах производства и потребления»;</w:t>
      </w:r>
    </w:p>
    <w:p w:rsidR="004246F8" w:rsidRPr="00910992" w:rsidRDefault="004246F8" w:rsidP="00EE3B6E">
      <w:pPr>
        <w:spacing w:after="0" w:line="240" w:lineRule="auto"/>
        <w:ind w:firstLine="709"/>
        <w:jc w:val="both"/>
        <w:rPr>
          <w:rFonts w:ascii="Times New Roman" w:hAnsi="Times New Roman" w:cs="Times New Roman"/>
          <w:sz w:val="24"/>
          <w:szCs w:val="24"/>
        </w:rPr>
      </w:pPr>
      <w:r w:rsidRPr="00910992">
        <w:rPr>
          <w:rFonts w:ascii="Times New Roman" w:hAnsi="Times New Roman" w:cs="Times New Roman"/>
          <w:sz w:val="24"/>
          <w:szCs w:val="24"/>
        </w:rPr>
        <w:t>-постановлением Правительства Российской Федерации от 16.05.2016 №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
    <w:p w:rsidR="004246F8" w:rsidRPr="00910992" w:rsidRDefault="004246F8" w:rsidP="00EE3B6E">
      <w:pPr>
        <w:spacing w:after="0" w:line="240" w:lineRule="auto"/>
        <w:ind w:firstLine="709"/>
        <w:jc w:val="both"/>
        <w:rPr>
          <w:rFonts w:ascii="Times New Roman" w:hAnsi="Times New Roman" w:cs="Times New Roman"/>
          <w:sz w:val="24"/>
          <w:szCs w:val="24"/>
        </w:rPr>
      </w:pPr>
      <w:r w:rsidRPr="00910992">
        <w:rPr>
          <w:rFonts w:ascii="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4246F8" w:rsidRPr="00910992" w:rsidRDefault="004246F8" w:rsidP="00EE3B6E">
      <w:pPr>
        <w:shd w:val="clear" w:color="auto" w:fill="FFFFFF"/>
        <w:spacing w:after="0" w:line="240" w:lineRule="auto"/>
        <w:ind w:firstLine="567"/>
        <w:jc w:val="both"/>
        <w:rPr>
          <w:rFonts w:ascii="Times New Roman" w:hAnsi="Times New Roman" w:cs="Times New Roman"/>
          <w:sz w:val="24"/>
          <w:szCs w:val="24"/>
        </w:rPr>
      </w:pPr>
      <w:r w:rsidRPr="00910992">
        <w:rPr>
          <w:rFonts w:ascii="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государственного предприятия Калужской области «Калужский региональный экологический оператор» на 2018 год производственную программу: </w:t>
      </w:r>
    </w:p>
    <w:p w:rsidR="004246F8" w:rsidRPr="00910992" w:rsidRDefault="004246F8" w:rsidP="00EE3B6E">
      <w:pPr>
        <w:shd w:val="clear" w:color="auto" w:fill="FFFFFF"/>
        <w:spacing w:after="0" w:line="240" w:lineRule="auto"/>
        <w:ind w:firstLine="567"/>
        <w:jc w:val="both"/>
        <w:rPr>
          <w:rFonts w:ascii="Times New Roman" w:hAnsi="Times New Roman" w:cs="Times New Roman"/>
          <w:sz w:val="24"/>
          <w:szCs w:val="24"/>
        </w:rPr>
      </w:pPr>
    </w:p>
    <w:p w:rsidR="004246F8" w:rsidRPr="00910992" w:rsidRDefault="004246F8" w:rsidP="00EE3B6E">
      <w:pPr>
        <w:spacing w:after="0" w:line="240" w:lineRule="auto"/>
        <w:jc w:val="center"/>
        <w:rPr>
          <w:rFonts w:ascii="Times New Roman" w:hAnsi="Times New Roman" w:cs="Times New Roman"/>
          <w:bCs/>
          <w:sz w:val="24"/>
          <w:szCs w:val="24"/>
        </w:rPr>
      </w:pPr>
      <w:r w:rsidRPr="00910992">
        <w:rPr>
          <w:rFonts w:ascii="Times New Roman" w:hAnsi="Times New Roman" w:cs="Times New Roman"/>
          <w:bCs/>
          <w:sz w:val="24"/>
          <w:szCs w:val="24"/>
        </w:rPr>
        <w:t>ПРОИЗВОДСТВЕННАЯ ПРОГРАММА</w:t>
      </w:r>
    </w:p>
    <w:p w:rsidR="004246F8" w:rsidRPr="00910992" w:rsidRDefault="004246F8" w:rsidP="00EE3B6E">
      <w:pPr>
        <w:spacing w:after="0" w:line="240" w:lineRule="auto"/>
        <w:jc w:val="center"/>
        <w:rPr>
          <w:rFonts w:ascii="Times New Roman" w:hAnsi="Times New Roman" w:cs="Times New Roman"/>
          <w:sz w:val="24"/>
          <w:szCs w:val="24"/>
        </w:rPr>
      </w:pPr>
      <w:r w:rsidRPr="00910992">
        <w:rPr>
          <w:rFonts w:ascii="Times New Roman" w:hAnsi="Times New Roman" w:cs="Times New Roman"/>
          <w:sz w:val="24"/>
          <w:szCs w:val="24"/>
        </w:rPr>
        <w:t>в области обращения с твердыми коммунальными отходами для государственного предприятия Калужской области «Калужский региональный экологический оператор» на 2018 год на территории муниципальных образований городской округ «Город Обнинск», муниципальный район «Боровский район», муниципальный район «Медынский район»</w:t>
      </w:r>
    </w:p>
    <w:p w:rsidR="004246F8" w:rsidRPr="00910992" w:rsidRDefault="004246F8" w:rsidP="00EE3B6E">
      <w:pPr>
        <w:spacing w:after="0" w:line="240" w:lineRule="auto"/>
        <w:jc w:val="center"/>
        <w:rPr>
          <w:rFonts w:ascii="Times New Roman" w:hAnsi="Times New Roman" w:cs="Times New Roman"/>
          <w:bCs/>
          <w:sz w:val="24"/>
          <w:szCs w:val="24"/>
        </w:rPr>
      </w:pPr>
    </w:p>
    <w:p w:rsidR="004246F8" w:rsidRPr="00910992" w:rsidRDefault="004246F8" w:rsidP="0014596A">
      <w:pPr>
        <w:spacing w:after="0" w:line="240" w:lineRule="auto"/>
        <w:jc w:val="center"/>
        <w:outlineLvl w:val="1"/>
        <w:rPr>
          <w:rFonts w:ascii="Times New Roman" w:hAnsi="Times New Roman" w:cs="Times New Roman"/>
          <w:sz w:val="24"/>
          <w:szCs w:val="24"/>
        </w:rPr>
      </w:pPr>
      <w:r w:rsidRPr="00910992">
        <w:rPr>
          <w:rFonts w:ascii="Times New Roman" w:hAnsi="Times New Roman" w:cs="Times New Roman"/>
          <w:sz w:val="24"/>
          <w:szCs w:val="24"/>
        </w:rPr>
        <w:t xml:space="preserve">Раздел </w:t>
      </w:r>
      <w:r w:rsidRPr="00910992">
        <w:rPr>
          <w:rFonts w:ascii="Times New Roman" w:hAnsi="Times New Roman" w:cs="Times New Roman"/>
          <w:sz w:val="24"/>
          <w:szCs w:val="24"/>
          <w:lang w:val="en-US"/>
        </w:rPr>
        <w:t>I</w:t>
      </w:r>
      <w:r w:rsidRPr="00910992">
        <w:rPr>
          <w:rFonts w:ascii="Times New Roman" w:hAnsi="Times New Roman" w:cs="Times New Roman"/>
          <w:sz w:val="24"/>
          <w:szCs w:val="24"/>
        </w:rPr>
        <w:t xml:space="preserve">. </w:t>
      </w:r>
    </w:p>
    <w:p w:rsidR="004246F8" w:rsidRDefault="004246F8" w:rsidP="00EE3B6E">
      <w:pPr>
        <w:spacing w:after="0" w:line="240" w:lineRule="auto"/>
        <w:jc w:val="center"/>
        <w:outlineLvl w:val="1"/>
        <w:rPr>
          <w:rFonts w:ascii="Times New Roman" w:hAnsi="Times New Roman" w:cs="Times New Roman"/>
          <w:sz w:val="24"/>
          <w:szCs w:val="24"/>
        </w:rPr>
      </w:pPr>
      <w:r w:rsidRPr="00910992">
        <w:rPr>
          <w:rFonts w:ascii="Times New Roman" w:hAnsi="Times New Roman" w:cs="Times New Roman"/>
          <w:sz w:val="24"/>
          <w:szCs w:val="24"/>
        </w:rPr>
        <w:t>Паспорт производственной программы</w:t>
      </w:r>
    </w:p>
    <w:tbl>
      <w:tblPr>
        <w:tblStyle w:val="ab"/>
        <w:tblW w:w="0" w:type="auto"/>
        <w:tblLook w:val="04A0" w:firstRow="1" w:lastRow="0" w:firstColumn="1" w:lastColumn="0" w:noHBand="0" w:noVBand="1"/>
      </w:tblPr>
      <w:tblGrid>
        <w:gridCol w:w="4644"/>
        <w:gridCol w:w="5211"/>
      </w:tblGrid>
      <w:tr w:rsidR="0014596A" w:rsidTr="0014596A">
        <w:tc>
          <w:tcPr>
            <w:tcW w:w="4644" w:type="dxa"/>
            <w:tcBorders>
              <w:top w:val="single" w:sz="4" w:space="0" w:color="auto"/>
              <w:left w:val="single" w:sz="4" w:space="0" w:color="auto"/>
              <w:bottom w:val="single" w:sz="4" w:space="0" w:color="auto"/>
              <w:right w:val="single" w:sz="4" w:space="0" w:color="auto"/>
            </w:tcBorders>
          </w:tcPr>
          <w:p w:rsidR="0014596A" w:rsidRPr="00EE3B6E" w:rsidRDefault="0014596A" w:rsidP="0014596A">
            <w:pPr>
              <w:jc w:val="both"/>
              <w:rPr>
                <w:rFonts w:ascii="Times New Roman" w:hAnsi="Times New Roman"/>
                <w:sz w:val="20"/>
                <w:szCs w:val="20"/>
              </w:rPr>
            </w:pPr>
            <w:r w:rsidRPr="00EE3B6E">
              <w:rPr>
                <w:rFonts w:ascii="Times New Roman" w:hAnsi="Times New Roman"/>
                <w:sz w:val="20"/>
                <w:szCs w:val="20"/>
              </w:rPr>
              <w:t>Наименование регулируемой организации и адрес местонахождения</w:t>
            </w:r>
          </w:p>
        </w:tc>
        <w:tc>
          <w:tcPr>
            <w:tcW w:w="5211" w:type="dxa"/>
            <w:tcBorders>
              <w:top w:val="single" w:sz="4" w:space="0" w:color="auto"/>
              <w:left w:val="single" w:sz="4" w:space="0" w:color="auto"/>
              <w:bottom w:val="single" w:sz="4" w:space="0" w:color="auto"/>
              <w:right w:val="single" w:sz="4" w:space="0" w:color="auto"/>
            </w:tcBorders>
          </w:tcPr>
          <w:p w:rsidR="0014596A" w:rsidRPr="00EE3B6E" w:rsidRDefault="0014596A" w:rsidP="0014596A">
            <w:pPr>
              <w:jc w:val="both"/>
              <w:rPr>
                <w:rFonts w:ascii="Times New Roman" w:hAnsi="Times New Roman"/>
                <w:sz w:val="20"/>
                <w:szCs w:val="20"/>
              </w:rPr>
            </w:pPr>
            <w:r w:rsidRPr="00EE3B6E">
              <w:rPr>
                <w:rFonts w:ascii="Times New Roman" w:hAnsi="Times New Roman"/>
                <w:sz w:val="20"/>
                <w:szCs w:val="20"/>
              </w:rPr>
              <w:t>Государственное предприятие Калужской области</w:t>
            </w:r>
          </w:p>
          <w:p w:rsidR="0014596A" w:rsidRPr="00EE3B6E" w:rsidRDefault="0014596A" w:rsidP="0014596A">
            <w:pPr>
              <w:jc w:val="both"/>
              <w:rPr>
                <w:rFonts w:ascii="Times New Roman" w:hAnsi="Times New Roman"/>
                <w:sz w:val="20"/>
                <w:szCs w:val="20"/>
              </w:rPr>
            </w:pPr>
            <w:r w:rsidRPr="00EE3B6E">
              <w:rPr>
                <w:rFonts w:ascii="Times New Roman" w:hAnsi="Times New Roman"/>
                <w:sz w:val="20"/>
                <w:szCs w:val="20"/>
              </w:rPr>
              <w:t>«Калужский региональный экологический оператор»</w:t>
            </w:r>
          </w:p>
          <w:p w:rsidR="0014596A" w:rsidRPr="00EE3B6E" w:rsidRDefault="0014596A" w:rsidP="0014596A">
            <w:pPr>
              <w:jc w:val="both"/>
              <w:rPr>
                <w:rFonts w:ascii="Times New Roman" w:hAnsi="Times New Roman"/>
                <w:sz w:val="20"/>
                <w:szCs w:val="20"/>
              </w:rPr>
            </w:pPr>
            <w:r w:rsidRPr="00EE3B6E">
              <w:rPr>
                <w:rFonts w:ascii="Times New Roman" w:hAnsi="Times New Roman"/>
                <w:sz w:val="20"/>
                <w:szCs w:val="20"/>
              </w:rPr>
              <w:t>Адрес: 248016, г. Калуга, ул. Ленина, д.15</w:t>
            </w:r>
          </w:p>
          <w:p w:rsidR="0014596A" w:rsidRPr="00EE3B6E" w:rsidRDefault="0014596A" w:rsidP="0014596A">
            <w:pPr>
              <w:jc w:val="both"/>
              <w:rPr>
                <w:rFonts w:ascii="Times New Roman" w:hAnsi="Times New Roman"/>
                <w:sz w:val="20"/>
                <w:szCs w:val="20"/>
              </w:rPr>
            </w:pPr>
            <w:r w:rsidRPr="00EE3B6E">
              <w:rPr>
                <w:rFonts w:ascii="Times New Roman" w:hAnsi="Times New Roman"/>
                <w:sz w:val="20"/>
                <w:szCs w:val="20"/>
              </w:rPr>
              <w:t>ОГРН 1054003509185</w:t>
            </w:r>
            <w:r>
              <w:rPr>
                <w:rFonts w:ascii="Times New Roman" w:hAnsi="Times New Roman"/>
                <w:sz w:val="20"/>
                <w:szCs w:val="20"/>
              </w:rPr>
              <w:t xml:space="preserve">, </w:t>
            </w:r>
            <w:r w:rsidRPr="00EE3B6E">
              <w:rPr>
                <w:rFonts w:ascii="Times New Roman" w:hAnsi="Times New Roman"/>
                <w:sz w:val="20"/>
                <w:szCs w:val="20"/>
              </w:rPr>
              <w:t>ИНН/КПП 4029032147/402901001</w:t>
            </w:r>
          </w:p>
        </w:tc>
      </w:tr>
      <w:tr w:rsidR="0014596A" w:rsidTr="0014596A">
        <w:tc>
          <w:tcPr>
            <w:tcW w:w="4644" w:type="dxa"/>
            <w:tcBorders>
              <w:top w:val="single" w:sz="4" w:space="0" w:color="auto"/>
              <w:left w:val="single" w:sz="4" w:space="0" w:color="auto"/>
              <w:bottom w:val="single" w:sz="4" w:space="0" w:color="auto"/>
              <w:right w:val="single" w:sz="4" w:space="0" w:color="auto"/>
            </w:tcBorders>
          </w:tcPr>
          <w:p w:rsidR="0014596A" w:rsidRPr="00EE3B6E" w:rsidRDefault="0014596A" w:rsidP="0014596A">
            <w:pPr>
              <w:jc w:val="both"/>
              <w:rPr>
                <w:rFonts w:ascii="Times New Roman" w:hAnsi="Times New Roman"/>
                <w:sz w:val="20"/>
                <w:szCs w:val="20"/>
              </w:rPr>
            </w:pPr>
            <w:r w:rsidRPr="00EE3B6E">
              <w:rPr>
                <w:rFonts w:ascii="Times New Roman" w:hAnsi="Times New Roman"/>
                <w:sz w:val="20"/>
                <w:szCs w:val="20"/>
              </w:rPr>
              <w:t xml:space="preserve">Ответственное лицо (ФИО, должность, контактный телефон) </w:t>
            </w:r>
          </w:p>
        </w:tc>
        <w:tc>
          <w:tcPr>
            <w:tcW w:w="5211" w:type="dxa"/>
            <w:tcBorders>
              <w:top w:val="single" w:sz="4" w:space="0" w:color="auto"/>
              <w:left w:val="single" w:sz="4" w:space="0" w:color="auto"/>
              <w:bottom w:val="single" w:sz="4" w:space="0" w:color="auto"/>
              <w:right w:val="single" w:sz="4" w:space="0" w:color="auto"/>
            </w:tcBorders>
          </w:tcPr>
          <w:p w:rsidR="0014596A" w:rsidRPr="00EE3B6E" w:rsidRDefault="0014596A" w:rsidP="0014596A">
            <w:pPr>
              <w:jc w:val="both"/>
              <w:rPr>
                <w:rFonts w:ascii="Times New Roman" w:hAnsi="Times New Roman"/>
                <w:sz w:val="20"/>
                <w:szCs w:val="20"/>
              </w:rPr>
            </w:pPr>
            <w:r w:rsidRPr="00EE3B6E">
              <w:rPr>
                <w:rFonts w:ascii="Times New Roman" w:hAnsi="Times New Roman"/>
                <w:sz w:val="20"/>
                <w:szCs w:val="20"/>
              </w:rPr>
              <w:t>Курбатова Ирина Ивановна (гл. бухгалтер)</w:t>
            </w:r>
          </w:p>
          <w:p w:rsidR="0014596A" w:rsidRPr="00EE3B6E" w:rsidRDefault="0014596A" w:rsidP="0014596A">
            <w:pPr>
              <w:jc w:val="both"/>
              <w:rPr>
                <w:rFonts w:ascii="Times New Roman" w:hAnsi="Times New Roman"/>
                <w:color w:val="0000FF"/>
                <w:sz w:val="20"/>
                <w:szCs w:val="20"/>
                <w:u w:val="single"/>
                <w:lang w:val="en-US"/>
              </w:rPr>
            </w:pPr>
            <w:r w:rsidRPr="00EE3B6E">
              <w:rPr>
                <w:rFonts w:ascii="Times New Roman" w:hAnsi="Times New Roman"/>
                <w:sz w:val="20"/>
                <w:szCs w:val="20"/>
                <w:lang w:val="en-US"/>
              </w:rPr>
              <w:t xml:space="preserve">E-mail: </w:t>
            </w:r>
            <w:hyperlink r:id="rId8" w:history="1">
              <w:r w:rsidRPr="00EE3B6E">
                <w:rPr>
                  <w:rFonts w:ascii="Times New Roman" w:hAnsi="Times New Roman"/>
                  <w:color w:val="0000FF"/>
                  <w:sz w:val="20"/>
                  <w:szCs w:val="20"/>
                  <w:u w:val="single"/>
                  <w:lang w:val="en-US"/>
                </w:rPr>
                <w:t>kurbatova007@yandex.ru</w:t>
              </w:r>
            </w:hyperlink>
          </w:p>
          <w:p w:rsidR="0014596A" w:rsidRPr="00EE3B6E" w:rsidRDefault="0014596A" w:rsidP="0014596A">
            <w:pPr>
              <w:jc w:val="both"/>
              <w:rPr>
                <w:rFonts w:ascii="Times New Roman" w:hAnsi="Times New Roman"/>
                <w:sz w:val="20"/>
                <w:szCs w:val="20"/>
                <w:lang w:val="en-US"/>
              </w:rPr>
            </w:pPr>
            <w:r w:rsidRPr="00EE3B6E">
              <w:rPr>
                <w:rFonts w:ascii="Times New Roman" w:hAnsi="Times New Roman"/>
                <w:sz w:val="20"/>
                <w:szCs w:val="20"/>
                <w:lang w:val="en-US"/>
              </w:rPr>
              <w:t>89106004242</w:t>
            </w:r>
          </w:p>
          <w:p w:rsidR="0014596A" w:rsidRPr="00EE3B6E" w:rsidRDefault="0014596A" w:rsidP="0014596A">
            <w:pPr>
              <w:jc w:val="both"/>
              <w:rPr>
                <w:rFonts w:ascii="Times New Roman" w:hAnsi="Times New Roman"/>
                <w:sz w:val="20"/>
                <w:szCs w:val="20"/>
              </w:rPr>
            </w:pPr>
            <w:r w:rsidRPr="00EE3B6E">
              <w:rPr>
                <w:rFonts w:ascii="Times New Roman" w:hAnsi="Times New Roman"/>
                <w:sz w:val="20"/>
                <w:szCs w:val="20"/>
              </w:rPr>
              <w:t>Матвеева Мария Алексеевна (юрист)</w:t>
            </w:r>
          </w:p>
          <w:p w:rsidR="0014596A" w:rsidRPr="00EE3B6E" w:rsidRDefault="0014596A" w:rsidP="0014596A">
            <w:pPr>
              <w:jc w:val="both"/>
              <w:rPr>
                <w:rFonts w:ascii="Times New Roman" w:hAnsi="Times New Roman"/>
                <w:sz w:val="20"/>
                <w:szCs w:val="20"/>
              </w:rPr>
            </w:pPr>
            <w:r w:rsidRPr="00EE3B6E">
              <w:rPr>
                <w:rFonts w:ascii="Times New Roman" w:hAnsi="Times New Roman"/>
                <w:sz w:val="20"/>
                <w:szCs w:val="20"/>
                <w:lang w:val="en-US"/>
              </w:rPr>
              <w:t>E</w:t>
            </w:r>
            <w:r w:rsidRPr="00EE3B6E">
              <w:rPr>
                <w:rFonts w:ascii="Times New Roman" w:hAnsi="Times New Roman"/>
                <w:sz w:val="20"/>
                <w:szCs w:val="20"/>
              </w:rPr>
              <w:t>-</w:t>
            </w:r>
            <w:r w:rsidRPr="00EE3B6E">
              <w:rPr>
                <w:rFonts w:ascii="Times New Roman" w:hAnsi="Times New Roman"/>
                <w:sz w:val="20"/>
                <w:szCs w:val="20"/>
                <w:lang w:val="en-US"/>
              </w:rPr>
              <w:t>mail</w:t>
            </w:r>
            <w:r w:rsidRPr="00EE3B6E">
              <w:rPr>
                <w:rFonts w:ascii="Times New Roman" w:hAnsi="Times New Roman"/>
                <w:sz w:val="20"/>
                <w:szCs w:val="20"/>
              </w:rPr>
              <w:t xml:space="preserve">: </w:t>
            </w:r>
            <w:hyperlink r:id="rId9" w:history="1">
              <w:r w:rsidRPr="00EE3B6E">
                <w:rPr>
                  <w:rFonts w:ascii="Times New Roman" w:hAnsi="Times New Roman"/>
                  <w:color w:val="0000FF"/>
                  <w:sz w:val="20"/>
                  <w:szCs w:val="20"/>
                  <w:u w:val="single"/>
                  <w:lang w:val="en-US"/>
                </w:rPr>
                <w:t>matveeva</w:t>
              </w:r>
              <w:r w:rsidRPr="00EE3B6E">
                <w:rPr>
                  <w:rFonts w:ascii="Times New Roman" w:hAnsi="Times New Roman"/>
                  <w:color w:val="0000FF"/>
                  <w:sz w:val="20"/>
                  <w:szCs w:val="20"/>
                  <w:u w:val="single"/>
                </w:rPr>
                <w:t>.</w:t>
              </w:r>
              <w:r w:rsidRPr="00EE3B6E">
                <w:rPr>
                  <w:rFonts w:ascii="Times New Roman" w:hAnsi="Times New Roman"/>
                  <w:color w:val="0000FF"/>
                  <w:sz w:val="20"/>
                  <w:szCs w:val="20"/>
                  <w:u w:val="single"/>
                  <w:lang w:val="en-US"/>
                </w:rPr>
                <w:t>rsc</w:t>
              </w:r>
              <w:r w:rsidRPr="00EE3B6E">
                <w:rPr>
                  <w:rFonts w:ascii="Times New Roman" w:hAnsi="Times New Roman"/>
                  <w:color w:val="0000FF"/>
                  <w:sz w:val="20"/>
                  <w:szCs w:val="20"/>
                  <w:u w:val="single"/>
                </w:rPr>
                <w:t>@</w:t>
              </w:r>
              <w:r w:rsidRPr="00EE3B6E">
                <w:rPr>
                  <w:rFonts w:ascii="Times New Roman" w:hAnsi="Times New Roman"/>
                  <w:color w:val="0000FF"/>
                  <w:sz w:val="20"/>
                  <w:szCs w:val="20"/>
                  <w:u w:val="single"/>
                  <w:lang w:val="en-US"/>
                </w:rPr>
                <w:t>gmail</w:t>
              </w:r>
              <w:r w:rsidRPr="00EE3B6E">
                <w:rPr>
                  <w:rFonts w:ascii="Times New Roman" w:hAnsi="Times New Roman"/>
                  <w:color w:val="0000FF"/>
                  <w:sz w:val="20"/>
                  <w:szCs w:val="20"/>
                  <w:u w:val="single"/>
                </w:rPr>
                <w:t>.</w:t>
              </w:r>
              <w:r w:rsidRPr="00EE3B6E">
                <w:rPr>
                  <w:rFonts w:ascii="Times New Roman" w:hAnsi="Times New Roman"/>
                  <w:color w:val="0000FF"/>
                  <w:sz w:val="20"/>
                  <w:szCs w:val="20"/>
                  <w:u w:val="single"/>
                  <w:lang w:val="en-US"/>
                </w:rPr>
                <w:t>com</w:t>
              </w:r>
            </w:hyperlink>
          </w:p>
          <w:p w:rsidR="0014596A" w:rsidRPr="00EE3B6E" w:rsidRDefault="0014596A" w:rsidP="0014596A">
            <w:pPr>
              <w:jc w:val="both"/>
              <w:rPr>
                <w:rFonts w:ascii="Times New Roman" w:hAnsi="Times New Roman"/>
                <w:sz w:val="20"/>
                <w:szCs w:val="20"/>
              </w:rPr>
            </w:pPr>
            <w:r w:rsidRPr="00EE3B6E">
              <w:rPr>
                <w:rFonts w:ascii="Times New Roman" w:hAnsi="Times New Roman"/>
                <w:sz w:val="20"/>
                <w:szCs w:val="20"/>
                <w:lang w:val="en-US"/>
              </w:rPr>
              <w:t>8</w:t>
            </w:r>
            <w:r w:rsidRPr="00EE3B6E">
              <w:rPr>
                <w:rFonts w:ascii="Times New Roman" w:hAnsi="Times New Roman"/>
                <w:sz w:val="20"/>
                <w:szCs w:val="20"/>
              </w:rPr>
              <w:t>9158935434</w:t>
            </w:r>
          </w:p>
        </w:tc>
      </w:tr>
      <w:tr w:rsidR="0014596A" w:rsidTr="0014596A">
        <w:tc>
          <w:tcPr>
            <w:tcW w:w="4644" w:type="dxa"/>
            <w:tcBorders>
              <w:top w:val="single" w:sz="4" w:space="0" w:color="auto"/>
              <w:left w:val="single" w:sz="4" w:space="0" w:color="auto"/>
              <w:bottom w:val="single" w:sz="4" w:space="0" w:color="auto"/>
              <w:right w:val="single" w:sz="4" w:space="0" w:color="auto"/>
            </w:tcBorders>
          </w:tcPr>
          <w:p w:rsidR="0014596A" w:rsidRPr="00EE3B6E" w:rsidRDefault="0014596A" w:rsidP="0014596A">
            <w:pPr>
              <w:jc w:val="both"/>
              <w:rPr>
                <w:rFonts w:ascii="Times New Roman" w:hAnsi="Times New Roman"/>
                <w:sz w:val="20"/>
                <w:szCs w:val="20"/>
              </w:rPr>
            </w:pPr>
            <w:r w:rsidRPr="00EE3B6E">
              <w:rPr>
                <w:rFonts w:ascii="Times New Roman" w:hAnsi="Times New Roman"/>
                <w:sz w:val="20"/>
                <w:szCs w:val="20"/>
              </w:rPr>
              <w:lastRenderedPageBreak/>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5211" w:type="dxa"/>
            <w:tcBorders>
              <w:top w:val="single" w:sz="4" w:space="0" w:color="auto"/>
              <w:left w:val="single" w:sz="4" w:space="0" w:color="auto"/>
              <w:bottom w:val="single" w:sz="4" w:space="0" w:color="auto"/>
              <w:right w:val="single" w:sz="4" w:space="0" w:color="auto"/>
            </w:tcBorders>
          </w:tcPr>
          <w:p w:rsidR="0014596A" w:rsidRPr="00EE3B6E" w:rsidRDefault="0014596A" w:rsidP="0014596A">
            <w:pPr>
              <w:jc w:val="both"/>
              <w:rPr>
                <w:rFonts w:ascii="Times New Roman" w:hAnsi="Times New Roman"/>
                <w:sz w:val="20"/>
                <w:szCs w:val="20"/>
              </w:rPr>
            </w:pPr>
            <w:r w:rsidRPr="00EE3B6E">
              <w:rPr>
                <w:rFonts w:ascii="Times New Roman" w:hAnsi="Times New Roman"/>
                <w:sz w:val="20"/>
                <w:szCs w:val="20"/>
              </w:rPr>
              <w:t>Министерство конкурентной политики Калужской области</w:t>
            </w:r>
          </w:p>
          <w:p w:rsidR="0014596A" w:rsidRPr="00EE3B6E" w:rsidRDefault="0014596A" w:rsidP="0014596A">
            <w:pPr>
              <w:jc w:val="both"/>
              <w:rPr>
                <w:rFonts w:ascii="Times New Roman" w:hAnsi="Times New Roman"/>
                <w:sz w:val="20"/>
                <w:szCs w:val="20"/>
              </w:rPr>
            </w:pPr>
            <w:r w:rsidRPr="00EE3B6E">
              <w:rPr>
                <w:rFonts w:ascii="Times New Roman" w:hAnsi="Times New Roman"/>
                <w:sz w:val="20"/>
                <w:szCs w:val="20"/>
              </w:rPr>
              <w:t>Адрес: 248001, г. Калуга, ул. Плеханова, д. 45</w:t>
            </w:r>
          </w:p>
          <w:p w:rsidR="0014596A" w:rsidRPr="00EE3B6E" w:rsidRDefault="0014596A" w:rsidP="0014596A">
            <w:pPr>
              <w:jc w:val="both"/>
              <w:rPr>
                <w:rFonts w:ascii="Times New Roman" w:hAnsi="Times New Roman"/>
                <w:sz w:val="20"/>
                <w:szCs w:val="20"/>
              </w:rPr>
            </w:pPr>
            <w:r w:rsidRPr="00EE3B6E">
              <w:rPr>
                <w:rFonts w:ascii="Times New Roman" w:hAnsi="Times New Roman"/>
                <w:sz w:val="20"/>
                <w:szCs w:val="20"/>
              </w:rPr>
              <w:t>тел: (4842)71-55-32</w:t>
            </w:r>
          </w:p>
        </w:tc>
      </w:tr>
      <w:tr w:rsidR="0014596A" w:rsidTr="0014596A">
        <w:tc>
          <w:tcPr>
            <w:tcW w:w="4644" w:type="dxa"/>
            <w:tcBorders>
              <w:top w:val="single" w:sz="4" w:space="0" w:color="auto"/>
              <w:left w:val="single" w:sz="4" w:space="0" w:color="auto"/>
              <w:bottom w:val="single" w:sz="4" w:space="0" w:color="auto"/>
              <w:right w:val="single" w:sz="4" w:space="0" w:color="auto"/>
            </w:tcBorders>
          </w:tcPr>
          <w:p w:rsidR="0014596A" w:rsidRPr="00EE3B6E" w:rsidRDefault="0014596A" w:rsidP="0014596A">
            <w:pPr>
              <w:jc w:val="both"/>
              <w:rPr>
                <w:rFonts w:ascii="Times New Roman" w:hAnsi="Times New Roman"/>
                <w:sz w:val="20"/>
                <w:szCs w:val="20"/>
              </w:rPr>
            </w:pPr>
            <w:r w:rsidRPr="00EE3B6E">
              <w:rPr>
                <w:rFonts w:ascii="Times New Roman" w:hAnsi="Times New Roman"/>
                <w:sz w:val="20"/>
                <w:szCs w:val="20"/>
              </w:rPr>
              <w:t>Период реализации производственной программы</w:t>
            </w:r>
          </w:p>
        </w:tc>
        <w:tc>
          <w:tcPr>
            <w:tcW w:w="5211" w:type="dxa"/>
            <w:tcBorders>
              <w:top w:val="single" w:sz="4" w:space="0" w:color="auto"/>
              <w:left w:val="single" w:sz="4" w:space="0" w:color="auto"/>
              <w:bottom w:val="single" w:sz="4" w:space="0" w:color="auto"/>
              <w:right w:val="single" w:sz="4" w:space="0" w:color="auto"/>
            </w:tcBorders>
          </w:tcPr>
          <w:p w:rsidR="0014596A" w:rsidRPr="00EE3B6E" w:rsidRDefault="0014596A" w:rsidP="0014596A">
            <w:pPr>
              <w:jc w:val="both"/>
              <w:rPr>
                <w:rFonts w:ascii="Times New Roman" w:hAnsi="Times New Roman"/>
                <w:sz w:val="20"/>
                <w:szCs w:val="20"/>
              </w:rPr>
            </w:pPr>
            <w:r w:rsidRPr="00EE3B6E">
              <w:rPr>
                <w:rFonts w:ascii="Times New Roman" w:hAnsi="Times New Roman"/>
                <w:sz w:val="20"/>
                <w:szCs w:val="20"/>
              </w:rPr>
              <w:t>2018 год</w:t>
            </w:r>
          </w:p>
        </w:tc>
      </w:tr>
    </w:tbl>
    <w:p w:rsidR="0014596A" w:rsidRPr="00910992" w:rsidRDefault="0014596A" w:rsidP="00EE3B6E">
      <w:pPr>
        <w:spacing w:after="0" w:line="240" w:lineRule="auto"/>
        <w:jc w:val="center"/>
        <w:outlineLvl w:val="1"/>
        <w:rPr>
          <w:rFonts w:ascii="Times New Roman" w:hAnsi="Times New Roman" w:cs="Times New Roman"/>
          <w:sz w:val="24"/>
          <w:szCs w:val="24"/>
        </w:rPr>
      </w:pPr>
    </w:p>
    <w:p w:rsidR="004246F8" w:rsidRPr="00910992" w:rsidRDefault="004246F8" w:rsidP="005632B1">
      <w:pPr>
        <w:spacing w:after="0" w:line="240" w:lineRule="auto"/>
        <w:jc w:val="center"/>
        <w:rPr>
          <w:rFonts w:ascii="Times New Roman" w:hAnsi="Times New Roman" w:cs="Times New Roman"/>
          <w:sz w:val="24"/>
          <w:szCs w:val="24"/>
        </w:rPr>
      </w:pPr>
      <w:r w:rsidRPr="00910992">
        <w:rPr>
          <w:rFonts w:ascii="Times New Roman" w:hAnsi="Times New Roman" w:cs="Times New Roman"/>
          <w:sz w:val="24"/>
          <w:szCs w:val="24"/>
        </w:rPr>
        <w:t xml:space="preserve">Раздел </w:t>
      </w:r>
      <w:r w:rsidRPr="00910992">
        <w:rPr>
          <w:rFonts w:ascii="Times New Roman" w:hAnsi="Times New Roman" w:cs="Times New Roman"/>
          <w:sz w:val="24"/>
          <w:szCs w:val="24"/>
          <w:lang w:val="en-US"/>
        </w:rPr>
        <w:t>II</w:t>
      </w:r>
      <w:r w:rsidRPr="00910992">
        <w:rPr>
          <w:rFonts w:ascii="Times New Roman" w:hAnsi="Times New Roman" w:cs="Times New Roman"/>
          <w:sz w:val="24"/>
          <w:szCs w:val="24"/>
        </w:rPr>
        <w:t>.</w:t>
      </w:r>
    </w:p>
    <w:p w:rsidR="004246F8" w:rsidRPr="00910992" w:rsidRDefault="004246F8" w:rsidP="005632B1">
      <w:pPr>
        <w:spacing w:after="0" w:line="240" w:lineRule="auto"/>
        <w:jc w:val="center"/>
        <w:rPr>
          <w:rFonts w:ascii="Times New Roman" w:hAnsi="Times New Roman" w:cs="Times New Roman"/>
          <w:sz w:val="24"/>
          <w:szCs w:val="24"/>
        </w:rPr>
      </w:pPr>
      <w:r w:rsidRPr="00910992">
        <w:rPr>
          <w:rFonts w:ascii="Times New Roman" w:hAnsi="Times New Roman" w:cs="Times New Roman"/>
          <w:sz w:val="24"/>
          <w:szCs w:val="24"/>
        </w:rPr>
        <w:t>Перечень мероприятий производственной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830"/>
        <w:gridCol w:w="1984"/>
        <w:gridCol w:w="3260"/>
      </w:tblGrid>
      <w:tr w:rsidR="004246F8" w:rsidRPr="00814292" w:rsidTr="0014596A">
        <w:trPr>
          <w:trHeight w:val="130"/>
        </w:trPr>
        <w:tc>
          <w:tcPr>
            <w:tcW w:w="565"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outlineLvl w:val="1"/>
              <w:rPr>
                <w:rFonts w:ascii="Times New Roman" w:hAnsi="Times New Roman" w:cs="Times New Roman"/>
                <w:sz w:val="20"/>
                <w:szCs w:val="20"/>
              </w:rPr>
            </w:pPr>
            <w:r w:rsidRPr="00814292">
              <w:rPr>
                <w:rFonts w:ascii="Times New Roman" w:hAnsi="Times New Roman" w:cs="Times New Roman"/>
                <w:sz w:val="20"/>
                <w:szCs w:val="20"/>
              </w:rPr>
              <w:t>№ п/п</w:t>
            </w:r>
          </w:p>
        </w:tc>
        <w:tc>
          <w:tcPr>
            <w:tcW w:w="383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outlineLvl w:val="1"/>
              <w:rPr>
                <w:rFonts w:ascii="Times New Roman" w:hAnsi="Times New Roman" w:cs="Times New Roman"/>
                <w:sz w:val="20"/>
                <w:szCs w:val="20"/>
              </w:rPr>
            </w:pPr>
            <w:r w:rsidRPr="00814292">
              <w:rPr>
                <w:rFonts w:ascii="Times New Roman" w:hAnsi="Times New Roman" w:cs="Times New Roman"/>
                <w:sz w:val="20"/>
                <w:szCs w:val="20"/>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outlineLvl w:val="1"/>
              <w:rPr>
                <w:rFonts w:ascii="Times New Roman" w:hAnsi="Times New Roman" w:cs="Times New Roman"/>
                <w:sz w:val="20"/>
                <w:szCs w:val="20"/>
              </w:rPr>
            </w:pPr>
            <w:r w:rsidRPr="00814292">
              <w:rPr>
                <w:rFonts w:ascii="Times New Roman" w:hAnsi="Times New Roman" w:cs="Times New Roman"/>
                <w:sz w:val="20"/>
                <w:szCs w:val="20"/>
              </w:rPr>
              <w:t>График реализации мероприятий</w:t>
            </w:r>
          </w:p>
        </w:tc>
        <w:tc>
          <w:tcPr>
            <w:tcW w:w="326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outlineLvl w:val="1"/>
              <w:rPr>
                <w:rFonts w:ascii="Times New Roman" w:hAnsi="Times New Roman" w:cs="Times New Roman"/>
                <w:sz w:val="20"/>
                <w:szCs w:val="20"/>
              </w:rPr>
            </w:pPr>
            <w:r w:rsidRPr="00814292">
              <w:rPr>
                <w:rFonts w:ascii="Times New Roman" w:hAnsi="Times New Roman" w:cs="Times New Roman"/>
                <w:sz w:val="20"/>
                <w:szCs w:val="20"/>
              </w:rPr>
              <w:t>Финансовые потребности на реализацию мероприятия, тыс. руб.</w:t>
            </w:r>
          </w:p>
        </w:tc>
      </w:tr>
      <w:tr w:rsidR="004246F8" w:rsidRPr="00814292" w:rsidTr="0014596A">
        <w:trPr>
          <w:trHeight w:val="130"/>
        </w:trPr>
        <w:tc>
          <w:tcPr>
            <w:tcW w:w="565"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outlineLvl w:val="1"/>
              <w:rPr>
                <w:rFonts w:ascii="Times New Roman" w:hAnsi="Times New Roman" w:cs="Times New Roman"/>
                <w:sz w:val="20"/>
                <w:szCs w:val="20"/>
              </w:rPr>
            </w:pPr>
            <w:r w:rsidRPr="00814292">
              <w:rPr>
                <w:rFonts w:ascii="Times New Roman" w:hAnsi="Times New Roman" w:cs="Times New Roman"/>
                <w:sz w:val="20"/>
                <w:szCs w:val="20"/>
              </w:rPr>
              <w:t>1</w:t>
            </w:r>
          </w:p>
        </w:tc>
        <w:tc>
          <w:tcPr>
            <w:tcW w:w="383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outlineLvl w:val="1"/>
              <w:rPr>
                <w:rFonts w:ascii="Times New Roman" w:hAnsi="Times New Roman" w:cs="Times New Roman"/>
                <w:sz w:val="20"/>
                <w:szCs w:val="20"/>
              </w:rPr>
            </w:pPr>
            <w:r w:rsidRPr="00814292">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outlineLvl w:val="1"/>
              <w:rPr>
                <w:rFonts w:ascii="Times New Roman" w:hAnsi="Times New Roman" w:cs="Times New Roman"/>
                <w:sz w:val="20"/>
                <w:szCs w:val="20"/>
              </w:rPr>
            </w:pPr>
            <w:r w:rsidRPr="00814292">
              <w:rPr>
                <w:rFonts w:ascii="Times New Roman" w:hAnsi="Times New Roman" w:cs="Times New Roman"/>
                <w:sz w:val="20"/>
                <w:szCs w:val="20"/>
              </w:rPr>
              <w:t>3</w:t>
            </w:r>
          </w:p>
        </w:tc>
        <w:tc>
          <w:tcPr>
            <w:tcW w:w="326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outlineLvl w:val="1"/>
              <w:rPr>
                <w:rFonts w:ascii="Times New Roman" w:hAnsi="Times New Roman" w:cs="Times New Roman"/>
                <w:sz w:val="20"/>
                <w:szCs w:val="20"/>
              </w:rPr>
            </w:pPr>
            <w:r w:rsidRPr="00814292">
              <w:rPr>
                <w:rFonts w:ascii="Times New Roman" w:hAnsi="Times New Roman" w:cs="Times New Roman"/>
                <w:sz w:val="20"/>
                <w:szCs w:val="20"/>
              </w:rPr>
              <w:t>4</w:t>
            </w:r>
          </w:p>
        </w:tc>
      </w:tr>
      <w:tr w:rsidR="004246F8" w:rsidRPr="00814292" w:rsidTr="00814292">
        <w:trPr>
          <w:trHeight w:val="130"/>
        </w:trPr>
        <w:tc>
          <w:tcPr>
            <w:tcW w:w="9639" w:type="dxa"/>
            <w:gridSpan w:val="4"/>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tabs>
                <w:tab w:val="left" w:pos="284"/>
              </w:tabs>
              <w:spacing w:after="0" w:line="240" w:lineRule="auto"/>
              <w:rPr>
                <w:rFonts w:ascii="Times New Roman" w:hAnsi="Times New Roman" w:cs="Times New Roman"/>
                <w:sz w:val="20"/>
                <w:szCs w:val="20"/>
              </w:rPr>
            </w:pPr>
            <w:r w:rsidRPr="00814292">
              <w:rPr>
                <w:rFonts w:ascii="Times New Roman" w:hAnsi="Times New Roman" w:cs="Times New Roman"/>
                <w:sz w:val="20"/>
                <w:szCs w:val="20"/>
              </w:rPr>
              <w:t>2.1.Текущая эксплуатация объектов</w:t>
            </w:r>
          </w:p>
        </w:tc>
      </w:tr>
      <w:tr w:rsidR="004246F8" w:rsidRPr="00814292" w:rsidTr="00814292">
        <w:trPr>
          <w:trHeight w:val="130"/>
        </w:trPr>
        <w:tc>
          <w:tcPr>
            <w:tcW w:w="9639" w:type="dxa"/>
            <w:gridSpan w:val="4"/>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tabs>
                <w:tab w:val="left" w:pos="5490"/>
              </w:tabs>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Захоронение твердых коммунальных отходов</w:t>
            </w:r>
          </w:p>
        </w:tc>
      </w:tr>
      <w:tr w:rsidR="004246F8" w:rsidRPr="00814292" w:rsidTr="0014596A">
        <w:trPr>
          <w:trHeight w:val="130"/>
        </w:trPr>
        <w:tc>
          <w:tcPr>
            <w:tcW w:w="565"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383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2018 год</w:t>
            </w:r>
          </w:p>
        </w:tc>
        <w:tc>
          <w:tcPr>
            <w:tcW w:w="1984"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r>
      <w:tr w:rsidR="004246F8" w:rsidRPr="00814292" w:rsidTr="0014596A">
        <w:trPr>
          <w:trHeight w:val="130"/>
        </w:trPr>
        <w:tc>
          <w:tcPr>
            <w:tcW w:w="565"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383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rPr>
                <w:rFonts w:ascii="Times New Roman" w:hAnsi="Times New Roman" w:cs="Times New Roman"/>
                <w:sz w:val="20"/>
                <w:szCs w:val="20"/>
              </w:rPr>
            </w:pPr>
            <w:r w:rsidRPr="00814292">
              <w:rPr>
                <w:rFonts w:ascii="Times New Roman" w:hAnsi="Times New Roman" w:cs="Times New Roman"/>
                <w:sz w:val="20"/>
                <w:szCs w:val="20"/>
              </w:rPr>
              <w:t>Проведение работы и оказание услуг по эксплуатации объектов, используемых для обработки и захоронения твердых коммунальных отходов</w:t>
            </w:r>
          </w:p>
        </w:tc>
        <w:tc>
          <w:tcPr>
            <w:tcW w:w="1984"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rPr>
                <w:rFonts w:ascii="Times New Roman" w:hAnsi="Times New Roman" w:cs="Times New Roman"/>
                <w:sz w:val="20"/>
                <w:szCs w:val="20"/>
              </w:rPr>
            </w:pPr>
            <w:r w:rsidRPr="00814292">
              <w:rPr>
                <w:rFonts w:ascii="Times New Roman" w:hAnsi="Times New Roman" w:cs="Times New Roman"/>
                <w:sz w:val="20"/>
                <w:szCs w:val="20"/>
              </w:rPr>
              <w:t>В течение 2018 года</w:t>
            </w:r>
          </w:p>
        </w:tc>
        <w:tc>
          <w:tcPr>
            <w:tcW w:w="326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rPr>
                <w:rFonts w:ascii="Times New Roman" w:hAnsi="Times New Roman" w:cs="Times New Roman"/>
                <w:sz w:val="20"/>
                <w:szCs w:val="20"/>
              </w:rPr>
            </w:pPr>
            <w:r w:rsidRPr="00814292">
              <w:rPr>
                <w:rFonts w:ascii="Times New Roman" w:hAnsi="Times New Roman" w:cs="Times New Roman"/>
                <w:sz w:val="20"/>
                <w:szCs w:val="20"/>
              </w:rPr>
              <w:t>534,75</w:t>
            </w:r>
          </w:p>
        </w:tc>
      </w:tr>
      <w:tr w:rsidR="004246F8" w:rsidRPr="00814292" w:rsidTr="0014596A">
        <w:trPr>
          <w:trHeight w:val="130"/>
        </w:trPr>
        <w:tc>
          <w:tcPr>
            <w:tcW w:w="565"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383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rPr>
                <w:rFonts w:ascii="Times New Roman" w:hAnsi="Times New Roman" w:cs="Times New Roman"/>
                <w:sz w:val="20"/>
                <w:szCs w:val="20"/>
              </w:rPr>
            </w:pPr>
            <w:r w:rsidRPr="00814292">
              <w:rPr>
                <w:rFonts w:ascii="Times New Roman" w:hAnsi="Times New Roman" w:cs="Times New Roman"/>
                <w:sz w:val="20"/>
                <w:szCs w:val="20"/>
              </w:rPr>
              <w:t>Приобретение сырья и материалов</w:t>
            </w:r>
          </w:p>
        </w:tc>
        <w:tc>
          <w:tcPr>
            <w:tcW w:w="1984"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rPr>
                <w:rFonts w:ascii="Times New Roman" w:hAnsi="Times New Roman" w:cs="Times New Roman"/>
                <w:sz w:val="20"/>
                <w:szCs w:val="20"/>
              </w:rPr>
            </w:pPr>
            <w:r w:rsidRPr="00814292">
              <w:rPr>
                <w:rFonts w:ascii="Times New Roman" w:hAnsi="Times New Roman" w:cs="Times New Roman"/>
                <w:sz w:val="20"/>
                <w:szCs w:val="20"/>
              </w:rPr>
              <w:t>В течение 2018 года</w:t>
            </w:r>
          </w:p>
        </w:tc>
        <w:tc>
          <w:tcPr>
            <w:tcW w:w="326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rPr>
                <w:rFonts w:ascii="Times New Roman" w:hAnsi="Times New Roman" w:cs="Times New Roman"/>
                <w:sz w:val="20"/>
                <w:szCs w:val="20"/>
              </w:rPr>
            </w:pPr>
            <w:r w:rsidRPr="00814292">
              <w:rPr>
                <w:rFonts w:ascii="Times New Roman" w:hAnsi="Times New Roman" w:cs="Times New Roman"/>
                <w:sz w:val="20"/>
                <w:szCs w:val="20"/>
              </w:rPr>
              <w:t>3000,48</w:t>
            </w:r>
          </w:p>
        </w:tc>
      </w:tr>
      <w:tr w:rsidR="004246F8" w:rsidRPr="00814292" w:rsidTr="0014596A">
        <w:trPr>
          <w:trHeight w:val="130"/>
        </w:trPr>
        <w:tc>
          <w:tcPr>
            <w:tcW w:w="565"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383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rPr>
                <w:rFonts w:ascii="Times New Roman" w:hAnsi="Times New Roman" w:cs="Times New Roman"/>
                <w:sz w:val="20"/>
                <w:szCs w:val="20"/>
              </w:rPr>
            </w:pPr>
            <w:r w:rsidRPr="00814292">
              <w:rPr>
                <w:rFonts w:ascii="Times New Roman" w:hAnsi="Times New Roman" w:cs="Times New Roman"/>
                <w:sz w:val="20"/>
                <w:szCs w:val="20"/>
              </w:rPr>
              <w:t>Итого за 2018 год</w:t>
            </w:r>
          </w:p>
        </w:tc>
        <w:tc>
          <w:tcPr>
            <w:tcW w:w="1984"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rPr>
                <w:rFonts w:ascii="Times New Roman" w:hAnsi="Times New Roman" w:cs="Times New Roman"/>
                <w:sz w:val="20"/>
                <w:szCs w:val="20"/>
              </w:rPr>
            </w:pPr>
            <w:r w:rsidRPr="00814292">
              <w:rPr>
                <w:rFonts w:ascii="Times New Roman" w:hAnsi="Times New Roman" w:cs="Times New Roman"/>
                <w:sz w:val="20"/>
                <w:szCs w:val="20"/>
              </w:rPr>
              <w:t>3535,23</w:t>
            </w:r>
          </w:p>
        </w:tc>
      </w:tr>
      <w:tr w:rsidR="004246F8" w:rsidRPr="00814292" w:rsidTr="00814292">
        <w:trPr>
          <w:trHeight w:val="130"/>
        </w:trPr>
        <w:tc>
          <w:tcPr>
            <w:tcW w:w="9639" w:type="dxa"/>
            <w:gridSpan w:val="4"/>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rPr>
                <w:rFonts w:ascii="Times New Roman" w:hAnsi="Times New Roman" w:cs="Times New Roman"/>
                <w:sz w:val="20"/>
                <w:szCs w:val="20"/>
              </w:rPr>
            </w:pPr>
            <w:r w:rsidRPr="00814292">
              <w:rPr>
                <w:rFonts w:ascii="Times New Roman" w:hAnsi="Times New Roman" w:cs="Times New Roman"/>
                <w:sz w:val="20"/>
                <w:szCs w:val="20"/>
              </w:rPr>
              <w:t>Обработка твердых коммунальных отходов</w:t>
            </w:r>
          </w:p>
        </w:tc>
      </w:tr>
      <w:tr w:rsidR="004246F8" w:rsidRPr="00814292" w:rsidTr="0014596A">
        <w:trPr>
          <w:trHeight w:val="130"/>
        </w:trPr>
        <w:tc>
          <w:tcPr>
            <w:tcW w:w="565"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383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rPr>
                <w:rFonts w:ascii="Times New Roman" w:hAnsi="Times New Roman" w:cs="Times New Roman"/>
                <w:sz w:val="20"/>
                <w:szCs w:val="20"/>
              </w:rPr>
            </w:pPr>
            <w:r w:rsidRPr="00814292">
              <w:rPr>
                <w:rFonts w:ascii="Times New Roman" w:hAnsi="Times New Roman" w:cs="Times New Roman"/>
                <w:sz w:val="20"/>
                <w:szCs w:val="20"/>
              </w:rPr>
              <w:t>2018 год</w:t>
            </w:r>
          </w:p>
        </w:tc>
        <w:tc>
          <w:tcPr>
            <w:tcW w:w="1984"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rPr>
                <w:rFonts w:ascii="Times New Roman" w:hAnsi="Times New Roman" w:cs="Times New Roman"/>
                <w:sz w:val="20"/>
                <w:szCs w:val="20"/>
              </w:rPr>
            </w:pPr>
          </w:p>
        </w:tc>
      </w:tr>
      <w:tr w:rsidR="004246F8" w:rsidRPr="00814292" w:rsidTr="0014596A">
        <w:trPr>
          <w:trHeight w:val="130"/>
        </w:trPr>
        <w:tc>
          <w:tcPr>
            <w:tcW w:w="565"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383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rPr>
                <w:rFonts w:ascii="Times New Roman" w:hAnsi="Times New Roman" w:cs="Times New Roman"/>
                <w:sz w:val="20"/>
                <w:szCs w:val="20"/>
              </w:rPr>
            </w:pPr>
            <w:r w:rsidRPr="00814292">
              <w:rPr>
                <w:rFonts w:ascii="Times New Roman" w:hAnsi="Times New Roman" w:cs="Times New Roman"/>
                <w:sz w:val="20"/>
                <w:szCs w:val="20"/>
              </w:rPr>
              <w:t>не планируется</w:t>
            </w:r>
          </w:p>
        </w:tc>
        <w:tc>
          <w:tcPr>
            <w:tcW w:w="1984"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rPr>
                <w:rFonts w:ascii="Times New Roman" w:hAnsi="Times New Roman" w:cs="Times New Roman"/>
                <w:sz w:val="20"/>
                <w:szCs w:val="20"/>
              </w:rPr>
            </w:pPr>
            <w:r w:rsidRPr="00814292">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rPr>
                <w:rFonts w:ascii="Times New Roman" w:hAnsi="Times New Roman" w:cs="Times New Roman"/>
                <w:sz w:val="20"/>
                <w:szCs w:val="20"/>
              </w:rPr>
            </w:pPr>
            <w:r w:rsidRPr="00814292">
              <w:rPr>
                <w:rFonts w:ascii="Times New Roman" w:hAnsi="Times New Roman" w:cs="Times New Roman"/>
                <w:sz w:val="20"/>
                <w:szCs w:val="20"/>
              </w:rPr>
              <w:t>-</w:t>
            </w:r>
          </w:p>
        </w:tc>
      </w:tr>
      <w:tr w:rsidR="004246F8" w:rsidRPr="00814292" w:rsidTr="0014596A">
        <w:trPr>
          <w:trHeight w:val="130"/>
        </w:trPr>
        <w:tc>
          <w:tcPr>
            <w:tcW w:w="565"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383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rPr>
                <w:rFonts w:ascii="Times New Roman" w:hAnsi="Times New Roman" w:cs="Times New Roman"/>
                <w:sz w:val="20"/>
                <w:szCs w:val="20"/>
              </w:rPr>
            </w:pPr>
            <w:r w:rsidRPr="00814292">
              <w:rPr>
                <w:rFonts w:ascii="Times New Roman" w:hAnsi="Times New Roman" w:cs="Times New Roman"/>
                <w:sz w:val="20"/>
                <w:szCs w:val="20"/>
              </w:rPr>
              <w:t>Итого за 2018 год</w:t>
            </w:r>
          </w:p>
        </w:tc>
        <w:tc>
          <w:tcPr>
            <w:tcW w:w="1984"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rPr>
                <w:rFonts w:ascii="Times New Roman" w:hAnsi="Times New Roman" w:cs="Times New Roman"/>
                <w:sz w:val="20"/>
                <w:szCs w:val="20"/>
              </w:rPr>
            </w:pPr>
            <w:r w:rsidRPr="00814292">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rPr>
                <w:rFonts w:ascii="Times New Roman" w:hAnsi="Times New Roman" w:cs="Times New Roman"/>
                <w:sz w:val="20"/>
                <w:szCs w:val="20"/>
              </w:rPr>
            </w:pPr>
            <w:r w:rsidRPr="00814292">
              <w:rPr>
                <w:rFonts w:ascii="Times New Roman" w:hAnsi="Times New Roman" w:cs="Times New Roman"/>
                <w:sz w:val="20"/>
                <w:szCs w:val="20"/>
              </w:rPr>
              <w:t>-</w:t>
            </w:r>
          </w:p>
        </w:tc>
      </w:tr>
      <w:tr w:rsidR="004246F8" w:rsidRPr="00814292" w:rsidTr="00814292">
        <w:trPr>
          <w:trHeight w:val="130"/>
        </w:trPr>
        <w:tc>
          <w:tcPr>
            <w:tcW w:w="9639" w:type="dxa"/>
            <w:gridSpan w:val="4"/>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2.2. Текущий и (или) капитальный ремонт объектов</w:t>
            </w:r>
          </w:p>
        </w:tc>
      </w:tr>
      <w:tr w:rsidR="004246F8" w:rsidRPr="00814292" w:rsidTr="00814292">
        <w:trPr>
          <w:trHeight w:val="130"/>
        </w:trPr>
        <w:tc>
          <w:tcPr>
            <w:tcW w:w="9639" w:type="dxa"/>
            <w:gridSpan w:val="4"/>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Захоронение твердых коммунальных отходов</w:t>
            </w:r>
          </w:p>
        </w:tc>
      </w:tr>
      <w:tr w:rsidR="004246F8" w:rsidRPr="00814292" w:rsidTr="0014596A">
        <w:trPr>
          <w:trHeight w:val="130"/>
        </w:trPr>
        <w:tc>
          <w:tcPr>
            <w:tcW w:w="565"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383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2018 год</w:t>
            </w:r>
          </w:p>
        </w:tc>
        <w:tc>
          <w:tcPr>
            <w:tcW w:w="1984"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r>
      <w:tr w:rsidR="004246F8" w:rsidRPr="00814292" w:rsidTr="0014596A">
        <w:trPr>
          <w:trHeight w:val="130"/>
        </w:trPr>
        <w:tc>
          <w:tcPr>
            <w:tcW w:w="565"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383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 xml:space="preserve">не планируется </w:t>
            </w:r>
          </w:p>
        </w:tc>
        <w:tc>
          <w:tcPr>
            <w:tcW w:w="1984"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outlineLvl w:val="1"/>
              <w:rPr>
                <w:rFonts w:ascii="Times New Roman" w:hAnsi="Times New Roman" w:cs="Times New Roman"/>
                <w:sz w:val="20"/>
                <w:szCs w:val="20"/>
              </w:rPr>
            </w:pPr>
            <w:r w:rsidRPr="00814292">
              <w:rPr>
                <w:rFonts w:ascii="Times New Roman" w:hAnsi="Times New Roman" w:cs="Times New Roman"/>
                <w:sz w:val="20"/>
                <w:szCs w:val="20"/>
              </w:rPr>
              <w:t>-</w:t>
            </w:r>
          </w:p>
        </w:tc>
      </w:tr>
      <w:tr w:rsidR="004246F8" w:rsidRPr="00814292" w:rsidTr="0014596A">
        <w:trPr>
          <w:trHeight w:val="130"/>
        </w:trPr>
        <w:tc>
          <w:tcPr>
            <w:tcW w:w="565"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383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Итого за 2018 год</w:t>
            </w:r>
          </w:p>
        </w:tc>
        <w:tc>
          <w:tcPr>
            <w:tcW w:w="1984"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outlineLvl w:val="1"/>
              <w:rPr>
                <w:rFonts w:ascii="Times New Roman" w:hAnsi="Times New Roman" w:cs="Times New Roman"/>
                <w:sz w:val="20"/>
                <w:szCs w:val="20"/>
              </w:rPr>
            </w:pPr>
            <w:r w:rsidRPr="00814292">
              <w:rPr>
                <w:rFonts w:ascii="Times New Roman" w:hAnsi="Times New Roman" w:cs="Times New Roman"/>
                <w:sz w:val="20"/>
                <w:szCs w:val="20"/>
              </w:rPr>
              <w:t>-</w:t>
            </w:r>
          </w:p>
        </w:tc>
      </w:tr>
      <w:tr w:rsidR="004246F8" w:rsidRPr="00814292" w:rsidTr="00814292">
        <w:trPr>
          <w:trHeight w:val="130"/>
        </w:trPr>
        <w:tc>
          <w:tcPr>
            <w:tcW w:w="9639" w:type="dxa"/>
            <w:gridSpan w:val="4"/>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Обработка твердых коммунальных отходов</w:t>
            </w:r>
          </w:p>
        </w:tc>
      </w:tr>
      <w:tr w:rsidR="004246F8" w:rsidRPr="00814292" w:rsidTr="0014596A">
        <w:trPr>
          <w:trHeight w:val="130"/>
        </w:trPr>
        <w:tc>
          <w:tcPr>
            <w:tcW w:w="565"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383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2018 год</w:t>
            </w:r>
          </w:p>
        </w:tc>
        <w:tc>
          <w:tcPr>
            <w:tcW w:w="1984"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jc w:val="center"/>
              <w:outlineLvl w:val="1"/>
              <w:rPr>
                <w:rFonts w:ascii="Times New Roman" w:hAnsi="Times New Roman" w:cs="Times New Roman"/>
                <w:sz w:val="20"/>
                <w:szCs w:val="20"/>
              </w:rPr>
            </w:pPr>
          </w:p>
        </w:tc>
      </w:tr>
      <w:tr w:rsidR="004246F8" w:rsidRPr="00814292" w:rsidTr="0014596A">
        <w:trPr>
          <w:trHeight w:val="130"/>
        </w:trPr>
        <w:tc>
          <w:tcPr>
            <w:tcW w:w="565"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383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не планируется</w:t>
            </w:r>
          </w:p>
        </w:tc>
        <w:tc>
          <w:tcPr>
            <w:tcW w:w="1984"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jc w:val="center"/>
              <w:outlineLvl w:val="1"/>
              <w:rPr>
                <w:rFonts w:ascii="Times New Roman" w:hAnsi="Times New Roman" w:cs="Times New Roman"/>
                <w:sz w:val="20"/>
                <w:szCs w:val="20"/>
              </w:rPr>
            </w:pPr>
          </w:p>
        </w:tc>
      </w:tr>
      <w:tr w:rsidR="004246F8" w:rsidRPr="00814292" w:rsidTr="0014596A">
        <w:trPr>
          <w:trHeight w:val="130"/>
        </w:trPr>
        <w:tc>
          <w:tcPr>
            <w:tcW w:w="565"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3830"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Итого за 2018 год</w:t>
            </w:r>
          </w:p>
        </w:tc>
        <w:tc>
          <w:tcPr>
            <w:tcW w:w="1984"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jc w:val="center"/>
              <w:outlineLvl w:val="1"/>
              <w:rPr>
                <w:rFonts w:ascii="Times New Roman" w:hAnsi="Times New Roman" w:cs="Times New Roman"/>
                <w:sz w:val="20"/>
                <w:szCs w:val="20"/>
              </w:rPr>
            </w:pPr>
          </w:p>
        </w:tc>
      </w:tr>
    </w:tbl>
    <w:p w:rsidR="004246F8" w:rsidRPr="00910992" w:rsidRDefault="004246F8" w:rsidP="005632B1">
      <w:pPr>
        <w:spacing w:after="0" w:line="240" w:lineRule="auto"/>
        <w:jc w:val="center"/>
        <w:rPr>
          <w:rFonts w:ascii="Times New Roman" w:hAnsi="Times New Roman" w:cs="Times New Roman"/>
          <w:sz w:val="24"/>
          <w:szCs w:val="24"/>
        </w:rPr>
      </w:pPr>
    </w:p>
    <w:p w:rsidR="004246F8" w:rsidRPr="00910992" w:rsidRDefault="004246F8" w:rsidP="005632B1">
      <w:pPr>
        <w:spacing w:after="0" w:line="240" w:lineRule="auto"/>
        <w:jc w:val="center"/>
        <w:rPr>
          <w:rFonts w:ascii="Times New Roman" w:hAnsi="Times New Roman" w:cs="Times New Roman"/>
          <w:sz w:val="24"/>
          <w:szCs w:val="24"/>
        </w:rPr>
      </w:pPr>
      <w:r w:rsidRPr="00910992">
        <w:rPr>
          <w:rFonts w:ascii="Times New Roman" w:hAnsi="Times New Roman" w:cs="Times New Roman"/>
          <w:sz w:val="24"/>
          <w:szCs w:val="24"/>
        </w:rPr>
        <w:t xml:space="preserve">Раздел </w:t>
      </w:r>
      <w:r w:rsidRPr="00910992">
        <w:rPr>
          <w:rFonts w:ascii="Times New Roman" w:hAnsi="Times New Roman" w:cs="Times New Roman"/>
          <w:sz w:val="24"/>
          <w:szCs w:val="24"/>
          <w:lang w:val="en-US"/>
        </w:rPr>
        <w:t>III</w:t>
      </w:r>
      <w:r w:rsidRPr="00910992">
        <w:rPr>
          <w:rFonts w:ascii="Times New Roman" w:hAnsi="Times New Roman" w:cs="Times New Roman"/>
          <w:sz w:val="24"/>
          <w:szCs w:val="24"/>
        </w:rPr>
        <w:t>.</w:t>
      </w:r>
    </w:p>
    <w:p w:rsidR="004246F8" w:rsidRPr="00910992" w:rsidRDefault="004246F8" w:rsidP="005632B1">
      <w:pPr>
        <w:spacing w:after="0" w:line="240" w:lineRule="auto"/>
        <w:jc w:val="center"/>
        <w:rPr>
          <w:rFonts w:ascii="Times New Roman" w:hAnsi="Times New Roman" w:cs="Times New Roman"/>
          <w:sz w:val="24"/>
          <w:szCs w:val="24"/>
        </w:rPr>
      </w:pPr>
      <w:r w:rsidRPr="00910992">
        <w:rPr>
          <w:rFonts w:ascii="Times New Roman" w:hAnsi="Times New Roman" w:cs="Times New Roman"/>
          <w:sz w:val="24"/>
          <w:szCs w:val="24"/>
        </w:rPr>
        <w:t xml:space="preserve"> Планируемый объем обрабатываемых, обезвреживаемых и размещаемых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5"/>
        <w:gridCol w:w="1984"/>
        <w:gridCol w:w="1134"/>
      </w:tblGrid>
      <w:tr w:rsidR="004246F8" w:rsidRPr="00814292" w:rsidTr="0014596A">
        <w:trPr>
          <w:trHeight w:val="130"/>
        </w:trPr>
        <w:tc>
          <w:tcPr>
            <w:tcW w:w="756"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outlineLvl w:val="1"/>
              <w:rPr>
                <w:rFonts w:ascii="Times New Roman" w:hAnsi="Times New Roman" w:cs="Times New Roman"/>
                <w:sz w:val="20"/>
                <w:szCs w:val="20"/>
              </w:rPr>
            </w:pPr>
            <w:r w:rsidRPr="00814292">
              <w:rPr>
                <w:rFonts w:ascii="Times New Roman" w:hAnsi="Times New Roman" w:cs="Times New Roman"/>
                <w:sz w:val="20"/>
                <w:szCs w:val="20"/>
              </w:rPr>
              <w:t>№ п/п</w:t>
            </w:r>
          </w:p>
        </w:tc>
        <w:tc>
          <w:tcPr>
            <w:tcW w:w="5765"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outlineLvl w:val="1"/>
              <w:rPr>
                <w:rFonts w:ascii="Times New Roman" w:hAnsi="Times New Roman" w:cs="Times New Roman"/>
                <w:sz w:val="20"/>
                <w:szCs w:val="20"/>
              </w:rPr>
            </w:pPr>
            <w:r w:rsidRPr="00814292">
              <w:rPr>
                <w:rFonts w:ascii="Times New Roman" w:hAnsi="Times New Roman" w:cs="Times New Roman"/>
                <w:sz w:val="20"/>
                <w:szCs w:val="20"/>
              </w:rPr>
              <w:t>Показатели производственной 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outlineLvl w:val="1"/>
              <w:rPr>
                <w:rFonts w:ascii="Times New Roman" w:hAnsi="Times New Roman" w:cs="Times New Roman"/>
                <w:sz w:val="20"/>
                <w:szCs w:val="20"/>
              </w:rPr>
            </w:pPr>
            <w:r w:rsidRPr="00814292">
              <w:rPr>
                <w:rFonts w:ascii="Times New Roman" w:hAnsi="Times New Roman" w:cs="Times New Roman"/>
                <w:sz w:val="20"/>
                <w:szCs w:val="20"/>
              </w:rPr>
              <w:t>Единицы измерения</w:t>
            </w:r>
          </w:p>
        </w:tc>
        <w:tc>
          <w:tcPr>
            <w:tcW w:w="1134"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outlineLvl w:val="1"/>
              <w:rPr>
                <w:rFonts w:ascii="Times New Roman" w:hAnsi="Times New Roman" w:cs="Times New Roman"/>
                <w:sz w:val="20"/>
                <w:szCs w:val="20"/>
              </w:rPr>
            </w:pPr>
            <w:r w:rsidRPr="00814292">
              <w:rPr>
                <w:rFonts w:ascii="Times New Roman" w:hAnsi="Times New Roman" w:cs="Times New Roman"/>
                <w:spacing w:val="7"/>
                <w:sz w:val="20"/>
                <w:szCs w:val="20"/>
              </w:rPr>
              <w:t>2018 год</w:t>
            </w:r>
          </w:p>
        </w:tc>
      </w:tr>
      <w:tr w:rsidR="004246F8" w:rsidRPr="00814292" w:rsidTr="0014596A">
        <w:trPr>
          <w:trHeight w:val="130"/>
        </w:trPr>
        <w:tc>
          <w:tcPr>
            <w:tcW w:w="756"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outlineLvl w:val="1"/>
              <w:rPr>
                <w:rFonts w:ascii="Times New Roman" w:hAnsi="Times New Roman" w:cs="Times New Roman"/>
                <w:sz w:val="20"/>
                <w:szCs w:val="20"/>
              </w:rPr>
            </w:pPr>
            <w:r w:rsidRPr="00814292">
              <w:rPr>
                <w:rFonts w:ascii="Times New Roman" w:hAnsi="Times New Roman" w:cs="Times New Roman"/>
                <w:sz w:val="20"/>
                <w:szCs w:val="20"/>
              </w:rPr>
              <w:t>1</w:t>
            </w:r>
          </w:p>
        </w:tc>
        <w:tc>
          <w:tcPr>
            <w:tcW w:w="5765"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outlineLvl w:val="1"/>
              <w:rPr>
                <w:rFonts w:ascii="Times New Roman" w:hAnsi="Times New Roman" w:cs="Times New Roman"/>
                <w:sz w:val="20"/>
                <w:szCs w:val="20"/>
              </w:rPr>
            </w:pPr>
            <w:r w:rsidRPr="00814292">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outlineLvl w:val="1"/>
              <w:rPr>
                <w:rFonts w:ascii="Times New Roman" w:hAnsi="Times New Roman" w:cs="Times New Roman"/>
                <w:sz w:val="20"/>
                <w:szCs w:val="20"/>
              </w:rPr>
            </w:pPr>
            <w:r w:rsidRPr="00814292">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jc w:val="center"/>
              <w:outlineLvl w:val="1"/>
              <w:rPr>
                <w:rFonts w:ascii="Times New Roman" w:hAnsi="Times New Roman" w:cs="Times New Roman"/>
                <w:sz w:val="20"/>
                <w:szCs w:val="20"/>
              </w:rPr>
            </w:pPr>
            <w:r w:rsidRPr="00814292">
              <w:rPr>
                <w:rFonts w:ascii="Times New Roman" w:hAnsi="Times New Roman" w:cs="Times New Roman"/>
                <w:sz w:val="20"/>
                <w:szCs w:val="20"/>
              </w:rPr>
              <w:t>4</w:t>
            </w:r>
          </w:p>
        </w:tc>
      </w:tr>
      <w:tr w:rsidR="004246F8" w:rsidRPr="00814292" w:rsidTr="0014596A">
        <w:trPr>
          <w:trHeight w:val="130"/>
        </w:trPr>
        <w:tc>
          <w:tcPr>
            <w:tcW w:w="6521" w:type="dxa"/>
            <w:gridSpan w:val="2"/>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Захоронение твердых коммунальных отходов</w:t>
            </w:r>
          </w:p>
        </w:tc>
        <w:tc>
          <w:tcPr>
            <w:tcW w:w="1984"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r>
      <w:tr w:rsidR="004246F8" w:rsidRPr="00814292" w:rsidTr="0014596A">
        <w:trPr>
          <w:trHeight w:val="130"/>
        </w:trPr>
        <w:tc>
          <w:tcPr>
            <w:tcW w:w="756"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5765"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Планируемый объем захоронения  твердых коммунальных отходов всего,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 xml:space="preserve">тыс. </w:t>
            </w:r>
            <w:proofErr w:type="spellStart"/>
            <w:proofErr w:type="gramStart"/>
            <w:r w:rsidRPr="00814292">
              <w:rPr>
                <w:rFonts w:ascii="Times New Roman" w:hAnsi="Times New Roman" w:cs="Times New Roman"/>
                <w:sz w:val="20"/>
                <w:szCs w:val="20"/>
              </w:rPr>
              <w:t>куб.м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200,55</w:t>
            </w:r>
          </w:p>
        </w:tc>
      </w:tr>
      <w:tr w:rsidR="004246F8" w:rsidRPr="00814292" w:rsidTr="0014596A">
        <w:trPr>
          <w:trHeight w:val="130"/>
        </w:trPr>
        <w:tc>
          <w:tcPr>
            <w:tcW w:w="756"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5765"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Планируемая масса захоронения твердых коммунальных отходов</w:t>
            </w:r>
          </w:p>
        </w:tc>
        <w:tc>
          <w:tcPr>
            <w:tcW w:w="1984"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тыс. тонн</w:t>
            </w:r>
          </w:p>
        </w:tc>
        <w:tc>
          <w:tcPr>
            <w:tcW w:w="1134"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40,11</w:t>
            </w:r>
          </w:p>
        </w:tc>
      </w:tr>
      <w:tr w:rsidR="004246F8" w:rsidRPr="00814292" w:rsidTr="0014596A">
        <w:trPr>
          <w:trHeight w:val="130"/>
        </w:trPr>
        <w:tc>
          <w:tcPr>
            <w:tcW w:w="6521" w:type="dxa"/>
            <w:gridSpan w:val="2"/>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Обработка твердых коммунальных отходов</w:t>
            </w:r>
          </w:p>
        </w:tc>
        <w:tc>
          <w:tcPr>
            <w:tcW w:w="1984"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r>
      <w:tr w:rsidR="004246F8" w:rsidRPr="00814292" w:rsidTr="0014596A">
        <w:trPr>
          <w:trHeight w:val="130"/>
        </w:trPr>
        <w:tc>
          <w:tcPr>
            <w:tcW w:w="756"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5765"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 xml:space="preserve">Планируемый объем обработки твердых коммунальных отходов </w:t>
            </w:r>
          </w:p>
        </w:tc>
        <w:tc>
          <w:tcPr>
            <w:tcW w:w="1984"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 xml:space="preserve">тыс. </w:t>
            </w:r>
            <w:proofErr w:type="spellStart"/>
            <w:proofErr w:type="gramStart"/>
            <w:r w:rsidRPr="00814292">
              <w:rPr>
                <w:rFonts w:ascii="Times New Roman" w:hAnsi="Times New Roman" w:cs="Times New Roman"/>
                <w:sz w:val="20"/>
                <w:szCs w:val="20"/>
              </w:rPr>
              <w:t>куб.м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51,21</w:t>
            </w:r>
          </w:p>
        </w:tc>
      </w:tr>
      <w:tr w:rsidR="004246F8" w:rsidRPr="00814292" w:rsidTr="0014596A">
        <w:trPr>
          <w:trHeight w:val="130"/>
        </w:trPr>
        <w:tc>
          <w:tcPr>
            <w:tcW w:w="756" w:type="dxa"/>
            <w:tcBorders>
              <w:top w:val="single" w:sz="4" w:space="0" w:color="auto"/>
              <w:left w:val="single" w:sz="4" w:space="0" w:color="auto"/>
              <w:bottom w:val="single" w:sz="4" w:space="0" w:color="auto"/>
              <w:right w:val="single" w:sz="4" w:space="0" w:color="auto"/>
            </w:tcBorders>
          </w:tcPr>
          <w:p w:rsidR="004246F8" w:rsidRPr="00814292" w:rsidRDefault="004246F8" w:rsidP="005632B1">
            <w:pPr>
              <w:spacing w:after="0" w:line="240" w:lineRule="auto"/>
              <w:outlineLvl w:val="1"/>
              <w:rPr>
                <w:rFonts w:ascii="Times New Roman" w:hAnsi="Times New Roman" w:cs="Times New Roman"/>
                <w:sz w:val="20"/>
                <w:szCs w:val="20"/>
              </w:rPr>
            </w:pPr>
          </w:p>
        </w:tc>
        <w:tc>
          <w:tcPr>
            <w:tcW w:w="5765"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 xml:space="preserve">Планируемая масса обработки твердых коммунальных отходов </w:t>
            </w:r>
          </w:p>
        </w:tc>
        <w:tc>
          <w:tcPr>
            <w:tcW w:w="1984"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тыс. тонн</w:t>
            </w:r>
          </w:p>
        </w:tc>
        <w:tc>
          <w:tcPr>
            <w:tcW w:w="1134" w:type="dxa"/>
            <w:tcBorders>
              <w:top w:val="single" w:sz="4" w:space="0" w:color="auto"/>
              <w:left w:val="single" w:sz="4" w:space="0" w:color="auto"/>
              <w:bottom w:val="single" w:sz="4" w:space="0" w:color="auto"/>
              <w:right w:val="single" w:sz="4" w:space="0" w:color="auto"/>
            </w:tcBorders>
            <w:hideMark/>
          </w:tcPr>
          <w:p w:rsidR="004246F8" w:rsidRPr="00814292" w:rsidRDefault="004246F8" w:rsidP="005632B1">
            <w:pPr>
              <w:spacing w:after="0" w:line="240" w:lineRule="auto"/>
              <w:outlineLvl w:val="1"/>
              <w:rPr>
                <w:rFonts w:ascii="Times New Roman" w:hAnsi="Times New Roman" w:cs="Times New Roman"/>
                <w:sz w:val="20"/>
                <w:szCs w:val="20"/>
              </w:rPr>
            </w:pPr>
            <w:r w:rsidRPr="00814292">
              <w:rPr>
                <w:rFonts w:ascii="Times New Roman" w:hAnsi="Times New Roman" w:cs="Times New Roman"/>
                <w:sz w:val="20"/>
                <w:szCs w:val="20"/>
              </w:rPr>
              <w:t>10,24</w:t>
            </w:r>
          </w:p>
        </w:tc>
      </w:tr>
    </w:tbl>
    <w:p w:rsidR="004246F8" w:rsidRPr="00910992" w:rsidRDefault="004246F8" w:rsidP="005632B1">
      <w:pPr>
        <w:spacing w:after="0" w:line="240" w:lineRule="auto"/>
        <w:jc w:val="center"/>
        <w:rPr>
          <w:rFonts w:ascii="Times New Roman" w:hAnsi="Times New Roman" w:cs="Times New Roman"/>
          <w:sz w:val="24"/>
          <w:szCs w:val="24"/>
        </w:rPr>
      </w:pPr>
    </w:p>
    <w:p w:rsidR="004246F8" w:rsidRPr="00910992" w:rsidRDefault="004246F8" w:rsidP="005632B1">
      <w:pPr>
        <w:spacing w:after="0" w:line="240" w:lineRule="auto"/>
        <w:jc w:val="center"/>
        <w:rPr>
          <w:rFonts w:ascii="Times New Roman" w:hAnsi="Times New Roman" w:cs="Times New Roman"/>
          <w:sz w:val="24"/>
          <w:szCs w:val="24"/>
        </w:rPr>
      </w:pPr>
      <w:r w:rsidRPr="00910992">
        <w:rPr>
          <w:rFonts w:ascii="Times New Roman" w:hAnsi="Times New Roman" w:cs="Times New Roman"/>
          <w:sz w:val="24"/>
          <w:szCs w:val="24"/>
        </w:rPr>
        <w:t xml:space="preserve">Раздел </w:t>
      </w:r>
      <w:r w:rsidRPr="00910992">
        <w:rPr>
          <w:rFonts w:ascii="Times New Roman" w:hAnsi="Times New Roman" w:cs="Times New Roman"/>
          <w:sz w:val="24"/>
          <w:szCs w:val="24"/>
          <w:lang w:val="en-US"/>
        </w:rPr>
        <w:t>IV</w:t>
      </w:r>
      <w:r w:rsidRPr="00910992">
        <w:rPr>
          <w:rFonts w:ascii="Times New Roman" w:hAnsi="Times New Roman" w:cs="Times New Roman"/>
          <w:sz w:val="24"/>
          <w:szCs w:val="24"/>
        </w:rPr>
        <w:t>.</w:t>
      </w:r>
    </w:p>
    <w:p w:rsidR="004246F8" w:rsidRPr="00910992" w:rsidRDefault="004246F8" w:rsidP="005632B1">
      <w:pPr>
        <w:spacing w:after="0" w:line="240" w:lineRule="auto"/>
        <w:jc w:val="center"/>
        <w:rPr>
          <w:rFonts w:ascii="Times New Roman" w:hAnsi="Times New Roman" w:cs="Times New Roman"/>
          <w:sz w:val="24"/>
          <w:szCs w:val="24"/>
        </w:rPr>
      </w:pPr>
      <w:r w:rsidRPr="00910992">
        <w:rPr>
          <w:rFonts w:ascii="Times New Roman" w:hAnsi="Times New Roman" w:cs="Times New Roman"/>
          <w:sz w:val="24"/>
          <w:szCs w:val="24"/>
        </w:rPr>
        <w:t xml:space="preserve"> Объем финансовых потребностей, необходимых для реализации производственной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819"/>
        <w:gridCol w:w="2552"/>
        <w:gridCol w:w="1417"/>
      </w:tblGrid>
      <w:tr w:rsidR="004246F8" w:rsidRPr="00EE3B6E" w:rsidTr="007106FF">
        <w:trPr>
          <w:trHeight w:val="125"/>
        </w:trPr>
        <w:tc>
          <w:tcPr>
            <w:tcW w:w="851" w:type="dxa"/>
            <w:tcBorders>
              <w:top w:val="single" w:sz="4" w:space="0" w:color="auto"/>
              <w:left w:val="single" w:sz="4" w:space="0" w:color="auto"/>
              <w:bottom w:val="single" w:sz="4" w:space="0" w:color="auto"/>
              <w:right w:val="single" w:sz="4" w:space="0" w:color="auto"/>
            </w:tcBorders>
            <w:hideMark/>
          </w:tcPr>
          <w:p w:rsidR="004246F8" w:rsidRPr="00EE3B6E" w:rsidRDefault="004246F8" w:rsidP="00EE3B6E">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 п/п</w:t>
            </w:r>
          </w:p>
        </w:tc>
        <w:tc>
          <w:tcPr>
            <w:tcW w:w="4819" w:type="dxa"/>
            <w:tcBorders>
              <w:top w:val="single" w:sz="4" w:space="0" w:color="auto"/>
              <w:left w:val="single" w:sz="4" w:space="0" w:color="auto"/>
              <w:bottom w:val="single" w:sz="4" w:space="0" w:color="auto"/>
              <w:right w:val="single" w:sz="4" w:space="0" w:color="auto"/>
            </w:tcBorders>
            <w:hideMark/>
          </w:tcPr>
          <w:p w:rsidR="004246F8" w:rsidRPr="00EE3B6E" w:rsidRDefault="004246F8" w:rsidP="00EE3B6E">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Показатели производственной 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4246F8" w:rsidRPr="00EE3B6E" w:rsidRDefault="004246F8" w:rsidP="00EE3B6E">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Единицы измерения</w:t>
            </w:r>
          </w:p>
        </w:tc>
        <w:tc>
          <w:tcPr>
            <w:tcW w:w="1417" w:type="dxa"/>
            <w:tcBorders>
              <w:top w:val="single" w:sz="4" w:space="0" w:color="auto"/>
              <w:left w:val="single" w:sz="4" w:space="0" w:color="auto"/>
              <w:bottom w:val="single" w:sz="4" w:space="0" w:color="auto"/>
              <w:right w:val="single" w:sz="4" w:space="0" w:color="auto"/>
            </w:tcBorders>
            <w:hideMark/>
          </w:tcPr>
          <w:p w:rsidR="004246F8" w:rsidRPr="00EE3B6E" w:rsidRDefault="004246F8" w:rsidP="00EE3B6E">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pacing w:val="7"/>
                <w:sz w:val="20"/>
                <w:szCs w:val="20"/>
              </w:rPr>
              <w:t>2018 год</w:t>
            </w:r>
          </w:p>
        </w:tc>
      </w:tr>
      <w:tr w:rsidR="004246F8" w:rsidRPr="00EE3B6E" w:rsidTr="007106FF">
        <w:trPr>
          <w:trHeight w:val="125"/>
        </w:trPr>
        <w:tc>
          <w:tcPr>
            <w:tcW w:w="851" w:type="dxa"/>
            <w:tcBorders>
              <w:top w:val="single" w:sz="4" w:space="0" w:color="auto"/>
              <w:left w:val="single" w:sz="4" w:space="0" w:color="auto"/>
              <w:bottom w:val="single" w:sz="4" w:space="0" w:color="auto"/>
              <w:right w:val="single" w:sz="4" w:space="0" w:color="auto"/>
            </w:tcBorders>
            <w:hideMark/>
          </w:tcPr>
          <w:p w:rsidR="004246F8" w:rsidRPr="00EE3B6E" w:rsidRDefault="004246F8" w:rsidP="00EE3B6E">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1</w:t>
            </w:r>
          </w:p>
        </w:tc>
        <w:tc>
          <w:tcPr>
            <w:tcW w:w="4819" w:type="dxa"/>
            <w:tcBorders>
              <w:top w:val="single" w:sz="4" w:space="0" w:color="auto"/>
              <w:left w:val="single" w:sz="4" w:space="0" w:color="auto"/>
              <w:bottom w:val="single" w:sz="4" w:space="0" w:color="auto"/>
              <w:right w:val="single" w:sz="4" w:space="0" w:color="auto"/>
            </w:tcBorders>
            <w:hideMark/>
          </w:tcPr>
          <w:p w:rsidR="004246F8" w:rsidRPr="00EE3B6E" w:rsidRDefault="004246F8" w:rsidP="00EE3B6E">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hideMark/>
          </w:tcPr>
          <w:p w:rsidR="004246F8" w:rsidRPr="00EE3B6E" w:rsidRDefault="004246F8" w:rsidP="00EE3B6E">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4246F8" w:rsidRPr="00EE3B6E" w:rsidRDefault="004246F8" w:rsidP="00EE3B6E">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4</w:t>
            </w:r>
          </w:p>
        </w:tc>
      </w:tr>
      <w:tr w:rsidR="004246F8" w:rsidRPr="00EE3B6E" w:rsidTr="007106FF">
        <w:trPr>
          <w:trHeight w:val="125"/>
        </w:trPr>
        <w:tc>
          <w:tcPr>
            <w:tcW w:w="851" w:type="dxa"/>
            <w:tcBorders>
              <w:top w:val="single" w:sz="4" w:space="0" w:color="auto"/>
              <w:left w:val="single" w:sz="4" w:space="0" w:color="auto"/>
              <w:bottom w:val="single" w:sz="4" w:space="0" w:color="auto"/>
              <w:right w:val="single" w:sz="4" w:space="0" w:color="auto"/>
            </w:tcBorders>
          </w:tcPr>
          <w:p w:rsidR="004246F8" w:rsidRPr="00EE3B6E" w:rsidRDefault="004246F8" w:rsidP="00EE3B6E">
            <w:pPr>
              <w:spacing w:after="0" w:line="240" w:lineRule="auto"/>
              <w:jc w:val="center"/>
              <w:outlineLvl w:val="1"/>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4246F8" w:rsidRPr="00EE3B6E" w:rsidRDefault="004246F8" w:rsidP="00EE3B6E">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Сумма финансовых потребностей в год</w:t>
            </w:r>
          </w:p>
        </w:tc>
        <w:tc>
          <w:tcPr>
            <w:tcW w:w="2552" w:type="dxa"/>
            <w:tcBorders>
              <w:top w:val="single" w:sz="4" w:space="0" w:color="auto"/>
              <w:left w:val="single" w:sz="4" w:space="0" w:color="auto"/>
              <w:bottom w:val="single" w:sz="4" w:space="0" w:color="auto"/>
              <w:right w:val="single" w:sz="4" w:space="0" w:color="auto"/>
            </w:tcBorders>
            <w:hideMark/>
          </w:tcPr>
          <w:p w:rsidR="004246F8" w:rsidRPr="00EE3B6E" w:rsidRDefault="004246F8" w:rsidP="00EE3B6E">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тыс. руб.</w:t>
            </w:r>
          </w:p>
        </w:tc>
        <w:tc>
          <w:tcPr>
            <w:tcW w:w="1417" w:type="dxa"/>
            <w:tcBorders>
              <w:top w:val="single" w:sz="4" w:space="0" w:color="auto"/>
              <w:left w:val="single" w:sz="4" w:space="0" w:color="auto"/>
              <w:bottom w:val="single" w:sz="4" w:space="0" w:color="auto"/>
              <w:right w:val="single" w:sz="4" w:space="0" w:color="auto"/>
            </w:tcBorders>
            <w:hideMark/>
          </w:tcPr>
          <w:p w:rsidR="004246F8" w:rsidRPr="00EE3B6E" w:rsidRDefault="004246F8" w:rsidP="00EE3B6E">
            <w:pPr>
              <w:spacing w:after="0" w:line="240" w:lineRule="auto"/>
              <w:jc w:val="center"/>
              <w:outlineLvl w:val="1"/>
              <w:rPr>
                <w:rFonts w:ascii="Times New Roman" w:hAnsi="Times New Roman" w:cs="Times New Roman"/>
                <w:sz w:val="20"/>
                <w:szCs w:val="20"/>
                <w:highlight w:val="yellow"/>
              </w:rPr>
            </w:pPr>
            <w:r w:rsidRPr="00EE3B6E">
              <w:rPr>
                <w:rFonts w:ascii="Times New Roman" w:hAnsi="Times New Roman" w:cs="Times New Roman"/>
                <w:sz w:val="20"/>
                <w:szCs w:val="20"/>
              </w:rPr>
              <w:t>16118,25</w:t>
            </w:r>
          </w:p>
        </w:tc>
      </w:tr>
    </w:tbl>
    <w:p w:rsidR="004246F8" w:rsidRPr="00EE3B6E" w:rsidRDefault="004246F8" w:rsidP="00EE3B6E">
      <w:pPr>
        <w:spacing w:after="0" w:line="240" w:lineRule="auto"/>
        <w:jc w:val="center"/>
        <w:rPr>
          <w:rFonts w:ascii="Times New Roman" w:hAnsi="Times New Roman" w:cs="Times New Roman"/>
          <w:sz w:val="20"/>
          <w:szCs w:val="20"/>
        </w:rPr>
      </w:pPr>
    </w:p>
    <w:p w:rsidR="004246F8" w:rsidRPr="00910992" w:rsidRDefault="004246F8" w:rsidP="005632B1">
      <w:pPr>
        <w:spacing w:after="0" w:line="240" w:lineRule="auto"/>
        <w:jc w:val="center"/>
        <w:rPr>
          <w:rFonts w:ascii="Times New Roman" w:hAnsi="Times New Roman" w:cs="Times New Roman"/>
          <w:sz w:val="24"/>
          <w:szCs w:val="24"/>
        </w:rPr>
      </w:pPr>
      <w:r w:rsidRPr="00910992">
        <w:rPr>
          <w:rFonts w:ascii="Times New Roman" w:hAnsi="Times New Roman" w:cs="Times New Roman"/>
          <w:sz w:val="24"/>
          <w:szCs w:val="24"/>
        </w:rPr>
        <w:t xml:space="preserve">Раздел </w:t>
      </w:r>
      <w:r w:rsidRPr="00910992">
        <w:rPr>
          <w:rFonts w:ascii="Times New Roman" w:hAnsi="Times New Roman" w:cs="Times New Roman"/>
          <w:sz w:val="24"/>
          <w:szCs w:val="24"/>
          <w:lang w:val="en-US"/>
        </w:rPr>
        <w:t>V</w:t>
      </w:r>
      <w:r w:rsidRPr="00910992">
        <w:rPr>
          <w:rFonts w:ascii="Times New Roman" w:hAnsi="Times New Roman" w:cs="Times New Roman"/>
          <w:sz w:val="24"/>
          <w:szCs w:val="24"/>
        </w:rPr>
        <w:t xml:space="preserve">. </w:t>
      </w:r>
    </w:p>
    <w:p w:rsidR="004246F8" w:rsidRPr="00910992" w:rsidRDefault="004246F8" w:rsidP="005632B1">
      <w:pPr>
        <w:spacing w:after="0" w:line="240" w:lineRule="auto"/>
        <w:jc w:val="center"/>
        <w:rPr>
          <w:rFonts w:ascii="Times New Roman" w:hAnsi="Times New Roman" w:cs="Times New Roman"/>
          <w:sz w:val="24"/>
          <w:szCs w:val="24"/>
        </w:rPr>
      </w:pPr>
      <w:r w:rsidRPr="00910992">
        <w:rPr>
          <w:rFonts w:ascii="Times New Roman" w:hAnsi="Times New Roman" w:cs="Times New Roman"/>
          <w:sz w:val="24"/>
          <w:szCs w:val="24"/>
        </w:rPr>
        <w:t>Плановые и фактические значения показателей эффективности объектов обработки, обезвреживания, захоронения твердых коммунальных отходов</w:t>
      </w:r>
    </w:p>
    <w:p w:rsidR="004246F8" w:rsidRPr="00910992" w:rsidRDefault="004246F8" w:rsidP="00EE3B6E">
      <w:pPr>
        <w:spacing w:after="0" w:line="240" w:lineRule="auto"/>
        <w:ind w:firstLine="709"/>
        <w:jc w:val="both"/>
        <w:rPr>
          <w:rFonts w:ascii="Times New Roman" w:hAnsi="Times New Roman" w:cs="Times New Roman"/>
          <w:sz w:val="24"/>
          <w:szCs w:val="24"/>
        </w:rPr>
      </w:pPr>
      <w:r w:rsidRPr="00910992">
        <w:rPr>
          <w:rFonts w:ascii="Times New Roman" w:hAnsi="Times New Roman" w:cs="Times New Roman"/>
          <w:sz w:val="24"/>
          <w:szCs w:val="24"/>
        </w:rPr>
        <w:lastRenderedPageBreak/>
        <w:t>5.1. Фактические значения показателей эффективности объектов захоронения твердых коммунальных отходов</w:t>
      </w:r>
      <w:r w:rsidR="007106FF">
        <w:rPr>
          <w:rFonts w:ascii="Times New Roman" w:hAnsi="Times New Roman" w:cs="Times New Roman"/>
          <w:sz w:val="24"/>
          <w:szCs w:val="24"/>
        </w:rPr>
        <w:t>.</w:t>
      </w:r>
    </w:p>
    <w:p w:rsidR="004246F8" w:rsidRPr="00910992" w:rsidRDefault="004246F8" w:rsidP="00EE3B6E">
      <w:pPr>
        <w:tabs>
          <w:tab w:val="left" w:pos="567"/>
        </w:tabs>
        <w:spacing w:after="0" w:line="240" w:lineRule="auto"/>
        <w:ind w:firstLine="709"/>
        <w:jc w:val="both"/>
        <w:rPr>
          <w:rFonts w:ascii="Times New Roman" w:hAnsi="Times New Roman" w:cs="Times New Roman"/>
          <w:sz w:val="24"/>
          <w:szCs w:val="24"/>
        </w:rPr>
      </w:pPr>
      <w:r w:rsidRPr="00910992">
        <w:rPr>
          <w:rFonts w:ascii="Times New Roman" w:hAnsi="Times New Roman" w:cs="Times New Roman"/>
          <w:sz w:val="24"/>
          <w:szCs w:val="24"/>
        </w:rPr>
        <w:t>Фактические значения показателей эффективности объектов захоронения твердых коммунальных отходов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4246F8" w:rsidRPr="00910992" w:rsidRDefault="004246F8" w:rsidP="00EE3B6E">
      <w:pPr>
        <w:spacing w:after="0" w:line="240" w:lineRule="auto"/>
        <w:ind w:firstLine="709"/>
        <w:jc w:val="both"/>
        <w:outlineLvl w:val="1"/>
        <w:rPr>
          <w:rFonts w:ascii="Times New Roman" w:hAnsi="Times New Roman" w:cs="Times New Roman"/>
          <w:sz w:val="24"/>
          <w:szCs w:val="24"/>
        </w:rPr>
      </w:pPr>
      <w:r w:rsidRPr="00910992">
        <w:rPr>
          <w:rFonts w:ascii="Times New Roman" w:hAnsi="Times New Roman" w:cs="Times New Roman"/>
          <w:sz w:val="24"/>
          <w:szCs w:val="24"/>
        </w:rPr>
        <w:t>5.2. Плановые значения показателей эффективности объектов обработки, обезвреживания, захоронения твердых коммунальных отходов</w:t>
      </w:r>
      <w:r w:rsidR="007106FF">
        <w:rPr>
          <w:rFonts w:ascii="Times New Roman" w:hAnsi="Times New Roman" w:cs="Times New Roman"/>
          <w:sz w:val="24"/>
          <w:szCs w:val="24"/>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339"/>
        <w:gridCol w:w="1276"/>
        <w:gridCol w:w="1423"/>
      </w:tblGrid>
      <w:tr w:rsidR="004246F8" w:rsidRPr="00910992" w:rsidTr="00EE3B6E">
        <w:trPr>
          <w:trHeight w:val="130"/>
        </w:trPr>
        <w:tc>
          <w:tcPr>
            <w:tcW w:w="607" w:type="dxa"/>
            <w:tcBorders>
              <w:top w:val="single" w:sz="4" w:space="0" w:color="auto"/>
              <w:left w:val="single" w:sz="4" w:space="0" w:color="auto"/>
              <w:bottom w:val="single" w:sz="4" w:space="0" w:color="auto"/>
              <w:right w:val="single" w:sz="4" w:space="0" w:color="auto"/>
            </w:tcBorders>
            <w:hideMark/>
          </w:tcPr>
          <w:p w:rsidR="004246F8" w:rsidRPr="00EE3B6E" w:rsidRDefault="004246F8" w:rsidP="005632B1">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 п/п</w:t>
            </w:r>
          </w:p>
        </w:tc>
        <w:tc>
          <w:tcPr>
            <w:tcW w:w="6339" w:type="dxa"/>
            <w:tcBorders>
              <w:top w:val="single" w:sz="4" w:space="0" w:color="auto"/>
              <w:left w:val="single" w:sz="4" w:space="0" w:color="auto"/>
              <w:bottom w:val="single" w:sz="4" w:space="0" w:color="auto"/>
              <w:right w:val="single" w:sz="4" w:space="0" w:color="auto"/>
            </w:tcBorders>
            <w:hideMark/>
          </w:tcPr>
          <w:p w:rsidR="004246F8" w:rsidRPr="00EE3B6E" w:rsidRDefault="004246F8" w:rsidP="005632B1">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4246F8" w:rsidRPr="00EE3B6E" w:rsidRDefault="004246F8" w:rsidP="005632B1">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Единицы измерения</w:t>
            </w:r>
          </w:p>
        </w:tc>
        <w:tc>
          <w:tcPr>
            <w:tcW w:w="1423" w:type="dxa"/>
            <w:tcBorders>
              <w:top w:val="single" w:sz="4" w:space="0" w:color="auto"/>
              <w:left w:val="single" w:sz="4" w:space="0" w:color="auto"/>
              <w:bottom w:val="single" w:sz="4" w:space="0" w:color="auto"/>
              <w:right w:val="single" w:sz="4" w:space="0" w:color="auto"/>
            </w:tcBorders>
            <w:hideMark/>
          </w:tcPr>
          <w:p w:rsidR="004246F8" w:rsidRPr="00EE3B6E" w:rsidRDefault="004246F8" w:rsidP="005632B1">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 xml:space="preserve"> 2018 год</w:t>
            </w:r>
          </w:p>
        </w:tc>
      </w:tr>
      <w:tr w:rsidR="004246F8" w:rsidRPr="00910992" w:rsidTr="00EE3B6E">
        <w:trPr>
          <w:trHeight w:val="130"/>
        </w:trPr>
        <w:tc>
          <w:tcPr>
            <w:tcW w:w="607" w:type="dxa"/>
            <w:tcBorders>
              <w:top w:val="single" w:sz="4" w:space="0" w:color="auto"/>
              <w:left w:val="single" w:sz="4" w:space="0" w:color="auto"/>
              <w:bottom w:val="single" w:sz="4" w:space="0" w:color="auto"/>
              <w:right w:val="single" w:sz="4" w:space="0" w:color="auto"/>
            </w:tcBorders>
            <w:hideMark/>
          </w:tcPr>
          <w:p w:rsidR="004246F8" w:rsidRPr="00EE3B6E" w:rsidRDefault="004246F8" w:rsidP="005632B1">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1</w:t>
            </w:r>
          </w:p>
        </w:tc>
        <w:tc>
          <w:tcPr>
            <w:tcW w:w="6339" w:type="dxa"/>
            <w:tcBorders>
              <w:top w:val="single" w:sz="4" w:space="0" w:color="auto"/>
              <w:left w:val="single" w:sz="4" w:space="0" w:color="auto"/>
              <w:bottom w:val="single" w:sz="4" w:space="0" w:color="auto"/>
              <w:right w:val="single" w:sz="4" w:space="0" w:color="auto"/>
            </w:tcBorders>
            <w:hideMark/>
          </w:tcPr>
          <w:p w:rsidR="004246F8" w:rsidRPr="00EE3B6E" w:rsidRDefault="004246F8" w:rsidP="005632B1">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246F8" w:rsidRPr="00EE3B6E" w:rsidRDefault="004246F8" w:rsidP="005632B1">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3</w:t>
            </w:r>
          </w:p>
        </w:tc>
        <w:tc>
          <w:tcPr>
            <w:tcW w:w="1423" w:type="dxa"/>
            <w:tcBorders>
              <w:top w:val="single" w:sz="4" w:space="0" w:color="auto"/>
              <w:left w:val="single" w:sz="4" w:space="0" w:color="auto"/>
              <w:bottom w:val="single" w:sz="4" w:space="0" w:color="auto"/>
              <w:right w:val="single" w:sz="4" w:space="0" w:color="auto"/>
            </w:tcBorders>
            <w:hideMark/>
          </w:tcPr>
          <w:p w:rsidR="004246F8" w:rsidRPr="00EE3B6E" w:rsidRDefault="004246F8" w:rsidP="005632B1">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4</w:t>
            </w:r>
          </w:p>
        </w:tc>
      </w:tr>
      <w:tr w:rsidR="004246F8" w:rsidRPr="00910992" w:rsidTr="00EE3B6E">
        <w:trPr>
          <w:trHeight w:val="130"/>
        </w:trPr>
        <w:tc>
          <w:tcPr>
            <w:tcW w:w="6946" w:type="dxa"/>
            <w:gridSpan w:val="2"/>
            <w:tcBorders>
              <w:top w:val="single" w:sz="4" w:space="0" w:color="auto"/>
              <w:left w:val="single" w:sz="4" w:space="0" w:color="auto"/>
              <w:bottom w:val="single" w:sz="4" w:space="0" w:color="auto"/>
              <w:right w:val="single" w:sz="4" w:space="0" w:color="auto"/>
            </w:tcBorders>
            <w:hideMark/>
          </w:tcPr>
          <w:p w:rsidR="004246F8" w:rsidRPr="00EE3B6E" w:rsidRDefault="004246F8" w:rsidP="005632B1">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Захоронение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tcPr>
          <w:p w:rsidR="004246F8" w:rsidRPr="00EE3B6E" w:rsidRDefault="004246F8" w:rsidP="005632B1">
            <w:pPr>
              <w:spacing w:after="0" w:line="240" w:lineRule="auto"/>
              <w:jc w:val="center"/>
              <w:outlineLvl w:val="1"/>
              <w:rPr>
                <w:rFonts w:ascii="Times New Roman" w:hAnsi="Times New Roman" w:cs="Times New Roman"/>
                <w:sz w:val="20"/>
                <w:szCs w:val="20"/>
              </w:rPr>
            </w:pPr>
          </w:p>
        </w:tc>
        <w:tc>
          <w:tcPr>
            <w:tcW w:w="1423" w:type="dxa"/>
            <w:tcBorders>
              <w:top w:val="single" w:sz="4" w:space="0" w:color="auto"/>
              <w:left w:val="single" w:sz="4" w:space="0" w:color="auto"/>
              <w:bottom w:val="single" w:sz="4" w:space="0" w:color="auto"/>
              <w:right w:val="single" w:sz="4" w:space="0" w:color="auto"/>
            </w:tcBorders>
          </w:tcPr>
          <w:p w:rsidR="004246F8" w:rsidRPr="00EE3B6E" w:rsidRDefault="004246F8" w:rsidP="005632B1">
            <w:pPr>
              <w:spacing w:after="0" w:line="240" w:lineRule="auto"/>
              <w:jc w:val="center"/>
              <w:outlineLvl w:val="1"/>
              <w:rPr>
                <w:rFonts w:ascii="Times New Roman" w:hAnsi="Times New Roman" w:cs="Times New Roman"/>
                <w:sz w:val="20"/>
                <w:szCs w:val="20"/>
              </w:rPr>
            </w:pPr>
          </w:p>
        </w:tc>
      </w:tr>
      <w:tr w:rsidR="004246F8" w:rsidRPr="00910992" w:rsidTr="00EE3B6E">
        <w:trPr>
          <w:trHeight w:val="130"/>
        </w:trPr>
        <w:tc>
          <w:tcPr>
            <w:tcW w:w="607" w:type="dxa"/>
            <w:tcBorders>
              <w:top w:val="single" w:sz="4" w:space="0" w:color="auto"/>
              <w:left w:val="single" w:sz="4" w:space="0" w:color="auto"/>
              <w:bottom w:val="single" w:sz="4" w:space="0" w:color="auto"/>
              <w:right w:val="single" w:sz="4" w:space="0" w:color="auto"/>
            </w:tcBorders>
          </w:tcPr>
          <w:p w:rsidR="004246F8" w:rsidRPr="00EE3B6E" w:rsidRDefault="004246F8" w:rsidP="005632B1">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1.</w:t>
            </w:r>
          </w:p>
          <w:p w:rsidR="004246F8" w:rsidRPr="00EE3B6E" w:rsidRDefault="004246F8" w:rsidP="005632B1">
            <w:pPr>
              <w:spacing w:after="0" w:line="240" w:lineRule="auto"/>
              <w:jc w:val="center"/>
              <w:outlineLvl w:val="1"/>
              <w:rPr>
                <w:rFonts w:ascii="Times New Roman" w:hAnsi="Times New Roman" w:cs="Times New Roman"/>
                <w:sz w:val="20"/>
                <w:szCs w:val="20"/>
              </w:rPr>
            </w:pPr>
          </w:p>
        </w:tc>
        <w:tc>
          <w:tcPr>
            <w:tcW w:w="6339" w:type="dxa"/>
            <w:tcBorders>
              <w:top w:val="single" w:sz="4" w:space="0" w:color="auto"/>
              <w:left w:val="single" w:sz="4" w:space="0" w:color="auto"/>
              <w:bottom w:val="single" w:sz="4" w:space="0" w:color="auto"/>
              <w:right w:val="single" w:sz="4" w:space="0" w:color="auto"/>
            </w:tcBorders>
            <w:hideMark/>
          </w:tcPr>
          <w:p w:rsidR="004246F8" w:rsidRPr="00EE3B6E" w:rsidRDefault="004246F8" w:rsidP="005632B1">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276" w:type="dxa"/>
            <w:tcBorders>
              <w:top w:val="single" w:sz="4" w:space="0" w:color="auto"/>
              <w:left w:val="single" w:sz="4" w:space="0" w:color="auto"/>
              <w:bottom w:val="single" w:sz="4" w:space="0" w:color="auto"/>
              <w:right w:val="single" w:sz="4" w:space="0" w:color="auto"/>
            </w:tcBorders>
          </w:tcPr>
          <w:p w:rsidR="004246F8" w:rsidRPr="00EE3B6E" w:rsidRDefault="004246F8" w:rsidP="005632B1">
            <w:pPr>
              <w:spacing w:after="0" w:line="240" w:lineRule="auto"/>
              <w:jc w:val="center"/>
              <w:outlineLvl w:val="1"/>
              <w:rPr>
                <w:rFonts w:ascii="Times New Roman" w:hAnsi="Times New Roman" w:cs="Times New Roman"/>
                <w:sz w:val="20"/>
                <w:szCs w:val="20"/>
              </w:rPr>
            </w:pPr>
          </w:p>
          <w:p w:rsidR="004246F8" w:rsidRPr="00EE3B6E" w:rsidRDefault="004246F8" w:rsidP="005632B1">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w:t>
            </w:r>
          </w:p>
        </w:tc>
        <w:tc>
          <w:tcPr>
            <w:tcW w:w="1423" w:type="dxa"/>
            <w:tcBorders>
              <w:top w:val="single" w:sz="4" w:space="0" w:color="auto"/>
              <w:left w:val="single" w:sz="4" w:space="0" w:color="auto"/>
              <w:bottom w:val="single" w:sz="4" w:space="0" w:color="auto"/>
              <w:right w:val="single" w:sz="4" w:space="0" w:color="auto"/>
            </w:tcBorders>
          </w:tcPr>
          <w:p w:rsidR="004246F8" w:rsidRPr="00EE3B6E" w:rsidRDefault="004246F8" w:rsidP="005632B1">
            <w:pPr>
              <w:spacing w:after="0" w:line="240" w:lineRule="auto"/>
              <w:jc w:val="center"/>
              <w:outlineLvl w:val="1"/>
              <w:rPr>
                <w:rFonts w:ascii="Times New Roman" w:hAnsi="Times New Roman" w:cs="Times New Roman"/>
                <w:sz w:val="20"/>
                <w:szCs w:val="20"/>
              </w:rPr>
            </w:pPr>
          </w:p>
          <w:p w:rsidR="004246F8" w:rsidRPr="00EE3B6E" w:rsidRDefault="004246F8" w:rsidP="005632B1">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9,5345</w:t>
            </w:r>
          </w:p>
        </w:tc>
      </w:tr>
      <w:tr w:rsidR="004246F8" w:rsidRPr="00910992" w:rsidTr="00EE3B6E">
        <w:trPr>
          <w:trHeight w:val="130"/>
        </w:trPr>
        <w:tc>
          <w:tcPr>
            <w:tcW w:w="607" w:type="dxa"/>
            <w:tcBorders>
              <w:top w:val="single" w:sz="4" w:space="0" w:color="auto"/>
              <w:left w:val="single" w:sz="4" w:space="0" w:color="auto"/>
              <w:bottom w:val="single" w:sz="4" w:space="0" w:color="auto"/>
              <w:right w:val="single" w:sz="4" w:space="0" w:color="auto"/>
            </w:tcBorders>
            <w:hideMark/>
          </w:tcPr>
          <w:p w:rsidR="004246F8" w:rsidRPr="00EE3B6E" w:rsidRDefault="004246F8" w:rsidP="005632B1">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2.</w:t>
            </w:r>
          </w:p>
        </w:tc>
        <w:tc>
          <w:tcPr>
            <w:tcW w:w="6339" w:type="dxa"/>
            <w:tcBorders>
              <w:top w:val="single" w:sz="4" w:space="0" w:color="auto"/>
              <w:left w:val="single" w:sz="4" w:space="0" w:color="auto"/>
              <w:bottom w:val="single" w:sz="4" w:space="0" w:color="auto"/>
              <w:right w:val="single" w:sz="4" w:space="0" w:color="auto"/>
            </w:tcBorders>
            <w:hideMark/>
          </w:tcPr>
          <w:p w:rsidR="004246F8" w:rsidRPr="00EE3B6E" w:rsidRDefault="004246F8" w:rsidP="005632B1">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276" w:type="dxa"/>
            <w:tcBorders>
              <w:top w:val="single" w:sz="4" w:space="0" w:color="auto"/>
              <w:left w:val="single" w:sz="4" w:space="0" w:color="auto"/>
              <w:bottom w:val="single" w:sz="4" w:space="0" w:color="auto"/>
              <w:right w:val="single" w:sz="4" w:space="0" w:color="auto"/>
            </w:tcBorders>
            <w:hideMark/>
          </w:tcPr>
          <w:p w:rsidR="004246F8" w:rsidRPr="00EE3B6E" w:rsidRDefault="004246F8" w:rsidP="005632B1">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 xml:space="preserve">шт. на га. </w:t>
            </w:r>
          </w:p>
        </w:tc>
        <w:tc>
          <w:tcPr>
            <w:tcW w:w="1423" w:type="dxa"/>
            <w:tcBorders>
              <w:top w:val="single" w:sz="4" w:space="0" w:color="auto"/>
              <w:left w:val="single" w:sz="4" w:space="0" w:color="auto"/>
              <w:bottom w:val="single" w:sz="4" w:space="0" w:color="auto"/>
              <w:right w:val="single" w:sz="4" w:space="0" w:color="auto"/>
            </w:tcBorders>
            <w:hideMark/>
          </w:tcPr>
          <w:p w:rsidR="004246F8" w:rsidRPr="00EE3B6E" w:rsidRDefault="004246F8" w:rsidP="005632B1">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0</w:t>
            </w:r>
          </w:p>
        </w:tc>
      </w:tr>
      <w:tr w:rsidR="004246F8" w:rsidRPr="00910992" w:rsidTr="00EE3B6E">
        <w:trPr>
          <w:trHeight w:val="130"/>
        </w:trPr>
        <w:tc>
          <w:tcPr>
            <w:tcW w:w="6946" w:type="dxa"/>
            <w:gridSpan w:val="2"/>
            <w:tcBorders>
              <w:top w:val="single" w:sz="4" w:space="0" w:color="auto"/>
              <w:left w:val="single" w:sz="4" w:space="0" w:color="auto"/>
              <w:bottom w:val="single" w:sz="4" w:space="0" w:color="auto"/>
              <w:right w:val="single" w:sz="4" w:space="0" w:color="auto"/>
            </w:tcBorders>
            <w:hideMark/>
          </w:tcPr>
          <w:p w:rsidR="004246F8" w:rsidRPr="00EE3B6E" w:rsidRDefault="004246F8" w:rsidP="005632B1">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Обработка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tcPr>
          <w:p w:rsidR="004246F8" w:rsidRPr="00EE3B6E" w:rsidRDefault="004246F8" w:rsidP="005632B1">
            <w:pPr>
              <w:spacing w:after="0" w:line="240" w:lineRule="auto"/>
              <w:jc w:val="center"/>
              <w:outlineLvl w:val="1"/>
              <w:rPr>
                <w:rFonts w:ascii="Times New Roman" w:hAnsi="Times New Roman" w:cs="Times New Roman"/>
                <w:sz w:val="20"/>
                <w:szCs w:val="20"/>
              </w:rPr>
            </w:pPr>
          </w:p>
        </w:tc>
        <w:tc>
          <w:tcPr>
            <w:tcW w:w="1423" w:type="dxa"/>
            <w:tcBorders>
              <w:top w:val="single" w:sz="4" w:space="0" w:color="auto"/>
              <w:left w:val="single" w:sz="4" w:space="0" w:color="auto"/>
              <w:bottom w:val="single" w:sz="4" w:space="0" w:color="auto"/>
              <w:right w:val="single" w:sz="4" w:space="0" w:color="auto"/>
            </w:tcBorders>
          </w:tcPr>
          <w:p w:rsidR="004246F8" w:rsidRPr="00EE3B6E" w:rsidRDefault="004246F8" w:rsidP="005632B1">
            <w:pPr>
              <w:spacing w:after="0" w:line="240" w:lineRule="auto"/>
              <w:jc w:val="center"/>
              <w:outlineLvl w:val="1"/>
              <w:rPr>
                <w:rFonts w:ascii="Times New Roman" w:hAnsi="Times New Roman" w:cs="Times New Roman"/>
                <w:sz w:val="20"/>
                <w:szCs w:val="20"/>
              </w:rPr>
            </w:pPr>
          </w:p>
        </w:tc>
      </w:tr>
      <w:tr w:rsidR="004246F8" w:rsidRPr="00910992" w:rsidTr="0014596A">
        <w:trPr>
          <w:trHeight w:val="330"/>
        </w:trPr>
        <w:tc>
          <w:tcPr>
            <w:tcW w:w="607" w:type="dxa"/>
            <w:tcBorders>
              <w:top w:val="single" w:sz="4" w:space="0" w:color="auto"/>
              <w:left w:val="single" w:sz="4" w:space="0" w:color="auto"/>
              <w:bottom w:val="single" w:sz="4" w:space="0" w:color="auto"/>
              <w:right w:val="single" w:sz="4" w:space="0" w:color="auto"/>
            </w:tcBorders>
            <w:hideMark/>
          </w:tcPr>
          <w:p w:rsidR="004246F8" w:rsidRPr="00EE3B6E" w:rsidRDefault="004246F8" w:rsidP="005632B1">
            <w:pPr>
              <w:tabs>
                <w:tab w:val="left" w:pos="285"/>
                <w:tab w:val="left" w:pos="465"/>
              </w:tabs>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3.</w:t>
            </w:r>
          </w:p>
        </w:tc>
        <w:tc>
          <w:tcPr>
            <w:tcW w:w="6339" w:type="dxa"/>
            <w:tcBorders>
              <w:top w:val="single" w:sz="4" w:space="0" w:color="auto"/>
              <w:left w:val="single" w:sz="4" w:space="0" w:color="auto"/>
              <w:bottom w:val="single" w:sz="4" w:space="0" w:color="auto"/>
              <w:right w:val="single" w:sz="4" w:space="0" w:color="auto"/>
            </w:tcBorders>
            <w:hideMark/>
          </w:tcPr>
          <w:p w:rsidR="004246F8" w:rsidRPr="00EE3B6E" w:rsidRDefault="004246F8" w:rsidP="005632B1">
            <w:pPr>
              <w:tabs>
                <w:tab w:val="left" w:pos="465"/>
              </w:tabs>
              <w:spacing w:after="0" w:line="240" w:lineRule="auto"/>
              <w:outlineLvl w:val="1"/>
              <w:rPr>
                <w:rFonts w:ascii="Times New Roman" w:hAnsi="Times New Roman" w:cs="Times New Roman"/>
                <w:sz w:val="20"/>
                <w:szCs w:val="20"/>
              </w:rPr>
            </w:pPr>
            <w:r w:rsidRPr="00EE3B6E">
              <w:rPr>
                <w:rFonts w:ascii="Times New Roman" w:hAnsi="Times New Roman" w:cs="Times New Roman"/>
                <w:sz w:val="20"/>
                <w:szCs w:val="20"/>
              </w:rPr>
              <w:t>Доля твердых коммунальных отходов, направленных на утилизацию, в массе твердых коммунальных отходов, принятых на обработку</w:t>
            </w:r>
          </w:p>
        </w:tc>
        <w:tc>
          <w:tcPr>
            <w:tcW w:w="1276" w:type="dxa"/>
            <w:tcBorders>
              <w:top w:val="single" w:sz="4" w:space="0" w:color="auto"/>
              <w:left w:val="single" w:sz="4" w:space="0" w:color="auto"/>
              <w:bottom w:val="single" w:sz="4" w:space="0" w:color="auto"/>
              <w:right w:val="single" w:sz="4" w:space="0" w:color="auto"/>
            </w:tcBorders>
            <w:hideMark/>
          </w:tcPr>
          <w:p w:rsidR="004246F8" w:rsidRPr="00EE3B6E" w:rsidRDefault="004246F8" w:rsidP="005632B1">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w:t>
            </w:r>
          </w:p>
        </w:tc>
        <w:tc>
          <w:tcPr>
            <w:tcW w:w="1423" w:type="dxa"/>
            <w:tcBorders>
              <w:top w:val="single" w:sz="4" w:space="0" w:color="auto"/>
              <w:left w:val="single" w:sz="4" w:space="0" w:color="auto"/>
              <w:bottom w:val="single" w:sz="4" w:space="0" w:color="auto"/>
              <w:right w:val="single" w:sz="4" w:space="0" w:color="auto"/>
            </w:tcBorders>
            <w:hideMark/>
          </w:tcPr>
          <w:p w:rsidR="004246F8" w:rsidRPr="00EE3B6E" w:rsidRDefault="004246F8" w:rsidP="005632B1">
            <w:pPr>
              <w:spacing w:after="0" w:line="240" w:lineRule="auto"/>
              <w:jc w:val="center"/>
              <w:outlineLvl w:val="1"/>
              <w:rPr>
                <w:rFonts w:ascii="Times New Roman" w:hAnsi="Times New Roman" w:cs="Times New Roman"/>
                <w:sz w:val="20"/>
                <w:szCs w:val="20"/>
              </w:rPr>
            </w:pPr>
            <w:r w:rsidRPr="00EE3B6E">
              <w:rPr>
                <w:rFonts w:ascii="Times New Roman" w:hAnsi="Times New Roman" w:cs="Times New Roman"/>
                <w:sz w:val="20"/>
                <w:szCs w:val="20"/>
              </w:rPr>
              <w:t>0,5</w:t>
            </w:r>
          </w:p>
        </w:tc>
      </w:tr>
    </w:tbl>
    <w:p w:rsidR="004246F8" w:rsidRPr="00910992" w:rsidRDefault="004246F8" w:rsidP="005632B1">
      <w:pPr>
        <w:spacing w:after="0" w:line="240" w:lineRule="auto"/>
        <w:jc w:val="center"/>
        <w:outlineLvl w:val="1"/>
        <w:rPr>
          <w:rFonts w:ascii="Times New Roman" w:hAnsi="Times New Roman" w:cs="Times New Roman"/>
          <w:sz w:val="24"/>
          <w:szCs w:val="24"/>
        </w:rPr>
      </w:pPr>
    </w:p>
    <w:p w:rsidR="004246F8" w:rsidRPr="00910992" w:rsidRDefault="004246F8" w:rsidP="005632B1">
      <w:pPr>
        <w:spacing w:after="0" w:line="240" w:lineRule="auto"/>
        <w:jc w:val="center"/>
        <w:outlineLvl w:val="1"/>
        <w:rPr>
          <w:rFonts w:ascii="Times New Roman" w:hAnsi="Times New Roman" w:cs="Times New Roman"/>
          <w:sz w:val="24"/>
          <w:szCs w:val="24"/>
        </w:rPr>
      </w:pPr>
      <w:r w:rsidRPr="00910992">
        <w:rPr>
          <w:rFonts w:ascii="Times New Roman" w:hAnsi="Times New Roman" w:cs="Times New Roman"/>
          <w:sz w:val="24"/>
          <w:szCs w:val="24"/>
        </w:rPr>
        <w:t xml:space="preserve">Раздел </w:t>
      </w:r>
      <w:r w:rsidRPr="00910992">
        <w:rPr>
          <w:rFonts w:ascii="Times New Roman" w:hAnsi="Times New Roman" w:cs="Times New Roman"/>
          <w:sz w:val="24"/>
          <w:szCs w:val="24"/>
          <w:lang w:val="en-US"/>
        </w:rPr>
        <w:t>VI</w:t>
      </w:r>
      <w:r w:rsidRPr="00910992">
        <w:rPr>
          <w:rFonts w:ascii="Times New Roman" w:hAnsi="Times New Roman" w:cs="Times New Roman"/>
          <w:sz w:val="24"/>
          <w:szCs w:val="24"/>
        </w:rPr>
        <w:t>.</w:t>
      </w:r>
    </w:p>
    <w:p w:rsidR="004246F8" w:rsidRPr="00910992" w:rsidRDefault="004246F8" w:rsidP="005632B1">
      <w:pPr>
        <w:spacing w:after="0" w:line="240" w:lineRule="auto"/>
        <w:jc w:val="center"/>
        <w:outlineLvl w:val="1"/>
        <w:rPr>
          <w:rFonts w:ascii="Times New Roman" w:hAnsi="Times New Roman" w:cs="Times New Roman"/>
          <w:sz w:val="24"/>
          <w:szCs w:val="24"/>
        </w:rPr>
      </w:pPr>
      <w:r w:rsidRPr="00910992">
        <w:rPr>
          <w:rFonts w:ascii="Times New Roman" w:hAnsi="Times New Roman" w:cs="Times New Roman"/>
          <w:sz w:val="24"/>
          <w:szCs w:val="24"/>
        </w:rPr>
        <w:t>Отчет об исполнении производственной программы за 2016 год</w:t>
      </w:r>
    </w:p>
    <w:p w:rsidR="004246F8" w:rsidRPr="00910992" w:rsidRDefault="004246F8" w:rsidP="005632B1">
      <w:pPr>
        <w:tabs>
          <w:tab w:val="left" w:pos="709"/>
        </w:tabs>
        <w:spacing w:after="0" w:line="240" w:lineRule="auto"/>
        <w:jc w:val="both"/>
        <w:rPr>
          <w:rFonts w:ascii="Times New Roman" w:hAnsi="Times New Roman" w:cs="Times New Roman"/>
          <w:sz w:val="24"/>
          <w:szCs w:val="24"/>
        </w:rPr>
      </w:pPr>
      <w:r w:rsidRPr="00910992">
        <w:rPr>
          <w:rFonts w:ascii="Times New Roman" w:hAnsi="Times New Roman" w:cs="Times New Roman"/>
          <w:sz w:val="24"/>
          <w:szCs w:val="24"/>
        </w:rPr>
        <w:tab/>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p>
    <w:p w:rsidR="001F0E58" w:rsidRPr="00814292" w:rsidRDefault="001F0E58" w:rsidP="005632B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4246F8" w:rsidRPr="00814292" w:rsidRDefault="004246F8" w:rsidP="005632B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14292">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4246F8" w:rsidRPr="00814292" w:rsidRDefault="00814292" w:rsidP="005632B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14292">
        <w:rPr>
          <w:rFonts w:ascii="Times New Roman" w:eastAsia="Calibri" w:hAnsi="Times New Roman" w:cs="Times New Roman"/>
          <w:sz w:val="24"/>
          <w:szCs w:val="24"/>
          <w:lang w:eastAsia="en-US"/>
        </w:rPr>
        <w:t>С 1 декабря 2018 года внести предложенное</w:t>
      </w:r>
      <w:r>
        <w:rPr>
          <w:rFonts w:ascii="Times New Roman" w:eastAsia="Calibri" w:hAnsi="Times New Roman" w:cs="Times New Roman"/>
          <w:sz w:val="24"/>
          <w:szCs w:val="24"/>
          <w:lang w:eastAsia="en-US"/>
        </w:rPr>
        <w:t xml:space="preserve"> изменение</w:t>
      </w:r>
      <w:r w:rsidRPr="00814292">
        <w:rPr>
          <w:rFonts w:ascii="Times New Roman" w:eastAsia="Calibri" w:hAnsi="Times New Roman" w:cs="Times New Roman"/>
          <w:sz w:val="24"/>
          <w:szCs w:val="24"/>
          <w:lang w:eastAsia="en-US"/>
        </w:rPr>
        <w:t xml:space="preserve"> в приказ министерства конкурентной политики Калужской области от 03.08.2018 № 48-РК «Об утверждении производственных программ в области обращения с твердыми коммунальными отходами для государственного предприятия Калужской области «Калужский региональный экологический оператор» на 2018 год» (в редакции приказа министерства конкурентной политики Калужской области от 03.09.2018 № 78-РК)</w:t>
      </w:r>
      <w:r w:rsidR="00372613">
        <w:rPr>
          <w:rFonts w:ascii="Times New Roman" w:eastAsia="Calibri" w:hAnsi="Times New Roman" w:cs="Times New Roman"/>
          <w:sz w:val="24"/>
          <w:szCs w:val="24"/>
          <w:lang w:eastAsia="en-US"/>
        </w:rPr>
        <w:t>.</w:t>
      </w:r>
      <w:r w:rsidRPr="00814292">
        <w:rPr>
          <w:rFonts w:ascii="Times New Roman" w:eastAsia="Calibri" w:hAnsi="Times New Roman" w:cs="Times New Roman"/>
          <w:sz w:val="24"/>
          <w:szCs w:val="24"/>
          <w:lang w:eastAsia="en-US"/>
        </w:rPr>
        <w:t xml:space="preserve"> </w:t>
      </w:r>
    </w:p>
    <w:p w:rsidR="00372613" w:rsidRDefault="00372613" w:rsidP="00EE3B6E">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4246F8" w:rsidRDefault="004246F8" w:rsidP="00EE3B6E">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814292">
        <w:rPr>
          <w:rFonts w:ascii="Times New Roman" w:eastAsia="Times New Roman" w:hAnsi="Times New Roman" w:cs="Times New Roman"/>
          <w:b/>
          <w:sz w:val="24"/>
          <w:szCs w:val="24"/>
        </w:rPr>
        <w:t>Решение принято в соответствии с пояснительной запиской от 01</w:t>
      </w:r>
      <w:r w:rsidRPr="00814292">
        <w:rPr>
          <w:rFonts w:ascii="Times New Roman" w:hAnsi="Times New Roman" w:cs="Times New Roman"/>
          <w:b/>
          <w:sz w:val="24"/>
          <w:szCs w:val="24"/>
        </w:rPr>
        <w:t xml:space="preserve">.11.2018 </w:t>
      </w:r>
      <w:r w:rsidRPr="00814292">
        <w:rPr>
          <w:rFonts w:ascii="Times New Roman" w:eastAsia="Times New Roman" w:hAnsi="Times New Roman" w:cs="Times New Roman"/>
          <w:b/>
          <w:sz w:val="24"/>
          <w:szCs w:val="24"/>
        </w:rPr>
        <w:t>в форме приказа (прилагается), голосовали единогласно.</w:t>
      </w:r>
    </w:p>
    <w:p w:rsidR="00814292" w:rsidRDefault="00814292" w:rsidP="00EE3B6E">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814292" w:rsidRPr="00814292" w:rsidRDefault="00814292" w:rsidP="00EE3B6E">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Pr="00814292">
        <w:rPr>
          <w:rFonts w:ascii="Times New Roman" w:hAnsi="Times New Roman" w:cs="Times New Roman"/>
          <w:b/>
          <w:sz w:val="24"/>
          <w:szCs w:val="24"/>
        </w:rPr>
        <w:t xml:space="preserve">. О внесении изменения в приказ министерства конкурентной политики Калужской области от 06.08.2018 № 49-РК «Об </w:t>
      </w:r>
      <w:r w:rsidR="00EE3B6E">
        <w:rPr>
          <w:rFonts w:ascii="Times New Roman" w:hAnsi="Times New Roman" w:cs="Times New Roman"/>
          <w:b/>
          <w:sz w:val="24"/>
          <w:szCs w:val="24"/>
        </w:rPr>
        <w:t xml:space="preserve">утверждении предельных тарифов </w:t>
      </w:r>
      <w:r w:rsidRPr="00814292">
        <w:rPr>
          <w:rFonts w:ascii="Times New Roman" w:hAnsi="Times New Roman" w:cs="Times New Roman"/>
          <w:b/>
          <w:sz w:val="24"/>
          <w:szCs w:val="24"/>
        </w:rPr>
        <w:t>на захоронение твердых коммунальных отходов для государственного предприятия Калужской области «Калужский региональный экологический оператор» на 2018 год на территории муниципальных образований городской округ «Город Обнинск», муниципальный район «Боровский район», муниципальный район «Медынский район»).</w:t>
      </w:r>
    </w:p>
    <w:p w:rsidR="00814292" w:rsidRPr="00814292" w:rsidRDefault="00814292" w:rsidP="00EE3B6E">
      <w:pPr>
        <w:tabs>
          <w:tab w:val="left" w:pos="720"/>
          <w:tab w:val="left" w:pos="1418"/>
        </w:tabs>
        <w:spacing w:after="0" w:line="240" w:lineRule="auto"/>
        <w:jc w:val="both"/>
        <w:rPr>
          <w:rFonts w:ascii="Times New Roman" w:eastAsia="Times New Roman" w:hAnsi="Times New Roman" w:cs="Times New Roman"/>
          <w:b/>
          <w:sz w:val="24"/>
          <w:szCs w:val="24"/>
        </w:rPr>
      </w:pPr>
      <w:r w:rsidRPr="00814292">
        <w:rPr>
          <w:rFonts w:ascii="Times New Roman" w:eastAsia="Times New Roman" w:hAnsi="Times New Roman" w:cs="Times New Roman"/>
          <w:b/>
          <w:sz w:val="24"/>
          <w:szCs w:val="24"/>
        </w:rPr>
        <w:t>------------------------------------------------------------------------------------------------------------------------</w:t>
      </w:r>
    </w:p>
    <w:p w:rsidR="00814292" w:rsidRPr="00814292" w:rsidRDefault="00814292" w:rsidP="00EE3B6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814292">
        <w:rPr>
          <w:rFonts w:ascii="Times New Roman" w:hAnsi="Times New Roman" w:cs="Times New Roman"/>
          <w:b/>
          <w:color w:val="000000"/>
          <w:sz w:val="24"/>
          <w:szCs w:val="24"/>
        </w:rPr>
        <w:t>Доложил: С.И. Ландухова.</w:t>
      </w:r>
    </w:p>
    <w:p w:rsidR="00814292" w:rsidRPr="00814292" w:rsidRDefault="00814292" w:rsidP="00EE3B6E">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814292" w:rsidRPr="008F45B0" w:rsidRDefault="00814292" w:rsidP="0014596A">
      <w:pPr>
        <w:spacing w:after="0" w:line="240" w:lineRule="auto"/>
        <w:jc w:val="center"/>
        <w:rPr>
          <w:rFonts w:ascii="Times New Roman" w:hAnsi="Times New Roman" w:cs="Times New Roman"/>
          <w:sz w:val="24"/>
          <w:szCs w:val="24"/>
        </w:rPr>
      </w:pPr>
      <w:r w:rsidRPr="008F45B0">
        <w:rPr>
          <w:rFonts w:ascii="Times New Roman" w:hAnsi="Times New Roman" w:cs="Times New Roman"/>
          <w:sz w:val="24"/>
          <w:szCs w:val="24"/>
          <w:lang w:val="en-US"/>
        </w:rPr>
        <w:t>I</w:t>
      </w:r>
      <w:r w:rsidRPr="008F45B0">
        <w:rPr>
          <w:rFonts w:ascii="Times New Roman" w:hAnsi="Times New Roman" w:cs="Times New Roman"/>
          <w:sz w:val="24"/>
          <w:szCs w:val="24"/>
        </w:rPr>
        <w:t>.Общая часть</w:t>
      </w:r>
    </w:p>
    <w:p w:rsidR="00814292" w:rsidRPr="008F45B0" w:rsidRDefault="00814292" w:rsidP="0014596A">
      <w:pPr>
        <w:spacing w:after="0" w:line="240" w:lineRule="auto"/>
        <w:jc w:val="center"/>
        <w:rPr>
          <w:rFonts w:ascii="Times New Roman" w:hAnsi="Times New Roman" w:cs="Times New Roman"/>
          <w:sz w:val="24"/>
          <w:szCs w:val="24"/>
        </w:rPr>
      </w:pPr>
      <w:r w:rsidRPr="008F45B0">
        <w:rPr>
          <w:rFonts w:ascii="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6010"/>
      </w:tblGrid>
      <w:tr w:rsidR="00814292" w:rsidRPr="00F63804" w:rsidTr="0014596A">
        <w:trPr>
          <w:jc w:val="center"/>
        </w:trPr>
        <w:tc>
          <w:tcPr>
            <w:tcW w:w="3744" w:type="dxa"/>
            <w:shd w:val="clear" w:color="auto" w:fill="auto"/>
          </w:tcPr>
          <w:p w:rsidR="00814292" w:rsidRPr="00F63804" w:rsidRDefault="00814292" w:rsidP="005632B1">
            <w:pPr>
              <w:spacing w:after="0" w:line="240" w:lineRule="auto"/>
              <w:jc w:val="both"/>
              <w:rPr>
                <w:rFonts w:ascii="Times New Roman" w:hAnsi="Times New Roman" w:cs="Times New Roman"/>
                <w:sz w:val="20"/>
                <w:szCs w:val="20"/>
              </w:rPr>
            </w:pPr>
            <w:r w:rsidRPr="00F63804">
              <w:rPr>
                <w:rFonts w:ascii="Times New Roman" w:hAnsi="Times New Roman" w:cs="Times New Roman"/>
                <w:sz w:val="20"/>
                <w:szCs w:val="20"/>
              </w:rPr>
              <w:t xml:space="preserve">Наименование организации </w:t>
            </w:r>
          </w:p>
        </w:tc>
        <w:tc>
          <w:tcPr>
            <w:tcW w:w="6010" w:type="dxa"/>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xml:space="preserve">Государственное </w:t>
            </w:r>
            <w:r w:rsidRPr="00F63804">
              <w:rPr>
                <w:rFonts w:ascii="Times New Roman" w:hAnsi="Times New Roman" w:cs="Times New Roman"/>
                <w:spacing w:val="7"/>
                <w:sz w:val="20"/>
                <w:szCs w:val="20"/>
              </w:rPr>
              <w:t>предприятие Калужской области «Калужский региональный экологический оператор»</w:t>
            </w:r>
            <w:r w:rsidRPr="00F63804">
              <w:rPr>
                <w:rFonts w:ascii="Times New Roman" w:hAnsi="Times New Roman" w:cs="Times New Roman"/>
                <w:sz w:val="20"/>
                <w:szCs w:val="20"/>
              </w:rPr>
              <w:t xml:space="preserve"> (далее – организация)</w:t>
            </w:r>
          </w:p>
        </w:tc>
      </w:tr>
      <w:tr w:rsidR="00814292" w:rsidRPr="00F63804" w:rsidTr="0014596A">
        <w:trPr>
          <w:jc w:val="center"/>
        </w:trPr>
        <w:tc>
          <w:tcPr>
            <w:tcW w:w="3744" w:type="dxa"/>
            <w:shd w:val="clear" w:color="auto" w:fill="auto"/>
          </w:tcPr>
          <w:p w:rsidR="00814292" w:rsidRPr="00F63804" w:rsidRDefault="00814292" w:rsidP="005632B1">
            <w:pPr>
              <w:spacing w:after="0" w:line="240" w:lineRule="auto"/>
              <w:jc w:val="both"/>
              <w:rPr>
                <w:rFonts w:ascii="Times New Roman" w:hAnsi="Times New Roman" w:cs="Times New Roman"/>
                <w:sz w:val="20"/>
                <w:szCs w:val="20"/>
              </w:rPr>
            </w:pPr>
            <w:r w:rsidRPr="00F63804">
              <w:rPr>
                <w:rFonts w:ascii="Times New Roman" w:hAnsi="Times New Roman" w:cs="Times New Roman"/>
                <w:sz w:val="20"/>
                <w:szCs w:val="20"/>
              </w:rPr>
              <w:t xml:space="preserve">Организационно правовая форма </w:t>
            </w:r>
          </w:p>
        </w:tc>
        <w:tc>
          <w:tcPr>
            <w:tcW w:w="6010" w:type="dxa"/>
            <w:shd w:val="clear" w:color="auto" w:fill="auto"/>
          </w:tcPr>
          <w:p w:rsidR="00814292" w:rsidRPr="00F63804" w:rsidRDefault="00814292" w:rsidP="005632B1">
            <w:pPr>
              <w:spacing w:after="0" w:line="240" w:lineRule="auto"/>
              <w:rPr>
                <w:rFonts w:ascii="Times New Roman" w:hAnsi="Times New Roman" w:cs="Times New Roman"/>
                <w:sz w:val="20"/>
                <w:szCs w:val="20"/>
                <w:lang w:val="en-US"/>
              </w:rPr>
            </w:pPr>
            <w:r w:rsidRPr="00F63804">
              <w:rPr>
                <w:rFonts w:ascii="Times New Roman" w:hAnsi="Times New Roman" w:cs="Times New Roman"/>
                <w:sz w:val="20"/>
                <w:szCs w:val="20"/>
              </w:rPr>
              <w:t xml:space="preserve">Государственное </w:t>
            </w:r>
            <w:r w:rsidRPr="00F63804">
              <w:rPr>
                <w:rFonts w:ascii="Times New Roman" w:hAnsi="Times New Roman" w:cs="Times New Roman"/>
                <w:spacing w:val="7"/>
                <w:sz w:val="20"/>
                <w:szCs w:val="20"/>
              </w:rPr>
              <w:t>предприятие</w:t>
            </w:r>
          </w:p>
        </w:tc>
      </w:tr>
      <w:tr w:rsidR="00814292" w:rsidRPr="00F63804" w:rsidTr="0014596A">
        <w:trPr>
          <w:jc w:val="center"/>
        </w:trPr>
        <w:tc>
          <w:tcPr>
            <w:tcW w:w="3744" w:type="dxa"/>
            <w:shd w:val="clear" w:color="auto" w:fill="auto"/>
          </w:tcPr>
          <w:p w:rsidR="00814292" w:rsidRPr="00F63804" w:rsidRDefault="00814292" w:rsidP="005632B1">
            <w:pPr>
              <w:spacing w:after="0" w:line="240" w:lineRule="auto"/>
              <w:jc w:val="both"/>
              <w:rPr>
                <w:rFonts w:ascii="Times New Roman" w:hAnsi="Times New Roman" w:cs="Times New Roman"/>
                <w:sz w:val="20"/>
                <w:szCs w:val="20"/>
              </w:rPr>
            </w:pPr>
            <w:r w:rsidRPr="00F63804">
              <w:rPr>
                <w:rFonts w:ascii="Times New Roman" w:hAnsi="Times New Roman" w:cs="Times New Roman"/>
                <w:sz w:val="20"/>
                <w:szCs w:val="20"/>
              </w:rPr>
              <w:t>Основной государственный</w:t>
            </w:r>
          </w:p>
          <w:p w:rsidR="00814292" w:rsidRPr="00F63804" w:rsidRDefault="00814292" w:rsidP="005632B1">
            <w:pPr>
              <w:spacing w:after="0" w:line="240" w:lineRule="auto"/>
              <w:jc w:val="both"/>
              <w:rPr>
                <w:rFonts w:ascii="Times New Roman" w:hAnsi="Times New Roman" w:cs="Times New Roman"/>
                <w:sz w:val="20"/>
                <w:szCs w:val="20"/>
              </w:rPr>
            </w:pPr>
            <w:r w:rsidRPr="00F63804">
              <w:rPr>
                <w:rFonts w:ascii="Times New Roman" w:hAnsi="Times New Roman" w:cs="Times New Roman"/>
                <w:sz w:val="20"/>
                <w:szCs w:val="20"/>
              </w:rPr>
              <w:t>регистрационный номер</w:t>
            </w:r>
          </w:p>
        </w:tc>
        <w:tc>
          <w:tcPr>
            <w:tcW w:w="6010" w:type="dxa"/>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1054003509185</w:t>
            </w:r>
          </w:p>
        </w:tc>
      </w:tr>
      <w:tr w:rsidR="00814292" w:rsidRPr="00F63804" w:rsidTr="0014596A">
        <w:trPr>
          <w:jc w:val="center"/>
        </w:trPr>
        <w:tc>
          <w:tcPr>
            <w:tcW w:w="3744" w:type="dxa"/>
            <w:shd w:val="clear" w:color="auto" w:fill="auto"/>
          </w:tcPr>
          <w:p w:rsidR="00814292" w:rsidRPr="00F63804" w:rsidRDefault="00814292" w:rsidP="005632B1">
            <w:pPr>
              <w:spacing w:after="0" w:line="240" w:lineRule="auto"/>
              <w:jc w:val="both"/>
              <w:rPr>
                <w:rFonts w:ascii="Times New Roman" w:hAnsi="Times New Roman" w:cs="Times New Roman"/>
                <w:sz w:val="20"/>
                <w:szCs w:val="20"/>
              </w:rPr>
            </w:pPr>
            <w:r w:rsidRPr="00F63804">
              <w:rPr>
                <w:rFonts w:ascii="Times New Roman" w:hAnsi="Times New Roman" w:cs="Times New Roman"/>
                <w:sz w:val="20"/>
                <w:szCs w:val="20"/>
              </w:rPr>
              <w:t>ИНН</w:t>
            </w:r>
          </w:p>
        </w:tc>
        <w:tc>
          <w:tcPr>
            <w:tcW w:w="6010" w:type="dxa"/>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4029032147</w:t>
            </w:r>
          </w:p>
        </w:tc>
      </w:tr>
      <w:tr w:rsidR="00814292" w:rsidRPr="00F63804" w:rsidTr="0014596A">
        <w:trPr>
          <w:jc w:val="center"/>
        </w:trPr>
        <w:tc>
          <w:tcPr>
            <w:tcW w:w="3744" w:type="dxa"/>
            <w:shd w:val="clear" w:color="auto" w:fill="auto"/>
          </w:tcPr>
          <w:p w:rsidR="00814292" w:rsidRPr="00F63804" w:rsidRDefault="00814292" w:rsidP="005632B1">
            <w:pPr>
              <w:spacing w:after="0" w:line="240" w:lineRule="auto"/>
              <w:jc w:val="both"/>
              <w:rPr>
                <w:rFonts w:ascii="Times New Roman" w:hAnsi="Times New Roman" w:cs="Times New Roman"/>
                <w:sz w:val="20"/>
                <w:szCs w:val="20"/>
              </w:rPr>
            </w:pPr>
            <w:r w:rsidRPr="00F63804">
              <w:rPr>
                <w:rFonts w:ascii="Times New Roman" w:hAnsi="Times New Roman" w:cs="Times New Roman"/>
                <w:sz w:val="20"/>
                <w:szCs w:val="20"/>
              </w:rPr>
              <w:lastRenderedPageBreak/>
              <w:t>КПП</w:t>
            </w:r>
          </w:p>
        </w:tc>
        <w:tc>
          <w:tcPr>
            <w:tcW w:w="6010" w:type="dxa"/>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402901001</w:t>
            </w:r>
          </w:p>
        </w:tc>
      </w:tr>
      <w:tr w:rsidR="00814292" w:rsidRPr="00F63804" w:rsidTr="0014596A">
        <w:trPr>
          <w:jc w:val="center"/>
        </w:trPr>
        <w:tc>
          <w:tcPr>
            <w:tcW w:w="3744" w:type="dxa"/>
            <w:shd w:val="clear" w:color="auto" w:fill="auto"/>
          </w:tcPr>
          <w:p w:rsidR="00814292" w:rsidRPr="00F63804" w:rsidRDefault="00814292" w:rsidP="005632B1">
            <w:pPr>
              <w:spacing w:after="0" w:line="240" w:lineRule="auto"/>
              <w:jc w:val="both"/>
              <w:rPr>
                <w:rFonts w:ascii="Times New Roman" w:hAnsi="Times New Roman" w:cs="Times New Roman"/>
                <w:sz w:val="20"/>
                <w:szCs w:val="20"/>
              </w:rPr>
            </w:pPr>
            <w:r w:rsidRPr="00F63804">
              <w:rPr>
                <w:rFonts w:ascii="Times New Roman" w:hAnsi="Times New Roman" w:cs="Times New Roman"/>
                <w:sz w:val="20"/>
                <w:szCs w:val="20"/>
              </w:rPr>
              <w:t>Руководитель организации</w:t>
            </w:r>
          </w:p>
        </w:tc>
        <w:tc>
          <w:tcPr>
            <w:tcW w:w="6010" w:type="dxa"/>
            <w:shd w:val="clear" w:color="auto" w:fill="auto"/>
          </w:tcPr>
          <w:p w:rsidR="00814292" w:rsidRPr="00F63804" w:rsidRDefault="00814292" w:rsidP="005632B1">
            <w:pPr>
              <w:spacing w:after="0" w:line="240" w:lineRule="auto"/>
              <w:rPr>
                <w:rFonts w:ascii="Times New Roman" w:hAnsi="Times New Roman" w:cs="Times New Roman"/>
                <w:sz w:val="20"/>
                <w:szCs w:val="20"/>
              </w:rPr>
            </w:pPr>
          </w:p>
        </w:tc>
      </w:tr>
      <w:tr w:rsidR="00814292" w:rsidRPr="00F63804" w:rsidTr="0014596A">
        <w:trPr>
          <w:jc w:val="center"/>
        </w:trPr>
        <w:tc>
          <w:tcPr>
            <w:tcW w:w="3744" w:type="dxa"/>
            <w:shd w:val="clear" w:color="auto" w:fill="auto"/>
          </w:tcPr>
          <w:p w:rsidR="00814292" w:rsidRPr="00F63804" w:rsidRDefault="00814292" w:rsidP="005632B1">
            <w:pPr>
              <w:spacing w:after="0" w:line="240" w:lineRule="auto"/>
              <w:jc w:val="both"/>
              <w:rPr>
                <w:rFonts w:ascii="Times New Roman" w:hAnsi="Times New Roman" w:cs="Times New Roman"/>
                <w:sz w:val="20"/>
                <w:szCs w:val="20"/>
              </w:rPr>
            </w:pPr>
            <w:r w:rsidRPr="00F63804">
              <w:rPr>
                <w:rFonts w:ascii="Times New Roman" w:hAnsi="Times New Roman" w:cs="Times New Roman"/>
                <w:sz w:val="20"/>
                <w:szCs w:val="20"/>
              </w:rPr>
              <w:t>Юридический адрес организации</w:t>
            </w:r>
          </w:p>
        </w:tc>
        <w:tc>
          <w:tcPr>
            <w:tcW w:w="6010" w:type="dxa"/>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248016, г. Калуга, ул. Ленина, д. 15</w:t>
            </w:r>
          </w:p>
        </w:tc>
      </w:tr>
      <w:tr w:rsidR="00814292" w:rsidRPr="00F63804" w:rsidTr="0014596A">
        <w:trPr>
          <w:jc w:val="center"/>
        </w:trPr>
        <w:tc>
          <w:tcPr>
            <w:tcW w:w="3744" w:type="dxa"/>
            <w:shd w:val="clear" w:color="auto" w:fill="auto"/>
          </w:tcPr>
          <w:p w:rsidR="00814292" w:rsidRPr="00F63804" w:rsidRDefault="00814292" w:rsidP="005632B1">
            <w:pPr>
              <w:spacing w:after="0" w:line="240" w:lineRule="auto"/>
              <w:jc w:val="both"/>
              <w:rPr>
                <w:rFonts w:ascii="Times New Roman" w:hAnsi="Times New Roman" w:cs="Times New Roman"/>
                <w:sz w:val="20"/>
                <w:szCs w:val="20"/>
              </w:rPr>
            </w:pPr>
            <w:r w:rsidRPr="00F63804">
              <w:rPr>
                <w:rFonts w:ascii="Times New Roman" w:hAnsi="Times New Roman" w:cs="Times New Roman"/>
                <w:sz w:val="20"/>
                <w:szCs w:val="20"/>
              </w:rPr>
              <w:t>Почтовый адрес организации</w:t>
            </w:r>
          </w:p>
        </w:tc>
        <w:tc>
          <w:tcPr>
            <w:tcW w:w="6010" w:type="dxa"/>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248016, г. Калуга, ул. Ленина, д. 15</w:t>
            </w:r>
          </w:p>
        </w:tc>
      </w:tr>
    </w:tbl>
    <w:p w:rsidR="00814292" w:rsidRPr="008F45B0" w:rsidRDefault="00814292" w:rsidP="005632B1">
      <w:pPr>
        <w:spacing w:after="0" w:line="240" w:lineRule="auto"/>
        <w:ind w:firstLine="709"/>
        <w:jc w:val="both"/>
        <w:rPr>
          <w:rFonts w:ascii="Times New Roman" w:hAnsi="Times New Roman" w:cs="Times New Roman"/>
          <w:sz w:val="24"/>
          <w:szCs w:val="24"/>
        </w:rPr>
      </w:pPr>
      <w:r w:rsidRPr="008F45B0">
        <w:rPr>
          <w:rFonts w:ascii="Times New Roman" w:hAnsi="Times New Roman" w:cs="Times New Roman"/>
          <w:sz w:val="24"/>
          <w:szCs w:val="24"/>
        </w:rPr>
        <w:t xml:space="preserve">Организация представила в министерство предложение для установления предельных тарифов на захоронение ТКО на 2018 </w:t>
      </w:r>
      <w:proofErr w:type="gramStart"/>
      <w:r w:rsidRPr="008F45B0">
        <w:rPr>
          <w:rFonts w:ascii="Times New Roman" w:hAnsi="Times New Roman" w:cs="Times New Roman"/>
          <w:sz w:val="24"/>
          <w:szCs w:val="24"/>
        </w:rPr>
        <w:t>год  (</w:t>
      </w:r>
      <w:proofErr w:type="spellStart"/>
      <w:proofErr w:type="gramEnd"/>
      <w:r w:rsidRPr="008F45B0">
        <w:rPr>
          <w:rFonts w:ascii="Times New Roman" w:hAnsi="Times New Roman" w:cs="Times New Roman"/>
          <w:sz w:val="24"/>
          <w:szCs w:val="24"/>
        </w:rPr>
        <w:t>вх</w:t>
      </w:r>
      <w:proofErr w:type="spellEnd"/>
      <w:r w:rsidRPr="008F45B0">
        <w:rPr>
          <w:rFonts w:ascii="Times New Roman" w:hAnsi="Times New Roman" w:cs="Times New Roman"/>
          <w:sz w:val="24"/>
          <w:szCs w:val="24"/>
        </w:rPr>
        <w:t>. 03/2914-18 от 07.09.2018)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691"/>
        <w:gridCol w:w="2899"/>
        <w:gridCol w:w="2756"/>
      </w:tblGrid>
      <w:tr w:rsidR="00814292" w:rsidRPr="008F45B0" w:rsidTr="00F63804">
        <w:trPr>
          <w:trHeight w:val="130"/>
        </w:trPr>
        <w:tc>
          <w:tcPr>
            <w:tcW w:w="2509" w:type="dxa"/>
            <w:vMerge w:val="restart"/>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bCs/>
                <w:sz w:val="20"/>
                <w:szCs w:val="20"/>
              </w:rPr>
              <w:t>Вид товара (услуги)</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ind w:firstLine="34"/>
              <w:jc w:val="center"/>
              <w:rPr>
                <w:rFonts w:ascii="Times New Roman" w:hAnsi="Times New Roman" w:cs="Times New Roman"/>
                <w:sz w:val="20"/>
                <w:szCs w:val="20"/>
              </w:rPr>
            </w:pPr>
            <w:r w:rsidRPr="00F63804">
              <w:rPr>
                <w:rFonts w:ascii="Times New Roman" w:hAnsi="Times New Roman" w:cs="Times New Roman"/>
                <w:sz w:val="20"/>
                <w:szCs w:val="20"/>
              </w:rPr>
              <w:t>Единица измерения</w:t>
            </w:r>
          </w:p>
        </w:tc>
        <w:tc>
          <w:tcPr>
            <w:tcW w:w="5655" w:type="dxa"/>
            <w:gridSpan w:val="2"/>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ind w:firstLine="709"/>
              <w:jc w:val="center"/>
              <w:rPr>
                <w:rFonts w:ascii="Times New Roman" w:hAnsi="Times New Roman" w:cs="Times New Roman"/>
                <w:sz w:val="20"/>
                <w:szCs w:val="20"/>
              </w:rPr>
            </w:pPr>
            <w:r w:rsidRPr="00F63804">
              <w:rPr>
                <w:rFonts w:ascii="Times New Roman" w:hAnsi="Times New Roman" w:cs="Times New Roman"/>
                <w:sz w:val="20"/>
                <w:szCs w:val="20"/>
              </w:rPr>
              <w:t>Период действия тарифов</w:t>
            </w:r>
          </w:p>
        </w:tc>
      </w:tr>
      <w:tr w:rsidR="00814292" w:rsidRPr="008F45B0" w:rsidTr="00F63804">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rPr>
                <w:rFonts w:ascii="Times New Roman" w:hAnsi="Times New Roman" w:cs="Times New Roman"/>
                <w:sz w:val="20"/>
                <w:szCs w:val="20"/>
              </w:rPr>
            </w:pPr>
          </w:p>
        </w:tc>
        <w:tc>
          <w:tcPr>
            <w:tcW w:w="2899" w:type="dxa"/>
            <w:tcBorders>
              <w:top w:val="single" w:sz="4" w:space="0" w:color="auto"/>
              <w:left w:val="single" w:sz="4" w:space="0" w:color="auto"/>
              <w:bottom w:val="single" w:sz="4" w:space="0" w:color="auto"/>
              <w:right w:val="single" w:sz="4" w:space="0" w:color="auto"/>
            </w:tcBorders>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с 01.09.2018 по 30.11.2018</w:t>
            </w:r>
          </w:p>
        </w:tc>
        <w:tc>
          <w:tcPr>
            <w:tcW w:w="2756" w:type="dxa"/>
            <w:tcBorders>
              <w:top w:val="single" w:sz="4" w:space="0" w:color="auto"/>
              <w:left w:val="single" w:sz="4" w:space="0" w:color="auto"/>
              <w:bottom w:val="single" w:sz="4" w:space="0" w:color="auto"/>
              <w:right w:val="single" w:sz="4" w:space="0" w:color="auto"/>
            </w:tcBorders>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с 01.12.2018 по 31.12.2018</w:t>
            </w:r>
          </w:p>
        </w:tc>
      </w:tr>
      <w:tr w:rsidR="00814292" w:rsidRPr="008F45B0" w:rsidTr="00F63804">
        <w:trPr>
          <w:trHeight w:val="130"/>
        </w:trPr>
        <w:tc>
          <w:tcPr>
            <w:tcW w:w="2509" w:type="dxa"/>
            <w:vMerge w:val="restart"/>
            <w:tcBorders>
              <w:top w:val="single" w:sz="4" w:space="0" w:color="auto"/>
              <w:left w:val="single" w:sz="4" w:space="0" w:color="auto"/>
              <w:bottom w:val="single" w:sz="4" w:space="0" w:color="auto"/>
              <w:right w:val="single" w:sz="4" w:space="0" w:color="auto"/>
            </w:tcBorders>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Захоронение ТКО</w:t>
            </w:r>
          </w:p>
          <w:p w:rsidR="00814292" w:rsidRPr="00F63804" w:rsidRDefault="00814292" w:rsidP="005632B1">
            <w:pPr>
              <w:spacing w:after="0" w:line="240" w:lineRule="auto"/>
              <w:ind w:firstLine="709"/>
              <w:jc w:val="center"/>
              <w:rPr>
                <w:rFonts w:ascii="Times New Roman" w:hAnsi="Times New Roman" w:cs="Times New Roman"/>
                <w:sz w:val="20"/>
                <w:szCs w:val="20"/>
              </w:rPr>
            </w:pPr>
          </w:p>
        </w:tc>
        <w:tc>
          <w:tcPr>
            <w:tcW w:w="1691"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ind w:firstLine="34"/>
              <w:jc w:val="center"/>
              <w:rPr>
                <w:rFonts w:ascii="Times New Roman" w:hAnsi="Times New Roman" w:cs="Times New Roman"/>
                <w:sz w:val="20"/>
                <w:szCs w:val="20"/>
              </w:rPr>
            </w:pPr>
            <w:r w:rsidRPr="00F63804">
              <w:rPr>
                <w:rFonts w:ascii="Times New Roman" w:hAnsi="Times New Roman" w:cs="Times New Roman"/>
                <w:sz w:val="20"/>
                <w:szCs w:val="20"/>
              </w:rPr>
              <w:t>руб./м</w:t>
            </w:r>
            <w:r w:rsidRPr="00F63804">
              <w:rPr>
                <w:rFonts w:ascii="Times New Roman" w:hAnsi="Times New Roman" w:cs="Times New Roman"/>
                <w:sz w:val="20"/>
                <w:szCs w:val="20"/>
                <w:vertAlign w:val="superscript"/>
              </w:rPr>
              <w:t>3</w:t>
            </w:r>
          </w:p>
        </w:tc>
        <w:tc>
          <w:tcPr>
            <w:tcW w:w="2899"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79,13</w:t>
            </w:r>
          </w:p>
        </w:tc>
        <w:tc>
          <w:tcPr>
            <w:tcW w:w="2756"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109,13</w:t>
            </w:r>
          </w:p>
        </w:tc>
      </w:tr>
      <w:tr w:rsidR="00814292" w:rsidRPr="008F45B0" w:rsidTr="00F63804">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rPr>
                <w:rFonts w:ascii="Times New Roman" w:hAnsi="Times New Roman" w:cs="Times New Roman"/>
                <w:sz w:val="20"/>
                <w:szCs w:val="20"/>
              </w:rPr>
            </w:pPr>
          </w:p>
        </w:tc>
        <w:tc>
          <w:tcPr>
            <w:tcW w:w="1691"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руб./тонна</w:t>
            </w:r>
          </w:p>
        </w:tc>
        <w:tc>
          <w:tcPr>
            <w:tcW w:w="2899"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395,67</w:t>
            </w:r>
          </w:p>
        </w:tc>
        <w:tc>
          <w:tcPr>
            <w:tcW w:w="2756"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545,66</w:t>
            </w:r>
          </w:p>
        </w:tc>
      </w:tr>
      <w:tr w:rsidR="00814292" w:rsidRPr="008F45B0" w:rsidTr="00F63804">
        <w:trPr>
          <w:trHeight w:val="130"/>
        </w:trPr>
        <w:tc>
          <w:tcPr>
            <w:tcW w:w="2509"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Темп роста тарифа</w:t>
            </w:r>
          </w:p>
        </w:tc>
        <w:tc>
          <w:tcPr>
            <w:tcW w:w="1691"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w:t>
            </w:r>
          </w:p>
        </w:tc>
        <w:tc>
          <w:tcPr>
            <w:tcW w:w="2899"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100</w:t>
            </w:r>
          </w:p>
        </w:tc>
        <w:tc>
          <w:tcPr>
            <w:tcW w:w="2756"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137,91</w:t>
            </w:r>
          </w:p>
        </w:tc>
      </w:tr>
    </w:tbl>
    <w:p w:rsidR="00814292" w:rsidRPr="008F45B0" w:rsidRDefault="00814292" w:rsidP="005632B1">
      <w:pPr>
        <w:spacing w:after="0" w:line="240" w:lineRule="auto"/>
        <w:ind w:firstLine="709"/>
        <w:jc w:val="both"/>
        <w:rPr>
          <w:rFonts w:ascii="Times New Roman" w:hAnsi="Times New Roman" w:cs="Times New Roman"/>
          <w:sz w:val="24"/>
          <w:szCs w:val="24"/>
        </w:rPr>
      </w:pPr>
      <w:r w:rsidRPr="008F45B0">
        <w:rPr>
          <w:rFonts w:ascii="Times New Roman" w:hAnsi="Times New Roman" w:cs="Times New Roman"/>
          <w:sz w:val="24"/>
          <w:szCs w:val="24"/>
        </w:rPr>
        <w:t>Приказом министерства от 06.08.2018 № 49-РК установлены предельные тарифы на захоронение твердых коммунальных отходов на 2018 год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1671"/>
        <w:gridCol w:w="3771"/>
      </w:tblGrid>
      <w:tr w:rsidR="00814292" w:rsidRPr="008F45B0" w:rsidTr="00F63804">
        <w:trPr>
          <w:trHeight w:val="130"/>
        </w:trPr>
        <w:tc>
          <w:tcPr>
            <w:tcW w:w="4413" w:type="dxa"/>
            <w:vMerge w:val="restart"/>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ind w:firstLine="709"/>
              <w:jc w:val="center"/>
              <w:rPr>
                <w:rFonts w:ascii="Times New Roman" w:hAnsi="Times New Roman" w:cs="Times New Roman"/>
                <w:sz w:val="20"/>
                <w:szCs w:val="20"/>
              </w:rPr>
            </w:pPr>
            <w:r w:rsidRPr="00F63804">
              <w:rPr>
                <w:rFonts w:ascii="Times New Roman" w:hAnsi="Times New Roman" w:cs="Times New Roman"/>
                <w:bCs/>
                <w:sz w:val="20"/>
                <w:szCs w:val="20"/>
              </w:rPr>
              <w:t>Вид товара (услуги)</w:t>
            </w:r>
          </w:p>
        </w:tc>
        <w:tc>
          <w:tcPr>
            <w:tcW w:w="1671" w:type="dxa"/>
            <w:vMerge w:val="restart"/>
            <w:tcBorders>
              <w:top w:val="single" w:sz="4" w:space="0" w:color="auto"/>
              <w:left w:val="single" w:sz="4" w:space="0" w:color="auto"/>
              <w:bottom w:val="single" w:sz="4" w:space="0" w:color="auto"/>
              <w:right w:val="single" w:sz="4" w:space="0" w:color="auto"/>
            </w:tcBorders>
            <w:vAlign w:val="center"/>
          </w:tcPr>
          <w:p w:rsidR="00814292" w:rsidRPr="00F63804" w:rsidRDefault="00814292" w:rsidP="005632B1">
            <w:pPr>
              <w:spacing w:after="0" w:line="240" w:lineRule="auto"/>
              <w:ind w:firstLine="34"/>
              <w:jc w:val="center"/>
              <w:rPr>
                <w:rFonts w:ascii="Times New Roman" w:hAnsi="Times New Roman" w:cs="Times New Roman"/>
                <w:sz w:val="20"/>
                <w:szCs w:val="20"/>
              </w:rPr>
            </w:pPr>
            <w:r w:rsidRPr="00F63804">
              <w:rPr>
                <w:rFonts w:ascii="Times New Roman" w:hAnsi="Times New Roman" w:cs="Times New Roman"/>
                <w:sz w:val="20"/>
                <w:szCs w:val="20"/>
              </w:rPr>
              <w:t>Единица измерения</w:t>
            </w:r>
          </w:p>
        </w:tc>
        <w:tc>
          <w:tcPr>
            <w:tcW w:w="3771" w:type="dxa"/>
            <w:tcBorders>
              <w:top w:val="single" w:sz="4" w:space="0" w:color="auto"/>
              <w:left w:val="single" w:sz="4" w:space="0" w:color="auto"/>
              <w:bottom w:val="single" w:sz="4" w:space="0" w:color="auto"/>
              <w:right w:val="single" w:sz="4" w:space="0" w:color="auto"/>
            </w:tcBorders>
            <w:hideMark/>
          </w:tcPr>
          <w:p w:rsidR="00814292" w:rsidRPr="00F63804" w:rsidRDefault="00814292" w:rsidP="005632B1">
            <w:pPr>
              <w:spacing w:after="0" w:line="240" w:lineRule="auto"/>
              <w:ind w:firstLine="709"/>
              <w:jc w:val="both"/>
              <w:rPr>
                <w:rFonts w:ascii="Times New Roman" w:hAnsi="Times New Roman" w:cs="Times New Roman"/>
                <w:sz w:val="20"/>
                <w:szCs w:val="20"/>
              </w:rPr>
            </w:pPr>
            <w:r w:rsidRPr="00F63804">
              <w:rPr>
                <w:rFonts w:ascii="Times New Roman" w:hAnsi="Times New Roman" w:cs="Times New Roman"/>
                <w:sz w:val="20"/>
                <w:szCs w:val="20"/>
              </w:rPr>
              <w:t>Период действия тарифов</w:t>
            </w:r>
          </w:p>
        </w:tc>
      </w:tr>
      <w:tr w:rsidR="00814292" w:rsidRPr="008F45B0" w:rsidTr="00F63804">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ind w:firstLine="709"/>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ind w:firstLine="709"/>
              <w:jc w:val="both"/>
              <w:rPr>
                <w:rFonts w:ascii="Times New Roman" w:hAnsi="Times New Roman" w:cs="Times New Roman"/>
                <w:sz w:val="20"/>
                <w:szCs w:val="20"/>
              </w:rPr>
            </w:pPr>
          </w:p>
        </w:tc>
        <w:tc>
          <w:tcPr>
            <w:tcW w:w="3771" w:type="dxa"/>
            <w:tcBorders>
              <w:top w:val="single" w:sz="4" w:space="0" w:color="auto"/>
              <w:left w:val="single" w:sz="4" w:space="0" w:color="auto"/>
              <w:bottom w:val="single" w:sz="4" w:space="0" w:color="auto"/>
              <w:right w:val="single" w:sz="4" w:space="0" w:color="auto"/>
            </w:tcBorders>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с 01.09.2018 по 31.12.2018</w:t>
            </w:r>
          </w:p>
        </w:tc>
      </w:tr>
      <w:tr w:rsidR="00814292" w:rsidRPr="008F45B0" w:rsidTr="00F63804">
        <w:trPr>
          <w:trHeight w:val="130"/>
        </w:trPr>
        <w:tc>
          <w:tcPr>
            <w:tcW w:w="4413" w:type="dxa"/>
            <w:vMerge w:val="restart"/>
            <w:tcBorders>
              <w:top w:val="single" w:sz="4" w:space="0" w:color="auto"/>
              <w:left w:val="single" w:sz="4" w:space="0" w:color="auto"/>
              <w:bottom w:val="single" w:sz="4" w:space="0" w:color="auto"/>
              <w:right w:val="single" w:sz="4" w:space="0" w:color="auto"/>
            </w:tcBorders>
            <w:vAlign w:val="center"/>
          </w:tcPr>
          <w:p w:rsidR="00814292" w:rsidRPr="00F63804" w:rsidRDefault="00814292" w:rsidP="005632B1">
            <w:pPr>
              <w:spacing w:after="0" w:line="240" w:lineRule="auto"/>
              <w:ind w:firstLine="709"/>
              <w:jc w:val="center"/>
              <w:rPr>
                <w:rFonts w:ascii="Times New Roman" w:hAnsi="Times New Roman" w:cs="Times New Roman"/>
                <w:sz w:val="20"/>
                <w:szCs w:val="20"/>
              </w:rPr>
            </w:pPr>
            <w:r w:rsidRPr="00F63804">
              <w:rPr>
                <w:rFonts w:ascii="Times New Roman" w:hAnsi="Times New Roman" w:cs="Times New Roman"/>
                <w:sz w:val="20"/>
                <w:szCs w:val="20"/>
              </w:rPr>
              <w:t>Захоронение ТКО</w:t>
            </w:r>
          </w:p>
          <w:p w:rsidR="00814292" w:rsidRPr="00F63804" w:rsidRDefault="00814292" w:rsidP="005632B1">
            <w:pPr>
              <w:spacing w:after="0" w:line="240" w:lineRule="auto"/>
              <w:ind w:firstLine="709"/>
              <w:jc w:val="center"/>
              <w:rPr>
                <w:rFonts w:ascii="Times New Roman" w:hAnsi="Times New Roman" w:cs="Times New Roman"/>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ind w:firstLine="34"/>
              <w:jc w:val="center"/>
              <w:rPr>
                <w:rFonts w:ascii="Times New Roman" w:hAnsi="Times New Roman" w:cs="Times New Roman"/>
                <w:sz w:val="20"/>
                <w:szCs w:val="20"/>
              </w:rPr>
            </w:pPr>
            <w:r w:rsidRPr="00F63804">
              <w:rPr>
                <w:rFonts w:ascii="Times New Roman" w:hAnsi="Times New Roman" w:cs="Times New Roman"/>
                <w:sz w:val="20"/>
                <w:szCs w:val="20"/>
              </w:rPr>
              <w:t>руб./м</w:t>
            </w:r>
            <w:r w:rsidRPr="00F63804">
              <w:rPr>
                <w:rFonts w:ascii="Times New Roman" w:hAnsi="Times New Roman" w:cs="Times New Roman"/>
                <w:sz w:val="20"/>
                <w:szCs w:val="20"/>
                <w:vertAlign w:val="superscript"/>
              </w:rPr>
              <w:t>3</w:t>
            </w:r>
          </w:p>
        </w:tc>
        <w:tc>
          <w:tcPr>
            <w:tcW w:w="3771" w:type="dxa"/>
            <w:tcBorders>
              <w:top w:val="single" w:sz="4" w:space="0" w:color="auto"/>
              <w:left w:val="single" w:sz="4" w:space="0" w:color="auto"/>
              <w:bottom w:val="single" w:sz="4" w:space="0" w:color="auto"/>
              <w:right w:val="single" w:sz="4" w:space="0" w:color="auto"/>
            </w:tcBorders>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79,13</w:t>
            </w:r>
          </w:p>
        </w:tc>
      </w:tr>
      <w:tr w:rsidR="00814292" w:rsidRPr="008F45B0" w:rsidTr="00F63804">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ind w:firstLine="709"/>
              <w:jc w:val="both"/>
              <w:rPr>
                <w:rFonts w:ascii="Times New Roman" w:hAnsi="Times New Roman" w:cs="Times New Roman"/>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руб./тонна</w:t>
            </w:r>
          </w:p>
        </w:tc>
        <w:tc>
          <w:tcPr>
            <w:tcW w:w="3771" w:type="dxa"/>
            <w:tcBorders>
              <w:top w:val="single" w:sz="4" w:space="0" w:color="auto"/>
              <w:left w:val="single" w:sz="4" w:space="0" w:color="auto"/>
              <w:bottom w:val="single" w:sz="4" w:space="0" w:color="auto"/>
              <w:right w:val="single" w:sz="4" w:space="0" w:color="auto"/>
            </w:tcBorders>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395,67</w:t>
            </w:r>
          </w:p>
        </w:tc>
      </w:tr>
      <w:tr w:rsidR="00814292" w:rsidRPr="008F45B0" w:rsidTr="00F63804">
        <w:trPr>
          <w:trHeight w:val="130"/>
        </w:trPr>
        <w:tc>
          <w:tcPr>
            <w:tcW w:w="0" w:type="auto"/>
            <w:tcBorders>
              <w:top w:val="single" w:sz="4" w:space="0" w:color="auto"/>
              <w:left w:val="single" w:sz="4" w:space="0" w:color="auto"/>
              <w:bottom w:val="single" w:sz="4" w:space="0" w:color="auto"/>
              <w:right w:val="single" w:sz="4" w:space="0" w:color="auto"/>
            </w:tcBorders>
            <w:vAlign w:val="center"/>
          </w:tcPr>
          <w:p w:rsidR="00814292" w:rsidRPr="00F63804" w:rsidRDefault="00814292" w:rsidP="005632B1">
            <w:pPr>
              <w:spacing w:after="0" w:line="240" w:lineRule="auto"/>
              <w:ind w:firstLine="709"/>
              <w:jc w:val="center"/>
              <w:rPr>
                <w:rFonts w:ascii="Times New Roman" w:hAnsi="Times New Roman" w:cs="Times New Roman"/>
                <w:sz w:val="20"/>
                <w:szCs w:val="20"/>
              </w:rPr>
            </w:pPr>
            <w:r w:rsidRPr="00F63804">
              <w:rPr>
                <w:rFonts w:ascii="Times New Roman" w:hAnsi="Times New Roman" w:cs="Times New Roman"/>
                <w:sz w:val="20"/>
                <w:szCs w:val="20"/>
              </w:rPr>
              <w:t>Темп роста тарифа</w:t>
            </w:r>
          </w:p>
        </w:tc>
        <w:tc>
          <w:tcPr>
            <w:tcW w:w="1671" w:type="dxa"/>
            <w:tcBorders>
              <w:top w:val="single" w:sz="4" w:space="0" w:color="auto"/>
              <w:left w:val="single" w:sz="4" w:space="0" w:color="auto"/>
              <w:bottom w:val="single" w:sz="4" w:space="0" w:color="auto"/>
              <w:right w:val="single" w:sz="4" w:space="0" w:color="auto"/>
            </w:tcBorders>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w:t>
            </w:r>
          </w:p>
        </w:tc>
        <w:tc>
          <w:tcPr>
            <w:tcW w:w="3771" w:type="dxa"/>
            <w:tcBorders>
              <w:top w:val="single" w:sz="4" w:space="0" w:color="auto"/>
              <w:left w:val="single" w:sz="4" w:space="0" w:color="auto"/>
              <w:bottom w:val="single" w:sz="4" w:space="0" w:color="auto"/>
              <w:right w:val="single" w:sz="4" w:space="0" w:color="auto"/>
            </w:tcBorders>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w:t>
            </w:r>
          </w:p>
        </w:tc>
      </w:tr>
    </w:tbl>
    <w:p w:rsidR="00814292" w:rsidRPr="008F45B0" w:rsidRDefault="00814292" w:rsidP="00563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5B0">
        <w:rPr>
          <w:rFonts w:ascii="Times New Roman" w:hAnsi="Times New Roman" w:cs="Times New Roman"/>
          <w:sz w:val="24"/>
          <w:szCs w:val="24"/>
        </w:rPr>
        <w:t>В соответствии с пунктом 4 Правил № 484 тарифы вводятся в действие с начала очередного календарного года на срок не менее 12 месяцев. Вместе с тем действие настоящего пункта не распространяется,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w:t>
      </w:r>
    </w:p>
    <w:p w:rsidR="00814292" w:rsidRPr="008F45B0" w:rsidRDefault="00814292" w:rsidP="00563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5B0">
        <w:rPr>
          <w:rFonts w:ascii="Times New Roman" w:hAnsi="Times New Roman" w:cs="Times New Roman"/>
          <w:sz w:val="24"/>
          <w:szCs w:val="24"/>
        </w:rPr>
        <w:t xml:space="preserve">В целях приведения ранее принятых решений об установлении тарифов в соответствие с </w:t>
      </w:r>
      <w:r w:rsidRPr="008F45B0">
        <w:rPr>
          <w:rFonts w:ascii="Times New Roman" w:hAnsi="Times New Roman" w:cs="Times New Roman"/>
          <w:spacing w:val="7"/>
          <w:sz w:val="24"/>
          <w:szCs w:val="24"/>
        </w:rPr>
        <w:t>Постановлением Правительства Российской Федерации от 25.07.2018 № 867 «О внесении изменений в Основы ценообразования в области обращения с твердыми коммунальными отходами»</w:t>
      </w:r>
      <w:r w:rsidRPr="008F45B0">
        <w:rPr>
          <w:rFonts w:ascii="Times New Roman" w:hAnsi="Times New Roman" w:cs="Times New Roman"/>
          <w:sz w:val="24"/>
          <w:szCs w:val="24"/>
        </w:rPr>
        <w:t>, экспертной группой министерства произведен пересчет необходимой валовой выручки на 2018 год.</w:t>
      </w:r>
    </w:p>
    <w:p w:rsidR="00814292" w:rsidRPr="008F45B0" w:rsidRDefault="00814292" w:rsidP="005632B1">
      <w:pPr>
        <w:autoSpaceDE w:val="0"/>
        <w:autoSpaceDN w:val="0"/>
        <w:adjustRightInd w:val="0"/>
        <w:spacing w:after="0" w:line="240" w:lineRule="auto"/>
        <w:ind w:firstLine="708"/>
        <w:jc w:val="both"/>
        <w:rPr>
          <w:rFonts w:ascii="Times New Roman" w:hAnsi="Times New Roman" w:cs="Times New Roman"/>
          <w:sz w:val="24"/>
          <w:szCs w:val="24"/>
        </w:rPr>
      </w:pPr>
      <w:r w:rsidRPr="008F45B0">
        <w:rPr>
          <w:rFonts w:ascii="Times New Roman" w:hAnsi="Times New Roman" w:cs="Times New Roman"/>
          <w:sz w:val="24"/>
          <w:szCs w:val="24"/>
        </w:rPr>
        <w:t>Организация оказывает услуги по захоронению ТКО на территории муниципального образования городского округа «Город Обнинск», муниципальных районов «Медынский район» и «Боровский район», что подтверждается представленным реестром договоров по размещению ТКО. Согласно пункту 8 Основ ценообразования экспертная группа предлагает дифференцировать тариф по вышеуказанным муниципальным образованиям.</w:t>
      </w:r>
    </w:p>
    <w:p w:rsidR="00814292" w:rsidRPr="008F45B0" w:rsidRDefault="00814292" w:rsidP="005632B1">
      <w:pPr>
        <w:autoSpaceDE w:val="0"/>
        <w:autoSpaceDN w:val="0"/>
        <w:adjustRightInd w:val="0"/>
        <w:spacing w:after="0" w:line="240" w:lineRule="auto"/>
        <w:ind w:firstLine="708"/>
        <w:jc w:val="both"/>
        <w:rPr>
          <w:rFonts w:ascii="Times New Roman" w:hAnsi="Times New Roman" w:cs="Times New Roman"/>
          <w:sz w:val="24"/>
          <w:szCs w:val="24"/>
        </w:rPr>
      </w:pPr>
      <w:r w:rsidRPr="008F45B0">
        <w:rPr>
          <w:rFonts w:ascii="Times New Roman" w:hAnsi="Times New Roman" w:cs="Times New Roman"/>
          <w:sz w:val="24"/>
          <w:szCs w:val="24"/>
        </w:rPr>
        <w:t xml:space="preserve">Услуги по захоронению коммунальных отходов организация осуществляет при наличии лицензии от 22.06.2018 № 040-00104 П на осуществление деятельности по сбору, транспортированию, обработке, утилизации, обезвреживанию, размещению отходов </w:t>
      </w:r>
      <w:r w:rsidRPr="008F45B0">
        <w:rPr>
          <w:rFonts w:ascii="Times New Roman" w:hAnsi="Times New Roman" w:cs="Times New Roman"/>
          <w:sz w:val="24"/>
          <w:szCs w:val="24"/>
          <w:lang w:val="en-US"/>
        </w:rPr>
        <w:t>I</w:t>
      </w:r>
      <w:r w:rsidRPr="008F45B0">
        <w:rPr>
          <w:rFonts w:ascii="Times New Roman" w:hAnsi="Times New Roman" w:cs="Times New Roman"/>
          <w:sz w:val="24"/>
          <w:szCs w:val="24"/>
        </w:rPr>
        <w:t>-</w:t>
      </w:r>
      <w:r w:rsidRPr="008F45B0">
        <w:rPr>
          <w:rFonts w:ascii="Times New Roman" w:hAnsi="Times New Roman" w:cs="Times New Roman"/>
          <w:sz w:val="24"/>
          <w:szCs w:val="24"/>
          <w:lang w:val="en-US"/>
        </w:rPr>
        <w:t>IV</w:t>
      </w:r>
      <w:r w:rsidRPr="008F45B0">
        <w:rPr>
          <w:rFonts w:ascii="Times New Roman" w:hAnsi="Times New Roman" w:cs="Times New Roman"/>
          <w:sz w:val="24"/>
          <w:szCs w:val="24"/>
        </w:rPr>
        <w:t xml:space="preserve"> классов опасности, выданной Управлением Росприроднадзора по Калужской области.</w:t>
      </w:r>
    </w:p>
    <w:p w:rsidR="00814292" w:rsidRPr="008F45B0" w:rsidRDefault="00814292" w:rsidP="005632B1">
      <w:pPr>
        <w:autoSpaceDE w:val="0"/>
        <w:autoSpaceDN w:val="0"/>
        <w:adjustRightInd w:val="0"/>
        <w:spacing w:after="0" w:line="240" w:lineRule="auto"/>
        <w:ind w:firstLine="708"/>
        <w:jc w:val="both"/>
        <w:rPr>
          <w:rFonts w:ascii="Times New Roman" w:hAnsi="Times New Roman" w:cs="Times New Roman"/>
          <w:sz w:val="24"/>
          <w:szCs w:val="24"/>
        </w:rPr>
      </w:pPr>
      <w:r w:rsidRPr="008F45B0">
        <w:rPr>
          <w:rFonts w:ascii="Times New Roman" w:hAnsi="Times New Roman" w:cs="Times New Roman"/>
          <w:sz w:val="24"/>
          <w:szCs w:val="24"/>
        </w:rPr>
        <w:t xml:space="preserve">Объекты недвижимости, используемые для осуществления регулируемой деятельности, находятся у организации на праве хозяйственного ведения согласно приказу министерства экономического развития Калужской области от 29.03.2018 № 360-п. </w:t>
      </w:r>
    </w:p>
    <w:p w:rsidR="00814292" w:rsidRPr="008F45B0" w:rsidRDefault="00814292" w:rsidP="005632B1">
      <w:pPr>
        <w:autoSpaceDE w:val="0"/>
        <w:autoSpaceDN w:val="0"/>
        <w:adjustRightInd w:val="0"/>
        <w:spacing w:after="0" w:line="240" w:lineRule="auto"/>
        <w:ind w:firstLine="708"/>
        <w:jc w:val="both"/>
        <w:rPr>
          <w:rFonts w:ascii="Times New Roman" w:hAnsi="Times New Roman" w:cs="Times New Roman"/>
          <w:sz w:val="24"/>
          <w:szCs w:val="24"/>
        </w:rPr>
      </w:pPr>
      <w:r w:rsidRPr="008F45B0">
        <w:rPr>
          <w:rFonts w:ascii="Times New Roman" w:hAnsi="Times New Roman" w:cs="Times New Roman"/>
          <w:sz w:val="24"/>
          <w:szCs w:val="24"/>
        </w:rPr>
        <w:t>Система налогообложения – общая.</w:t>
      </w:r>
    </w:p>
    <w:p w:rsidR="00814292" w:rsidRPr="008F45B0" w:rsidRDefault="00814292" w:rsidP="005632B1">
      <w:pPr>
        <w:spacing w:after="0" w:line="240" w:lineRule="auto"/>
        <w:ind w:firstLine="709"/>
        <w:jc w:val="both"/>
        <w:rPr>
          <w:rFonts w:ascii="Times New Roman" w:hAnsi="Times New Roman" w:cs="Times New Roman"/>
          <w:sz w:val="24"/>
          <w:szCs w:val="24"/>
        </w:rPr>
      </w:pPr>
      <w:r w:rsidRPr="008F45B0">
        <w:rPr>
          <w:rFonts w:ascii="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814292" w:rsidRPr="008F45B0" w:rsidRDefault="00814292" w:rsidP="005632B1">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2"/>
          <w:sz w:val="24"/>
          <w:szCs w:val="24"/>
        </w:rPr>
      </w:pPr>
      <w:r w:rsidRPr="008F45B0">
        <w:rPr>
          <w:rFonts w:ascii="Times New Roman" w:hAnsi="Times New Roman" w:cs="Times New Roman"/>
          <w:spacing w:val="-2"/>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
    <w:p w:rsidR="00814292" w:rsidRPr="008F45B0" w:rsidRDefault="00814292" w:rsidP="005632B1">
      <w:pPr>
        <w:spacing w:after="0" w:line="240" w:lineRule="auto"/>
        <w:ind w:firstLine="709"/>
        <w:jc w:val="both"/>
        <w:rPr>
          <w:rFonts w:ascii="Times New Roman" w:hAnsi="Times New Roman" w:cs="Times New Roman"/>
          <w:sz w:val="24"/>
          <w:szCs w:val="24"/>
        </w:rPr>
      </w:pPr>
      <w:r w:rsidRPr="008F45B0">
        <w:rPr>
          <w:rFonts w:ascii="Times New Roman" w:hAnsi="Times New Roman" w:cs="Times New Roman"/>
          <w:sz w:val="24"/>
          <w:szCs w:val="24"/>
          <w:lang w:val="en-US"/>
        </w:rPr>
        <w:t>II</w:t>
      </w:r>
      <w:r w:rsidRPr="008F45B0">
        <w:rPr>
          <w:rFonts w:ascii="Times New Roman" w:hAnsi="Times New Roman" w:cs="Times New Roman"/>
          <w:sz w:val="24"/>
          <w:szCs w:val="24"/>
        </w:rPr>
        <w:t>. Основные показатели расчета тарифов на период регулирования.</w:t>
      </w:r>
    </w:p>
    <w:p w:rsidR="00814292" w:rsidRPr="008F45B0" w:rsidRDefault="00814292" w:rsidP="007106FF">
      <w:pPr>
        <w:spacing w:after="0" w:line="240" w:lineRule="auto"/>
        <w:ind w:left="709"/>
        <w:jc w:val="both"/>
        <w:rPr>
          <w:rFonts w:ascii="Times New Roman" w:hAnsi="Times New Roman" w:cs="Times New Roman"/>
          <w:sz w:val="24"/>
          <w:szCs w:val="24"/>
        </w:rPr>
      </w:pPr>
      <w:r w:rsidRPr="008F45B0">
        <w:rPr>
          <w:rFonts w:ascii="Times New Roman" w:hAnsi="Times New Roman" w:cs="Times New Roman"/>
          <w:sz w:val="24"/>
          <w:szCs w:val="24"/>
        </w:rPr>
        <w:lastRenderedPageBreak/>
        <w:t>1. Анализ экономической обоснованности расчета объема (массы) оказываемых услуг. Произведен по объемам по периоду с 01.12.2018 по 31.12.2018, указанным                     в годовых значениях.</w:t>
      </w:r>
    </w:p>
    <w:tbl>
      <w:tblPr>
        <w:tblStyle w:val="ab"/>
        <w:tblW w:w="9639" w:type="dxa"/>
        <w:tblInd w:w="108" w:type="dxa"/>
        <w:tblLayout w:type="fixed"/>
        <w:tblLook w:val="04A0" w:firstRow="1" w:lastRow="0" w:firstColumn="1" w:lastColumn="0" w:noHBand="0" w:noVBand="1"/>
      </w:tblPr>
      <w:tblGrid>
        <w:gridCol w:w="567"/>
        <w:gridCol w:w="1560"/>
        <w:gridCol w:w="1134"/>
        <w:gridCol w:w="1417"/>
        <w:gridCol w:w="1418"/>
        <w:gridCol w:w="3543"/>
      </w:tblGrid>
      <w:tr w:rsidR="00814292" w:rsidRPr="00F63804" w:rsidTr="00EB66D5">
        <w:trPr>
          <w:trHeight w:val="130"/>
        </w:trPr>
        <w:tc>
          <w:tcPr>
            <w:tcW w:w="567" w:type="dxa"/>
            <w:vMerge w:val="restart"/>
            <w:tcBorders>
              <w:top w:val="single" w:sz="4" w:space="0" w:color="auto"/>
              <w:left w:val="single" w:sz="4" w:space="0" w:color="auto"/>
              <w:bottom w:val="single" w:sz="4" w:space="0" w:color="auto"/>
              <w:right w:val="single" w:sz="4" w:space="0" w:color="auto"/>
            </w:tcBorders>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 п\п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Объем (масса) твердых отходов, в том числе: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Ед. изм.</w:t>
            </w:r>
          </w:p>
        </w:tc>
        <w:tc>
          <w:tcPr>
            <w:tcW w:w="1417" w:type="dxa"/>
            <w:tcBorders>
              <w:top w:val="single" w:sz="4" w:space="0" w:color="auto"/>
              <w:left w:val="single" w:sz="4" w:space="0" w:color="auto"/>
              <w:bottom w:val="single" w:sz="4" w:space="0" w:color="auto"/>
              <w:right w:val="single" w:sz="4" w:space="0" w:color="auto"/>
            </w:tcBorders>
            <w:hideMark/>
          </w:tcPr>
          <w:p w:rsidR="00814292" w:rsidRPr="00F63804" w:rsidRDefault="00814292" w:rsidP="005632B1">
            <w:pPr>
              <w:jc w:val="center"/>
              <w:rPr>
                <w:rFonts w:ascii="Times New Roman" w:hAnsi="Times New Roman"/>
                <w:sz w:val="20"/>
                <w:szCs w:val="20"/>
              </w:rPr>
            </w:pPr>
            <w:r w:rsidRPr="00F63804">
              <w:rPr>
                <w:rFonts w:ascii="Times New Roman" w:hAnsi="Times New Roman"/>
                <w:bCs/>
                <w:sz w:val="20"/>
                <w:szCs w:val="20"/>
              </w:rPr>
              <w:t>Предложение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814292" w:rsidRPr="00F63804" w:rsidRDefault="00814292" w:rsidP="005632B1">
            <w:pPr>
              <w:jc w:val="center"/>
              <w:rPr>
                <w:rFonts w:ascii="Times New Roman" w:hAnsi="Times New Roman"/>
                <w:sz w:val="20"/>
                <w:szCs w:val="20"/>
              </w:rPr>
            </w:pPr>
            <w:r w:rsidRPr="00F63804">
              <w:rPr>
                <w:rFonts w:ascii="Times New Roman" w:hAnsi="Times New Roman"/>
                <w:bCs/>
                <w:sz w:val="20"/>
                <w:szCs w:val="20"/>
              </w:rPr>
              <w:t>Предложение экспертной группы</w:t>
            </w:r>
          </w:p>
        </w:tc>
        <w:tc>
          <w:tcPr>
            <w:tcW w:w="3543" w:type="dxa"/>
            <w:vMerge w:val="restart"/>
            <w:tcBorders>
              <w:top w:val="single" w:sz="4" w:space="0" w:color="auto"/>
              <w:left w:val="single" w:sz="4" w:space="0" w:color="auto"/>
              <w:bottom w:val="single" w:sz="4" w:space="0" w:color="auto"/>
              <w:right w:val="single" w:sz="4" w:space="0" w:color="auto"/>
            </w:tcBorders>
          </w:tcPr>
          <w:p w:rsidR="00814292" w:rsidRPr="00F63804" w:rsidRDefault="00814292" w:rsidP="005632B1">
            <w:pPr>
              <w:jc w:val="center"/>
              <w:rPr>
                <w:rFonts w:ascii="Times New Roman" w:hAnsi="Times New Roman"/>
                <w:bCs/>
                <w:sz w:val="20"/>
                <w:szCs w:val="20"/>
              </w:rPr>
            </w:pPr>
          </w:p>
          <w:p w:rsidR="00814292" w:rsidRPr="00F63804" w:rsidRDefault="00814292" w:rsidP="005632B1">
            <w:pPr>
              <w:jc w:val="center"/>
              <w:rPr>
                <w:rFonts w:ascii="Times New Roman" w:hAnsi="Times New Roman"/>
                <w:bCs/>
                <w:sz w:val="20"/>
                <w:szCs w:val="20"/>
              </w:rPr>
            </w:pPr>
            <w:r w:rsidRPr="00F63804">
              <w:rPr>
                <w:rFonts w:ascii="Times New Roman" w:hAnsi="Times New Roman"/>
                <w:bCs/>
                <w:sz w:val="20"/>
                <w:szCs w:val="20"/>
              </w:rPr>
              <w:t>Комментарий</w:t>
            </w:r>
          </w:p>
        </w:tc>
      </w:tr>
      <w:tr w:rsidR="00814292" w:rsidRPr="00F63804" w:rsidTr="00EB66D5">
        <w:trPr>
          <w:trHeight w:val="1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rPr>
                <w:rFonts w:ascii="Times New Roman" w:hAnsi="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2018 год</w:t>
            </w:r>
          </w:p>
        </w:tc>
        <w:tc>
          <w:tcPr>
            <w:tcW w:w="1418" w:type="dxa"/>
            <w:tcBorders>
              <w:top w:val="single" w:sz="4" w:space="0" w:color="auto"/>
              <w:left w:val="single" w:sz="4" w:space="0" w:color="auto"/>
              <w:bottom w:val="single" w:sz="4" w:space="0" w:color="auto"/>
              <w:right w:val="single" w:sz="4" w:space="0" w:color="auto"/>
            </w:tcBorders>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2018 год</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rPr>
                <w:rFonts w:ascii="Times New Roman" w:hAnsi="Times New Roman"/>
                <w:bCs/>
                <w:sz w:val="20"/>
                <w:szCs w:val="20"/>
              </w:rPr>
            </w:pPr>
          </w:p>
        </w:tc>
      </w:tr>
      <w:tr w:rsidR="00814292" w:rsidRPr="00F63804" w:rsidTr="00EB66D5">
        <w:trPr>
          <w:trHeight w:val="130"/>
        </w:trPr>
        <w:tc>
          <w:tcPr>
            <w:tcW w:w="567" w:type="dxa"/>
            <w:tcBorders>
              <w:top w:val="single" w:sz="4" w:space="0" w:color="auto"/>
              <w:left w:val="single" w:sz="4" w:space="0" w:color="auto"/>
              <w:bottom w:val="single" w:sz="4" w:space="0" w:color="auto"/>
              <w:right w:val="single" w:sz="4" w:space="0" w:color="auto"/>
            </w:tcBorders>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Объем обработки ТКО,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814292" w:rsidRPr="00F63804" w:rsidRDefault="00814292" w:rsidP="005632B1">
            <w:pPr>
              <w:jc w:val="center"/>
              <w:rPr>
                <w:rFonts w:ascii="Times New Roman" w:hAnsi="Times New Roman"/>
                <w:sz w:val="20"/>
                <w:szCs w:val="20"/>
              </w:rPr>
            </w:pPr>
          </w:p>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тыс. м</w:t>
            </w:r>
            <w:r w:rsidRPr="00F63804">
              <w:rPr>
                <w:rFonts w:ascii="Times New Roman" w:hAnsi="Times New Roman"/>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603,00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603,00</w:t>
            </w:r>
          </w:p>
        </w:tc>
        <w:tc>
          <w:tcPr>
            <w:tcW w:w="3543" w:type="dxa"/>
            <w:tcBorders>
              <w:top w:val="single" w:sz="4" w:space="0" w:color="auto"/>
              <w:left w:val="single" w:sz="4" w:space="0" w:color="auto"/>
              <w:bottom w:val="single" w:sz="4" w:space="0" w:color="auto"/>
              <w:right w:val="single" w:sz="4" w:space="0" w:color="auto"/>
            </w:tcBorders>
          </w:tcPr>
          <w:p w:rsidR="00814292" w:rsidRPr="009E4A83" w:rsidRDefault="00814292" w:rsidP="009E4A83">
            <w:pPr>
              <w:rPr>
                <w:rFonts w:ascii="Times New Roman" w:hAnsi="Times New Roman"/>
                <w:bCs/>
                <w:sz w:val="20"/>
                <w:szCs w:val="20"/>
              </w:rPr>
            </w:pPr>
            <w:r w:rsidRPr="009E4A83">
              <w:rPr>
                <w:rFonts w:ascii="Times New Roman" w:hAnsi="Times New Roman"/>
                <w:bCs/>
                <w:sz w:val="20"/>
                <w:szCs w:val="20"/>
              </w:rPr>
              <w:t>По расчету регулируемой организации:</w:t>
            </w:r>
            <w:r w:rsidRPr="009E4A83">
              <w:rPr>
                <w:rFonts w:ascii="Times New Roman" w:hAnsi="Times New Roman"/>
                <w:sz w:val="20"/>
                <w:szCs w:val="20"/>
              </w:rPr>
              <w:t xml:space="preserve"> ожидаемый объем ТКО поступающий на мусороперерабатывающий объект с учетом вторичных материальных ресурсов. </w:t>
            </w:r>
            <w:r w:rsidRPr="009E4A83">
              <w:rPr>
                <w:rFonts w:ascii="Times New Roman" w:hAnsi="Times New Roman"/>
                <w:bCs/>
                <w:sz w:val="20"/>
                <w:szCs w:val="20"/>
              </w:rPr>
              <w:t>Экспертная группа</w:t>
            </w:r>
            <w:r w:rsidRPr="009E4A83">
              <w:rPr>
                <w:rFonts w:ascii="Times New Roman" w:hAnsi="Times New Roman"/>
                <w:sz w:val="20"/>
                <w:szCs w:val="20"/>
              </w:rPr>
              <w:t xml:space="preserve"> предлагает принять объем, заявленный организацией.</w:t>
            </w:r>
          </w:p>
        </w:tc>
      </w:tr>
      <w:tr w:rsidR="00814292" w:rsidRPr="00F63804" w:rsidTr="00EB66D5">
        <w:trPr>
          <w:trHeight w:val="130"/>
        </w:trPr>
        <w:tc>
          <w:tcPr>
            <w:tcW w:w="567" w:type="dxa"/>
            <w:tcBorders>
              <w:top w:val="single" w:sz="4" w:space="0" w:color="auto"/>
              <w:left w:val="single" w:sz="4" w:space="0" w:color="auto"/>
              <w:bottom w:val="single" w:sz="4" w:space="0" w:color="auto"/>
              <w:right w:val="single" w:sz="4" w:space="0" w:color="auto"/>
            </w:tcBorders>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 xml:space="preserve">население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тыс. м</w:t>
            </w:r>
            <w:r w:rsidRPr="00F63804">
              <w:rPr>
                <w:rFonts w:ascii="Times New Roman" w:hAnsi="Times New Roman"/>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474,48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474,48</w:t>
            </w:r>
          </w:p>
        </w:tc>
        <w:tc>
          <w:tcPr>
            <w:tcW w:w="3543" w:type="dxa"/>
            <w:tcBorders>
              <w:top w:val="single" w:sz="4" w:space="0" w:color="auto"/>
              <w:left w:val="single" w:sz="4" w:space="0" w:color="auto"/>
              <w:bottom w:val="single" w:sz="4" w:space="0" w:color="auto"/>
              <w:right w:val="single" w:sz="4" w:space="0" w:color="auto"/>
            </w:tcBorders>
          </w:tcPr>
          <w:p w:rsidR="00814292" w:rsidRPr="009E4A83" w:rsidRDefault="00814292" w:rsidP="005632B1">
            <w:pPr>
              <w:rPr>
                <w:rFonts w:ascii="Times New Roman" w:hAnsi="Times New Roman"/>
                <w:bCs/>
                <w:sz w:val="20"/>
                <w:szCs w:val="20"/>
              </w:rPr>
            </w:pPr>
          </w:p>
        </w:tc>
      </w:tr>
      <w:tr w:rsidR="00814292" w:rsidRPr="00F63804" w:rsidTr="00EB66D5">
        <w:trPr>
          <w:trHeight w:val="130"/>
        </w:trPr>
        <w:tc>
          <w:tcPr>
            <w:tcW w:w="567" w:type="dxa"/>
            <w:tcBorders>
              <w:top w:val="single" w:sz="4" w:space="0" w:color="auto"/>
              <w:left w:val="single" w:sz="4" w:space="0" w:color="auto"/>
              <w:bottom w:val="single" w:sz="4" w:space="0" w:color="auto"/>
              <w:right w:val="single" w:sz="4" w:space="0" w:color="auto"/>
            </w:tcBorders>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тыс. м</w:t>
            </w:r>
            <w:r w:rsidRPr="00F63804">
              <w:rPr>
                <w:rFonts w:ascii="Times New Roman" w:hAnsi="Times New Roman"/>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41,44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41,44</w:t>
            </w:r>
          </w:p>
        </w:tc>
        <w:tc>
          <w:tcPr>
            <w:tcW w:w="3543" w:type="dxa"/>
            <w:tcBorders>
              <w:top w:val="single" w:sz="4" w:space="0" w:color="auto"/>
              <w:left w:val="single" w:sz="4" w:space="0" w:color="auto"/>
              <w:bottom w:val="single" w:sz="4" w:space="0" w:color="auto"/>
              <w:right w:val="single" w:sz="4" w:space="0" w:color="auto"/>
            </w:tcBorders>
          </w:tcPr>
          <w:p w:rsidR="00814292" w:rsidRPr="009E4A83" w:rsidRDefault="00814292" w:rsidP="005632B1">
            <w:pPr>
              <w:rPr>
                <w:rFonts w:ascii="Times New Roman" w:hAnsi="Times New Roman"/>
                <w:sz w:val="20"/>
                <w:szCs w:val="20"/>
              </w:rPr>
            </w:pPr>
          </w:p>
        </w:tc>
      </w:tr>
      <w:tr w:rsidR="00814292" w:rsidRPr="00F63804" w:rsidTr="00EB66D5">
        <w:trPr>
          <w:trHeight w:val="130"/>
        </w:trPr>
        <w:tc>
          <w:tcPr>
            <w:tcW w:w="567" w:type="dxa"/>
            <w:tcBorders>
              <w:top w:val="single" w:sz="4" w:space="0" w:color="auto"/>
              <w:left w:val="single" w:sz="4" w:space="0" w:color="auto"/>
              <w:bottom w:val="single" w:sz="4" w:space="0" w:color="auto"/>
              <w:right w:val="single" w:sz="4" w:space="0" w:color="auto"/>
            </w:tcBorders>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прочие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тыс. м</w:t>
            </w:r>
            <w:r w:rsidRPr="00F63804">
              <w:rPr>
                <w:rFonts w:ascii="Times New Roman" w:hAnsi="Times New Roman"/>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87,08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87,08</w:t>
            </w:r>
          </w:p>
        </w:tc>
        <w:tc>
          <w:tcPr>
            <w:tcW w:w="3543" w:type="dxa"/>
            <w:tcBorders>
              <w:top w:val="single" w:sz="4" w:space="0" w:color="auto"/>
              <w:left w:val="single" w:sz="4" w:space="0" w:color="auto"/>
              <w:bottom w:val="single" w:sz="4" w:space="0" w:color="auto"/>
              <w:right w:val="single" w:sz="4" w:space="0" w:color="auto"/>
            </w:tcBorders>
          </w:tcPr>
          <w:p w:rsidR="00814292" w:rsidRPr="009E4A83" w:rsidRDefault="00814292" w:rsidP="005632B1">
            <w:pPr>
              <w:rPr>
                <w:rFonts w:ascii="Times New Roman" w:hAnsi="Times New Roman"/>
                <w:sz w:val="20"/>
                <w:szCs w:val="20"/>
              </w:rPr>
            </w:pPr>
          </w:p>
        </w:tc>
      </w:tr>
      <w:tr w:rsidR="00814292" w:rsidRPr="00F63804" w:rsidTr="00EB66D5">
        <w:trPr>
          <w:trHeight w:val="130"/>
        </w:trPr>
        <w:tc>
          <w:tcPr>
            <w:tcW w:w="567" w:type="dxa"/>
            <w:tcBorders>
              <w:top w:val="single" w:sz="4" w:space="0" w:color="auto"/>
              <w:left w:val="single" w:sz="4" w:space="0" w:color="auto"/>
              <w:bottom w:val="single" w:sz="4" w:space="0" w:color="auto"/>
              <w:right w:val="single" w:sz="4" w:space="0" w:color="auto"/>
            </w:tcBorders>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Масса  обработки ТКО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тыс. тонн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120,60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120,60</w:t>
            </w:r>
          </w:p>
        </w:tc>
        <w:tc>
          <w:tcPr>
            <w:tcW w:w="3543" w:type="dxa"/>
            <w:tcBorders>
              <w:top w:val="single" w:sz="4" w:space="0" w:color="auto"/>
              <w:left w:val="single" w:sz="4" w:space="0" w:color="auto"/>
              <w:bottom w:val="single" w:sz="4" w:space="0" w:color="auto"/>
              <w:right w:val="single" w:sz="4" w:space="0" w:color="auto"/>
            </w:tcBorders>
          </w:tcPr>
          <w:p w:rsidR="00814292" w:rsidRPr="009E4A83" w:rsidRDefault="00814292" w:rsidP="009E4A83">
            <w:pPr>
              <w:rPr>
                <w:rFonts w:ascii="Times New Roman" w:hAnsi="Times New Roman"/>
                <w:bCs/>
                <w:sz w:val="20"/>
                <w:szCs w:val="20"/>
              </w:rPr>
            </w:pPr>
            <w:r w:rsidRPr="009E4A83">
              <w:rPr>
                <w:rFonts w:ascii="Times New Roman" w:hAnsi="Times New Roman"/>
                <w:sz w:val="20"/>
                <w:szCs w:val="20"/>
              </w:rPr>
              <w:t>Рассчитана с учетом коэффициента средней плотности поступающих на полигон ТКО 200 кг /</w:t>
            </w:r>
            <w:proofErr w:type="spellStart"/>
            <w:r w:rsidRPr="009E4A83">
              <w:rPr>
                <w:rFonts w:ascii="Times New Roman" w:hAnsi="Times New Roman"/>
                <w:sz w:val="20"/>
                <w:szCs w:val="20"/>
              </w:rPr>
              <w:t>куб.м</w:t>
            </w:r>
            <w:proofErr w:type="spellEnd"/>
            <w:r w:rsidRPr="009E4A83">
              <w:rPr>
                <w:rFonts w:ascii="Times New Roman" w:hAnsi="Times New Roman"/>
                <w:sz w:val="20"/>
                <w:szCs w:val="20"/>
              </w:rPr>
              <w:t>. (0,2/5 тонн/</w:t>
            </w:r>
            <w:proofErr w:type="spellStart"/>
            <w:r w:rsidRPr="009E4A83">
              <w:rPr>
                <w:rFonts w:ascii="Times New Roman" w:hAnsi="Times New Roman"/>
                <w:sz w:val="20"/>
                <w:szCs w:val="20"/>
              </w:rPr>
              <w:t>куб.м</w:t>
            </w:r>
            <w:proofErr w:type="spellEnd"/>
            <w:r w:rsidRPr="009E4A83">
              <w:rPr>
                <w:rFonts w:ascii="Times New Roman" w:hAnsi="Times New Roman"/>
                <w:sz w:val="20"/>
                <w:szCs w:val="20"/>
              </w:rPr>
              <w:t xml:space="preserve">.) </w:t>
            </w:r>
          </w:p>
        </w:tc>
      </w:tr>
      <w:tr w:rsidR="00814292" w:rsidRPr="00F63804" w:rsidTr="00EB66D5">
        <w:trPr>
          <w:trHeight w:val="130"/>
        </w:trPr>
        <w:tc>
          <w:tcPr>
            <w:tcW w:w="567" w:type="dxa"/>
            <w:tcBorders>
              <w:top w:val="single" w:sz="4" w:space="0" w:color="auto"/>
              <w:left w:val="single" w:sz="4" w:space="0" w:color="auto"/>
              <w:bottom w:val="single" w:sz="4" w:space="0" w:color="auto"/>
              <w:right w:val="single" w:sz="4" w:space="0" w:color="auto"/>
            </w:tcBorders>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Объем захоронения ТКО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тыс. м</w:t>
            </w:r>
            <w:r w:rsidRPr="00F63804">
              <w:rPr>
                <w:rFonts w:ascii="Times New Roman" w:hAnsi="Times New Roman"/>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600,00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600,00</w:t>
            </w:r>
          </w:p>
        </w:tc>
        <w:tc>
          <w:tcPr>
            <w:tcW w:w="3543" w:type="dxa"/>
            <w:tcBorders>
              <w:top w:val="single" w:sz="4" w:space="0" w:color="auto"/>
              <w:left w:val="single" w:sz="4" w:space="0" w:color="auto"/>
              <w:bottom w:val="single" w:sz="4" w:space="0" w:color="auto"/>
              <w:right w:val="single" w:sz="4" w:space="0" w:color="auto"/>
            </w:tcBorders>
          </w:tcPr>
          <w:p w:rsidR="00814292" w:rsidRPr="00F63804" w:rsidRDefault="00814292" w:rsidP="009E4A83">
            <w:pPr>
              <w:rPr>
                <w:rFonts w:ascii="Times New Roman" w:hAnsi="Times New Roman"/>
                <w:bCs/>
                <w:sz w:val="20"/>
                <w:szCs w:val="20"/>
              </w:rPr>
            </w:pPr>
            <w:r w:rsidRPr="00F63804">
              <w:rPr>
                <w:rFonts w:ascii="Times New Roman" w:hAnsi="Times New Roman"/>
                <w:sz w:val="20"/>
                <w:szCs w:val="20"/>
              </w:rPr>
              <w:t xml:space="preserve">Объем захоронения ТКО рассчитан исходя из уменьшения объема на плановою долю сортировки 0,5% по расчету организации.  </w:t>
            </w:r>
          </w:p>
        </w:tc>
      </w:tr>
      <w:tr w:rsidR="00814292" w:rsidRPr="00F63804" w:rsidTr="00EB66D5">
        <w:trPr>
          <w:trHeight w:val="130"/>
        </w:trPr>
        <w:tc>
          <w:tcPr>
            <w:tcW w:w="567" w:type="dxa"/>
            <w:tcBorders>
              <w:top w:val="single" w:sz="4" w:space="0" w:color="auto"/>
              <w:left w:val="single" w:sz="4" w:space="0" w:color="auto"/>
              <w:bottom w:val="single" w:sz="4" w:space="0" w:color="auto"/>
              <w:right w:val="single" w:sz="4" w:space="0" w:color="auto"/>
            </w:tcBorders>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Масса захоронения  ТКО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тыс. тонн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120,00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jc w:val="center"/>
              <w:rPr>
                <w:rFonts w:ascii="Times New Roman" w:hAnsi="Times New Roman"/>
                <w:sz w:val="20"/>
                <w:szCs w:val="20"/>
              </w:rPr>
            </w:pPr>
            <w:r w:rsidRPr="00F63804">
              <w:rPr>
                <w:rFonts w:ascii="Times New Roman" w:hAnsi="Times New Roman"/>
                <w:sz w:val="20"/>
                <w:szCs w:val="20"/>
              </w:rPr>
              <w:t>120,00</w:t>
            </w:r>
          </w:p>
        </w:tc>
        <w:tc>
          <w:tcPr>
            <w:tcW w:w="3543" w:type="dxa"/>
            <w:tcBorders>
              <w:top w:val="single" w:sz="4" w:space="0" w:color="auto"/>
              <w:left w:val="single" w:sz="4" w:space="0" w:color="auto"/>
              <w:bottom w:val="single" w:sz="4" w:space="0" w:color="auto"/>
              <w:right w:val="single" w:sz="4" w:space="0" w:color="auto"/>
            </w:tcBorders>
            <w:hideMark/>
          </w:tcPr>
          <w:p w:rsidR="00814292" w:rsidRPr="00F63804" w:rsidRDefault="00814292" w:rsidP="005632B1">
            <w:pPr>
              <w:rPr>
                <w:rFonts w:ascii="Times New Roman" w:hAnsi="Times New Roman"/>
                <w:b/>
                <w:bCs/>
                <w:sz w:val="20"/>
                <w:szCs w:val="20"/>
              </w:rPr>
            </w:pPr>
            <w:r w:rsidRPr="00F63804">
              <w:rPr>
                <w:rFonts w:ascii="Times New Roman" w:hAnsi="Times New Roman"/>
                <w:sz w:val="20"/>
                <w:szCs w:val="20"/>
              </w:rPr>
              <w:t>Рассчитана с учетом коэффициента средней плотности поступающих на полигон ТКО 200 кг /</w:t>
            </w:r>
            <w:proofErr w:type="spellStart"/>
            <w:r w:rsidRPr="00F63804">
              <w:rPr>
                <w:rFonts w:ascii="Times New Roman" w:hAnsi="Times New Roman"/>
                <w:sz w:val="20"/>
                <w:szCs w:val="20"/>
              </w:rPr>
              <w:t>куб.м</w:t>
            </w:r>
            <w:proofErr w:type="spellEnd"/>
            <w:r w:rsidRPr="00F63804">
              <w:rPr>
                <w:rFonts w:ascii="Times New Roman" w:hAnsi="Times New Roman"/>
                <w:sz w:val="20"/>
                <w:szCs w:val="20"/>
              </w:rPr>
              <w:t>. (0,2/5 тонн/</w:t>
            </w:r>
            <w:proofErr w:type="spellStart"/>
            <w:r w:rsidRPr="00F63804">
              <w:rPr>
                <w:rFonts w:ascii="Times New Roman" w:hAnsi="Times New Roman"/>
                <w:sz w:val="20"/>
                <w:szCs w:val="20"/>
              </w:rPr>
              <w:t>куб.м</w:t>
            </w:r>
            <w:proofErr w:type="spellEnd"/>
            <w:r w:rsidRPr="00F63804">
              <w:rPr>
                <w:rFonts w:ascii="Times New Roman" w:hAnsi="Times New Roman"/>
                <w:sz w:val="20"/>
                <w:szCs w:val="20"/>
              </w:rPr>
              <w:t xml:space="preserve">.) </w:t>
            </w:r>
          </w:p>
        </w:tc>
      </w:tr>
    </w:tbl>
    <w:p w:rsidR="00814292" w:rsidRPr="008F45B0" w:rsidRDefault="00814292" w:rsidP="005632B1">
      <w:pPr>
        <w:pStyle w:val="ConsPlusNormal"/>
        <w:ind w:firstLine="708"/>
        <w:jc w:val="both"/>
        <w:rPr>
          <w:sz w:val="24"/>
          <w:szCs w:val="24"/>
        </w:rPr>
      </w:pPr>
      <w:r w:rsidRPr="008F45B0">
        <w:rPr>
          <w:sz w:val="24"/>
          <w:szCs w:val="24"/>
        </w:rPr>
        <w:t>2. Индексы, используемые при формировании необходимой валовой выручки по статьям затрат на расчетный период регулирования.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5052"/>
      </w:tblGrid>
      <w:tr w:rsidR="00814292" w:rsidRPr="008F45B0" w:rsidTr="00F63804">
        <w:trPr>
          <w:tblHeader/>
        </w:trPr>
        <w:tc>
          <w:tcPr>
            <w:tcW w:w="4587"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ind w:right="-1"/>
              <w:jc w:val="center"/>
              <w:rPr>
                <w:rFonts w:ascii="Times New Roman" w:hAnsi="Times New Roman" w:cs="Times New Roman"/>
                <w:bCs/>
                <w:sz w:val="20"/>
                <w:szCs w:val="20"/>
              </w:rPr>
            </w:pPr>
            <w:r w:rsidRPr="00F63804">
              <w:rPr>
                <w:rFonts w:ascii="Times New Roman" w:hAnsi="Times New Roman" w:cs="Times New Roman"/>
                <w:bCs/>
                <w:sz w:val="20"/>
                <w:szCs w:val="20"/>
              </w:rPr>
              <w:t>Индексы</w:t>
            </w:r>
          </w:p>
        </w:tc>
        <w:tc>
          <w:tcPr>
            <w:tcW w:w="5052"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ind w:right="-1"/>
              <w:jc w:val="center"/>
              <w:rPr>
                <w:rFonts w:ascii="Times New Roman" w:hAnsi="Times New Roman" w:cs="Times New Roman"/>
                <w:bCs/>
                <w:sz w:val="20"/>
                <w:szCs w:val="20"/>
              </w:rPr>
            </w:pPr>
            <w:r w:rsidRPr="00F63804">
              <w:rPr>
                <w:rFonts w:ascii="Times New Roman" w:hAnsi="Times New Roman" w:cs="Times New Roman"/>
                <w:bCs/>
                <w:sz w:val="20"/>
                <w:szCs w:val="20"/>
              </w:rPr>
              <w:t>2018 год</w:t>
            </w:r>
          </w:p>
        </w:tc>
      </w:tr>
      <w:tr w:rsidR="00814292" w:rsidRPr="008F45B0" w:rsidTr="00F63804">
        <w:tc>
          <w:tcPr>
            <w:tcW w:w="4587" w:type="dxa"/>
            <w:tcBorders>
              <w:top w:val="single" w:sz="4" w:space="0" w:color="auto"/>
              <w:left w:val="single" w:sz="4" w:space="0" w:color="auto"/>
              <w:bottom w:val="single" w:sz="4" w:space="0" w:color="auto"/>
              <w:right w:val="single" w:sz="4" w:space="0" w:color="auto"/>
            </w:tcBorders>
            <w:hideMark/>
          </w:tcPr>
          <w:p w:rsidR="00814292" w:rsidRPr="00F63804" w:rsidRDefault="00814292" w:rsidP="005632B1">
            <w:pPr>
              <w:spacing w:after="0" w:line="240" w:lineRule="auto"/>
              <w:ind w:right="-1"/>
              <w:jc w:val="both"/>
              <w:rPr>
                <w:rFonts w:ascii="Times New Roman" w:hAnsi="Times New Roman" w:cs="Times New Roman"/>
                <w:bCs/>
                <w:sz w:val="20"/>
                <w:szCs w:val="20"/>
              </w:rPr>
            </w:pPr>
            <w:r w:rsidRPr="00F63804">
              <w:rPr>
                <w:rFonts w:ascii="Times New Roman" w:hAnsi="Times New Roman" w:cs="Times New Roman"/>
                <w:bCs/>
                <w:sz w:val="20"/>
                <w:szCs w:val="20"/>
              </w:rPr>
              <w:t>Индекс потребительских цен</w:t>
            </w:r>
          </w:p>
        </w:tc>
        <w:tc>
          <w:tcPr>
            <w:tcW w:w="5052"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ind w:right="-1"/>
              <w:jc w:val="center"/>
              <w:rPr>
                <w:rFonts w:ascii="Times New Roman" w:hAnsi="Times New Roman" w:cs="Times New Roman"/>
                <w:sz w:val="20"/>
                <w:szCs w:val="20"/>
              </w:rPr>
            </w:pPr>
            <w:r w:rsidRPr="00F63804">
              <w:rPr>
                <w:rFonts w:ascii="Times New Roman" w:hAnsi="Times New Roman" w:cs="Times New Roman"/>
                <w:sz w:val="20"/>
                <w:szCs w:val="20"/>
              </w:rPr>
              <w:t>1,037</w:t>
            </w:r>
          </w:p>
        </w:tc>
      </w:tr>
    </w:tbl>
    <w:p w:rsidR="00814292" w:rsidRPr="008F45B0" w:rsidRDefault="0005004B" w:rsidP="007106FF">
      <w:pPr>
        <w:pStyle w:val="ConsPlusNormal"/>
        <w:ind w:firstLine="708"/>
        <w:jc w:val="both"/>
        <w:rPr>
          <w:sz w:val="24"/>
          <w:szCs w:val="24"/>
        </w:rPr>
      </w:pPr>
      <w:r>
        <w:rPr>
          <w:sz w:val="24"/>
          <w:szCs w:val="24"/>
        </w:rPr>
        <w:t xml:space="preserve"> </w:t>
      </w:r>
      <w:r w:rsidR="00814292" w:rsidRPr="008F45B0">
        <w:rPr>
          <w:sz w:val="24"/>
          <w:szCs w:val="24"/>
        </w:rPr>
        <w:t xml:space="preserve">3. Анализ экономической обоснованности расходов по отдельным статьям (группам расходов). Произведен по расходам по периоду с 01.12.2018 по 31.12.2018, указанным в годовых значениях. </w:t>
      </w:r>
    </w:p>
    <w:p w:rsidR="00814292" w:rsidRPr="008F45B0" w:rsidRDefault="00814292" w:rsidP="00F63804">
      <w:pPr>
        <w:tabs>
          <w:tab w:val="left" w:pos="8055"/>
        </w:tabs>
        <w:spacing w:after="0" w:line="240" w:lineRule="auto"/>
        <w:ind w:firstLine="708"/>
        <w:jc w:val="both"/>
        <w:rPr>
          <w:rFonts w:ascii="Times New Roman" w:hAnsi="Times New Roman" w:cs="Times New Roman"/>
          <w:sz w:val="24"/>
          <w:szCs w:val="24"/>
        </w:rPr>
      </w:pPr>
      <w:r w:rsidRPr="008F45B0">
        <w:rPr>
          <w:rFonts w:ascii="Times New Roman" w:hAnsi="Times New Roman" w:cs="Times New Roman"/>
          <w:sz w:val="24"/>
          <w:szCs w:val="24"/>
        </w:rPr>
        <w:t>Организация осуществляет следующие виды деятельности: сбор и транспортирование, обработка и захоронение ТКО. В соответствии с учетной политикой организации распределение общехозяйственных расходов производится пропорционально фонду заработной платы основных работников по видам деятельности. По расчету организации на 2018 год доля распределения общехозяйственных расходов на регулируемый вид деятельности составляет 13,51 %.</w:t>
      </w:r>
    </w:p>
    <w:p w:rsidR="00814292" w:rsidRPr="008F45B0" w:rsidRDefault="00814292" w:rsidP="00F63804">
      <w:pPr>
        <w:autoSpaceDE w:val="0"/>
        <w:autoSpaceDN w:val="0"/>
        <w:adjustRightInd w:val="0"/>
        <w:spacing w:after="0" w:line="240" w:lineRule="auto"/>
        <w:ind w:firstLine="540"/>
        <w:jc w:val="both"/>
        <w:rPr>
          <w:rFonts w:ascii="Times New Roman" w:hAnsi="Times New Roman" w:cs="Times New Roman"/>
          <w:sz w:val="24"/>
          <w:szCs w:val="24"/>
        </w:rPr>
      </w:pPr>
      <w:r w:rsidRPr="008F45B0">
        <w:rPr>
          <w:rFonts w:ascii="Times New Roman" w:hAnsi="Times New Roman" w:cs="Times New Roman"/>
          <w:sz w:val="24"/>
          <w:szCs w:val="24"/>
        </w:rPr>
        <w:t>Экспертной группой расчет расходов производился с учетом пункта 22 Правил регулирования тарифов в сфере обращения с ТКО, утвержденных постановлением Правительства Российской Федерации от 30.05.2016 № 484, в соответствии с которым орган регулирования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Основами ценообразования и методическими указаниями по расчету регулируемых тарифов в области обращения с твердыми коммунальными отходами, утверждаемыми Федеральной антимонопольной службой, не подтверждена.</w:t>
      </w:r>
    </w:p>
    <w:tbl>
      <w:tblPr>
        <w:tblW w:w="9654" w:type="dxa"/>
        <w:tblInd w:w="93" w:type="dxa"/>
        <w:tblLayout w:type="fixed"/>
        <w:tblLook w:val="04A0" w:firstRow="1" w:lastRow="0" w:firstColumn="1" w:lastColumn="0" w:noHBand="0" w:noVBand="1"/>
      </w:tblPr>
      <w:tblGrid>
        <w:gridCol w:w="2283"/>
        <w:gridCol w:w="993"/>
        <w:gridCol w:w="1275"/>
        <w:gridCol w:w="1276"/>
        <w:gridCol w:w="1134"/>
        <w:gridCol w:w="2693"/>
      </w:tblGrid>
      <w:tr w:rsidR="00EB66D5" w:rsidRPr="00F63804" w:rsidTr="00F63804">
        <w:trPr>
          <w:trHeight w:val="130"/>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6D5" w:rsidRPr="00F63804" w:rsidRDefault="00EB66D5"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Статьи затрат</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66D5" w:rsidRPr="00F63804" w:rsidRDefault="00EB66D5" w:rsidP="005632B1">
            <w:pPr>
              <w:spacing w:after="0" w:line="240" w:lineRule="auto"/>
              <w:ind w:right="-48"/>
              <w:jc w:val="center"/>
              <w:rPr>
                <w:rFonts w:ascii="Times New Roman" w:hAnsi="Times New Roman" w:cs="Times New Roman"/>
                <w:sz w:val="20"/>
                <w:szCs w:val="20"/>
              </w:rPr>
            </w:pPr>
            <w:r w:rsidRPr="00F63804">
              <w:rPr>
                <w:rFonts w:ascii="Times New Roman" w:hAnsi="Times New Roman" w:cs="Times New Roman"/>
                <w:sz w:val="20"/>
                <w:szCs w:val="20"/>
              </w:rPr>
              <w:t>Единица</w:t>
            </w:r>
            <w:r w:rsidRPr="00F63804">
              <w:rPr>
                <w:rFonts w:ascii="Times New Roman" w:hAnsi="Times New Roman" w:cs="Times New Roman"/>
                <w:sz w:val="20"/>
                <w:szCs w:val="20"/>
              </w:rPr>
              <w:br/>
              <w:t>измерения</w:t>
            </w:r>
          </w:p>
        </w:tc>
        <w:tc>
          <w:tcPr>
            <w:tcW w:w="1275" w:type="dxa"/>
            <w:vMerge w:val="restart"/>
            <w:tcBorders>
              <w:top w:val="single" w:sz="4" w:space="0" w:color="auto"/>
              <w:left w:val="nil"/>
              <w:right w:val="single" w:sz="4" w:space="0" w:color="auto"/>
            </w:tcBorders>
            <w:shd w:val="clear" w:color="auto" w:fill="auto"/>
            <w:vAlign w:val="center"/>
          </w:tcPr>
          <w:p w:rsidR="00EB66D5" w:rsidRPr="00F63804" w:rsidRDefault="00EB66D5" w:rsidP="005632B1">
            <w:pPr>
              <w:spacing w:after="0" w:line="240" w:lineRule="auto"/>
              <w:jc w:val="center"/>
              <w:rPr>
                <w:rFonts w:ascii="Times New Roman" w:hAnsi="Times New Roman" w:cs="Times New Roman"/>
                <w:color w:val="FF0000"/>
                <w:sz w:val="20"/>
                <w:szCs w:val="20"/>
              </w:rPr>
            </w:pPr>
            <w:r w:rsidRPr="00F63804">
              <w:rPr>
                <w:rFonts w:ascii="Times New Roman" w:hAnsi="Times New Roman" w:cs="Times New Roman"/>
                <w:color w:val="000000" w:themeColor="text1"/>
                <w:sz w:val="20"/>
                <w:szCs w:val="20"/>
              </w:rPr>
              <w:t>Регулируемая организация</w:t>
            </w:r>
          </w:p>
        </w:tc>
        <w:tc>
          <w:tcPr>
            <w:tcW w:w="1276" w:type="dxa"/>
            <w:tcBorders>
              <w:top w:val="single" w:sz="4" w:space="0" w:color="auto"/>
              <w:left w:val="nil"/>
              <w:right w:val="single" w:sz="4" w:space="0" w:color="auto"/>
            </w:tcBorders>
            <w:shd w:val="clear" w:color="auto" w:fill="auto"/>
            <w:vAlign w:val="center"/>
          </w:tcPr>
          <w:p w:rsidR="00EB66D5" w:rsidRPr="00F63804" w:rsidRDefault="00EB66D5" w:rsidP="005632B1">
            <w:pPr>
              <w:spacing w:after="0" w:line="240" w:lineRule="auto"/>
              <w:jc w:val="center"/>
              <w:rPr>
                <w:rFonts w:ascii="Times New Roman" w:hAnsi="Times New Roman" w:cs="Times New Roman"/>
                <w:color w:val="000000" w:themeColor="text1"/>
                <w:sz w:val="20"/>
                <w:szCs w:val="20"/>
              </w:rPr>
            </w:pPr>
            <w:r w:rsidRPr="00F63804">
              <w:rPr>
                <w:rFonts w:ascii="Times New Roman" w:hAnsi="Times New Roman" w:cs="Times New Roman"/>
                <w:color w:val="000000" w:themeColor="text1"/>
                <w:sz w:val="20"/>
                <w:szCs w:val="20"/>
              </w:rPr>
              <w:t>Экспертная группа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6D5" w:rsidRPr="00F63804" w:rsidRDefault="00EB66D5" w:rsidP="005632B1">
            <w:pPr>
              <w:spacing w:after="0" w:line="240" w:lineRule="auto"/>
              <w:jc w:val="center"/>
              <w:rPr>
                <w:rFonts w:ascii="Times New Roman" w:hAnsi="Times New Roman" w:cs="Times New Roman"/>
                <w:sz w:val="20"/>
                <w:szCs w:val="20"/>
              </w:rPr>
            </w:pPr>
            <w:proofErr w:type="spellStart"/>
            <w:r w:rsidRPr="00F63804">
              <w:rPr>
                <w:rFonts w:ascii="Times New Roman" w:hAnsi="Times New Roman" w:cs="Times New Roman"/>
                <w:sz w:val="20"/>
                <w:szCs w:val="20"/>
              </w:rPr>
              <w:t>Откл</w:t>
            </w:r>
            <w:proofErr w:type="spellEnd"/>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6D5" w:rsidRPr="00F63804" w:rsidRDefault="00EB66D5"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Комментарий</w:t>
            </w:r>
          </w:p>
        </w:tc>
      </w:tr>
      <w:tr w:rsidR="00EB66D5" w:rsidRPr="00F63804" w:rsidTr="00527835">
        <w:trPr>
          <w:trHeight w:val="130"/>
        </w:trPr>
        <w:tc>
          <w:tcPr>
            <w:tcW w:w="22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B66D5" w:rsidRPr="00F63804" w:rsidRDefault="00EB66D5" w:rsidP="005632B1">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B66D5" w:rsidRPr="00F63804" w:rsidRDefault="00EB66D5" w:rsidP="005632B1">
            <w:pPr>
              <w:spacing w:after="0" w:line="240" w:lineRule="auto"/>
              <w:rPr>
                <w:rFonts w:ascii="Times New Roman" w:hAnsi="Times New Roman" w:cs="Times New Roman"/>
                <w:sz w:val="20"/>
                <w:szCs w:val="20"/>
              </w:rPr>
            </w:pPr>
          </w:p>
        </w:tc>
        <w:tc>
          <w:tcPr>
            <w:tcW w:w="1275" w:type="dxa"/>
            <w:vMerge/>
            <w:tcBorders>
              <w:left w:val="nil"/>
              <w:bottom w:val="single" w:sz="4" w:space="0" w:color="auto"/>
              <w:right w:val="single" w:sz="4" w:space="0" w:color="auto"/>
            </w:tcBorders>
            <w:shd w:val="clear" w:color="auto" w:fill="auto"/>
            <w:vAlign w:val="center"/>
          </w:tcPr>
          <w:p w:rsidR="00EB66D5" w:rsidRPr="00F63804" w:rsidRDefault="00EB66D5" w:rsidP="005632B1">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B66D5" w:rsidRPr="00F63804" w:rsidRDefault="00EB66D5" w:rsidP="005632B1">
            <w:pPr>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B66D5" w:rsidRPr="00F63804" w:rsidRDefault="00EB66D5" w:rsidP="005632B1">
            <w:pPr>
              <w:spacing w:after="0" w:line="240" w:lineRule="auto"/>
              <w:rPr>
                <w:rFonts w:ascii="Times New Roman" w:hAnsi="Times New Roman" w:cs="Times New Roman"/>
                <w:sz w:val="20"/>
                <w:szCs w:val="20"/>
              </w:rPr>
            </w:pPr>
          </w:p>
        </w:tc>
        <w:tc>
          <w:tcPr>
            <w:tcW w:w="26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B66D5" w:rsidRPr="00F63804" w:rsidRDefault="00EB66D5" w:rsidP="005632B1">
            <w:pPr>
              <w:spacing w:after="0" w:line="240" w:lineRule="auto"/>
              <w:rPr>
                <w:rFonts w:ascii="Times New Roman" w:hAnsi="Times New Roman" w:cs="Times New Roman"/>
                <w:sz w:val="20"/>
                <w:szCs w:val="20"/>
              </w:rPr>
            </w:pP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noWrap/>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w:t>
            </w:r>
          </w:p>
        </w:tc>
        <w:tc>
          <w:tcPr>
            <w:tcW w:w="993" w:type="dxa"/>
            <w:tcBorders>
              <w:top w:val="nil"/>
              <w:left w:val="nil"/>
              <w:bottom w:val="single" w:sz="4" w:space="0" w:color="auto"/>
              <w:right w:val="single" w:sz="4" w:space="0" w:color="auto"/>
            </w:tcBorders>
            <w:shd w:val="clear" w:color="auto" w:fill="auto"/>
            <w:noWrap/>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2</w:t>
            </w:r>
          </w:p>
        </w:tc>
        <w:tc>
          <w:tcPr>
            <w:tcW w:w="1275" w:type="dxa"/>
            <w:tcBorders>
              <w:top w:val="nil"/>
              <w:left w:val="nil"/>
              <w:bottom w:val="single" w:sz="4" w:space="0" w:color="auto"/>
              <w:right w:val="single" w:sz="4" w:space="0" w:color="auto"/>
            </w:tcBorders>
            <w:shd w:val="clear" w:color="auto" w:fill="auto"/>
            <w:noWrap/>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5</w:t>
            </w:r>
          </w:p>
        </w:tc>
        <w:tc>
          <w:tcPr>
            <w:tcW w:w="2693" w:type="dxa"/>
            <w:tcBorders>
              <w:top w:val="nil"/>
              <w:left w:val="nil"/>
              <w:bottom w:val="single" w:sz="4" w:space="0" w:color="auto"/>
              <w:right w:val="single" w:sz="4" w:space="0" w:color="auto"/>
            </w:tcBorders>
            <w:shd w:val="clear" w:color="auto" w:fill="auto"/>
            <w:vAlign w:val="bottom"/>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6 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xml:space="preserve">Производственные </w:t>
            </w:r>
            <w:r w:rsidRPr="00F63804">
              <w:rPr>
                <w:rFonts w:ascii="Times New Roman" w:hAnsi="Times New Roman" w:cs="Times New Roman"/>
                <w:sz w:val="20"/>
                <w:szCs w:val="20"/>
              </w:rPr>
              <w:lastRenderedPageBreak/>
              <w:t>расходы, всего</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lastRenderedPageBreak/>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47794,90</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33727,93</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-14066,98</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расходы на сырье и материалы, в том числе</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10792,96</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10628,57</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-164,39</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сырье и материалы</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Горюче-смазочные материалы</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8918,27</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8753,88</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-164,39</w:t>
            </w:r>
          </w:p>
        </w:tc>
        <w:tc>
          <w:tcPr>
            <w:tcW w:w="2693" w:type="dxa"/>
            <w:tcBorders>
              <w:top w:val="nil"/>
              <w:left w:val="nil"/>
              <w:bottom w:val="single" w:sz="4" w:space="0" w:color="auto"/>
              <w:right w:val="single" w:sz="4" w:space="0" w:color="auto"/>
            </w:tcBorders>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bCs/>
                <w:sz w:val="20"/>
                <w:szCs w:val="20"/>
              </w:rPr>
              <w:t>По расчету</w:t>
            </w:r>
            <w:r w:rsidRPr="00F63804">
              <w:rPr>
                <w:rFonts w:ascii="Times New Roman" w:hAnsi="Times New Roman" w:cs="Times New Roman"/>
                <w:sz w:val="20"/>
                <w:szCs w:val="20"/>
              </w:rPr>
              <w:t xml:space="preserve"> </w:t>
            </w:r>
            <w:r w:rsidRPr="00F63804">
              <w:rPr>
                <w:rFonts w:ascii="Times New Roman" w:hAnsi="Times New Roman" w:cs="Times New Roman"/>
                <w:bCs/>
                <w:sz w:val="20"/>
                <w:szCs w:val="20"/>
              </w:rPr>
              <w:t xml:space="preserve">регулируемой организации: </w:t>
            </w:r>
            <w:r w:rsidRPr="00F63804">
              <w:rPr>
                <w:rFonts w:ascii="Times New Roman" w:hAnsi="Times New Roman" w:cs="Times New Roman"/>
                <w:sz w:val="20"/>
                <w:szCs w:val="20"/>
              </w:rPr>
              <w:t xml:space="preserve">включены затраты на ГСМ исходя из расчета на 11 единиц техники с учетом времени работы техники (часов) и пробега (км) с учетом норм расхода </w:t>
            </w:r>
            <w:proofErr w:type="gramStart"/>
            <w:r w:rsidRPr="00F63804">
              <w:rPr>
                <w:rFonts w:ascii="Times New Roman" w:hAnsi="Times New Roman" w:cs="Times New Roman"/>
                <w:sz w:val="20"/>
                <w:szCs w:val="20"/>
              </w:rPr>
              <w:t>топлива  по</w:t>
            </w:r>
            <w:proofErr w:type="gramEnd"/>
            <w:r w:rsidRPr="00F63804">
              <w:rPr>
                <w:rFonts w:ascii="Times New Roman" w:hAnsi="Times New Roman" w:cs="Times New Roman"/>
                <w:sz w:val="20"/>
                <w:szCs w:val="20"/>
              </w:rPr>
              <w:t xml:space="preserve"> Приказу ГП "КРЭО" № 171 п\д от 28.06.2018 и стоимости за 1 л. бензина\дизеля (37,03 руб.\л. \37,29 </w:t>
            </w:r>
            <w:proofErr w:type="spellStart"/>
            <w:r w:rsidRPr="00F63804">
              <w:rPr>
                <w:rFonts w:ascii="Times New Roman" w:hAnsi="Times New Roman" w:cs="Times New Roman"/>
                <w:sz w:val="20"/>
                <w:szCs w:val="20"/>
              </w:rPr>
              <w:t>руб.л</w:t>
            </w:r>
            <w:proofErr w:type="spellEnd"/>
            <w:r w:rsidRPr="00F63804">
              <w:rPr>
                <w:rFonts w:ascii="Times New Roman" w:hAnsi="Times New Roman" w:cs="Times New Roman"/>
                <w:sz w:val="20"/>
                <w:szCs w:val="20"/>
              </w:rPr>
              <w:t xml:space="preserve">.)  -7223,76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Э</w:t>
            </w:r>
            <w:r w:rsidRPr="00F63804">
              <w:rPr>
                <w:rFonts w:ascii="Times New Roman" w:hAnsi="Times New Roman" w:cs="Times New Roman"/>
                <w:bCs/>
                <w:sz w:val="20"/>
                <w:szCs w:val="20"/>
              </w:rPr>
              <w:t xml:space="preserve">кспертная группа </w:t>
            </w:r>
            <w:r w:rsidRPr="00F63804">
              <w:rPr>
                <w:rFonts w:ascii="Times New Roman" w:hAnsi="Times New Roman" w:cs="Times New Roman"/>
                <w:sz w:val="20"/>
                <w:szCs w:val="20"/>
              </w:rPr>
              <w:t xml:space="preserve">предлагает принять </w:t>
            </w:r>
            <w:proofErr w:type="gramStart"/>
            <w:r w:rsidRPr="00F63804">
              <w:rPr>
                <w:rFonts w:ascii="Times New Roman" w:hAnsi="Times New Roman" w:cs="Times New Roman"/>
                <w:sz w:val="20"/>
                <w:szCs w:val="20"/>
              </w:rPr>
              <w:t>расходы  из</w:t>
            </w:r>
            <w:proofErr w:type="gramEnd"/>
            <w:r w:rsidRPr="00F63804">
              <w:rPr>
                <w:rFonts w:ascii="Times New Roman" w:hAnsi="Times New Roman" w:cs="Times New Roman"/>
                <w:sz w:val="20"/>
                <w:szCs w:val="20"/>
              </w:rPr>
              <w:t xml:space="preserve"> расчета на 11 единиц техники с учетом времени работы техники (часов) и пробега (км) с учетом норм расхода топлива  по Приказу ГП "КРЭО" № 171 п\д от 28.06.2018 и стоимости за 1 л. бензина\дизеля (36,02 руб.\л. 36,86 </w:t>
            </w:r>
            <w:proofErr w:type="spellStart"/>
            <w:r w:rsidRPr="00F63804">
              <w:rPr>
                <w:rFonts w:ascii="Times New Roman" w:hAnsi="Times New Roman" w:cs="Times New Roman"/>
                <w:sz w:val="20"/>
                <w:szCs w:val="20"/>
              </w:rPr>
              <w:t>руб.л</w:t>
            </w:r>
            <w:proofErr w:type="spellEnd"/>
            <w:r w:rsidRPr="00F63804">
              <w:rPr>
                <w:rFonts w:ascii="Times New Roman" w:hAnsi="Times New Roman" w:cs="Times New Roman"/>
                <w:sz w:val="20"/>
                <w:szCs w:val="20"/>
              </w:rPr>
              <w:t xml:space="preserve">.) согласно приходному ордеру № 00000663.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количество транспортных средств, на которые рассчитываются затраты на ГСМ</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11,00</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11,00</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bCs/>
                <w:sz w:val="20"/>
                <w:szCs w:val="20"/>
              </w:rPr>
              <w:t>Транспортные средства: на захоронение</w:t>
            </w:r>
            <w:r w:rsidRPr="00F63804">
              <w:rPr>
                <w:rFonts w:ascii="Times New Roman" w:hAnsi="Times New Roman" w:cs="Times New Roman"/>
                <w:sz w:val="20"/>
                <w:szCs w:val="20"/>
              </w:rPr>
              <w:t xml:space="preserve"> - бульдозер SD 15, уплотняющая машина Бурлак, ЗИЛ -431412 (бочка), КО -829А-01 (бочка), Уплотнитель РЭМ 25, УАЗ 390945, Трактор с бульдозерным основанием Б 10М 6000-1Е. </w:t>
            </w:r>
            <w:r w:rsidRPr="00F63804">
              <w:rPr>
                <w:rFonts w:ascii="Times New Roman" w:hAnsi="Times New Roman" w:cs="Times New Roman"/>
                <w:bCs/>
                <w:sz w:val="20"/>
                <w:szCs w:val="20"/>
              </w:rPr>
              <w:t>На сортировку:</w:t>
            </w:r>
            <w:r w:rsidRPr="00F63804">
              <w:rPr>
                <w:rFonts w:ascii="Times New Roman" w:hAnsi="Times New Roman" w:cs="Times New Roman"/>
                <w:sz w:val="20"/>
                <w:szCs w:val="20"/>
              </w:rPr>
              <w:t xml:space="preserve"> снегопогрузчик ПФС-075Б, трактор </w:t>
            </w:r>
            <w:proofErr w:type="spellStart"/>
            <w:r w:rsidRPr="00F63804">
              <w:rPr>
                <w:rFonts w:ascii="Times New Roman" w:hAnsi="Times New Roman" w:cs="Times New Roman"/>
                <w:sz w:val="20"/>
                <w:szCs w:val="20"/>
              </w:rPr>
              <w:t>Беларус</w:t>
            </w:r>
            <w:proofErr w:type="spellEnd"/>
            <w:r w:rsidRPr="00F63804">
              <w:rPr>
                <w:rFonts w:ascii="Times New Roman" w:hAnsi="Times New Roman" w:cs="Times New Roman"/>
                <w:sz w:val="20"/>
                <w:szCs w:val="20"/>
              </w:rPr>
              <w:t xml:space="preserve"> 82,1-СМ, погрузчик универсальный ПУ-07на базе Беларус-82,1, погрузчик универсальный ПУ-07на базе Беларус-82,1.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материалы и малоценные основные средства</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1874,69</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1874,69</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bCs/>
                <w:sz w:val="20"/>
                <w:szCs w:val="20"/>
              </w:rPr>
              <w:t>По расчету</w:t>
            </w:r>
            <w:r w:rsidRPr="00F63804">
              <w:rPr>
                <w:rFonts w:ascii="Times New Roman" w:hAnsi="Times New Roman" w:cs="Times New Roman"/>
                <w:sz w:val="20"/>
                <w:szCs w:val="20"/>
              </w:rPr>
              <w:t xml:space="preserve"> </w:t>
            </w:r>
            <w:r w:rsidRPr="00F63804">
              <w:rPr>
                <w:rFonts w:ascii="Times New Roman" w:hAnsi="Times New Roman" w:cs="Times New Roman"/>
                <w:bCs/>
                <w:sz w:val="20"/>
                <w:szCs w:val="20"/>
              </w:rPr>
              <w:t xml:space="preserve">регулируемой организации: </w:t>
            </w:r>
            <w:r w:rsidRPr="00F63804">
              <w:rPr>
                <w:rFonts w:ascii="Times New Roman" w:hAnsi="Times New Roman" w:cs="Times New Roman"/>
                <w:sz w:val="20"/>
                <w:szCs w:val="20"/>
              </w:rPr>
              <w:t xml:space="preserve">затраты по статье составляют 1874,69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в том числе грунт для изоляции ТКО -1699,48 </w:t>
            </w:r>
            <w:proofErr w:type="spellStart"/>
            <w:proofErr w:type="gram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,спецодежда</w:t>
            </w:r>
            <w:proofErr w:type="gramEnd"/>
            <w:r w:rsidRPr="00F63804">
              <w:rPr>
                <w:rFonts w:ascii="Times New Roman" w:hAnsi="Times New Roman" w:cs="Times New Roman"/>
                <w:sz w:val="20"/>
                <w:szCs w:val="20"/>
              </w:rPr>
              <w:t xml:space="preserve"> для работников, приобретение мыла, масок, перчаток, пакетов для вторсырья - 175,21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w:t>
            </w:r>
            <w:r w:rsidRPr="00F63804">
              <w:rPr>
                <w:rFonts w:ascii="Times New Roman" w:hAnsi="Times New Roman" w:cs="Times New Roman"/>
                <w:bCs/>
                <w:sz w:val="20"/>
                <w:szCs w:val="20"/>
              </w:rPr>
              <w:t xml:space="preserve">  По расчету экспертной группы:</w:t>
            </w:r>
            <w:r w:rsidRPr="00F63804">
              <w:rPr>
                <w:rFonts w:ascii="Times New Roman" w:hAnsi="Times New Roman" w:cs="Times New Roman"/>
                <w:sz w:val="20"/>
                <w:szCs w:val="20"/>
              </w:rPr>
              <w:t xml:space="preserve"> затраты по статье приняты в размере 1874,69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в том числе грунт для изоляции ТКО -1699,48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на основании расчета потребности грунта для </w:t>
            </w:r>
            <w:r w:rsidRPr="00F63804">
              <w:rPr>
                <w:rFonts w:ascii="Times New Roman" w:hAnsi="Times New Roman" w:cs="Times New Roman"/>
                <w:sz w:val="20"/>
                <w:szCs w:val="20"/>
              </w:rPr>
              <w:lastRenderedPageBreak/>
              <w:t xml:space="preserve">обвалки полигона, плану закупок на 2018 год и журналу проводок , спецодежда для работников - 103,356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исходя из численности работников 54 человек и стоимости спецодежды 1,914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на 1 работника, приобретение перчаток-4,5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приобретение мыла - 6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приобретение масок - 21,74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приобретение пакетов для вторсырья (для стекла) - 39,6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lastRenderedPageBreak/>
              <w:t>Расходы на приобретаемые энергетические ресурсы</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1223,67</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853,48</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-370,20</w:t>
            </w:r>
          </w:p>
        </w:tc>
        <w:tc>
          <w:tcPr>
            <w:tcW w:w="2693" w:type="dxa"/>
            <w:tcBorders>
              <w:top w:val="nil"/>
              <w:left w:val="nil"/>
              <w:bottom w:val="single" w:sz="4" w:space="0" w:color="auto"/>
              <w:right w:val="single" w:sz="4" w:space="0" w:color="auto"/>
            </w:tcBorders>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bCs/>
                <w:sz w:val="20"/>
                <w:szCs w:val="20"/>
              </w:rPr>
              <w:t>По расчету регулируемой организации:</w:t>
            </w:r>
            <w:r w:rsidRPr="00F63804">
              <w:rPr>
                <w:rFonts w:ascii="Times New Roman" w:hAnsi="Times New Roman" w:cs="Times New Roman"/>
                <w:sz w:val="20"/>
                <w:szCs w:val="20"/>
              </w:rPr>
              <w:t xml:space="preserve"> включены расходы по договору энергоснабжения от 01.06.2018 с </w:t>
            </w:r>
            <w:proofErr w:type="spellStart"/>
            <w:r w:rsidRPr="00F63804">
              <w:rPr>
                <w:rFonts w:ascii="Times New Roman" w:hAnsi="Times New Roman" w:cs="Times New Roman"/>
                <w:sz w:val="20"/>
                <w:szCs w:val="20"/>
              </w:rPr>
              <w:t>Обнинским</w:t>
            </w:r>
            <w:proofErr w:type="spellEnd"/>
            <w:r w:rsidRPr="00F63804">
              <w:rPr>
                <w:rFonts w:ascii="Times New Roman" w:hAnsi="Times New Roman" w:cs="Times New Roman"/>
                <w:sz w:val="20"/>
                <w:szCs w:val="20"/>
              </w:rPr>
              <w:t xml:space="preserve"> отделением ПАО "КСК" № 80000168 исходя из объема покупной электроэнергии 237,93 </w:t>
            </w:r>
            <w:proofErr w:type="spellStart"/>
            <w:r w:rsidRPr="00F63804">
              <w:rPr>
                <w:rFonts w:ascii="Times New Roman" w:hAnsi="Times New Roman" w:cs="Times New Roman"/>
                <w:sz w:val="20"/>
                <w:szCs w:val="20"/>
              </w:rPr>
              <w:t>тыс.кВт.ч</w:t>
            </w:r>
            <w:proofErr w:type="spellEnd"/>
            <w:r w:rsidRPr="00F63804">
              <w:rPr>
                <w:rFonts w:ascii="Times New Roman" w:hAnsi="Times New Roman" w:cs="Times New Roman"/>
                <w:sz w:val="20"/>
                <w:szCs w:val="20"/>
              </w:rPr>
              <w:t xml:space="preserve">  и цены 5,14 руб.\</w:t>
            </w:r>
            <w:proofErr w:type="spellStart"/>
            <w:r w:rsidRPr="00F63804">
              <w:rPr>
                <w:rFonts w:ascii="Times New Roman" w:hAnsi="Times New Roman" w:cs="Times New Roman"/>
                <w:sz w:val="20"/>
                <w:szCs w:val="20"/>
              </w:rPr>
              <w:t>кВт.ч</w:t>
            </w:r>
            <w:proofErr w:type="spellEnd"/>
            <w:r w:rsidRPr="00F63804">
              <w:rPr>
                <w:rFonts w:ascii="Times New Roman" w:hAnsi="Times New Roman" w:cs="Times New Roman"/>
                <w:sz w:val="20"/>
                <w:szCs w:val="20"/>
              </w:rPr>
              <w:t xml:space="preserve">. </w:t>
            </w:r>
            <w:r w:rsidRPr="00F63804">
              <w:rPr>
                <w:rFonts w:ascii="Times New Roman" w:hAnsi="Times New Roman" w:cs="Times New Roman"/>
                <w:bCs/>
                <w:sz w:val="20"/>
                <w:szCs w:val="20"/>
              </w:rPr>
              <w:t xml:space="preserve">Экспертная группа </w:t>
            </w:r>
            <w:r w:rsidRPr="00F63804">
              <w:rPr>
                <w:rFonts w:ascii="Times New Roman" w:hAnsi="Times New Roman" w:cs="Times New Roman"/>
                <w:sz w:val="20"/>
                <w:szCs w:val="20"/>
              </w:rPr>
              <w:t xml:space="preserve">предлагает принять расходы согласно счетам за потребленную электроэнергию за июль-сентябрь 2018 года исходя из объема покупной электроэнергии – 161,34 </w:t>
            </w:r>
            <w:proofErr w:type="spellStart"/>
            <w:r w:rsidRPr="00F63804">
              <w:rPr>
                <w:rFonts w:ascii="Times New Roman" w:hAnsi="Times New Roman" w:cs="Times New Roman"/>
                <w:sz w:val="20"/>
                <w:szCs w:val="20"/>
              </w:rPr>
              <w:t>тыс.кВт</w:t>
            </w:r>
            <w:proofErr w:type="spellEnd"/>
            <w:r w:rsidRPr="00F63804">
              <w:rPr>
                <w:rFonts w:ascii="Times New Roman" w:hAnsi="Times New Roman" w:cs="Times New Roman"/>
                <w:sz w:val="20"/>
                <w:szCs w:val="20"/>
              </w:rPr>
              <w:t>*ч и фактической цены - 5,29 руб./кВт*ч.</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Электроэнергия</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1223,67</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853,48</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-370,20</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Объем покупной энергии</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кВт</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237,93</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161,34</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-76,59</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Тариф на электрическую энергию (мощность)</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рублей</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5,14</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5,29</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0,15</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1599,87</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1599,87</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bCs/>
                <w:sz w:val="20"/>
                <w:szCs w:val="20"/>
              </w:rPr>
              <w:t>По</w:t>
            </w:r>
            <w:r w:rsidRPr="00F63804">
              <w:rPr>
                <w:rFonts w:ascii="Times New Roman" w:hAnsi="Times New Roman" w:cs="Times New Roman"/>
                <w:sz w:val="20"/>
                <w:szCs w:val="20"/>
              </w:rPr>
              <w:t xml:space="preserve"> </w:t>
            </w:r>
            <w:r w:rsidRPr="00F63804">
              <w:rPr>
                <w:rFonts w:ascii="Times New Roman" w:hAnsi="Times New Roman" w:cs="Times New Roman"/>
                <w:bCs/>
                <w:sz w:val="20"/>
                <w:szCs w:val="20"/>
              </w:rPr>
              <w:t>расчету регулируемой организации:</w:t>
            </w:r>
            <w:r w:rsidRPr="00F63804">
              <w:rPr>
                <w:rFonts w:ascii="Times New Roman" w:hAnsi="Times New Roman" w:cs="Times New Roman"/>
                <w:sz w:val="20"/>
                <w:szCs w:val="20"/>
              </w:rPr>
              <w:t xml:space="preserve"> включены расходы в размере</w:t>
            </w:r>
            <w:r w:rsidRPr="00F63804">
              <w:rPr>
                <w:rFonts w:ascii="Times New Roman" w:hAnsi="Times New Roman" w:cs="Times New Roman"/>
                <w:bCs/>
                <w:sz w:val="20"/>
                <w:szCs w:val="20"/>
              </w:rPr>
              <w:t xml:space="preserve"> </w:t>
            </w:r>
            <w:r w:rsidRPr="00F63804">
              <w:rPr>
                <w:rFonts w:ascii="Times New Roman" w:hAnsi="Times New Roman" w:cs="Times New Roman"/>
                <w:sz w:val="20"/>
                <w:szCs w:val="20"/>
              </w:rPr>
              <w:t xml:space="preserve">352 тыс. руб. - затраты  по договору санитарно-защитной зоны; 249,47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  проведение химико-аналитического мониторинга состояния окружающей среды;374,4- выполнение </w:t>
            </w:r>
            <w:proofErr w:type="spellStart"/>
            <w:r w:rsidRPr="00F63804">
              <w:rPr>
                <w:rFonts w:ascii="Times New Roman" w:hAnsi="Times New Roman" w:cs="Times New Roman"/>
                <w:sz w:val="20"/>
                <w:szCs w:val="20"/>
              </w:rPr>
              <w:t>обваловки</w:t>
            </w:r>
            <w:proofErr w:type="spellEnd"/>
            <w:r w:rsidRPr="00F63804">
              <w:rPr>
                <w:rFonts w:ascii="Times New Roman" w:hAnsi="Times New Roman" w:cs="Times New Roman"/>
                <w:sz w:val="20"/>
                <w:szCs w:val="20"/>
              </w:rPr>
              <w:t xml:space="preserve"> тела полигона (услуги экскаватора),  624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 выполнение работ по </w:t>
            </w:r>
            <w:proofErr w:type="spellStart"/>
            <w:r w:rsidRPr="00F63804">
              <w:rPr>
                <w:rFonts w:ascii="Times New Roman" w:hAnsi="Times New Roman" w:cs="Times New Roman"/>
                <w:sz w:val="20"/>
                <w:szCs w:val="20"/>
              </w:rPr>
              <w:t>обваловки</w:t>
            </w:r>
            <w:proofErr w:type="spellEnd"/>
            <w:r w:rsidRPr="00F63804">
              <w:rPr>
                <w:rFonts w:ascii="Times New Roman" w:hAnsi="Times New Roman" w:cs="Times New Roman"/>
                <w:sz w:val="20"/>
                <w:szCs w:val="20"/>
              </w:rPr>
              <w:t xml:space="preserve"> тела полигона (услуги самосвала). </w:t>
            </w:r>
            <w:r w:rsidRPr="00F63804">
              <w:rPr>
                <w:rFonts w:ascii="Times New Roman" w:hAnsi="Times New Roman" w:cs="Times New Roman"/>
                <w:bCs/>
                <w:sz w:val="20"/>
                <w:szCs w:val="20"/>
              </w:rPr>
              <w:t>По расчету экспертной группы:</w:t>
            </w:r>
            <w:r w:rsidRPr="00F63804">
              <w:rPr>
                <w:rFonts w:ascii="Times New Roman" w:hAnsi="Times New Roman" w:cs="Times New Roman"/>
                <w:sz w:val="20"/>
                <w:szCs w:val="20"/>
              </w:rPr>
              <w:t xml:space="preserve"> приняты расходы в размере 352 тыс. руб. - затраты по соглашению о передаче прав и обязанностей по договору № 0537300000317000007-</w:t>
            </w:r>
            <w:r w:rsidRPr="00F63804">
              <w:rPr>
                <w:rFonts w:ascii="Times New Roman" w:hAnsi="Times New Roman" w:cs="Times New Roman"/>
                <w:sz w:val="20"/>
                <w:szCs w:val="20"/>
              </w:rPr>
              <w:lastRenderedPageBreak/>
              <w:t xml:space="preserve">0262931-01 от 10.11.2017 на оказание услуг по разработке проекта расчетной санитарно-защитной зоны для МП "Полигон" от 27.06.2018; 249,47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  проведение химико-аналитического мониторинга состояния окружающей среды согласно плану закупок и коммерческому предложению ФГБУ "ЦЛАТИ по ЦФО" на 2018 год; 374,4- выполнение </w:t>
            </w:r>
            <w:proofErr w:type="spellStart"/>
            <w:r w:rsidRPr="00F63804">
              <w:rPr>
                <w:rFonts w:ascii="Times New Roman" w:hAnsi="Times New Roman" w:cs="Times New Roman"/>
                <w:sz w:val="20"/>
                <w:szCs w:val="20"/>
              </w:rPr>
              <w:t>обваловки</w:t>
            </w:r>
            <w:proofErr w:type="spellEnd"/>
            <w:r w:rsidRPr="00F63804">
              <w:rPr>
                <w:rFonts w:ascii="Times New Roman" w:hAnsi="Times New Roman" w:cs="Times New Roman"/>
                <w:sz w:val="20"/>
                <w:szCs w:val="20"/>
              </w:rPr>
              <w:t xml:space="preserve"> тела полигона (услуги экскаватора) и 624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 выполнение работ по </w:t>
            </w:r>
            <w:proofErr w:type="spellStart"/>
            <w:r w:rsidRPr="00F63804">
              <w:rPr>
                <w:rFonts w:ascii="Times New Roman" w:hAnsi="Times New Roman" w:cs="Times New Roman"/>
                <w:sz w:val="20"/>
                <w:szCs w:val="20"/>
              </w:rPr>
              <w:t>обваловки</w:t>
            </w:r>
            <w:proofErr w:type="spellEnd"/>
            <w:r w:rsidRPr="00F63804">
              <w:rPr>
                <w:rFonts w:ascii="Times New Roman" w:hAnsi="Times New Roman" w:cs="Times New Roman"/>
                <w:sz w:val="20"/>
                <w:szCs w:val="20"/>
              </w:rPr>
              <w:t xml:space="preserve"> тела полигона (услуги самосвала) согласно плану закупок на 2018 год и журналу проводок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lastRenderedPageBreak/>
              <w:t>общехозяйственные расходы</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31100,89</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18763,20</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-12337,69</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Фонд оплаты труда основного производственного персонала</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23868,68</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14400,00</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-9468,68</w:t>
            </w:r>
          </w:p>
        </w:tc>
        <w:tc>
          <w:tcPr>
            <w:tcW w:w="2693" w:type="dxa"/>
            <w:tcBorders>
              <w:top w:val="nil"/>
              <w:left w:val="nil"/>
              <w:bottom w:val="single" w:sz="4" w:space="0" w:color="auto"/>
              <w:right w:val="single" w:sz="4" w:space="0" w:color="auto"/>
            </w:tcBorders>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bCs/>
                <w:sz w:val="20"/>
                <w:szCs w:val="20"/>
              </w:rPr>
              <w:t xml:space="preserve">По расчету регулируемой организации: </w:t>
            </w:r>
            <w:r w:rsidRPr="00F63804">
              <w:rPr>
                <w:rFonts w:ascii="Times New Roman" w:hAnsi="Times New Roman" w:cs="Times New Roman"/>
                <w:sz w:val="20"/>
                <w:szCs w:val="20"/>
              </w:rPr>
              <w:t xml:space="preserve">расходы на ФОТ основного производственного персонала рассчитаны исходя из численности 33 человека на участок захоронения и 25 чел. на участок сортировки и средней заработной платы 34,29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на человека с месяц. </w:t>
            </w:r>
            <w:r w:rsidRPr="00F63804">
              <w:rPr>
                <w:rFonts w:ascii="Times New Roman" w:hAnsi="Times New Roman" w:cs="Times New Roman"/>
                <w:bCs/>
                <w:sz w:val="20"/>
                <w:szCs w:val="20"/>
              </w:rPr>
              <w:t xml:space="preserve">По расчету экспертной группы: </w:t>
            </w:r>
            <w:r w:rsidRPr="00F63804">
              <w:rPr>
                <w:rFonts w:ascii="Times New Roman" w:hAnsi="Times New Roman" w:cs="Times New Roman"/>
                <w:sz w:val="20"/>
                <w:szCs w:val="20"/>
              </w:rPr>
              <w:t xml:space="preserve">приняты расходы на ФОТ производственного персонала исходя из численности по штатному расписанию 31 чел. на участок захоронения и 17 чел. на участок сортировки (с учетом рекомендаций по нормированию труда работников предприятий внешнего благоустройства) и средней заработной платы 25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на человека в месяц на уровне средней з/п в Калужской области по сведениям Росстата за 2018 год.</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Ставка отчисления на социальные нужды</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30,30</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30,30</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lastRenderedPageBreak/>
              <w:t>Отчисления на социальные нужды производственного персонала, в том числе налоги и сборы</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7232,21</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4363,20</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-2869,01</w:t>
            </w:r>
          </w:p>
        </w:tc>
        <w:tc>
          <w:tcPr>
            <w:tcW w:w="2693" w:type="dxa"/>
            <w:tcBorders>
              <w:top w:val="nil"/>
              <w:left w:val="nil"/>
              <w:bottom w:val="single" w:sz="4" w:space="0" w:color="auto"/>
              <w:right w:val="single" w:sz="4" w:space="0" w:color="auto"/>
            </w:tcBorders>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Отчисления определены в размере 30,3% от фонда оплаты труда в соотв. со ст. 426 НК РФ  и ст.1 Федерального закона от 19.12.2016 № 419 «О страховых тарифах на обязательное социальное страхование от несчастных случаев на производстве и проф. заболеваний на 2017 год и на плановый период 2018 и 2019 годов».</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Численность (среднесписочная), принятая для расчета</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чел.</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58,00</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48,00</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-10,00</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среднемесячная оплата труда на 1 работника производственного персонала</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руб./чел./мес.</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34,29</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25,00</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-9,29</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прочие производственные расходы</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127,16</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113,03</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-14,13</w:t>
            </w:r>
          </w:p>
        </w:tc>
        <w:tc>
          <w:tcPr>
            <w:tcW w:w="2693" w:type="dxa"/>
            <w:tcBorders>
              <w:top w:val="nil"/>
              <w:left w:val="nil"/>
              <w:bottom w:val="single" w:sz="4" w:space="0" w:color="auto"/>
              <w:right w:val="single" w:sz="4" w:space="0" w:color="auto"/>
            </w:tcBorders>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bCs/>
                <w:sz w:val="20"/>
                <w:szCs w:val="20"/>
              </w:rPr>
              <w:t>По расчету</w:t>
            </w:r>
            <w:r w:rsidRPr="00F63804">
              <w:rPr>
                <w:rFonts w:ascii="Times New Roman" w:hAnsi="Times New Roman" w:cs="Times New Roman"/>
                <w:sz w:val="20"/>
                <w:szCs w:val="20"/>
              </w:rPr>
              <w:t xml:space="preserve"> </w:t>
            </w:r>
            <w:r w:rsidRPr="00F63804">
              <w:rPr>
                <w:rFonts w:ascii="Times New Roman" w:hAnsi="Times New Roman" w:cs="Times New Roman"/>
                <w:bCs/>
                <w:sz w:val="20"/>
                <w:szCs w:val="20"/>
              </w:rPr>
              <w:t>регулируемой организации:</w:t>
            </w:r>
            <w:r w:rsidRPr="00F63804">
              <w:rPr>
                <w:rFonts w:ascii="Times New Roman" w:hAnsi="Times New Roman" w:cs="Times New Roman"/>
                <w:sz w:val="20"/>
                <w:szCs w:val="20"/>
              </w:rPr>
              <w:t xml:space="preserve"> включены расходы на прохождение обязательных медосмотров 54 человек по 2354,84 рублей за 1 человека по государственному контракту с  ООО «Калужанин» № 0137200001218000829-0838532-01 от 23.04.2018 года. </w:t>
            </w:r>
            <w:r w:rsidRPr="00F63804">
              <w:rPr>
                <w:rFonts w:ascii="Times New Roman" w:hAnsi="Times New Roman" w:cs="Times New Roman"/>
                <w:bCs/>
                <w:sz w:val="20"/>
                <w:szCs w:val="20"/>
              </w:rPr>
              <w:t>Экспертная группа</w:t>
            </w:r>
            <w:r w:rsidRPr="00F63804">
              <w:rPr>
                <w:rFonts w:ascii="Times New Roman" w:hAnsi="Times New Roman" w:cs="Times New Roman"/>
                <w:sz w:val="20"/>
                <w:szCs w:val="20"/>
              </w:rPr>
              <w:t xml:space="preserve"> предлагает принять расходы на прохождение обязательных медосмотров для 48 человек по 2354,84 рублей за 1 человека по государственному контракту с  ООО «Калужанин» № 0137200001218000829-0838532-01 от 23.04.2018 года.</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расходы на амортизацию автотранспорта</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2950,35</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2274,76</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-675,60</w:t>
            </w:r>
          </w:p>
        </w:tc>
        <w:tc>
          <w:tcPr>
            <w:tcW w:w="2693" w:type="dxa"/>
            <w:tcBorders>
              <w:top w:val="nil"/>
              <w:left w:val="nil"/>
              <w:bottom w:val="single" w:sz="4" w:space="0" w:color="auto"/>
              <w:right w:val="single" w:sz="4" w:space="0" w:color="auto"/>
            </w:tcBorders>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bCs/>
                <w:sz w:val="20"/>
                <w:szCs w:val="20"/>
              </w:rPr>
              <w:t xml:space="preserve">По расчету регулируемой организации: </w:t>
            </w:r>
            <w:r w:rsidRPr="00F63804">
              <w:rPr>
                <w:rFonts w:ascii="Times New Roman" w:hAnsi="Times New Roman" w:cs="Times New Roman"/>
                <w:sz w:val="20"/>
                <w:szCs w:val="20"/>
              </w:rPr>
              <w:t xml:space="preserve">включены расходы исходя из амортизационных отчислений по следующим транспортным средствам : Бульдозер SD 16 SHANTUI, полуприцеп-цистерна тракторный ЛКТ - 4В, уплотняющая машина UM-25 Бурлак, прицеп тракторный двухосный 2ПТС - 4,5, автопогрузчик </w:t>
            </w:r>
            <w:proofErr w:type="spellStart"/>
            <w:r w:rsidRPr="00F63804">
              <w:rPr>
                <w:rFonts w:ascii="Times New Roman" w:hAnsi="Times New Roman" w:cs="Times New Roman"/>
                <w:sz w:val="20"/>
                <w:szCs w:val="20"/>
              </w:rPr>
              <w:t>HangCha</w:t>
            </w:r>
            <w:proofErr w:type="spellEnd"/>
            <w:r w:rsidRPr="00F63804">
              <w:rPr>
                <w:rFonts w:ascii="Times New Roman" w:hAnsi="Times New Roman" w:cs="Times New Roman"/>
                <w:sz w:val="20"/>
                <w:szCs w:val="20"/>
              </w:rPr>
              <w:t xml:space="preserve">, снегопогрузчик ПФС-0,75Б, а также по оборудованию и сооружениям: генераторная установка, контейнер для крюкового погрузчика, перфоратор барабан </w:t>
            </w:r>
            <w:proofErr w:type="spellStart"/>
            <w:r w:rsidRPr="00F63804">
              <w:rPr>
                <w:rFonts w:ascii="Times New Roman" w:hAnsi="Times New Roman" w:cs="Times New Roman"/>
                <w:sz w:val="20"/>
                <w:szCs w:val="20"/>
              </w:rPr>
              <w:t>двухмолот</w:t>
            </w:r>
            <w:proofErr w:type="spellEnd"/>
            <w:r w:rsidRPr="00F63804">
              <w:rPr>
                <w:rFonts w:ascii="Times New Roman" w:hAnsi="Times New Roman" w:cs="Times New Roman"/>
                <w:sz w:val="20"/>
                <w:szCs w:val="20"/>
              </w:rPr>
              <w:t xml:space="preserve"> для ПЭТФ-тары, электростанция дизельная </w:t>
            </w:r>
            <w:r w:rsidRPr="00F63804">
              <w:rPr>
                <w:rFonts w:ascii="Times New Roman" w:hAnsi="Times New Roman" w:cs="Times New Roman"/>
                <w:sz w:val="20"/>
                <w:szCs w:val="20"/>
              </w:rPr>
              <w:lastRenderedPageBreak/>
              <w:t>АД-100-С-Т400-1РМ, ангар каркасный на основании отчета по основным средствам за июль - август 2018 года.</w:t>
            </w:r>
            <w:r w:rsidRPr="00F63804">
              <w:rPr>
                <w:rFonts w:ascii="Times New Roman" w:hAnsi="Times New Roman" w:cs="Times New Roman"/>
                <w:bCs/>
                <w:sz w:val="20"/>
                <w:szCs w:val="20"/>
              </w:rPr>
              <w:t xml:space="preserve"> По расчету экспертной группы</w:t>
            </w:r>
            <w:r w:rsidRPr="00F63804">
              <w:rPr>
                <w:rFonts w:ascii="Times New Roman" w:hAnsi="Times New Roman" w:cs="Times New Roman"/>
                <w:sz w:val="20"/>
                <w:szCs w:val="20"/>
              </w:rPr>
              <w:t xml:space="preserve">: приняты расходы   исходя из амортизационных отчислений по следующим транспортным </w:t>
            </w:r>
            <w:proofErr w:type="gramStart"/>
            <w:r w:rsidRPr="00F63804">
              <w:rPr>
                <w:rFonts w:ascii="Times New Roman" w:hAnsi="Times New Roman" w:cs="Times New Roman"/>
                <w:sz w:val="20"/>
                <w:szCs w:val="20"/>
              </w:rPr>
              <w:t>средствам :</w:t>
            </w:r>
            <w:proofErr w:type="gramEnd"/>
            <w:r w:rsidRPr="00F63804">
              <w:rPr>
                <w:rFonts w:ascii="Times New Roman" w:hAnsi="Times New Roman" w:cs="Times New Roman"/>
                <w:sz w:val="20"/>
                <w:szCs w:val="20"/>
              </w:rPr>
              <w:t xml:space="preserve"> Бульдозер SD 16 SHANTUI, полуприцеп-цистерна тракторный ЛКТ - 4В, уплотняющая машина UM-25 Бурлак, прицеп тракторный двухосный 2ПТС - 4,5, автопогрузчик </w:t>
            </w:r>
            <w:proofErr w:type="spellStart"/>
            <w:r w:rsidRPr="00F63804">
              <w:rPr>
                <w:rFonts w:ascii="Times New Roman" w:hAnsi="Times New Roman" w:cs="Times New Roman"/>
                <w:sz w:val="20"/>
                <w:szCs w:val="20"/>
              </w:rPr>
              <w:t>HangCha</w:t>
            </w:r>
            <w:proofErr w:type="spellEnd"/>
            <w:r w:rsidRPr="00F63804">
              <w:rPr>
                <w:rFonts w:ascii="Times New Roman" w:hAnsi="Times New Roman" w:cs="Times New Roman"/>
                <w:sz w:val="20"/>
                <w:szCs w:val="20"/>
              </w:rPr>
              <w:t xml:space="preserve">, снегопогрузчик ПФС-0,75Б на основании отчета по основным средствам за июль - август 2018 года. Амортизационные отчисления на оборудование и сооружения в размере 675,59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перенесены в статью "Расходы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lastRenderedPageBreak/>
              <w:t>Административные расходы, в том числе</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8108,70</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4185,54</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-3923,16</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xml:space="preserve">расходы на оплату услуг связи, вневедомственной охраны, юридических, информационных, </w:t>
            </w:r>
            <w:proofErr w:type="gramStart"/>
            <w:r w:rsidRPr="00F63804">
              <w:rPr>
                <w:rFonts w:ascii="Times New Roman" w:hAnsi="Times New Roman" w:cs="Times New Roman"/>
                <w:sz w:val="20"/>
                <w:szCs w:val="20"/>
              </w:rPr>
              <w:t>аудиторских ,</w:t>
            </w:r>
            <w:proofErr w:type="gramEnd"/>
            <w:r w:rsidRPr="00F63804">
              <w:rPr>
                <w:rFonts w:ascii="Times New Roman" w:hAnsi="Times New Roman" w:cs="Times New Roman"/>
                <w:sz w:val="20"/>
                <w:szCs w:val="20"/>
              </w:rPr>
              <w:t xml:space="preserve"> консультационных услуг</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123,24</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123,24</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bCs/>
                <w:sz w:val="20"/>
                <w:szCs w:val="20"/>
              </w:rPr>
              <w:t>По расчету</w:t>
            </w:r>
            <w:r w:rsidRPr="00F63804">
              <w:rPr>
                <w:rFonts w:ascii="Times New Roman" w:hAnsi="Times New Roman" w:cs="Times New Roman"/>
                <w:sz w:val="20"/>
                <w:szCs w:val="20"/>
              </w:rPr>
              <w:t xml:space="preserve"> </w:t>
            </w:r>
            <w:r w:rsidRPr="00F63804">
              <w:rPr>
                <w:rFonts w:ascii="Times New Roman" w:hAnsi="Times New Roman" w:cs="Times New Roman"/>
                <w:bCs/>
                <w:sz w:val="20"/>
                <w:szCs w:val="20"/>
              </w:rPr>
              <w:t>регулируемой организации:</w:t>
            </w:r>
            <w:r w:rsidRPr="00F63804">
              <w:rPr>
                <w:rFonts w:ascii="Times New Roman" w:hAnsi="Times New Roman" w:cs="Times New Roman"/>
                <w:sz w:val="20"/>
                <w:szCs w:val="20"/>
              </w:rPr>
              <w:t xml:space="preserve"> включены расходы: 75,24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на сотовую связь, услуги интернета, охраны здания и др. в доле на регулируемый вид деятельности - 13,51 % (затраты в целом по организации)  , 48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 услуги сотовой связи в доле 100 % на регулируемую деятельность (затраты по участку полигон) согласно плану закупок на 2018 год и журналу проводок. </w:t>
            </w:r>
            <w:r w:rsidRPr="00F63804">
              <w:rPr>
                <w:rFonts w:ascii="Times New Roman" w:hAnsi="Times New Roman" w:cs="Times New Roman"/>
                <w:bCs/>
                <w:sz w:val="20"/>
                <w:szCs w:val="20"/>
              </w:rPr>
              <w:t xml:space="preserve">Экспертная группа </w:t>
            </w:r>
            <w:r w:rsidRPr="00F63804">
              <w:rPr>
                <w:rFonts w:ascii="Times New Roman" w:hAnsi="Times New Roman" w:cs="Times New Roman"/>
                <w:sz w:val="20"/>
                <w:szCs w:val="20"/>
              </w:rPr>
              <w:t>предлагает принять расходы по статье в размере, заявленном организацией.</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xml:space="preserve">арендная плата, лизинговые платежи, не связанные с арендой (лизингом) объектов, используемых для обработки, обезвреживания, </w:t>
            </w:r>
            <w:r w:rsidRPr="00F63804">
              <w:rPr>
                <w:rFonts w:ascii="Times New Roman" w:hAnsi="Times New Roman" w:cs="Times New Roman"/>
                <w:sz w:val="20"/>
                <w:szCs w:val="20"/>
              </w:rPr>
              <w:lastRenderedPageBreak/>
              <w:t>захоронения твердых коммунальных отходов</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lastRenderedPageBreak/>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1796,64</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75,09</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-1721,55</w:t>
            </w:r>
          </w:p>
        </w:tc>
        <w:tc>
          <w:tcPr>
            <w:tcW w:w="2693" w:type="dxa"/>
            <w:tcBorders>
              <w:top w:val="nil"/>
              <w:left w:val="nil"/>
              <w:bottom w:val="single" w:sz="4" w:space="0" w:color="auto"/>
              <w:right w:val="single" w:sz="4" w:space="0" w:color="auto"/>
            </w:tcBorders>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bCs/>
                <w:sz w:val="20"/>
                <w:szCs w:val="20"/>
              </w:rPr>
              <w:t>По расчету регулируемой организации:</w:t>
            </w:r>
            <w:r w:rsidRPr="00F63804">
              <w:rPr>
                <w:rFonts w:ascii="Times New Roman" w:hAnsi="Times New Roman" w:cs="Times New Roman"/>
                <w:sz w:val="20"/>
                <w:szCs w:val="20"/>
              </w:rPr>
              <w:t xml:space="preserve"> включены расходы  по договору аренды нежилого помещения б\н от 01.03.2018  в доле на регулируемый вид деятельности - 13,51 %, а </w:t>
            </w:r>
            <w:r w:rsidRPr="00F63804">
              <w:rPr>
                <w:rFonts w:ascii="Times New Roman" w:hAnsi="Times New Roman" w:cs="Times New Roman"/>
                <w:sz w:val="20"/>
                <w:szCs w:val="20"/>
              </w:rPr>
              <w:lastRenderedPageBreak/>
              <w:t xml:space="preserve">также расходы на приобретение нового оборудования для мусоросортировочной станции в размере 1721,55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w:t>
            </w:r>
            <w:r w:rsidRPr="00F63804">
              <w:rPr>
                <w:rFonts w:ascii="Times New Roman" w:hAnsi="Times New Roman" w:cs="Times New Roman"/>
                <w:bCs/>
                <w:sz w:val="20"/>
                <w:szCs w:val="20"/>
              </w:rPr>
              <w:t xml:space="preserve">Экспертная группа </w:t>
            </w:r>
            <w:r w:rsidRPr="00F63804">
              <w:rPr>
                <w:rFonts w:ascii="Times New Roman" w:hAnsi="Times New Roman" w:cs="Times New Roman"/>
                <w:sz w:val="20"/>
                <w:szCs w:val="20"/>
              </w:rPr>
              <w:t>предлагает принять расходы по  договору аренды нежилого помещения б\н от 01.03.2018  в доле на регулируемый вид деятельности - 13,51 %. Расходы на приобретение нового оборудования для мусоросортировочной станции исключены ввиду отсутствия обосновывающих материалов.</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lastRenderedPageBreak/>
              <w:t>Прочие административные расходы</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195,48</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195,48</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прочие расходы</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195,48</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195,48</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bCs/>
                <w:sz w:val="20"/>
                <w:szCs w:val="20"/>
              </w:rPr>
              <w:t>По расчету</w:t>
            </w:r>
            <w:r w:rsidRPr="00F63804">
              <w:rPr>
                <w:rFonts w:ascii="Times New Roman" w:hAnsi="Times New Roman" w:cs="Times New Roman"/>
                <w:sz w:val="20"/>
                <w:szCs w:val="20"/>
              </w:rPr>
              <w:t xml:space="preserve"> </w:t>
            </w:r>
            <w:r w:rsidRPr="00F63804">
              <w:rPr>
                <w:rFonts w:ascii="Times New Roman" w:hAnsi="Times New Roman" w:cs="Times New Roman"/>
                <w:bCs/>
                <w:sz w:val="20"/>
                <w:szCs w:val="20"/>
              </w:rPr>
              <w:t>регулируемой организации:</w:t>
            </w:r>
            <w:r w:rsidRPr="00F63804">
              <w:rPr>
                <w:rFonts w:ascii="Times New Roman" w:hAnsi="Times New Roman" w:cs="Times New Roman"/>
                <w:sz w:val="20"/>
                <w:szCs w:val="20"/>
              </w:rPr>
              <w:t xml:space="preserve"> включены 70,62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затраты  на канцтовары, приобретение компьютеров, подписки, услуги банка, коммунальные услуги и др. в доле на регулируемый вид деятельности - 13,51 %  (затраты в целом по организации)  , 124,86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-канцтовары и приобретение компьютеров в доле 100 % на регулируемую деятельность (затраты по участку полигон) согласно плану закупок на 2018 год и журналу проводок. </w:t>
            </w:r>
            <w:r w:rsidRPr="00F63804">
              <w:rPr>
                <w:rFonts w:ascii="Times New Roman" w:hAnsi="Times New Roman" w:cs="Times New Roman"/>
                <w:bCs/>
                <w:sz w:val="20"/>
                <w:szCs w:val="20"/>
              </w:rPr>
              <w:t xml:space="preserve">Экспертная группа </w:t>
            </w:r>
            <w:r w:rsidRPr="00F63804">
              <w:rPr>
                <w:rFonts w:ascii="Times New Roman" w:hAnsi="Times New Roman" w:cs="Times New Roman"/>
                <w:sz w:val="20"/>
                <w:szCs w:val="20"/>
              </w:rPr>
              <w:t>предлагает принять расходы по статье в размере, заявленном организацией.</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5993,34</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3791,73</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-2201,61</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Фонд оплаты труда административно-управленческого персонала</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4599,65</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2910,00</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-1689,65</w:t>
            </w:r>
          </w:p>
        </w:tc>
        <w:tc>
          <w:tcPr>
            <w:tcW w:w="2693" w:type="dxa"/>
            <w:tcBorders>
              <w:top w:val="nil"/>
              <w:left w:val="nil"/>
              <w:bottom w:val="single" w:sz="4" w:space="0" w:color="auto"/>
              <w:right w:val="single" w:sz="4" w:space="0" w:color="auto"/>
            </w:tcBorders>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bCs/>
                <w:sz w:val="20"/>
                <w:szCs w:val="20"/>
              </w:rPr>
              <w:t>По расчету</w:t>
            </w:r>
            <w:r w:rsidRPr="00F63804">
              <w:rPr>
                <w:rFonts w:ascii="Times New Roman" w:hAnsi="Times New Roman" w:cs="Times New Roman"/>
                <w:sz w:val="20"/>
                <w:szCs w:val="20"/>
              </w:rPr>
              <w:t xml:space="preserve"> </w:t>
            </w:r>
            <w:r w:rsidRPr="00F63804">
              <w:rPr>
                <w:rFonts w:ascii="Times New Roman" w:hAnsi="Times New Roman" w:cs="Times New Roman"/>
                <w:bCs/>
                <w:sz w:val="20"/>
                <w:szCs w:val="20"/>
              </w:rPr>
              <w:t xml:space="preserve">регулируемой организации: </w:t>
            </w:r>
            <w:r w:rsidRPr="00F63804">
              <w:rPr>
                <w:rFonts w:ascii="Times New Roman" w:hAnsi="Times New Roman" w:cs="Times New Roman"/>
                <w:sz w:val="20"/>
                <w:szCs w:val="20"/>
              </w:rPr>
              <w:t xml:space="preserve">расходы на ФОТ административно-управленческого персонала рассчитаны исходя из численности 9,7 чел . </w:t>
            </w:r>
            <w:proofErr w:type="gramStart"/>
            <w:r w:rsidRPr="00F63804">
              <w:rPr>
                <w:rFonts w:ascii="Times New Roman" w:hAnsi="Times New Roman" w:cs="Times New Roman"/>
                <w:sz w:val="20"/>
                <w:szCs w:val="20"/>
              </w:rPr>
              <w:t>( 5</w:t>
            </w:r>
            <w:proofErr w:type="gramEnd"/>
            <w:r w:rsidRPr="00F63804">
              <w:rPr>
                <w:rFonts w:ascii="Times New Roman" w:hAnsi="Times New Roman" w:cs="Times New Roman"/>
                <w:sz w:val="20"/>
                <w:szCs w:val="20"/>
              </w:rPr>
              <w:t xml:space="preserve"> чел - в доле 100 % и 4,7 чел. в доле 13,51 % на регулируемый вид деятельности) и средней заработной платы 39,52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на человека в </w:t>
            </w:r>
            <w:r w:rsidRPr="00F63804">
              <w:rPr>
                <w:rFonts w:ascii="Times New Roman" w:hAnsi="Times New Roman" w:cs="Times New Roman"/>
                <w:sz w:val="20"/>
                <w:szCs w:val="20"/>
              </w:rPr>
              <w:lastRenderedPageBreak/>
              <w:t xml:space="preserve">месяц.  </w:t>
            </w:r>
            <w:r w:rsidRPr="00F63804">
              <w:rPr>
                <w:rFonts w:ascii="Times New Roman" w:hAnsi="Times New Roman" w:cs="Times New Roman"/>
                <w:bCs/>
                <w:sz w:val="20"/>
                <w:szCs w:val="20"/>
              </w:rPr>
              <w:t xml:space="preserve">Экспертная группа </w:t>
            </w:r>
            <w:r w:rsidRPr="00F63804">
              <w:rPr>
                <w:rFonts w:ascii="Times New Roman" w:hAnsi="Times New Roman" w:cs="Times New Roman"/>
                <w:sz w:val="20"/>
                <w:szCs w:val="20"/>
              </w:rPr>
              <w:t xml:space="preserve">предлагает принять расходы ФОТ административно-управленческого персонала исходя из численности 9,7 чел . </w:t>
            </w:r>
            <w:proofErr w:type="gramStart"/>
            <w:r w:rsidRPr="00F63804">
              <w:rPr>
                <w:rFonts w:ascii="Times New Roman" w:hAnsi="Times New Roman" w:cs="Times New Roman"/>
                <w:sz w:val="20"/>
                <w:szCs w:val="20"/>
              </w:rPr>
              <w:t>( 5</w:t>
            </w:r>
            <w:proofErr w:type="gramEnd"/>
            <w:r w:rsidRPr="00F63804">
              <w:rPr>
                <w:rFonts w:ascii="Times New Roman" w:hAnsi="Times New Roman" w:cs="Times New Roman"/>
                <w:sz w:val="20"/>
                <w:szCs w:val="20"/>
              </w:rPr>
              <w:t xml:space="preserve"> чел - в доле 100 % и 4,7 чел. в доле 13,51 % на регулируемый вид деятельности) и средней заработной платы 25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на человека с месяц на уровне средней з/п в Калужской области по сведениям Росстата за 2018 год.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lastRenderedPageBreak/>
              <w:t>Ставка отчисления на социальные нужды</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30,30</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30,30</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1393,69</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881,73</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-511,96</w:t>
            </w:r>
          </w:p>
        </w:tc>
        <w:tc>
          <w:tcPr>
            <w:tcW w:w="2693" w:type="dxa"/>
            <w:tcBorders>
              <w:top w:val="nil"/>
              <w:left w:val="nil"/>
              <w:bottom w:val="single" w:sz="4" w:space="0" w:color="auto"/>
              <w:right w:val="single" w:sz="4" w:space="0" w:color="auto"/>
            </w:tcBorders>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Отчисления определены в размере 30,3% от фонда оплаты труда в соотв. со ст. 426 НК РФ  и ст.1 Федерального закона от 19.12.2016 № 419 «О страховых тарифах на обязательное социальное страхование от несчастных случаев на производстве и проф. заболеваний на 2017 год и на плановый период 2018 и 2019 годов».</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Численность (среднесписочная), принятая для расчета</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чел.</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9,70</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9,70</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среднемесячная оплата труда на 1 работника административно-управленческого персонала</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руб./чел./мес.</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39,52</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25,00</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-14,52</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2948,11</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3623,70</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675,59</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bCs/>
                <w:sz w:val="20"/>
                <w:szCs w:val="20"/>
              </w:rPr>
              <w:t xml:space="preserve">По расчету регулируемой организации: </w:t>
            </w:r>
            <w:r w:rsidRPr="00F63804">
              <w:rPr>
                <w:rFonts w:ascii="Times New Roman" w:hAnsi="Times New Roman" w:cs="Times New Roman"/>
                <w:sz w:val="20"/>
                <w:szCs w:val="20"/>
              </w:rPr>
              <w:t>2948,11 - расходы на амортизацию основных средств.</w:t>
            </w:r>
            <w:r w:rsidRPr="00F63804">
              <w:rPr>
                <w:rFonts w:ascii="Times New Roman" w:hAnsi="Times New Roman" w:cs="Times New Roman"/>
                <w:bCs/>
                <w:sz w:val="20"/>
                <w:szCs w:val="20"/>
              </w:rPr>
              <w:t xml:space="preserve"> По расчету экспертной группы</w:t>
            </w:r>
            <w:r w:rsidRPr="00F63804">
              <w:rPr>
                <w:rFonts w:ascii="Times New Roman" w:hAnsi="Times New Roman" w:cs="Times New Roman"/>
                <w:sz w:val="20"/>
                <w:szCs w:val="20"/>
              </w:rPr>
              <w:t xml:space="preserve">: из статьи "расходы на амортизацию автотранспорта" перенесены расходы на амортизационные отчисления по оборудованию и сооружениям: генераторная установка, контейнер для крюкового погрузчика, перфоратор барабан </w:t>
            </w:r>
            <w:proofErr w:type="spellStart"/>
            <w:r w:rsidRPr="00F63804">
              <w:rPr>
                <w:rFonts w:ascii="Times New Roman" w:hAnsi="Times New Roman" w:cs="Times New Roman"/>
                <w:sz w:val="20"/>
                <w:szCs w:val="20"/>
              </w:rPr>
              <w:t>двухмолот</w:t>
            </w:r>
            <w:proofErr w:type="spellEnd"/>
            <w:r w:rsidRPr="00F63804">
              <w:rPr>
                <w:rFonts w:ascii="Times New Roman" w:hAnsi="Times New Roman" w:cs="Times New Roman"/>
                <w:sz w:val="20"/>
                <w:szCs w:val="20"/>
              </w:rPr>
              <w:t xml:space="preserve"> для ПЭТФ-тары, электростанция дизельная АД-100-С-Т400-1РМ, ангар </w:t>
            </w:r>
            <w:proofErr w:type="gramStart"/>
            <w:r w:rsidRPr="00F63804">
              <w:rPr>
                <w:rFonts w:ascii="Times New Roman" w:hAnsi="Times New Roman" w:cs="Times New Roman"/>
                <w:sz w:val="20"/>
                <w:szCs w:val="20"/>
              </w:rPr>
              <w:t>каркасный  в</w:t>
            </w:r>
            <w:proofErr w:type="gramEnd"/>
            <w:r w:rsidRPr="00F63804">
              <w:rPr>
                <w:rFonts w:ascii="Times New Roman" w:hAnsi="Times New Roman" w:cs="Times New Roman"/>
                <w:sz w:val="20"/>
                <w:szCs w:val="20"/>
              </w:rPr>
              <w:t xml:space="preserve"> размере 675,59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w:t>
            </w:r>
            <w:r w:rsidRPr="00F63804">
              <w:rPr>
                <w:rFonts w:ascii="Times New Roman" w:hAnsi="Times New Roman" w:cs="Times New Roman"/>
                <w:bCs/>
                <w:sz w:val="20"/>
                <w:szCs w:val="20"/>
              </w:rPr>
              <w:t xml:space="preserve">  Р</w:t>
            </w:r>
            <w:r w:rsidRPr="00F63804">
              <w:rPr>
                <w:rFonts w:ascii="Times New Roman" w:hAnsi="Times New Roman" w:cs="Times New Roman"/>
                <w:sz w:val="20"/>
                <w:szCs w:val="20"/>
              </w:rPr>
              <w:t xml:space="preserve">асходы на амортизацию основных средств, в том числе 65,15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 амортизация зданий, 45,07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w:t>
            </w:r>
            <w:r w:rsidRPr="00F63804">
              <w:rPr>
                <w:rFonts w:ascii="Times New Roman" w:hAnsi="Times New Roman" w:cs="Times New Roman"/>
                <w:sz w:val="20"/>
                <w:szCs w:val="20"/>
              </w:rPr>
              <w:lastRenderedPageBreak/>
              <w:t xml:space="preserve">оборудования, 2837,88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 сооружений приняты на основании отчета по основным средствам за июль - август 2018 года.</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lastRenderedPageBreak/>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в том числе:</w:t>
            </w:r>
          </w:p>
        </w:tc>
        <w:tc>
          <w:tcPr>
            <w:tcW w:w="993"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92,79</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92,79</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аренда земельных участков</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92,79</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92,79</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bCs/>
                <w:sz w:val="20"/>
                <w:szCs w:val="20"/>
              </w:rPr>
              <w:t>По расчету регулируемой организации:</w:t>
            </w:r>
            <w:r w:rsidRPr="00F63804">
              <w:rPr>
                <w:rFonts w:ascii="Times New Roman" w:hAnsi="Times New Roman" w:cs="Times New Roman"/>
                <w:sz w:val="20"/>
                <w:szCs w:val="20"/>
              </w:rPr>
              <w:t xml:space="preserve"> включены расходы на аренду земельного участка по договору от 10.04.2018 № 47 исходя из расчета арендной платы.</w:t>
            </w:r>
            <w:r w:rsidRPr="00F63804">
              <w:rPr>
                <w:rFonts w:ascii="Times New Roman" w:hAnsi="Times New Roman" w:cs="Times New Roman"/>
                <w:bCs/>
                <w:sz w:val="20"/>
                <w:szCs w:val="20"/>
              </w:rPr>
              <w:t xml:space="preserve"> Экспертная группа</w:t>
            </w:r>
            <w:r w:rsidRPr="00F63804">
              <w:rPr>
                <w:rFonts w:ascii="Times New Roman" w:hAnsi="Times New Roman" w:cs="Times New Roman"/>
                <w:sz w:val="20"/>
                <w:szCs w:val="20"/>
              </w:rPr>
              <w:t xml:space="preserve"> предлагает принять расходы по статье в размере, заявленном организацией.</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Расходы по уплате налогов и сборов, в том числе:</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771,65</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771,65</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налог на имущество организаций</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749,70</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749,70</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bCs/>
                <w:sz w:val="20"/>
                <w:szCs w:val="20"/>
              </w:rPr>
              <w:t>По расчету регулируемой организации:</w:t>
            </w:r>
            <w:r w:rsidRPr="00F63804">
              <w:rPr>
                <w:rFonts w:ascii="Times New Roman" w:hAnsi="Times New Roman" w:cs="Times New Roman"/>
                <w:sz w:val="20"/>
                <w:szCs w:val="20"/>
              </w:rPr>
              <w:t xml:space="preserve"> расходы включены исходя из остаточной балансовой стоимости имущества 34 077,44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на основании отчета по основным средствам за июль 2018 года и ставки налога - 2.2%. </w:t>
            </w:r>
            <w:r w:rsidRPr="00F63804">
              <w:rPr>
                <w:rFonts w:ascii="Times New Roman" w:hAnsi="Times New Roman" w:cs="Times New Roman"/>
                <w:bCs/>
                <w:sz w:val="20"/>
                <w:szCs w:val="20"/>
              </w:rPr>
              <w:t xml:space="preserve">Экспертная группа </w:t>
            </w:r>
            <w:r w:rsidRPr="00F63804">
              <w:rPr>
                <w:rFonts w:ascii="Times New Roman" w:hAnsi="Times New Roman" w:cs="Times New Roman"/>
                <w:sz w:val="20"/>
                <w:szCs w:val="20"/>
              </w:rPr>
              <w:t>предлагает принять расходы по статье в размере, заявленном организацией.</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транспортный налог</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21,95</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21,95</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bCs/>
                <w:sz w:val="20"/>
                <w:szCs w:val="20"/>
              </w:rPr>
              <w:t>По расчету</w:t>
            </w:r>
            <w:r w:rsidRPr="00F63804">
              <w:rPr>
                <w:rFonts w:ascii="Times New Roman" w:hAnsi="Times New Roman" w:cs="Times New Roman"/>
                <w:sz w:val="20"/>
                <w:szCs w:val="20"/>
              </w:rPr>
              <w:t xml:space="preserve"> </w:t>
            </w:r>
            <w:r w:rsidRPr="00F63804">
              <w:rPr>
                <w:rFonts w:ascii="Times New Roman" w:hAnsi="Times New Roman" w:cs="Times New Roman"/>
                <w:bCs/>
                <w:sz w:val="20"/>
                <w:szCs w:val="20"/>
              </w:rPr>
              <w:t xml:space="preserve">регулируемой организации: </w:t>
            </w:r>
            <w:r w:rsidRPr="00F63804">
              <w:rPr>
                <w:rFonts w:ascii="Times New Roman" w:hAnsi="Times New Roman" w:cs="Times New Roman"/>
                <w:sz w:val="20"/>
                <w:szCs w:val="20"/>
              </w:rPr>
              <w:t xml:space="preserve">включены расходы на  транспортный налог на 11 единиц техники. </w:t>
            </w:r>
            <w:r w:rsidRPr="00F63804">
              <w:rPr>
                <w:rFonts w:ascii="Times New Roman" w:hAnsi="Times New Roman" w:cs="Times New Roman"/>
                <w:bCs/>
                <w:sz w:val="20"/>
                <w:szCs w:val="20"/>
              </w:rPr>
              <w:t>Экспертная группа</w:t>
            </w:r>
            <w:r w:rsidRPr="00F63804">
              <w:rPr>
                <w:rFonts w:ascii="Times New Roman" w:hAnsi="Times New Roman" w:cs="Times New Roman"/>
                <w:sz w:val="20"/>
                <w:szCs w:val="20"/>
              </w:rPr>
              <w:t xml:space="preserve"> предлагает принять расходы по статье в размере, заявленном организацией.</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Расходы на плату за негативное воздействие на окружающую среду</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7888,58</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7888,58</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bCs/>
                <w:sz w:val="20"/>
                <w:szCs w:val="20"/>
              </w:rPr>
              <w:t>По расчету экспертной группы:</w:t>
            </w:r>
            <w:r w:rsidRPr="00F63804">
              <w:rPr>
                <w:rFonts w:ascii="Times New Roman" w:hAnsi="Times New Roman" w:cs="Times New Roman"/>
                <w:sz w:val="20"/>
                <w:szCs w:val="20"/>
              </w:rPr>
              <w:t xml:space="preserve"> расходы рассчитаны исходя из расчётной массы размещения ТКО 120 тыс. тонн, в том числе: 4 класс опасности – 74,81 тыс. тонн, 5 класс опасности – 45,19  тыс. тонн и ставок платы за негативное воздействие при размещении ТКО 4 класса опасности - 95 руб.\тонна, 5 класса опасности - 17,3 </w:t>
            </w:r>
            <w:r w:rsidRPr="00F63804">
              <w:rPr>
                <w:rFonts w:ascii="Times New Roman" w:hAnsi="Times New Roman" w:cs="Times New Roman"/>
                <w:sz w:val="20"/>
                <w:szCs w:val="20"/>
              </w:rPr>
              <w:lastRenderedPageBreak/>
              <w:t>руб.\тонна. Распределение расчетной массы размещения ТКО по классам опасности осуществляется в соответствии с территориальной схемой обращения с отходами (4 класс – 62,34 %, 5 класс – 37,66 %).</w:t>
            </w:r>
          </w:p>
        </w:tc>
      </w:tr>
      <w:tr w:rsidR="00814292" w:rsidRPr="00F63804" w:rsidTr="00F63804">
        <w:trPr>
          <w:trHeight w:val="130"/>
        </w:trPr>
        <w:tc>
          <w:tcPr>
            <w:tcW w:w="2283" w:type="dxa"/>
            <w:tcBorders>
              <w:top w:val="nil"/>
              <w:left w:val="single" w:sz="4" w:space="0" w:color="auto"/>
              <w:bottom w:val="single" w:sz="4" w:space="0" w:color="auto"/>
              <w:right w:val="single" w:sz="4" w:space="0" w:color="auto"/>
            </w:tcBorders>
            <w:shd w:val="clear" w:color="auto" w:fill="auto"/>
            <w:vAlign w:val="center"/>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lastRenderedPageBreak/>
              <w:t>Итого расходы</w:t>
            </w:r>
          </w:p>
        </w:tc>
        <w:tc>
          <w:tcPr>
            <w:tcW w:w="993" w:type="dxa"/>
            <w:tcBorders>
              <w:top w:val="nil"/>
              <w:left w:val="nil"/>
              <w:bottom w:val="single" w:sz="4" w:space="0" w:color="auto"/>
              <w:right w:val="single" w:sz="4" w:space="0" w:color="auto"/>
            </w:tcBorders>
            <w:shd w:val="clear" w:color="auto" w:fill="auto"/>
            <w:noWrap/>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275"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67604,73</w:t>
            </w:r>
          </w:p>
        </w:tc>
        <w:tc>
          <w:tcPr>
            <w:tcW w:w="1276"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50795,16</w:t>
            </w:r>
          </w:p>
        </w:tc>
        <w:tc>
          <w:tcPr>
            <w:tcW w:w="1134" w:type="dxa"/>
            <w:tcBorders>
              <w:top w:val="nil"/>
              <w:left w:val="nil"/>
              <w:bottom w:val="single" w:sz="4" w:space="0" w:color="auto"/>
              <w:right w:val="single" w:sz="4" w:space="0" w:color="auto"/>
            </w:tcBorders>
            <w:shd w:val="clear" w:color="auto" w:fill="auto"/>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-16809,57</w:t>
            </w:r>
          </w:p>
        </w:tc>
        <w:tc>
          <w:tcPr>
            <w:tcW w:w="2693" w:type="dxa"/>
            <w:tcBorders>
              <w:top w:val="nil"/>
              <w:left w:val="nil"/>
              <w:bottom w:val="single" w:sz="4" w:space="0" w:color="auto"/>
              <w:right w:val="single" w:sz="4" w:space="0" w:color="auto"/>
            </w:tcBorders>
            <w:shd w:val="clear" w:color="auto" w:fill="auto"/>
            <w:vAlign w:val="bottom"/>
          </w:tcPr>
          <w:p w:rsidR="00814292" w:rsidRPr="00F63804" w:rsidRDefault="00814292" w:rsidP="005632B1">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 </w:t>
            </w:r>
          </w:p>
        </w:tc>
      </w:tr>
    </w:tbl>
    <w:p w:rsidR="00814292" w:rsidRPr="008F45B0" w:rsidRDefault="00814292" w:rsidP="007106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5B0">
        <w:rPr>
          <w:rFonts w:ascii="Times New Roman" w:hAnsi="Times New Roman" w:cs="Times New Roman"/>
          <w:sz w:val="24"/>
          <w:szCs w:val="24"/>
        </w:rPr>
        <w:t>Расходы в целом по регулируемому виду деятельности по предложению организации в 2018 году составят  67 604,73 тыс. руб.</w:t>
      </w:r>
    </w:p>
    <w:p w:rsidR="00814292" w:rsidRPr="008F45B0" w:rsidRDefault="00814292" w:rsidP="001459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5B0">
        <w:rPr>
          <w:rFonts w:ascii="Times New Roman" w:hAnsi="Times New Roman" w:cs="Times New Roman"/>
          <w:sz w:val="24"/>
          <w:szCs w:val="24"/>
        </w:rPr>
        <w:t xml:space="preserve">Экспертная группа предлагает уменьшить в 2018 году расходы на сумму 16 809,57 </w:t>
      </w:r>
      <w:proofErr w:type="spellStart"/>
      <w:r w:rsidRPr="008F45B0">
        <w:rPr>
          <w:rFonts w:ascii="Times New Roman" w:hAnsi="Times New Roman" w:cs="Times New Roman"/>
          <w:sz w:val="24"/>
          <w:szCs w:val="24"/>
        </w:rPr>
        <w:t>тыс.руб</w:t>
      </w:r>
      <w:proofErr w:type="spellEnd"/>
      <w:r w:rsidRPr="008F45B0">
        <w:rPr>
          <w:rFonts w:ascii="Times New Roman" w:hAnsi="Times New Roman" w:cs="Times New Roman"/>
          <w:sz w:val="24"/>
          <w:szCs w:val="24"/>
        </w:rPr>
        <w:t xml:space="preserve">., таким образом, по предложению экспертной группы расходы по регулируемому виду деятельности составят 50 795,16 </w:t>
      </w:r>
      <w:proofErr w:type="spellStart"/>
      <w:r w:rsidRPr="008F45B0">
        <w:rPr>
          <w:rFonts w:ascii="Times New Roman" w:hAnsi="Times New Roman" w:cs="Times New Roman"/>
          <w:sz w:val="24"/>
          <w:szCs w:val="24"/>
        </w:rPr>
        <w:t>тыс.руб</w:t>
      </w:r>
      <w:proofErr w:type="spellEnd"/>
      <w:r w:rsidRPr="008F45B0">
        <w:rPr>
          <w:rFonts w:ascii="Times New Roman" w:hAnsi="Times New Roman" w:cs="Times New Roman"/>
          <w:sz w:val="24"/>
          <w:szCs w:val="24"/>
        </w:rPr>
        <w:t xml:space="preserve">. </w:t>
      </w:r>
    </w:p>
    <w:tbl>
      <w:tblPr>
        <w:tblW w:w="9808" w:type="dxa"/>
        <w:tblInd w:w="-108" w:type="dxa"/>
        <w:tblLayout w:type="fixed"/>
        <w:tblCellMar>
          <w:left w:w="0" w:type="dxa"/>
          <w:right w:w="0" w:type="dxa"/>
        </w:tblCellMar>
        <w:tblLook w:val="04A0" w:firstRow="1" w:lastRow="0" w:firstColumn="1" w:lastColumn="0" w:noHBand="0" w:noVBand="1"/>
      </w:tblPr>
      <w:tblGrid>
        <w:gridCol w:w="108"/>
        <w:gridCol w:w="1418"/>
        <w:gridCol w:w="709"/>
        <w:gridCol w:w="425"/>
        <w:gridCol w:w="709"/>
        <w:gridCol w:w="708"/>
        <w:gridCol w:w="709"/>
        <w:gridCol w:w="567"/>
        <w:gridCol w:w="709"/>
        <w:gridCol w:w="567"/>
        <w:gridCol w:w="425"/>
        <w:gridCol w:w="2693"/>
        <w:gridCol w:w="61"/>
      </w:tblGrid>
      <w:tr w:rsidR="00814292" w:rsidRPr="008F45B0" w:rsidTr="0014596A">
        <w:trPr>
          <w:gridBefore w:val="1"/>
          <w:wBefore w:w="108" w:type="dxa"/>
          <w:trHeight w:val="391"/>
        </w:trPr>
        <w:tc>
          <w:tcPr>
            <w:tcW w:w="9700" w:type="dxa"/>
            <w:gridSpan w:val="12"/>
            <w:shd w:val="clear" w:color="FFFFFF" w:fill="auto"/>
            <w:vAlign w:val="center"/>
          </w:tcPr>
          <w:p w:rsidR="00814292" w:rsidRPr="008F45B0" w:rsidRDefault="00814292" w:rsidP="0014596A">
            <w:pPr>
              <w:spacing w:after="0" w:line="240" w:lineRule="auto"/>
              <w:ind w:firstLine="709"/>
              <w:jc w:val="both"/>
              <w:rPr>
                <w:rFonts w:ascii="Times New Roman" w:hAnsi="Times New Roman" w:cs="Times New Roman"/>
                <w:sz w:val="24"/>
                <w:szCs w:val="24"/>
              </w:rPr>
            </w:pPr>
            <w:r w:rsidRPr="008F45B0">
              <w:rPr>
                <w:rFonts w:ascii="Times New Roman" w:hAnsi="Times New Roman" w:cs="Times New Roman"/>
                <w:sz w:val="24"/>
                <w:szCs w:val="24"/>
              </w:rPr>
              <w:t>4.</w:t>
            </w:r>
            <w:r w:rsidR="0014596A">
              <w:rPr>
                <w:rFonts w:ascii="Times New Roman" w:hAnsi="Times New Roman" w:cs="Times New Roman"/>
                <w:sz w:val="24"/>
                <w:szCs w:val="24"/>
              </w:rPr>
              <w:t xml:space="preserve"> </w:t>
            </w:r>
            <w:r w:rsidRPr="008F45B0">
              <w:rPr>
                <w:rFonts w:ascii="Times New Roman" w:hAnsi="Times New Roman" w:cs="Times New Roman"/>
                <w:sz w:val="24"/>
                <w:szCs w:val="24"/>
              </w:rPr>
              <w:t>Анализ экономической обоснованности величины нормативной и</w:t>
            </w:r>
            <w:r w:rsidR="007106FF">
              <w:rPr>
                <w:rFonts w:ascii="Times New Roman" w:hAnsi="Times New Roman" w:cs="Times New Roman"/>
                <w:sz w:val="24"/>
                <w:szCs w:val="24"/>
              </w:rPr>
              <w:t xml:space="preserve"> </w:t>
            </w:r>
            <w:r w:rsidRPr="008F45B0">
              <w:rPr>
                <w:rFonts w:ascii="Times New Roman" w:hAnsi="Times New Roman" w:cs="Times New Roman"/>
                <w:sz w:val="24"/>
                <w:szCs w:val="24"/>
              </w:rPr>
              <w:t>предпринимательской прибыли. Произведен по расходам по периоду с 01.12.2018 по 31.12.2018, указанным в годовых значениях</w:t>
            </w:r>
            <w:r w:rsidR="007106FF">
              <w:rPr>
                <w:rFonts w:ascii="Times New Roman" w:hAnsi="Times New Roman" w:cs="Times New Roman"/>
                <w:sz w:val="24"/>
                <w:szCs w:val="24"/>
              </w:rPr>
              <w:t>.</w:t>
            </w:r>
          </w:p>
        </w:tc>
      </w:tr>
      <w:tr w:rsidR="00814292" w:rsidRPr="008F45B0" w:rsidTr="007106FF">
        <w:tblPrEx>
          <w:tblCellMar>
            <w:left w:w="108" w:type="dxa"/>
            <w:right w:w="108" w:type="dxa"/>
          </w:tblCellMar>
        </w:tblPrEx>
        <w:trPr>
          <w:gridBefore w:val="1"/>
          <w:wBefore w:w="108" w:type="dxa"/>
          <w:trHeight w:val="125"/>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Статьи затрат</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hideMark/>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Единица</w:t>
            </w:r>
            <w:r w:rsidRPr="00F63804">
              <w:rPr>
                <w:rFonts w:ascii="Times New Roman" w:hAnsi="Times New Roman" w:cs="Times New Roman"/>
                <w:sz w:val="20"/>
                <w:szCs w:val="20"/>
              </w:rPr>
              <w:br/>
              <w:t>измерения</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hideMark/>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Регулируемая организация</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hideMark/>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Экспертная группа</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hideMark/>
          </w:tcPr>
          <w:p w:rsidR="00814292" w:rsidRPr="00F63804" w:rsidRDefault="00814292" w:rsidP="00F63804">
            <w:pPr>
              <w:spacing w:after="0" w:line="240" w:lineRule="auto"/>
              <w:rPr>
                <w:rFonts w:ascii="Times New Roman" w:hAnsi="Times New Roman" w:cs="Times New Roman"/>
                <w:sz w:val="20"/>
                <w:szCs w:val="20"/>
              </w:rPr>
            </w:pPr>
            <w:proofErr w:type="spellStart"/>
            <w:proofErr w:type="gramStart"/>
            <w:r w:rsidRPr="00F63804">
              <w:rPr>
                <w:rFonts w:ascii="Times New Roman" w:hAnsi="Times New Roman" w:cs="Times New Roman"/>
                <w:sz w:val="20"/>
                <w:szCs w:val="20"/>
              </w:rPr>
              <w:t>Откло</w:t>
            </w:r>
            <w:r w:rsidR="007106FF">
              <w:rPr>
                <w:rFonts w:ascii="Times New Roman" w:hAnsi="Times New Roman" w:cs="Times New Roman"/>
                <w:sz w:val="20"/>
                <w:szCs w:val="20"/>
              </w:rPr>
              <w:t>-</w:t>
            </w:r>
            <w:r w:rsidRPr="00F63804">
              <w:rPr>
                <w:rFonts w:ascii="Times New Roman" w:hAnsi="Times New Roman" w:cs="Times New Roman"/>
                <w:sz w:val="20"/>
                <w:szCs w:val="20"/>
              </w:rPr>
              <w:t>нение</w:t>
            </w:r>
            <w:proofErr w:type="spellEnd"/>
            <w:proofErr w:type="gramEnd"/>
          </w:p>
        </w:tc>
        <w:tc>
          <w:tcPr>
            <w:tcW w:w="2754" w:type="dxa"/>
            <w:gridSpan w:val="2"/>
            <w:tcBorders>
              <w:top w:val="single" w:sz="4" w:space="0" w:color="auto"/>
              <w:left w:val="nil"/>
              <w:bottom w:val="single" w:sz="4" w:space="0" w:color="auto"/>
              <w:right w:val="single" w:sz="4" w:space="0" w:color="auto"/>
            </w:tcBorders>
            <w:shd w:val="clear" w:color="auto" w:fill="FFFFFF" w:themeFill="background1"/>
            <w:hideMark/>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Комментарий</w:t>
            </w:r>
          </w:p>
        </w:tc>
      </w:tr>
      <w:tr w:rsidR="00814292" w:rsidRPr="008F45B0" w:rsidTr="007106FF">
        <w:tblPrEx>
          <w:tblCellMar>
            <w:left w:w="108" w:type="dxa"/>
            <w:right w:w="108" w:type="dxa"/>
          </w:tblCellMar>
        </w:tblPrEx>
        <w:trPr>
          <w:gridBefore w:val="1"/>
          <w:wBefore w:w="108" w:type="dxa"/>
          <w:trHeight w:val="125"/>
        </w:trPr>
        <w:tc>
          <w:tcPr>
            <w:tcW w:w="2127"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shd w:val="clear" w:color="auto" w:fill="FFFFFF" w:themeFill="background1"/>
            <w:noWrap/>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2</w:t>
            </w:r>
          </w:p>
        </w:tc>
        <w:tc>
          <w:tcPr>
            <w:tcW w:w="1417" w:type="dxa"/>
            <w:gridSpan w:val="2"/>
            <w:tcBorders>
              <w:top w:val="nil"/>
              <w:left w:val="nil"/>
              <w:bottom w:val="single" w:sz="4" w:space="0" w:color="auto"/>
              <w:right w:val="single" w:sz="4" w:space="0" w:color="auto"/>
            </w:tcBorders>
            <w:shd w:val="clear" w:color="auto" w:fill="FFFFFF" w:themeFill="background1"/>
            <w:noWrap/>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3</w:t>
            </w:r>
          </w:p>
        </w:tc>
        <w:tc>
          <w:tcPr>
            <w:tcW w:w="1276" w:type="dxa"/>
            <w:gridSpan w:val="2"/>
            <w:tcBorders>
              <w:top w:val="nil"/>
              <w:left w:val="nil"/>
              <w:bottom w:val="single" w:sz="4" w:space="0" w:color="auto"/>
              <w:right w:val="single" w:sz="4" w:space="0" w:color="auto"/>
            </w:tcBorders>
            <w:shd w:val="clear" w:color="auto" w:fill="FFFFFF" w:themeFill="background1"/>
            <w:noWrap/>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4</w:t>
            </w:r>
          </w:p>
        </w:tc>
        <w:tc>
          <w:tcPr>
            <w:tcW w:w="992" w:type="dxa"/>
            <w:gridSpan w:val="2"/>
            <w:tcBorders>
              <w:top w:val="nil"/>
              <w:left w:val="nil"/>
              <w:bottom w:val="single" w:sz="4" w:space="0" w:color="auto"/>
              <w:right w:val="single" w:sz="4" w:space="0" w:color="auto"/>
            </w:tcBorders>
            <w:shd w:val="clear" w:color="auto" w:fill="FFFFFF" w:themeFill="background1"/>
            <w:noWrap/>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5</w:t>
            </w:r>
          </w:p>
        </w:tc>
        <w:tc>
          <w:tcPr>
            <w:tcW w:w="2754" w:type="dxa"/>
            <w:gridSpan w:val="2"/>
            <w:tcBorders>
              <w:top w:val="nil"/>
              <w:left w:val="nil"/>
              <w:bottom w:val="single" w:sz="4" w:space="0" w:color="auto"/>
              <w:right w:val="single" w:sz="4" w:space="0" w:color="auto"/>
            </w:tcBorders>
            <w:shd w:val="clear" w:color="auto" w:fill="FFFFFF" w:themeFill="background1"/>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6</w:t>
            </w:r>
          </w:p>
        </w:tc>
      </w:tr>
      <w:tr w:rsidR="00814292" w:rsidRPr="008F45B0" w:rsidTr="007106FF">
        <w:tblPrEx>
          <w:tblCellMar>
            <w:left w:w="108" w:type="dxa"/>
            <w:right w:w="108" w:type="dxa"/>
          </w:tblCellMar>
        </w:tblPrEx>
        <w:trPr>
          <w:gridBefore w:val="1"/>
          <w:wBefore w:w="108" w:type="dxa"/>
          <w:trHeight w:val="125"/>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Нормативная прибыль, в том числе:</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1089,09</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835,60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-253,49</w:t>
            </w:r>
          </w:p>
        </w:tc>
        <w:tc>
          <w:tcPr>
            <w:tcW w:w="2754"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814292" w:rsidRPr="00F63804" w:rsidRDefault="00814292" w:rsidP="00F63804">
            <w:pPr>
              <w:spacing w:after="0" w:line="240" w:lineRule="auto"/>
              <w:rPr>
                <w:rFonts w:ascii="Times New Roman" w:hAnsi="Times New Roman" w:cs="Times New Roman"/>
                <w:sz w:val="20"/>
                <w:szCs w:val="20"/>
              </w:rPr>
            </w:pPr>
          </w:p>
        </w:tc>
      </w:tr>
      <w:tr w:rsidR="00814292" w:rsidRPr="008F45B0" w:rsidTr="007106FF">
        <w:tblPrEx>
          <w:tblCellMar>
            <w:left w:w="108" w:type="dxa"/>
            <w:right w:w="108" w:type="dxa"/>
          </w:tblCellMar>
        </w:tblPrEx>
        <w:trPr>
          <w:gridBefore w:val="1"/>
          <w:wBefore w:w="108" w:type="dxa"/>
          <w:trHeight w:val="125"/>
        </w:trPr>
        <w:tc>
          <w:tcPr>
            <w:tcW w:w="2127" w:type="dxa"/>
            <w:gridSpan w:val="2"/>
            <w:tcBorders>
              <w:top w:val="nil"/>
              <w:left w:val="single" w:sz="4" w:space="0" w:color="auto"/>
              <w:bottom w:val="single" w:sz="4" w:space="0" w:color="auto"/>
              <w:right w:val="single" w:sz="4" w:space="0" w:color="auto"/>
            </w:tcBorders>
            <w:shd w:val="clear" w:color="auto" w:fill="FFFFFF" w:themeFill="background1"/>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color w:val="000000"/>
                <w:sz w:val="20"/>
                <w:szCs w:val="20"/>
              </w:rPr>
              <w:t>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НК РФ</w:t>
            </w:r>
          </w:p>
        </w:tc>
        <w:tc>
          <w:tcPr>
            <w:tcW w:w="1134" w:type="dxa"/>
            <w:gridSpan w:val="2"/>
            <w:tcBorders>
              <w:top w:val="nil"/>
              <w:left w:val="nil"/>
              <w:bottom w:val="single" w:sz="4" w:space="0" w:color="auto"/>
              <w:right w:val="single" w:sz="4" w:space="0" w:color="auto"/>
            </w:tcBorders>
            <w:shd w:val="clear" w:color="auto" w:fill="FFFFFF" w:themeFill="background1"/>
            <w:noWrap/>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417" w:type="dxa"/>
            <w:gridSpan w:val="2"/>
            <w:tcBorders>
              <w:top w:val="nil"/>
              <w:left w:val="nil"/>
              <w:bottom w:val="single" w:sz="4" w:space="0" w:color="auto"/>
              <w:right w:val="single" w:sz="4" w:space="0" w:color="auto"/>
            </w:tcBorders>
            <w:shd w:val="clear" w:color="auto" w:fill="FFFFFF" w:themeFill="background1"/>
            <w:noWrap/>
            <w:vAlign w:val="center"/>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1089,09</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835,60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sz w:val="20"/>
                <w:szCs w:val="20"/>
              </w:rPr>
              <w:t>-253,49</w:t>
            </w:r>
          </w:p>
        </w:tc>
        <w:tc>
          <w:tcPr>
            <w:tcW w:w="2754" w:type="dxa"/>
            <w:gridSpan w:val="2"/>
            <w:tcBorders>
              <w:top w:val="nil"/>
              <w:left w:val="nil"/>
              <w:bottom w:val="single" w:sz="4" w:space="0" w:color="auto"/>
              <w:right w:val="single" w:sz="4" w:space="0" w:color="auto"/>
            </w:tcBorders>
            <w:shd w:val="clear" w:color="auto" w:fill="FFFFFF" w:themeFill="background1"/>
          </w:tcPr>
          <w:p w:rsidR="00814292" w:rsidRPr="00F63804" w:rsidRDefault="00814292" w:rsidP="00F63804">
            <w:pPr>
              <w:spacing w:after="0" w:line="240" w:lineRule="auto"/>
              <w:rPr>
                <w:rFonts w:ascii="Times New Roman" w:hAnsi="Times New Roman" w:cs="Times New Roman"/>
                <w:sz w:val="20"/>
                <w:szCs w:val="20"/>
              </w:rPr>
            </w:pPr>
            <w:r w:rsidRPr="00F63804">
              <w:rPr>
                <w:rFonts w:ascii="Times New Roman" w:hAnsi="Times New Roman" w:cs="Times New Roman"/>
                <w:bCs/>
                <w:sz w:val="20"/>
                <w:szCs w:val="20"/>
              </w:rPr>
              <w:t>По расчету регулируемой организации:</w:t>
            </w:r>
            <w:r w:rsidRPr="00F63804">
              <w:rPr>
                <w:rFonts w:ascii="Times New Roman" w:hAnsi="Times New Roman" w:cs="Times New Roman"/>
                <w:sz w:val="20"/>
                <w:szCs w:val="20"/>
              </w:rPr>
              <w:t xml:space="preserve"> включены расходы на выплаты, в том числе премия ко Дню работника ЖКХ - 795,6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мат. помощь к юбилейным датам - 40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начисления 30,3% - 253,49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w:t>
            </w:r>
            <w:r w:rsidRPr="00F63804">
              <w:rPr>
                <w:rFonts w:ascii="Times New Roman" w:hAnsi="Times New Roman" w:cs="Times New Roman"/>
                <w:bCs/>
                <w:sz w:val="20"/>
                <w:szCs w:val="20"/>
              </w:rPr>
              <w:t xml:space="preserve"> Экспертная группа </w:t>
            </w:r>
            <w:r w:rsidRPr="00F63804">
              <w:rPr>
                <w:rFonts w:ascii="Times New Roman" w:hAnsi="Times New Roman" w:cs="Times New Roman"/>
                <w:sz w:val="20"/>
                <w:szCs w:val="20"/>
              </w:rPr>
              <w:t xml:space="preserve">предлагает принять расходы на выплаты ко Дню работника ЖКХ - 795,6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xml:space="preserve">., мат. помощь к юбилейным датам - 40 </w:t>
            </w:r>
            <w:proofErr w:type="spellStart"/>
            <w:r w:rsidRPr="00F63804">
              <w:rPr>
                <w:rFonts w:ascii="Times New Roman" w:hAnsi="Times New Roman" w:cs="Times New Roman"/>
                <w:sz w:val="20"/>
                <w:szCs w:val="20"/>
              </w:rPr>
              <w:t>тыс.руб</w:t>
            </w:r>
            <w:proofErr w:type="spellEnd"/>
            <w:r w:rsidRPr="00F63804">
              <w:rPr>
                <w:rFonts w:ascii="Times New Roman" w:hAnsi="Times New Roman" w:cs="Times New Roman"/>
                <w:sz w:val="20"/>
                <w:szCs w:val="20"/>
              </w:rPr>
              <w:t>. Расходы по начислениям 30,3% исключены как необоснованные.</w:t>
            </w:r>
          </w:p>
        </w:tc>
      </w:tr>
      <w:tr w:rsidR="00814292" w:rsidRPr="008F45B0" w:rsidTr="007106FF">
        <w:tblPrEx>
          <w:tblCellMar>
            <w:left w:w="108" w:type="dxa"/>
            <w:right w:w="108" w:type="dxa"/>
          </w:tblCellMar>
        </w:tblPrEx>
        <w:trPr>
          <w:gridBefore w:val="1"/>
          <w:wBefore w:w="108" w:type="dxa"/>
          <w:trHeight w:val="125"/>
        </w:trPr>
        <w:tc>
          <w:tcPr>
            <w:tcW w:w="212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14292" w:rsidRPr="00F63804" w:rsidRDefault="00814292" w:rsidP="007106FF">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Расчетная предпринимательская прибыль</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814292" w:rsidRPr="00F63804" w:rsidRDefault="00814292" w:rsidP="007106FF">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тыс. руб.</w:t>
            </w:r>
          </w:p>
        </w:tc>
        <w:tc>
          <w:tcPr>
            <w:tcW w:w="1417" w:type="dxa"/>
            <w:gridSpan w:val="2"/>
            <w:tcBorders>
              <w:top w:val="nil"/>
              <w:left w:val="nil"/>
              <w:bottom w:val="single" w:sz="4" w:space="0" w:color="auto"/>
              <w:right w:val="single" w:sz="4" w:space="0" w:color="auto"/>
            </w:tcBorders>
            <w:shd w:val="clear" w:color="auto" w:fill="FFFFFF" w:themeFill="background1"/>
            <w:noWrap/>
            <w:vAlign w:val="center"/>
          </w:tcPr>
          <w:p w:rsidR="00814292" w:rsidRPr="00F63804" w:rsidRDefault="00814292" w:rsidP="007106FF">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814292" w:rsidRPr="00F63804" w:rsidRDefault="00814292" w:rsidP="007106FF">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814292" w:rsidRPr="00F63804" w:rsidRDefault="00814292" w:rsidP="007106FF">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0,00</w:t>
            </w:r>
          </w:p>
        </w:tc>
        <w:tc>
          <w:tcPr>
            <w:tcW w:w="2754" w:type="dxa"/>
            <w:gridSpan w:val="2"/>
            <w:tcBorders>
              <w:top w:val="nil"/>
              <w:left w:val="nil"/>
              <w:bottom w:val="single" w:sz="4" w:space="0" w:color="auto"/>
              <w:right w:val="single" w:sz="4" w:space="0" w:color="auto"/>
            </w:tcBorders>
            <w:shd w:val="clear" w:color="auto" w:fill="FFFFFF" w:themeFill="background1"/>
            <w:vAlign w:val="bottom"/>
          </w:tcPr>
          <w:p w:rsidR="00814292" w:rsidRPr="00F63804" w:rsidRDefault="00814292" w:rsidP="00F63804">
            <w:pPr>
              <w:spacing w:after="0" w:line="240" w:lineRule="auto"/>
              <w:rPr>
                <w:rFonts w:ascii="Times New Roman" w:hAnsi="Times New Roman" w:cs="Times New Roman"/>
                <w:sz w:val="20"/>
                <w:szCs w:val="20"/>
              </w:rPr>
            </w:pPr>
          </w:p>
        </w:tc>
      </w:tr>
      <w:tr w:rsidR="00814292" w:rsidRPr="008F45B0" w:rsidTr="0014596A">
        <w:trPr>
          <w:gridBefore w:val="1"/>
          <w:wBefore w:w="108" w:type="dxa"/>
          <w:trHeight w:val="841"/>
        </w:trPr>
        <w:tc>
          <w:tcPr>
            <w:tcW w:w="9700" w:type="dxa"/>
            <w:gridSpan w:val="12"/>
            <w:shd w:val="clear" w:color="FFFFFF" w:fill="auto"/>
          </w:tcPr>
          <w:p w:rsidR="00814292" w:rsidRPr="008F45B0" w:rsidRDefault="00814292" w:rsidP="005632B1">
            <w:pPr>
              <w:spacing w:after="0" w:line="240" w:lineRule="auto"/>
              <w:jc w:val="both"/>
              <w:rPr>
                <w:rFonts w:ascii="Times New Roman" w:hAnsi="Times New Roman" w:cs="Times New Roman"/>
                <w:sz w:val="24"/>
                <w:szCs w:val="24"/>
              </w:rPr>
            </w:pPr>
            <w:r w:rsidRPr="008F45B0">
              <w:rPr>
                <w:rFonts w:ascii="Times New Roman" w:hAnsi="Times New Roman" w:cs="Times New Roman"/>
                <w:sz w:val="24"/>
                <w:szCs w:val="24"/>
              </w:rPr>
              <w:tab/>
              <w:t xml:space="preserve">По предложениям организации нормативная прибыль в 2018 году составит 1089,09 тыс. руб. </w:t>
            </w:r>
          </w:p>
          <w:p w:rsidR="00814292" w:rsidRPr="008F45B0" w:rsidRDefault="00814292" w:rsidP="005632B1">
            <w:pPr>
              <w:tabs>
                <w:tab w:val="left" w:pos="709"/>
              </w:tabs>
              <w:spacing w:after="0" w:line="240" w:lineRule="auto"/>
              <w:jc w:val="both"/>
              <w:rPr>
                <w:rFonts w:ascii="Times New Roman" w:hAnsi="Times New Roman" w:cs="Times New Roman"/>
                <w:sz w:val="24"/>
                <w:szCs w:val="24"/>
              </w:rPr>
            </w:pPr>
            <w:r w:rsidRPr="008F45B0">
              <w:rPr>
                <w:rFonts w:ascii="Times New Roman" w:hAnsi="Times New Roman" w:cs="Times New Roman"/>
                <w:sz w:val="24"/>
                <w:szCs w:val="24"/>
              </w:rPr>
              <w:t xml:space="preserve">            Экспертная группа предлагает включить нормативную прибыль организации в размере 835,60 </w:t>
            </w:r>
            <w:proofErr w:type="spellStart"/>
            <w:r w:rsidRPr="008F45B0">
              <w:rPr>
                <w:rFonts w:ascii="Times New Roman" w:hAnsi="Times New Roman" w:cs="Times New Roman"/>
                <w:sz w:val="24"/>
                <w:szCs w:val="24"/>
              </w:rPr>
              <w:t>тыс.руб</w:t>
            </w:r>
            <w:proofErr w:type="spellEnd"/>
            <w:r w:rsidRPr="008F45B0">
              <w:rPr>
                <w:rFonts w:ascii="Times New Roman" w:hAnsi="Times New Roman" w:cs="Times New Roman"/>
                <w:sz w:val="24"/>
                <w:szCs w:val="24"/>
              </w:rPr>
              <w:t>.</w:t>
            </w:r>
          </w:p>
          <w:p w:rsidR="00814292" w:rsidRPr="008F45B0" w:rsidRDefault="00814292" w:rsidP="007106FF">
            <w:pPr>
              <w:autoSpaceDE w:val="0"/>
              <w:autoSpaceDN w:val="0"/>
              <w:adjustRightInd w:val="0"/>
              <w:spacing w:after="0" w:line="240" w:lineRule="auto"/>
              <w:ind w:firstLine="709"/>
              <w:jc w:val="both"/>
              <w:rPr>
                <w:rFonts w:ascii="Times New Roman" w:hAnsi="Times New Roman" w:cs="Times New Roman"/>
                <w:sz w:val="24"/>
                <w:szCs w:val="24"/>
              </w:rPr>
            </w:pPr>
            <w:r w:rsidRPr="008F45B0">
              <w:rPr>
                <w:rFonts w:ascii="Times New Roman" w:hAnsi="Times New Roman" w:cs="Times New Roman"/>
                <w:sz w:val="24"/>
                <w:szCs w:val="24"/>
              </w:rPr>
              <w:t xml:space="preserve">5. Доходы, полученные от продажи вторичных материальных ресурсов, полученных из отходов. </w:t>
            </w:r>
            <w:proofErr w:type="gramStart"/>
            <w:r w:rsidRPr="008F45B0">
              <w:rPr>
                <w:rFonts w:ascii="Times New Roman" w:hAnsi="Times New Roman" w:cs="Times New Roman"/>
                <w:sz w:val="24"/>
                <w:szCs w:val="24"/>
              </w:rPr>
              <w:t>Доходы  по</w:t>
            </w:r>
            <w:proofErr w:type="gramEnd"/>
            <w:r w:rsidRPr="008F45B0">
              <w:rPr>
                <w:rFonts w:ascii="Times New Roman" w:hAnsi="Times New Roman" w:cs="Times New Roman"/>
                <w:sz w:val="24"/>
                <w:szCs w:val="24"/>
              </w:rPr>
              <w:t xml:space="preserve"> периоду с 01.12.2018 по 31.12.2018, указанные в годовых значениях.</w:t>
            </w:r>
          </w:p>
        </w:tc>
      </w:tr>
      <w:tr w:rsidR="00814292" w:rsidRPr="008F45B0" w:rsidTr="00BD7A77">
        <w:tblPrEx>
          <w:tblCellMar>
            <w:left w:w="108" w:type="dxa"/>
            <w:right w:w="108" w:type="dxa"/>
          </w:tblCellMar>
        </w:tblPrEx>
        <w:trPr>
          <w:gridAfter w:val="1"/>
          <w:wAfter w:w="61" w:type="dxa"/>
          <w:trHeight w:val="130"/>
        </w:trPr>
        <w:tc>
          <w:tcPr>
            <w:tcW w:w="15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Статьи затрат</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Единица</w:t>
            </w:r>
            <w:r w:rsidRPr="00BD7A77">
              <w:rPr>
                <w:rFonts w:ascii="Times New Roman" w:hAnsi="Times New Roman" w:cs="Times New Roman"/>
                <w:sz w:val="20"/>
                <w:szCs w:val="20"/>
              </w:rPr>
              <w:br/>
              <w:t>измерения</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Регулируемая организация</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Экспертная группа</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Отклонение</w:t>
            </w:r>
          </w:p>
        </w:tc>
        <w:tc>
          <w:tcPr>
            <w:tcW w:w="3118" w:type="dxa"/>
            <w:gridSpan w:val="2"/>
            <w:tcBorders>
              <w:top w:val="single" w:sz="4" w:space="0" w:color="auto"/>
              <w:left w:val="nil"/>
              <w:bottom w:val="single" w:sz="4" w:space="0" w:color="auto"/>
              <w:right w:val="single" w:sz="4" w:space="0" w:color="auto"/>
            </w:tcBorders>
            <w:shd w:val="clear" w:color="auto" w:fill="FFFFFF" w:themeFill="background1"/>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Комментарий</w:t>
            </w:r>
          </w:p>
        </w:tc>
      </w:tr>
      <w:tr w:rsidR="00814292" w:rsidRPr="008F45B0" w:rsidTr="00BD7A77">
        <w:tblPrEx>
          <w:tblCellMar>
            <w:left w:w="108" w:type="dxa"/>
            <w:right w:w="108" w:type="dxa"/>
          </w:tblCellMar>
        </w:tblPrEx>
        <w:trPr>
          <w:gridAfter w:val="1"/>
          <w:wAfter w:w="61" w:type="dxa"/>
          <w:trHeight w:val="130"/>
        </w:trPr>
        <w:tc>
          <w:tcPr>
            <w:tcW w:w="152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shd w:val="clear" w:color="auto" w:fill="FFFFFF" w:themeFill="background1"/>
            <w:noWrap/>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2</w:t>
            </w:r>
          </w:p>
        </w:tc>
        <w:tc>
          <w:tcPr>
            <w:tcW w:w="1417" w:type="dxa"/>
            <w:gridSpan w:val="2"/>
            <w:tcBorders>
              <w:top w:val="nil"/>
              <w:left w:val="nil"/>
              <w:bottom w:val="single" w:sz="4" w:space="0" w:color="auto"/>
              <w:right w:val="single" w:sz="4" w:space="0" w:color="auto"/>
            </w:tcBorders>
            <w:shd w:val="clear" w:color="auto" w:fill="FFFFFF" w:themeFill="background1"/>
            <w:noWrap/>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3</w:t>
            </w:r>
          </w:p>
        </w:tc>
        <w:tc>
          <w:tcPr>
            <w:tcW w:w="1276" w:type="dxa"/>
            <w:gridSpan w:val="2"/>
            <w:tcBorders>
              <w:top w:val="nil"/>
              <w:left w:val="nil"/>
              <w:bottom w:val="single" w:sz="4" w:space="0" w:color="auto"/>
              <w:right w:val="single" w:sz="4" w:space="0" w:color="auto"/>
            </w:tcBorders>
            <w:shd w:val="clear" w:color="auto" w:fill="FFFFFF" w:themeFill="background1"/>
            <w:noWrap/>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4</w:t>
            </w:r>
          </w:p>
        </w:tc>
        <w:tc>
          <w:tcPr>
            <w:tcW w:w="1276" w:type="dxa"/>
            <w:gridSpan w:val="2"/>
            <w:tcBorders>
              <w:top w:val="nil"/>
              <w:left w:val="nil"/>
              <w:bottom w:val="single" w:sz="4" w:space="0" w:color="auto"/>
              <w:right w:val="single" w:sz="4" w:space="0" w:color="auto"/>
            </w:tcBorders>
            <w:shd w:val="clear" w:color="auto" w:fill="FFFFFF" w:themeFill="background1"/>
            <w:noWrap/>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5</w:t>
            </w:r>
          </w:p>
        </w:tc>
        <w:tc>
          <w:tcPr>
            <w:tcW w:w="3118" w:type="dxa"/>
            <w:gridSpan w:val="2"/>
            <w:tcBorders>
              <w:top w:val="nil"/>
              <w:left w:val="nil"/>
              <w:bottom w:val="single" w:sz="4" w:space="0" w:color="auto"/>
              <w:right w:val="single" w:sz="4" w:space="0" w:color="auto"/>
            </w:tcBorders>
            <w:shd w:val="clear" w:color="auto" w:fill="FFFFFF" w:themeFill="background1"/>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6</w:t>
            </w:r>
          </w:p>
        </w:tc>
      </w:tr>
      <w:tr w:rsidR="00814292" w:rsidRPr="008F45B0" w:rsidTr="00BD7A77">
        <w:tblPrEx>
          <w:tblCellMar>
            <w:left w:w="108" w:type="dxa"/>
            <w:right w:w="108" w:type="dxa"/>
          </w:tblCellMar>
        </w:tblPrEx>
        <w:trPr>
          <w:gridAfter w:val="1"/>
          <w:wAfter w:w="61" w:type="dxa"/>
          <w:trHeight w:val="130"/>
        </w:trPr>
        <w:tc>
          <w:tcPr>
            <w:tcW w:w="1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Доходы, полученные от продажи вторсырья</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814292" w:rsidRPr="00BD7A77" w:rsidRDefault="00814292" w:rsidP="005632B1">
            <w:pPr>
              <w:spacing w:after="0" w:line="240" w:lineRule="auto"/>
              <w:jc w:val="center"/>
              <w:rPr>
                <w:rFonts w:ascii="Times New Roman" w:hAnsi="Times New Roman" w:cs="Times New Roman"/>
                <w:sz w:val="20"/>
                <w:szCs w:val="20"/>
              </w:rPr>
            </w:pPr>
            <w:proofErr w:type="spellStart"/>
            <w:r w:rsidRPr="00BD7A77">
              <w:rPr>
                <w:rFonts w:ascii="Times New Roman" w:hAnsi="Times New Roman" w:cs="Times New Roman"/>
                <w:sz w:val="20"/>
                <w:szCs w:val="20"/>
              </w:rPr>
              <w:t>тыс.руб</w:t>
            </w:r>
            <w:proofErr w:type="spellEnd"/>
            <w:r w:rsidRPr="00BD7A77">
              <w:rPr>
                <w:rFonts w:ascii="Times New Roman" w:hAnsi="Times New Roman" w:cs="Times New Roman"/>
                <w:sz w:val="20"/>
                <w:szCs w:val="20"/>
              </w:rPr>
              <w:t>.</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2887,37</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3408,12</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520,75</w:t>
            </w:r>
          </w:p>
        </w:tc>
        <w:tc>
          <w:tcPr>
            <w:tcW w:w="3118" w:type="dxa"/>
            <w:gridSpan w:val="2"/>
            <w:tcBorders>
              <w:top w:val="single" w:sz="4" w:space="0" w:color="auto"/>
              <w:left w:val="nil"/>
              <w:bottom w:val="single" w:sz="4" w:space="0" w:color="auto"/>
              <w:right w:val="single" w:sz="4" w:space="0" w:color="auto"/>
            </w:tcBorders>
            <w:shd w:val="clear" w:color="auto" w:fill="FFFFFF" w:themeFill="background1"/>
            <w:hideMark/>
          </w:tcPr>
          <w:p w:rsidR="00814292" w:rsidRPr="00BD7A77" w:rsidRDefault="00814292" w:rsidP="005632B1">
            <w:pPr>
              <w:spacing w:after="0" w:line="240" w:lineRule="auto"/>
              <w:rPr>
                <w:rFonts w:ascii="Times New Roman" w:hAnsi="Times New Roman" w:cs="Times New Roman"/>
                <w:sz w:val="20"/>
                <w:szCs w:val="20"/>
              </w:rPr>
            </w:pPr>
            <w:r w:rsidRPr="00BD7A77">
              <w:rPr>
                <w:rFonts w:ascii="Times New Roman" w:hAnsi="Times New Roman" w:cs="Times New Roman"/>
                <w:bCs/>
                <w:sz w:val="20"/>
                <w:szCs w:val="20"/>
              </w:rPr>
              <w:t xml:space="preserve">По расчету регулируемой организации: </w:t>
            </w:r>
            <w:r w:rsidRPr="00BD7A77">
              <w:rPr>
                <w:rFonts w:ascii="Times New Roman" w:hAnsi="Times New Roman" w:cs="Times New Roman"/>
                <w:sz w:val="20"/>
                <w:szCs w:val="20"/>
              </w:rPr>
              <w:t xml:space="preserve">доходы от реализации вторичного сырья включены на основании расчета на 2018 год. </w:t>
            </w:r>
            <w:r w:rsidRPr="00BD7A77">
              <w:rPr>
                <w:rFonts w:ascii="Times New Roman" w:hAnsi="Times New Roman" w:cs="Times New Roman"/>
                <w:bCs/>
                <w:sz w:val="20"/>
                <w:szCs w:val="20"/>
              </w:rPr>
              <w:t xml:space="preserve"> Экспертная группа </w:t>
            </w:r>
            <w:r w:rsidRPr="00BD7A77">
              <w:rPr>
                <w:rFonts w:ascii="Times New Roman" w:hAnsi="Times New Roman" w:cs="Times New Roman"/>
                <w:sz w:val="20"/>
                <w:szCs w:val="20"/>
              </w:rPr>
              <w:t xml:space="preserve">предлагает принять доходы по статье исходя из объема, </w:t>
            </w:r>
            <w:r w:rsidRPr="00BD7A77">
              <w:rPr>
                <w:rFonts w:ascii="Times New Roman" w:hAnsi="Times New Roman" w:cs="Times New Roman"/>
                <w:sz w:val="20"/>
                <w:szCs w:val="20"/>
              </w:rPr>
              <w:lastRenderedPageBreak/>
              <w:t xml:space="preserve">рассчитанного </w:t>
            </w:r>
            <w:proofErr w:type="gramStart"/>
            <w:r w:rsidRPr="00BD7A77">
              <w:rPr>
                <w:rFonts w:ascii="Times New Roman" w:hAnsi="Times New Roman" w:cs="Times New Roman"/>
                <w:sz w:val="20"/>
                <w:szCs w:val="20"/>
              </w:rPr>
              <w:t>организацией  и</w:t>
            </w:r>
            <w:proofErr w:type="gramEnd"/>
            <w:r w:rsidRPr="00BD7A77">
              <w:rPr>
                <w:rFonts w:ascii="Times New Roman" w:hAnsi="Times New Roman" w:cs="Times New Roman"/>
                <w:sz w:val="20"/>
                <w:szCs w:val="20"/>
              </w:rPr>
              <w:t xml:space="preserve"> стоимости вторсырья на основании договора купли-продажи от 16 августа 2018 года № 2 с ООО "</w:t>
            </w:r>
            <w:proofErr w:type="spellStart"/>
            <w:r w:rsidRPr="00BD7A77">
              <w:rPr>
                <w:rFonts w:ascii="Times New Roman" w:hAnsi="Times New Roman" w:cs="Times New Roman"/>
                <w:sz w:val="20"/>
                <w:szCs w:val="20"/>
              </w:rPr>
              <w:t>Спецтранс</w:t>
            </w:r>
            <w:proofErr w:type="spellEnd"/>
            <w:r w:rsidRPr="00BD7A77">
              <w:rPr>
                <w:rFonts w:ascii="Times New Roman" w:hAnsi="Times New Roman" w:cs="Times New Roman"/>
                <w:sz w:val="20"/>
                <w:szCs w:val="20"/>
              </w:rPr>
              <w:t>".</w:t>
            </w:r>
          </w:p>
        </w:tc>
      </w:tr>
    </w:tbl>
    <w:p w:rsidR="00814292" w:rsidRPr="008F45B0" w:rsidRDefault="00814292" w:rsidP="00563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5B0">
        <w:rPr>
          <w:rFonts w:ascii="Times New Roman" w:hAnsi="Times New Roman" w:cs="Times New Roman"/>
          <w:sz w:val="24"/>
          <w:szCs w:val="24"/>
        </w:rPr>
        <w:lastRenderedPageBreak/>
        <w:t xml:space="preserve">Доходы, полученные от продажи вторсырья 2018 году по расчету </w:t>
      </w:r>
      <w:proofErr w:type="gramStart"/>
      <w:r w:rsidRPr="008F45B0">
        <w:rPr>
          <w:rFonts w:ascii="Times New Roman" w:hAnsi="Times New Roman" w:cs="Times New Roman"/>
          <w:sz w:val="24"/>
          <w:szCs w:val="24"/>
        </w:rPr>
        <w:t>организации</w:t>
      </w:r>
      <w:proofErr w:type="gramEnd"/>
      <w:r w:rsidRPr="008F45B0">
        <w:rPr>
          <w:rFonts w:ascii="Times New Roman" w:hAnsi="Times New Roman" w:cs="Times New Roman"/>
          <w:sz w:val="24"/>
          <w:szCs w:val="24"/>
        </w:rPr>
        <w:t xml:space="preserve"> составят 2887,37 тыс. руб. </w:t>
      </w:r>
    </w:p>
    <w:p w:rsidR="00814292" w:rsidRDefault="00814292" w:rsidP="00563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5B0">
        <w:rPr>
          <w:rFonts w:ascii="Times New Roman" w:hAnsi="Times New Roman" w:cs="Times New Roman"/>
          <w:sz w:val="24"/>
          <w:szCs w:val="24"/>
        </w:rPr>
        <w:t xml:space="preserve">Экспертная группа предлагает включить доходы, полученные от продажи вторсырья в размере 3408,12 </w:t>
      </w:r>
      <w:proofErr w:type="spellStart"/>
      <w:r w:rsidRPr="008F45B0">
        <w:rPr>
          <w:rFonts w:ascii="Times New Roman" w:hAnsi="Times New Roman" w:cs="Times New Roman"/>
          <w:sz w:val="24"/>
          <w:szCs w:val="24"/>
        </w:rPr>
        <w:t>тыс.руб</w:t>
      </w:r>
      <w:proofErr w:type="spellEnd"/>
      <w:r w:rsidRPr="008F45B0">
        <w:rPr>
          <w:rFonts w:ascii="Times New Roman" w:hAnsi="Times New Roman" w:cs="Times New Roman"/>
          <w:sz w:val="24"/>
          <w:szCs w:val="24"/>
        </w:rPr>
        <w:t>.</w:t>
      </w:r>
    </w:p>
    <w:p w:rsidR="00814292" w:rsidRPr="008F45B0" w:rsidRDefault="00814292" w:rsidP="000500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5B0">
        <w:rPr>
          <w:rFonts w:ascii="Times New Roman" w:hAnsi="Times New Roman" w:cs="Times New Roman"/>
          <w:sz w:val="24"/>
          <w:szCs w:val="24"/>
        </w:rPr>
        <w:t>6. Расчет необходимой валовой выручки и размера тарифов.</w:t>
      </w:r>
    </w:p>
    <w:tbl>
      <w:tblPr>
        <w:tblW w:w="9889" w:type="dxa"/>
        <w:tblLayout w:type="fixed"/>
        <w:tblLook w:val="04A0" w:firstRow="1" w:lastRow="0" w:firstColumn="1" w:lastColumn="0" w:noHBand="0" w:noVBand="1"/>
      </w:tblPr>
      <w:tblGrid>
        <w:gridCol w:w="3369"/>
        <w:gridCol w:w="1134"/>
        <w:gridCol w:w="1417"/>
        <w:gridCol w:w="1276"/>
        <w:gridCol w:w="1276"/>
        <w:gridCol w:w="1417"/>
      </w:tblGrid>
      <w:tr w:rsidR="00814292" w:rsidRPr="00BD7A77" w:rsidTr="007106FF">
        <w:trPr>
          <w:trHeight w:val="130"/>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Статьи затрат</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Единица</w:t>
            </w:r>
            <w:r w:rsidRPr="00BD7A77">
              <w:rPr>
                <w:rFonts w:ascii="Times New Roman" w:hAnsi="Times New Roman" w:cs="Times New Roman"/>
                <w:sz w:val="20"/>
                <w:szCs w:val="20"/>
              </w:rPr>
              <w:br/>
              <w:t>измерения</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Регулируемая организация</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Экспертная группа</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Отклонение</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Комментарий</w:t>
            </w:r>
          </w:p>
        </w:tc>
      </w:tr>
      <w:tr w:rsidR="00814292" w:rsidRPr="00BD7A77" w:rsidTr="007106FF">
        <w:trPr>
          <w:trHeight w:val="130"/>
        </w:trPr>
        <w:tc>
          <w:tcPr>
            <w:tcW w:w="3369" w:type="dxa"/>
            <w:tcBorders>
              <w:top w:val="nil"/>
              <w:left w:val="single" w:sz="4" w:space="0" w:color="auto"/>
              <w:bottom w:val="single" w:sz="4" w:space="0" w:color="auto"/>
              <w:right w:val="single" w:sz="4" w:space="0" w:color="auto"/>
            </w:tcBorders>
            <w:shd w:val="clear" w:color="auto" w:fill="FFFFFF" w:themeFill="background1"/>
            <w:noWrap/>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FFFFFF" w:themeFill="background1"/>
            <w:noWrap/>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FFFFFF" w:themeFill="background1"/>
            <w:noWrap/>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FFFFFF" w:themeFill="background1"/>
            <w:noWrap/>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5</w:t>
            </w:r>
          </w:p>
        </w:tc>
        <w:tc>
          <w:tcPr>
            <w:tcW w:w="1417" w:type="dxa"/>
            <w:tcBorders>
              <w:top w:val="nil"/>
              <w:left w:val="nil"/>
              <w:bottom w:val="single" w:sz="4" w:space="0" w:color="auto"/>
              <w:right w:val="single" w:sz="4" w:space="0" w:color="auto"/>
            </w:tcBorders>
            <w:shd w:val="clear" w:color="auto" w:fill="FFFFFF" w:themeFill="background1"/>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6</w:t>
            </w:r>
          </w:p>
        </w:tc>
      </w:tr>
      <w:tr w:rsidR="00814292" w:rsidRPr="00BD7A77" w:rsidTr="007106FF">
        <w:trPr>
          <w:trHeight w:val="130"/>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4292" w:rsidRPr="00BD7A77" w:rsidRDefault="00814292" w:rsidP="00F63804">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Необходимая валовая выручка по захоронению отходов производства и потребления, в том числе:</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65806,45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48222,64</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rsidR="00814292" w:rsidRPr="00BD7A77" w:rsidRDefault="00814292" w:rsidP="005632B1">
            <w:pPr>
              <w:spacing w:after="0" w:line="240" w:lineRule="auto"/>
              <w:jc w:val="center"/>
              <w:rPr>
                <w:rFonts w:ascii="Times New Roman" w:hAnsi="Times New Roman" w:cs="Times New Roman"/>
                <w:sz w:val="20"/>
                <w:szCs w:val="20"/>
              </w:rPr>
            </w:pPr>
            <w:r w:rsidRPr="00BD7A77">
              <w:rPr>
                <w:rFonts w:ascii="Times New Roman" w:hAnsi="Times New Roman" w:cs="Times New Roman"/>
                <w:sz w:val="20"/>
                <w:szCs w:val="20"/>
              </w:rPr>
              <w:t>-17583,81</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rsidR="00814292" w:rsidRPr="00BD7A77" w:rsidRDefault="00814292" w:rsidP="005632B1">
            <w:pPr>
              <w:spacing w:after="0" w:line="240" w:lineRule="auto"/>
              <w:jc w:val="center"/>
              <w:rPr>
                <w:rFonts w:ascii="Times New Roman" w:hAnsi="Times New Roman" w:cs="Times New Roman"/>
                <w:sz w:val="20"/>
                <w:szCs w:val="20"/>
              </w:rPr>
            </w:pPr>
          </w:p>
        </w:tc>
      </w:tr>
    </w:tbl>
    <w:p w:rsidR="00814292" w:rsidRPr="008F45B0" w:rsidRDefault="00814292" w:rsidP="00563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5B0">
        <w:rPr>
          <w:rFonts w:ascii="Times New Roman" w:hAnsi="Times New Roman" w:cs="Times New Roman"/>
          <w:sz w:val="24"/>
          <w:szCs w:val="24"/>
        </w:rPr>
        <w:t xml:space="preserve">Необходимая валовая выручка по захоронению ТКО в 2018 году по расчету организации составит 65 806,45 тыс. руб. </w:t>
      </w:r>
    </w:p>
    <w:p w:rsidR="00814292" w:rsidRPr="008F45B0" w:rsidRDefault="00814292" w:rsidP="00563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5B0">
        <w:rPr>
          <w:rFonts w:ascii="Times New Roman" w:hAnsi="Times New Roman" w:cs="Times New Roman"/>
          <w:sz w:val="24"/>
          <w:szCs w:val="24"/>
        </w:rPr>
        <w:t xml:space="preserve">По расчету экспертной группы необходимая валовая выручка по захоронению ТКО -48 222,64 </w:t>
      </w:r>
      <w:proofErr w:type="spellStart"/>
      <w:r w:rsidRPr="008F45B0">
        <w:rPr>
          <w:rFonts w:ascii="Times New Roman" w:hAnsi="Times New Roman" w:cs="Times New Roman"/>
          <w:sz w:val="24"/>
          <w:szCs w:val="24"/>
        </w:rPr>
        <w:t>тыс.руб</w:t>
      </w:r>
      <w:proofErr w:type="spellEnd"/>
      <w:r w:rsidRPr="008F45B0">
        <w:rPr>
          <w:rFonts w:ascii="Times New Roman" w:hAnsi="Times New Roman" w:cs="Times New Roman"/>
          <w:sz w:val="24"/>
          <w:szCs w:val="24"/>
        </w:rPr>
        <w:t xml:space="preserve">. </w:t>
      </w:r>
    </w:p>
    <w:p w:rsidR="00814292" w:rsidRPr="008F45B0" w:rsidRDefault="00814292" w:rsidP="00F63804">
      <w:pPr>
        <w:spacing w:after="0" w:line="240" w:lineRule="auto"/>
        <w:ind w:firstLine="709"/>
        <w:jc w:val="both"/>
        <w:rPr>
          <w:rFonts w:ascii="Times New Roman" w:hAnsi="Times New Roman" w:cs="Times New Roman"/>
          <w:sz w:val="24"/>
          <w:szCs w:val="24"/>
        </w:rPr>
      </w:pPr>
      <w:r w:rsidRPr="008F45B0">
        <w:rPr>
          <w:rFonts w:ascii="Times New Roman" w:hAnsi="Times New Roman" w:cs="Times New Roman"/>
          <w:sz w:val="24"/>
          <w:szCs w:val="24"/>
        </w:rPr>
        <w:t xml:space="preserve">Экспертная группа предлагает утвердить предельные тарифы на захоронение твердых коммунальных отходов для применяющего общую систему налогообложения государственного предприятия Калужской области «Калужский региональный экологический оператор» на территории муниципальных образований городской округ «Город Обнинск», муниципальный район «Боровский район», муниципальный район «Медынский район» в следующем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1210"/>
        <w:gridCol w:w="2666"/>
        <w:gridCol w:w="2763"/>
      </w:tblGrid>
      <w:tr w:rsidR="00814292" w:rsidRPr="008F45B0" w:rsidTr="00F63804">
        <w:trPr>
          <w:trHeight w:val="125"/>
        </w:trPr>
        <w:tc>
          <w:tcPr>
            <w:tcW w:w="3424" w:type="dxa"/>
            <w:vMerge w:val="restart"/>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bCs/>
                <w:spacing w:val="-7"/>
                <w:sz w:val="20"/>
                <w:szCs w:val="20"/>
              </w:rPr>
              <w:t>Вид товара (услуги)</w:t>
            </w:r>
          </w:p>
        </w:tc>
        <w:tc>
          <w:tcPr>
            <w:tcW w:w="1220" w:type="dxa"/>
            <w:vMerge w:val="restart"/>
            <w:tcBorders>
              <w:top w:val="single" w:sz="4" w:space="0" w:color="auto"/>
              <w:left w:val="single" w:sz="4" w:space="0" w:color="auto"/>
              <w:bottom w:val="single" w:sz="4" w:space="0" w:color="auto"/>
              <w:right w:val="single" w:sz="4" w:space="0" w:color="auto"/>
            </w:tcBorders>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Единица измерения</w:t>
            </w:r>
          </w:p>
        </w:tc>
        <w:tc>
          <w:tcPr>
            <w:tcW w:w="5777" w:type="dxa"/>
            <w:gridSpan w:val="2"/>
            <w:tcBorders>
              <w:top w:val="single" w:sz="4" w:space="0" w:color="auto"/>
              <w:left w:val="single" w:sz="4" w:space="0" w:color="auto"/>
              <w:bottom w:val="single" w:sz="4" w:space="0" w:color="auto"/>
              <w:right w:val="single" w:sz="4" w:space="0" w:color="auto"/>
            </w:tcBorders>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Период действия тарифов</w:t>
            </w:r>
          </w:p>
        </w:tc>
      </w:tr>
      <w:tr w:rsidR="00814292" w:rsidRPr="008F45B0" w:rsidTr="00F63804">
        <w:trPr>
          <w:trHeight w:val="125"/>
        </w:trPr>
        <w:tc>
          <w:tcPr>
            <w:tcW w:w="3424" w:type="dxa"/>
            <w:vMerge/>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rPr>
                <w:rFonts w:ascii="Times New Roman" w:hAnsi="Times New Roman" w:cs="Times New Roman"/>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с 01.09.2018 по 30.11.2018</w:t>
            </w:r>
          </w:p>
        </w:tc>
        <w:tc>
          <w:tcPr>
            <w:tcW w:w="2942" w:type="dxa"/>
            <w:tcBorders>
              <w:top w:val="single" w:sz="4" w:space="0" w:color="auto"/>
              <w:left w:val="single" w:sz="4" w:space="0" w:color="auto"/>
              <w:bottom w:val="single" w:sz="4" w:space="0" w:color="auto"/>
              <w:right w:val="single" w:sz="4" w:space="0" w:color="auto"/>
            </w:tcBorders>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с 01.12.2018 по 31.12.2018</w:t>
            </w:r>
          </w:p>
        </w:tc>
      </w:tr>
      <w:tr w:rsidR="00814292" w:rsidRPr="008F45B0" w:rsidTr="00F63804">
        <w:trPr>
          <w:trHeight w:val="125"/>
        </w:trPr>
        <w:tc>
          <w:tcPr>
            <w:tcW w:w="3424" w:type="dxa"/>
            <w:vMerge w:val="restart"/>
            <w:tcBorders>
              <w:top w:val="single" w:sz="4" w:space="0" w:color="auto"/>
              <w:left w:val="single" w:sz="4" w:space="0" w:color="auto"/>
              <w:bottom w:val="single" w:sz="4" w:space="0" w:color="auto"/>
              <w:right w:val="single" w:sz="4" w:space="0" w:color="auto"/>
            </w:tcBorders>
          </w:tcPr>
          <w:p w:rsidR="00814292" w:rsidRPr="00F63804" w:rsidRDefault="00814292" w:rsidP="0005004B">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Захоронение ТКО</w:t>
            </w:r>
          </w:p>
        </w:tc>
        <w:tc>
          <w:tcPr>
            <w:tcW w:w="1220"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руб./м</w:t>
            </w:r>
            <w:r w:rsidRPr="00F63804">
              <w:rPr>
                <w:rFonts w:ascii="Times New Roman" w:hAnsi="Times New Roman" w:cs="Times New Roman"/>
                <w:sz w:val="20"/>
                <w:szCs w:val="20"/>
                <w:vertAlign w:val="superscript"/>
              </w:rPr>
              <w:t>3</w:t>
            </w:r>
          </w:p>
        </w:tc>
        <w:tc>
          <w:tcPr>
            <w:tcW w:w="2835" w:type="dxa"/>
            <w:tcBorders>
              <w:top w:val="single" w:sz="4" w:space="0" w:color="auto"/>
              <w:left w:val="single" w:sz="4" w:space="0" w:color="auto"/>
              <w:bottom w:val="single" w:sz="4" w:space="0" w:color="auto"/>
              <w:right w:val="single" w:sz="4" w:space="0" w:color="auto"/>
            </w:tcBorders>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79,13</w:t>
            </w:r>
          </w:p>
        </w:tc>
        <w:tc>
          <w:tcPr>
            <w:tcW w:w="2942" w:type="dxa"/>
            <w:tcBorders>
              <w:top w:val="single" w:sz="4" w:space="0" w:color="auto"/>
              <w:left w:val="single" w:sz="4" w:space="0" w:color="auto"/>
              <w:bottom w:val="single" w:sz="4" w:space="0" w:color="auto"/>
              <w:right w:val="single" w:sz="4" w:space="0" w:color="auto"/>
            </w:tcBorders>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79,97</w:t>
            </w:r>
          </w:p>
        </w:tc>
      </w:tr>
      <w:tr w:rsidR="00814292" w:rsidRPr="008F45B0" w:rsidTr="00F63804">
        <w:trPr>
          <w:trHeight w:val="125"/>
        </w:trPr>
        <w:tc>
          <w:tcPr>
            <w:tcW w:w="3424" w:type="dxa"/>
            <w:vMerge/>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rPr>
                <w:rFonts w:ascii="Times New Roman" w:hAnsi="Times New Roman" w:cs="Times New Roman"/>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hideMark/>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руб./тонна</w:t>
            </w:r>
          </w:p>
        </w:tc>
        <w:tc>
          <w:tcPr>
            <w:tcW w:w="2835" w:type="dxa"/>
            <w:tcBorders>
              <w:top w:val="single" w:sz="4" w:space="0" w:color="auto"/>
              <w:left w:val="single" w:sz="4" w:space="0" w:color="auto"/>
              <w:bottom w:val="single" w:sz="4" w:space="0" w:color="auto"/>
              <w:right w:val="single" w:sz="4" w:space="0" w:color="auto"/>
            </w:tcBorders>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395,67</w:t>
            </w:r>
          </w:p>
        </w:tc>
        <w:tc>
          <w:tcPr>
            <w:tcW w:w="2942" w:type="dxa"/>
            <w:tcBorders>
              <w:top w:val="single" w:sz="4" w:space="0" w:color="auto"/>
              <w:left w:val="single" w:sz="4" w:space="0" w:color="auto"/>
              <w:bottom w:val="single" w:sz="4" w:space="0" w:color="auto"/>
              <w:right w:val="single" w:sz="4" w:space="0" w:color="auto"/>
            </w:tcBorders>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399,86</w:t>
            </w:r>
          </w:p>
        </w:tc>
      </w:tr>
      <w:tr w:rsidR="00814292" w:rsidRPr="008F45B0" w:rsidTr="00F63804">
        <w:trPr>
          <w:trHeight w:val="125"/>
        </w:trPr>
        <w:tc>
          <w:tcPr>
            <w:tcW w:w="3424" w:type="dxa"/>
            <w:tcBorders>
              <w:top w:val="single" w:sz="4" w:space="0" w:color="auto"/>
              <w:left w:val="single" w:sz="4" w:space="0" w:color="auto"/>
              <w:bottom w:val="single" w:sz="4" w:space="0" w:color="auto"/>
              <w:right w:val="single" w:sz="4" w:space="0" w:color="auto"/>
            </w:tcBorders>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Темп роста тарифа</w:t>
            </w:r>
          </w:p>
        </w:tc>
        <w:tc>
          <w:tcPr>
            <w:tcW w:w="1220" w:type="dxa"/>
            <w:tcBorders>
              <w:top w:val="single" w:sz="4" w:space="0" w:color="auto"/>
              <w:left w:val="single" w:sz="4" w:space="0" w:color="auto"/>
              <w:bottom w:val="single" w:sz="4" w:space="0" w:color="auto"/>
              <w:right w:val="single" w:sz="4" w:space="0" w:color="auto"/>
            </w:tcBorders>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814292" w:rsidRPr="00F63804" w:rsidRDefault="00814292" w:rsidP="005632B1">
            <w:pPr>
              <w:spacing w:after="0" w:line="240" w:lineRule="auto"/>
              <w:jc w:val="center"/>
              <w:rPr>
                <w:rFonts w:ascii="Times New Roman" w:hAnsi="Times New Roman" w:cs="Times New Roman"/>
                <w:sz w:val="20"/>
                <w:szCs w:val="20"/>
              </w:rPr>
            </w:pPr>
            <w:r w:rsidRPr="00F63804">
              <w:rPr>
                <w:rFonts w:ascii="Times New Roman" w:hAnsi="Times New Roman" w:cs="Times New Roman"/>
                <w:sz w:val="20"/>
                <w:szCs w:val="20"/>
              </w:rPr>
              <w:t>-</w:t>
            </w:r>
          </w:p>
        </w:tc>
        <w:tc>
          <w:tcPr>
            <w:tcW w:w="2942" w:type="dxa"/>
            <w:tcBorders>
              <w:top w:val="single" w:sz="4" w:space="0" w:color="auto"/>
              <w:left w:val="single" w:sz="4" w:space="0" w:color="auto"/>
              <w:bottom w:val="single" w:sz="4" w:space="0" w:color="auto"/>
              <w:right w:val="single" w:sz="4" w:space="0" w:color="auto"/>
            </w:tcBorders>
          </w:tcPr>
          <w:p w:rsidR="00814292" w:rsidRPr="00F63804" w:rsidRDefault="00814292" w:rsidP="005632B1">
            <w:pPr>
              <w:spacing w:after="0" w:line="240" w:lineRule="auto"/>
              <w:jc w:val="center"/>
              <w:rPr>
                <w:rFonts w:ascii="Times New Roman" w:hAnsi="Times New Roman" w:cs="Times New Roman"/>
                <w:sz w:val="20"/>
                <w:szCs w:val="20"/>
              </w:rPr>
            </w:pPr>
          </w:p>
        </w:tc>
      </w:tr>
    </w:tbl>
    <w:p w:rsidR="00814292" w:rsidRPr="008F45B0" w:rsidRDefault="00814292" w:rsidP="00563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5B0">
        <w:rPr>
          <w:rFonts w:ascii="Times New Roman" w:hAnsi="Times New Roman" w:cs="Times New Roman"/>
          <w:sz w:val="24"/>
          <w:szCs w:val="24"/>
        </w:rPr>
        <w:t>Экспертная оценка по утверждению тарифов для организации изложена в экспертном заключении и приложениях к нему.</w:t>
      </w:r>
    </w:p>
    <w:tbl>
      <w:tblPr>
        <w:tblW w:w="9889" w:type="dxa"/>
        <w:tblInd w:w="-108" w:type="dxa"/>
        <w:tblCellMar>
          <w:left w:w="0" w:type="dxa"/>
          <w:right w:w="0" w:type="dxa"/>
        </w:tblCellMar>
        <w:tblLook w:val="04A0" w:firstRow="1" w:lastRow="0" w:firstColumn="1" w:lastColumn="0" w:noHBand="0" w:noVBand="1"/>
      </w:tblPr>
      <w:tblGrid>
        <w:gridCol w:w="9889"/>
      </w:tblGrid>
      <w:tr w:rsidR="00814292" w:rsidRPr="008F45B0" w:rsidTr="00814292">
        <w:trPr>
          <w:trHeight w:val="345"/>
        </w:trPr>
        <w:tc>
          <w:tcPr>
            <w:tcW w:w="9889" w:type="dxa"/>
            <w:shd w:val="clear" w:color="FFFFFF" w:fill="auto"/>
          </w:tcPr>
          <w:p w:rsidR="00814292" w:rsidRPr="008F45B0" w:rsidRDefault="00814292" w:rsidP="00372613">
            <w:pPr>
              <w:spacing w:after="0" w:line="240" w:lineRule="auto"/>
              <w:ind w:firstLine="709"/>
              <w:jc w:val="both"/>
              <w:rPr>
                <w:rFonts w:ascii="Times New Roman" w:hAnsi="Times New Roman" w:cs="Times New Roman"/>
                <w:sz w:val="24"/>
                <w:szCs w:val="24"/>
              </w:rPr>
            </w:pPr>
            <w:r w:rsidRPr="008F45B0">
              <w:rPr>
                <w:rFonts w:ascii="Times New Roman" w:hAnsi="Times New Roman" w:cs="Times New Roman"/>
                <w:sz w:val="24"/>
                <w:szCs w:val="24"/>
              </w:rPr>
              <w:t>Предлагае</w:t>
            </w:r>
            <w:r>
              <w:rPr>
                <w:rFonts w:ascii="Times New Roman" w:hAnsi="Times New Roman" w:cs="Times New Roman"/>
                <w:sz w:val="24"/>
                <w:szCs w:val="24"/>
              </w:rPr>
              <w:t>тся</w:t>
            </w:r>
            <w:r w:rsidRPr="008F45B0">
              <w:rPr>
                <w:rFonts w:ascii="Times New Roman" w:hAnsi="Times New Roman" w:cs="Times New Roman"/>
                <w:sz w:val="24"/>
                <w:szCs w:val="24"/>
              </w:rPr>
              <w:t xml:space="preserve"> комиссии утвердить для государственного предприятия Калужской области «Калужский региональный экологический оператор» вышеуказанные тарифы.</w:t>
            </w:r>
          </w:p>
          <w:p w:rsidR="00814292" w:rsidRPr="008F45B0" w:rsidRDefault="00814292" w:rsidP="005632B1">
            <w:pPr>
              <w:spacing w:after="0" w:line="240" w:lineRule="auto"/>
              <w:rPr>
                <w:rFonts w:ascii="Times New Roman" w:hAnsi="Times New Roman" w:cs="Times New Roman"/>
                <w:sz w:val="24"/>
                <w:szCs w:val="24"/>
              </w:rPr>
            </w:pPr>
          </w:p>
        </w:tc>
      </w:tr>
    </w:tbl>
    <w:p w:rsidR="00814292" w:rsidRPr="00814292" w:rsidRDefault="00814292" w:rsidP="005632B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14292">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814292" w:rsidRPr="00814292" w:rsidRDefault="00814292" w:rsidP="005632B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eastAsia="Calibri" w:hAnsi="Times New Roman" w:cs="Times New Roman"/>
          <w:sz w:val="24"/>
          <w:szCs w:val="24"/>
          <w:lang w:eastAsia="en-US"/>
        </w:rPr>
        <w:t xml:space="preserve"> </w:t>
      </w:r>
      <w:r w:rsidRPr="00814292">
        <w:rPr>
          <w:rFonts w:ascii="Times New Roman" w:eastAsia="Calibri" w:hAnsi="Times New Roman" w:cs="Times New Roman"/>
          <w:sz w:val="24"/>
          <w:szCs w:val="24"/>
          <w:lang w:eastAsia="en-US"/>
        </w:rPr>
        <w:t xml:space="preserve">С 1 декабря 2018 года внести </w:t>
      </w:r>
      <w:r>
        <w:rPr>
          <w:rFonts w:ascii="Times New Roman" w:eastAsia="Calibri" w:hAnsi="Times New Roman" w:cs="Times New Roman"/>
          <w:sz w:val="24"/>
          <w:szCs w:val="24"/>
          <w:lang w:eastAsia="en-US"/>
        </w:rPr>
        <w:t xml:space="preserve">предложенное </w:t>
      </w:r>
      <w:r w:rsidRPr="00814292">
        <w:rPr>
          <w:rFonts w:ascii="Times New Roman" w:eastAsia="Calibri" w:hAnsi="Times New Roman" w:cs="Times New Roman"/>
          <w:sz w:val="24"/>
          <w:szCs w:val="24"/>
          <w:lang w:eastAsia="en-US"/>
        </w:rPr>
        <w:t>изменение в приказ министерства конкурентной политики Калужской области от 06.08.2018 № 49-РК «Об утверждении предельных тарифов на захоронение твердых коммунальных отходов для государственного предприятия Калужской области «Калужский региональный экологический оператор» на 2018 год на территории муниципальных образований городской округ «Город Обнинск», муниципальный район «Боровский район», муници</w:t>
      </w:r>
      <w:r w:rsidR="00F63804">
        <w:rPr>
          <w:rFonts w:ascii="Times New Roman" w:eastAsia="Calibri" w:hAnsi="Times New Roman" w:cs="Times New Roman"/>
          <w:sz w:val="24"/>
          <w:szCs w:val="24"/>
          <w:lang w:eastAsia="en-US"/>
        </w:rPr>
        <w:t>пальный район «Медынский район».</w:t>
      </w:r>
    </w:p>
    <w:p w:rsidR="00814292" w:rsidRDefault="00814292" w:rsidP="005632B1">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814292" w:rsidRDefault="00814292" w:rsidP="005632B1">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4246F8">
        <w:rPr>
          <w:rFonts w:ascii="Times New Roman" w:eastAsia="Times New Roman" w:hAnsi="Times New Roman" w:cs="Times New Roman"/>
          <w:b/>
          <w:sz w:val="24"/>
          <w:szCs w:val="24"/>
        </w:rPr>
        <w:t>Решение принято в соответствии с пояснительной запиской и экспертным заключением от 01</w:t>
      </w:r>
      <w:r w:rsidRPr="004246F8">
        <w:rPr>
          <w:rFonts w:ascii="Times New Roman" w:hAnsi="Times New Roman" w:cs="Times New Roman"/>
          <w:b/>
          <w:sz w:val="24"/>
          <w:szCs w:val="24"/>
        </w:rPr>
        <w:t>.11.2018</w:t>
      </w:r>
      <w:r w:rsidRPr="00CA3D64">
        <w:rPr>
          <w:rFonts w:ascii="Times New Roman" w:hAnsi="Times New Roman" w:cs="Times New Roman"/>
          <w:b/>
          <w:sz w:val="24"/>
          <w:szCs w:val="24"/>
        </w:rPr>
        <w:t xml:space="preserve"> </w:t>
      </w:r>
      <w:r w:rsidRPr="00005CD5">
        <w:rPr>
          <w:rFonts w:ascii="Times New Roman" w:eastAsia="Times New Roman" w:hAnsi="Times New Roman" w:cs="Times New Roman"/>
          <w:b/>
          <w:sz w:val="24"/>
          <w:szCs w:val="24"/>
        </w:rPr>
        <w:t>в форме приказа (прилагается), голосовали единогласно.</w:t>
      </w:r>
    </w:p>
    <w:p w:rsidR="00BD7A77" w:rsidRDefault="00BD7A77" w:rsidP="00F63804">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BD7A77" w:rsidRPr="00BD7A77" w:rsidRDefault="00BD7A77" w:rsidP="00F63804">
      <w:pPr>
        <w:tabs>
          <w:tab w:val="left" w:pos="720"/>
          <w:tab w:val="left" w:pos="1418"/>
        </w:tabs>
        <w:spacing w:after="0" w:line="240" w:lineRule="auto"/>
        <w:ind w:firstLine="709"/>
        <w:jc w:val="both"/>
        <w:rPr>
          <w:rFonts w:ascii="Times New Roman" w:hAnsi="Times New Roman" w:cs="Times New Roman"/>
          <w:b/>
          <w:sz w:val="24"/>
          <w:szCs w:val="24"/>
        </w:rPr>
      </w:pPr>
      <w:r w:rsidRPr="00BD7A77">
        <w:rPr>
          <w:rFonts w:ascii="Times New Roman" w:hAnsi="Times New Roman" w:cs="Times New Roman"/>
          <w:b/>
          <w:sz w:val="24"/>
          <w:szCs w:val="24"/>
        </w:rPr>
        <w:t>5. О внесении изменения в приказ министерства конкурентной политики Калужской области от 30.11.2017 № 256-РК «Об утверждении производственной программы в области обращения с твердыми коммунальными отходами для общества с ограниченной ответственностью «Реммонтаж» на 2018 год» (в редакции приказа министерства конкурентной политики Калужской области от 06.08.2018 № 62-РК).</w:t>
      </w:r>
    </w:p>
    <w:p w:rsidR="00BD7A77" w:rsidRPr="00BD7A77" w:rsidRDefault="00BD7A77" w:rsidP="00F63804">
      <w:pPr>
        <w:tabs>
          <w:tab w:val="left" w:pos="720"/>
          <w:tab w:val="left" w:pos="1418"/>
        </w:tabs>
        <w:spacing w:after="0" w:line="240" w:lineRule="auto"/>
        <w:jc w:val="both"/>
        <w:rPr>
          <w:rFonts w:ascii="Times New Roman" w:eastAsia="Times New Roman" w:hAnsi="Times New Roman" w:cs="Times New Roman"/>
          <w:b/>
          <w:sz w:val="24"/>
          <w:szCs w:val="24"/>
        </w:rPr>
      </w:pPr>
      <w:r w:rsidRPr="00BD7A77">
        <w:rPr>
          <w:rFonts w:ascii="Times New Roman" w:eastAsia="Times New Roman" w:hAnsi="Times New Roman" w:cs="Times New Roman"/>
          <w:b/>
          <w:sz w:val="24"/>
          <w:szCs w:val="24"/>
        </w:rPr>
        <w:t>------------------------------------------------------------------------------------------------------------------------</w:t>
      </w:r>
    </w:p>
    <w:p w:rsidR="00BD7A77" w:rsidRPr="00BD7A77" w:rsidRDefault="00BD7A77" w:rsidP="00F63804">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BD7A77">
        <w:rPr>
          <w:rFonts w:ascii="Times New Roman" w:hAnsi="Times New Roman" w:cs="Times New Roman"/>
          <w:b/>
          <w:color w:val="000000"/>
          <w:sz w:val="24"/>
          <w:szCs w:val="24"/>
        </w:rPr>
        <w:t>Доложил: С.И. Ландухова.</w:t>
      </w:r>
    </w:p>
    <w:p w:rsidR="00BD7A77" w:rsidRPr="00BD7A77" w:rsidRDefault="00BD7A77" w:rsidP="00F6380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lastRenderedPageBreak/>
        <w:t>Общество с ограниченной ответственностью «Реммонтаж» в связи с необходимостью пересмотра тарифов в течение срока их действия представило проект производственной программы в области обращения с ТКО на 2018 год, предусмотренный пунктом 8 Правил регулирования тарифов в сфере обращения с ТКО, утвержденных Постановлением Правительства Российской Федерации от 30.05.2016 № 484 (</w:t>
      </w:r>
      <w:proofErr w:type="spellStart"/>
      <w:r w:rsidRPr="00BD7A77">
        <w:rPr>
          <w:rFonts w:ascii="Times New Roman" w:eastAsia="Times New Roman" w:hAnsi="Times New Roman" w:cs="Times New Roman"/>
          <w:sz w:val="24"/>
          <w:szCs w:val="24"/>
        </w:rPr>
        <w:t>вх</w:t>
      </w:r>
      <w:proofErr w:type="spellEnd"/>
      <w:r w:rsidRPr="00BD7A77">
        <w:rPr>
          <w:rFonts w:ascii="Times New Roman" w:eastAsia="Times New Roman" w:hAnsi="Times New Roman" w:cs="Times New Roman"/>
          <w:sz w:val="24"/>
          <w:szCs w:val="24"/>
        </w:rPr>
        <w:t>. №03/2836-18 от 31.08.2018).</w:t>
      </w:r>
    </w:p>
    <w:p w:rsidR="00BD7A77" w:rsidRPr="00BD7A77" w:rsidRDefault="00BD7A77" w:rsidP="005632B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Производственная программа в области обращения с ТКО для общества с ограниченной ответственностью «Реммонтаж» на 2018 год утверждена приказом министерства конкурентной политики и тарифов Калужской области от 30.11.2017 № 256-РК.</w:t>
      </w:r>
    </w:p>
    <w:p w:rsidR="00BD7A77" w:rsidRPr="00BD7A77" w:rsidRDefault="00BD7A77" w:rsidP="005632B1">
      <w:pPr>
        <w:widowControl w:val="0"/>
        <w:shd w:val="clear" w:color="auto" w:fill="FFFFFF"/>
        <w:autoSpaceDE w:val="0"/>
        <w:autoSpaceDN w:val="0"/>
        <w:adjustRightInd w:val="0"/>
        <w:spacing w:after="0" w:line="240" w:lineRule="auto"/>
        <w:ind w:right="44" w:firstLine="709"/>
        <w:jc w:val="both"/>
        <w:rPr>
          <w:rFonts w:ascii="Times New Roman" w:eastAsia="Times New Roman" w:hAnsi="Times New Roman" w:cs="Times New Roman"/>
          <w:color w:val="000000"/>
          <w:spacing w:val="-2"/>
          <w:sz w:val="24"/>
          <w:szCs w:val="24"/>
        </w:rPr>
      </w:pPr>
      <w:r w:rsidRPr="00BD7A77">
        <w:rPr>
          <w:rFonts w:ascii="Times New Roman" w:eastAsia="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BD7A77" w:rsidRPr="00BD7A77" w:rsidRDefault="00BD7A77" w:rsidP="005632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 Федеральным законом от № 89-ФЗ «Об отходах производства и потребления»;</w:t>
      </w:r>
    </w:p>
    <w:p w:rsidR="00BD7A77" w:rsidRPr="00BD7A77" w:rsidRDefault="00BD7A77" w:rsidP="005632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-постановлением Правительства Российской Федерации от 16.05.2016 №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
    <w:p w:rsidR="00BD7A77" w:rsidRPr="00BD7A77" w:rsidRDefault="00BD7A77" w:rsidP="005632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BD7A77" w:rsidRPr="00BD7A77" w:rsidRDefault="00BD7A77" w:rsidP="005632B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общества с ограниченной ответственностью «Реммонтаж» на 2018 год производственную программу: </w:t>
      </w:r>
    </w:p>
    <w:p w:rsidR="00BD7A77" w:rsidRPr="00BD7A77" w:rsidRDefault="00BD7A77" w:rsidP="005632B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BD7A77" w:rsidRPr="00BD7A77" w:rsidRDefault="00BD7A77" w:rsidP="00EB66D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BD7A77">
        <w:rPr>
          <w:rFonts w:ascii="Times New Roman" w:eastAsia="Times New Roman" w:hAnsi="Times New Roman" w:cs="Times New Roman"/>
          <w:bCs/>
          <w:sz w:val="24"/>
          <w:szCs w:val="24"/>
        </w:rPr>
        <w:t>ПРОИЗВОДСТВЕННАЯ ПРОГРАММА</w:t>
      </w:r>
    </w:p>
    <w:p w:rsidR="00BD7A77" w:rsidRPr="00BD7A77" w:rsidRDefault="00BD7A77" w:rsidP="00EB66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 xml:space="preserve">в области обращения с твердыми коммунальными отходами для </w:t>
      </w:r>
    </w:p>
    <w:p w:rsidR="00BD7A77" w:rsidRPr="00BD7A77" w:rsidRDefault="00BD7A77" w:rsidP="00EB66D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BD7A77">
        <w:rPr>
          <w:rFonts w:ascii="Times New Roman" w:eastAsia="Calibri" w:hAnsi="Times New Roman" w:cs="Times New Roman"/>
          <w:sz w:val="24"/>
          <w:szCs w:val="24"/>
          <w:lang w:eastAsia="en-US"/>
        </w:rPr>
        <w:t xml:space="preserve">общества с ограниченной ответственностью «Реммонтаж» </w:t>
      </w:r>
      <w:r w:rsidRPr="00BD7A77">
        <w:rPr>
          <w:rFonts w:ascii="Times New Roman" w:eastAsia="Times New Roman" w:hAnsi="Times New Roman" w:cs="Times New Roman"/>
          <w:sz w:val="24"/>
          <w:szCs w:val="24"/>
        </w:rPr>
        <w:t>на 2018 год</w:t>
      </w:r>
    </w:p>
    <w:p w:rsidR="00BD7A77" w:rsidRPr="00BD7A77" w:rsidRDefault="00BD7A77" w:rsidP="00EB66D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D7A77" w:rsidRPr="00BD7A77" w:rsidRDefault="00BD7A77" w:rsidP="00EB66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 xml:space="preserve">Раздел </w:t>
      </w:r>
      <w:r w:rsidRPr="00BD7A77">
        <w:rPr>
          <w:rFonts w:ascii="Times New Roman" w:eastAsia="Times New Roman" w:hAnsi="Times New Roman" w:cs="Times New Roman"/>
          <w:sz w:val="24"/>
          <w:szCs w:val="24"/>
          <w:lang w:val="en-US"/>
        </w:rPr>
        <w:t>I</w:t>
      </w:r>
      <w:r w:rsidRPr="00BD7A77">
        <w:rPr>
          <w:rFonts w:ascii="Times New Roman" w:eastAsia="Times New Roman" w:hAnsi="Times New Roman" w:cs="Times New Roman"/>
          <w:sz w:val="24"/>
          <w:szCs w:val="24"/>
        </w:rPr>
        <w:t xml:space="preserve">. </w:t>
      </w:r>
    </w:p>
    <w:p w:rsidR="00BD7A77" w:rsidRDefault="00BD7A77" w:rsidP="00EB66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Паспорт производственной программы</w:t>
      </w:r>
    </w:p>
    <w:tbl>
      <w:tblPr>
        <w:tblStyle w:val="ab"/>
        <w:tblW w:w="0" w:type="auto"/>
        <w:tblLook w:val="04A0" w:firstRow="1" w:lastRow="0" w:firstColumn="1" w:lastColumn="0" w:noHBand="0" w:noVBand="1"/>
      </w:tblPr>
      <w:tblGrid>
        <w:gridCol w:w="5070"/>
        <w:gridCol w:w="4785"/>
      </w:tblGrid>
      <w:tr w:rsidR="00EB66D5" w:rsidTr="00EB66D5">
        <w:tc>
          <w:tcPr>
            <w:tcW w:w="5070" w:type="dxa"/>
            <w:tcBorders>
              <w:top w:val="single" w:sz="4" w:space="0" w:color="auto"/>
              <w:left w:val="single" w:sz="4" w:space="0" w:color="auto"/>
              <w:bottom w:val="single" w:sz="4" w:space="0" w:color="auto"/>
              <w:right w:val="single" w:sz="4" w:space="0" w:color="auto"/>
            </w:tcBorders>
          </w:tcPr>
          <w:p w:rsidR="00EB66D5" w:rsidRPr="00500D37" w:rsidRDefault="00EB66D5" w:rsidP="00EB66D5">
            <w:pPr>
              <w:widowControl w:val="0"/>
              <w:autoSpaceDE w:val="0"/>
              <w:autoSpaceDN w:val="0"/>
              <w:adjustRightInd w:val="0"/>
              <w:rPr>
                <w:rFonts w:ascii="Times New Roman" w:eastAsia="Times New Roman" w:hAnsi="Times New Roman"/>
                <w:sz w:val="20"/>
                <w:szCs w:val="20"/>
              </w:rPr>
            </w:pPr>
            <w:r w:rsidRPr="00500D37">
              <w:rPr>
                <w:rFonts w:ascii="Times New Roman" w:eastAsia="Times New Roman" w:hAnsi="Times New Roman"/>
                <w:sz w:val="20"/>
                <w:szCs w:val="20"/>
              </w:rPr>
              <w:t>Наименование регулируемой организации и адрес местонахождения</w:t>
            </w:r>
          </w:p>
        </w:tc>
        <w:tc>
          <w:tcPr>
            <w:tcW w:w="4785" w:type="dxa"/>
            <w:tcBorders>
              <w:top w:val="single" w:sz="4" w:space="0" w:color="auto"/>
              <w:left w:val="single" w:sz="4" w:space="0" w:color="auto"/>
              <w:bottom w:val="single" w:sz="4" w:space="0" w:color="auto"/>
              <w:right w:val="single" w:sz="4" w:space="0" w:color="auto"/>
            </w:tcBorders>
          </w:tcPr>
          <w:p w:rsidR="00EB66D5" w:rsidRPr="00500D37" w:rsidRDefault="00EB66D5" w:rsidP="00EB66D5">
            <w:pPr>
              <w:widowControl w:val="0"/>
              <w:rPr>
                <w:rFonts w:ascii="Times New Roman" w:eastAsia="Times New Roman" w:hAnsi="Times New Roman"/>
                <w:sz w:val="20"/>
                <w:szCs w:val="20"/>
              </w:rPr>
            </w:pPr>
            <w:r w:rsidRPr="00500D37">
              <w:rPr>
                <w:rFonts w:ascii="Times New Roman" w:eastAsia="Times New Roman" w:hAnsi="Times New Roman"/>
                <w:sz w:val="20"/>
                <w:szCs w:val="20"/>
              </w:rPr>
              <w:t>Общество с ограниченной ответственностью «</w:t>
            </w:r>
            <w:proofErr w:type="spellStart"/>
            <w:r w:rsidRPr="00500D37">
              <w:rPr>
                <w:rFonts w:ascii="Times New Roman" w:eastAsia="Times New Roman" w:hAnsi="Times New Roman"/>
                <w:sz w:val="20"/>
                <w:szCs w:val="20"/>
              </w:rPr>
              <w:t>Реммонтаж</w:t>
            </w:r>
            <w:proofErr w:type="spellEnd"/>
            <w:r w:rsidRPr="00500D37">
              <w:rPr>
                <w:rFonts w:ascii="Times New Roman" w:eastAsia="Times New Roman" w:hAnsi="Times New Roman"/>
                <w:sz w:val="20"/>
                <w:szCs w:val="20"/>
              </w:rPr>
              <w:t>», 249440, Калужская область, г. Киров, пл. Заводская, д.2</w:t>
            </w:r>
          </w:p>
        </w:tc>
      </w:tr>
      <w:tr w:rsidR="00EB66D5" w:rsidTr="00EB66D5">
        <w:tc>
          <w:tcPr>
            <w:tcW w:w="5070" w:type="dxa"/>
            <w:tcBorders>
              <w:top w:val="single" w:sz="4" w:space="0" w:color="auto"/>
              <w:left w:val="single" w:sz="4" w:space="0" w:color="auto"/>
              <w:bottom w:val="single" w:sz="4" w:space="0" w:color="auto"/>
              <w:right w:val="single" w:sz="4" w:space="0" w:color="auto"/>
            </w:tcBorders>
          </w:tcPr>
          <w:p w:rsidR="00EB66D5" w:rsidRPr="00500D37" w:rsidRDefault="00EB66D5" w:rsidP="00EB66D5">
            <w:pPr>
              <w:widowControl w:val="0"/>
              <w:autoSpaceDE w:val="0"/>
              <w:autoSpaceDN w:val="0"/>
              <w:adjustRightInd w:val="0"/>
              <w:rPr>
                <w:rFonts w:ascii="Times New Roman" w:eastAsia="Times New Roman" w:hAnsi="Times New Roman"/>
                <w:sz w:val="20"/>
                <w:szCs w:val="20"/>
              </w:rPr>
            </w:pPr>
            <w:r w:rsidRPr="00500D37">
              <w:rPr>
                <w:rFonts w:ascii="Times New Roman" w:eastAsia="Times New Roman" w:hAnsi="Times New Roman"/>
                <w:sz w:val="20"/>
                <w:szCs w:val="20"/>
              </w:rPr>
              <w:t xml:space="preserve">Ответственное лицо (ФИО, должность, контактный телефон) </w:t>
            </w:r>
          </w:p>
        </w:tc>
        <w:tc>
          <w:tcPr>
            <w:tcW w:w="4785" w:type="dxa"/>
            <w:tcBorders>
              <w:top w:val="single" w:sz="4" w:space="0" w:color="auto"/>
              <w:left w:val="single" w:sz="4" w:space="0" w:color="auto"/>
              <w:bottom w:val="single" w:sz="4" w:space="0" w:color="auto"/>
              <w:right w:val="single" w:sz="4" w:space="0" w:color="auto"/>
            </w:tcBorders>
          </w:tcPr>
          <w:p w:rsidR="00EB66D5" w:rsidRPr="00500D37" w:rsidRDefault="00EB66D5" w:rsidP="00EB66D5">
            <w:pPr>
              <w:widowControl w:val="0"/>
              <w:rPr>
                <w:rFonts w:ascii="Times New Roman" w:eastAsia="Times New Roman" w:hAnsi="Times New Roman"/>
                <w:sz w:val="20"/>
                <w:szCs w:val="20"/>
              </w:rPr>
            </w:pPr>
            <w:r>
              <w:rPr>
                <w:rFonts w:ascii="Times New Roman" w:eastAsia="Times New Roman" w:hAnsi="Times New Roman"/>
                <w:sz w:val="20"/>
                <w:szCs w:val="20"/>
              </w:rPr>
              <w:t xml:space="preserve">Соловьева Елена Васильевна, </w:t>
            </w:r>
            <w:r w:rsidRPr="00500D37">
              <w:rPr>
                <w:rFonts w:ascii="Times New Roman" w:eastAsia="Times New Roman" w:hAnsi="Times New Roman"/>
                <w:sz w:val="20"/>
                <w:szCs w:val="20"/>
              </w:rPr>
              <w:t xml:space="preserve">финансовый директор, </w:t>
            </w:r>
          </w:p>
          <w:p w:rsidR="00EB66D5" w:rsidRPr="00500D37" w:rsidRDefault="00EB66D5" w:rsidP="00EB66D5">
            <w:pPr>
              <w:widowControl w:val="0"/>
              <w:rPr>
                <w:rFonts w:ascii="Times New Roman" w:eastAsia="Times New Roman" w:hAnsi="Times New Roman"/>
                <w:sz w:val="20"/>
                <w:szCs w:val="20"/>
              </w:rPr>
            </w:pPr>
            <w:r w:rsidRPr="00500D37">
              <w:rPr>
                <w:rFonts w:ascii="Times New Roman" w:eastAsia="Times New Roman" w:hAnsi="Times New Roman"/>
                <w:sz w:val="20"/>
                <w:szCs w:val="20"/>
              </w:rPr>
              <w:t>телефон: (48456) 5-16-35</w:t>
            </w:r>
          </w:p>
        </w:tc>
      </w:tr>
      <w:tr w:rsidR="00EB66D5" w:rsidTr="00EB66D5">
        <w:tc>
          <w:tcPr>
            <w:tcW w:w="5070" w:type="dxa"/>
            <w:tcBorders>
              <w:top w:val="single" w:sz="4" w:space="0" w:color="auto"/>
              <w:left w:val="single" w:sz="4" w:space="0" w:color="auto"/>
              <w:bottom w:val="single" w:sz="4" w:space="0" w:color="auto"/>
              <w:right w:val="single" w:sz="4" w:space="0" w:color="auto"/>
            </w:tcBorders>
          </w:tcPr>
          <w:p w:rsidR="00EB66D5" w:rsidRPr="00500D37" w:rsidRDefault="00EB66D5" w:rsidP="00EB66D5">
            <w:pPr>
              <w:widowControl w:val="0"/>
              <w:rPr>
                <w:rFonts w:ascii="Times New Roman" w:eastAsia="Times New Roman" w:hAnsi="Times New Roman"/>
                <w:sz w:val="20"/>
                <w:szCs w:val="20"/>
              </w:rPr>
            </w:pPr>
            <w:r w:rsidRPr="00500D37">
              <w:rPr>
                <w:rFonts w:ascii="Times New Roman" w:eastAsia="Times New Roman" w:hAnsi="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4785" w:type="dxa"/>
            <w:tcBorders>
              <w:top w:val="single" w:sz="4" w:space="0" w:color="auto"/>
              <w:left w:val="single" w:sz="4" w:space="0" w:color="auto"/>
              <w:bottom w:val="single" w:sz="4" w:space="0" w:color="auto"/>
              <w:right w:val="single" w:sz="4" w:space="0" w:color="auto"/>
            </w:tcBorders>
          </w:tcPr>
          <w:p w:rsidR="00EB66D5" w:rsidRPr="00500D37" w:rsidRDefault="00EB66D5" w:rsidP="00EB66D5">
            <w:pPr>
              <w:widowControl w:val="0"/>
              <w:rPr>
                <w:rFonts w:ascii="Times New Roman" w:eastAsia="Times New Roman" w:hAnsi="Times New Roman"/>
                <w:sz w:val="20"/>
                <w:szCs w:val="20"/>
              </w:rPr>
            </w:pPr>
            <w:r w:rsidRPr="00500D37">
              <w:rPr>
                <w:rFonts w:ascii="Times New Roman" w:eastAsia="Times New Roman" w:hAnsi="Times New Roman"/>
                <w:sz w:val="20"/>
                <w:szCs w:val="20"/>
              </w:rPr>
              <w:t xml:space="preserve">Министерство конкурентной политики Калужской области, ул. Плеханова, д. 45, г. Калуга, </w:t>
            </w:r>
            <w:proofErr w:type="gramStart"/>
            <w:r w:rsidRPr="00500D37">
              <w:rPr>
                <w:rFonts w:ascii="Times New Roman" w:eastAsia="Times New Roman" w:hAnsi="Times New Roman"/>
                <w:sz w:val="20"/>
                <w:szCs w:val="20"/>
              </w:rPr>
              <w:t>248001,тел</w:t>
            </w:r>
            <w:proofErr w:type="gramEnd"/>
            <w:r w:rsidRPr="00500D37">
              <w:rPr>
                <w:rFonts w:ascii="Times New Roman" w:eastAsia="Times New Roman" w:hAnsi="Times New Roman"/>
                <w:sz w:val="20"/>
                <w:szCs w:val="20"/>
              </w:rPr>
              <w:t>: (4842)715-012</w:t>
            </w:r>
          </w:p>
        </w:tc>
      </w:tr>
      <w:tr w:rsidR="00EB66D5" w:rsidTr="00EB66D5">
        <w:tc>
          <w:tcPr>
            <w:tcW w:w="5070" w:type="dxa"/>
          </w:tcPr>
          <w:p w:rsidR="00EB66D5" w:rsidRPr="00500D37" w:rsidRDefault="00EB66D5" w:rsidP="00EB66D5">
            <w:pPr>
              <w:widowControl w:val="0"/>
              <w:autoSpaceDE w:val="0"/>
              <w:autoSpaceDN w:val="0"/>
              <w:adjustRightInd w:val="0"/>
              <w:jc w:val="both"/>
              <w:rPr>
                <w:rFonts w:ascii="Times New Roman" w:eastAsia="Times New Roman" w:hAnsi="Times New Roman"/>
                <w:sz w:val="20"/>
                <w:szCs w:val="20"/>
              </w:rPr>
            </w:pPr>
            <w:r w:rsidRPr="00500D37">
              <w:rPr>
                <w:rFonts w:ascii="Times New Roman" w:eastAsia="Times New Roman" w:hAnsi="Times New Roman"/>
                <w:sz w:val="20"/>
                <w:szCs w:val="20"/>
              </w:rPr>
              <w:t>Период реализации производственной программы</w:t>
            </w:r>
          </w:p>
        </w:tc>
        <w:tc>
          <w:tcPr>
            <w:tcW w:w="4785" w:type="dxa"/>
          </w:tcPr>
          <w:p w:rsidR="00EB66D5" w:rsidRPr="00500D37" w:rsidRDefault="00EB66D5" w:rsidP="00EB66D5">
            <w:pPr>
              <w:widowControl w:val="0"/>
              <w:rPr>
                <w:rFonts w:ascii="Times New Roman" w:eastAsia="Times New Roman" w:hAnsi="Times New Roman"/>
                <w:sz w:val="20"/>
                <w:szCs w:val="20"/>
              </w:rPr>
            </w:pPr>
            <w:r w:rsidRPr="00500D37">
              <w:rPr>
                <w:rFonts w:ascii="Times New Roman" w:eastAsia="Times New Roman" w:hAnsi="Times New Roman"/>
                <w:sz w:val="20"/>
                <w:szCs w:val="20"/>
              </w:rPr>
              <w:t>2018 год</w:t>
            </w:r>
          </w:p>
        </w:tc>
      </w:tr>
    </w:tbl>
    <w:p w:rsidR="00EB66D5" w:rsidRPr="00BD7A77" w:rsidRDefault="00EB66D5" w:rsidP="00EB66D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D7A77" w:rsidRPr="00BD7A77" w:rsidRDefault="00BD7A77" w:rsidP="005632B1">
      <w:pPr>
        <w:widowControl w:val="0"/>
        <w:spacing w:after="0" w:line="240" w:lineRule="auto"/>
        <w:jc w:val="center"/>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 xml:space="preserve">Раздел </w:t>
      </w:r>
      <w:r w:rsidRPr="00BD7A77">
        <w:rPr>
          <w:rFonts w:ascii="Times New Roman" w:eastAsia="Times New Roman" w:hAnsi="Times New Roman" w:cs="Times New Roman"/>
          <w:sz w:val="24"/>
          <w:szCs w:val="24"/>
          <w:lang w:val="en-US"/>
        </w:rPr>
        <w:t>II</w:t>
      </w:r>
      <w:r w:rsidRPr="00BD7A77">
        <w:rPr>
          <w:rFonts w:ascii="Times New Roman" w:eastAsia="Times New Roman" w:hAnsi="Times New Roman" w:cs="Times New Roman"/>
          <w:sz w:val="24"/>
          <w:szCs w:val="24"/>
        </w:rPr>
        <w:t>.</w:t>
      </w:r>
    </w:p>
    <w:p w:rsidR="00BD7A77" w:rsidRPr="00BD7A77" w:rsidRDefault="00BD7A77" w:rsidP="005632B1">
      <w:pPr>
        <w:widowControl w:val="0"/>
        <w:spacing w:after="0" w:line="240" w:lineRule="auto"/>
        <w:jc w:val="center"/>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Перечень мероприятий производственной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11"/>
        <w:gridCol w:w="1701"/>
        <w:gridCol w:w="2565"/>
      </w:tblGrid>
      <w:tr w:rsidR="00BD7A77" w:rsidRPr="00500D37" w:rsidTr="00EB66D5">
        <w:trPr>
          <w:trHeight w:val="130"/>
        </w:trPr>
        <w:tc>
          <w:tcPr>
            <w:tcW w:w="576"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 п/п</w:t>
            </w:r>
          </w:p>
        </w:tc>
        <w:tc>
          <w:tcPr>
            <w:tcW w:w="4811"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Наименование мероприятия</w:t>
            </w:r>
          </w:p>
        </w:tc>
        <w:tc>
          <w:tcPr>
            <w:tcW w:w="1701"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График реализации мероприятий</w:t>
            </w:r>
          </w:p>
        </w:tc>
        <w:tc>
          <w:tcPr>
            <w:tcW w:w="2565"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Финансовые потребности на реализацию мероприятия, тыс. руб.</w:t>
            </w:r>
          </w:p>
        </w:tc>
      </w:tr>
      <w:tr w:rsidR="00BD7A77" w:rsidRPr="00500D37" w:rsidTr="00EB66D5">
        <w:trPr>
          <w:trHeight w:val="130"/>
        </w:trPr>
        <w:tc>
          <w:tcPr>
            <w:tcW w:w="576"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1</w:t>
            </w:r>
          </w:p>
        </w:tc>
        <w:tc>
          <w:tcPr>
            <w:tcW w:w="4811"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2</w:t>
            </w:r>
          </w:p>
        </w:tc>
        <w:tc>
          <w:tcPr>
            <w:tcW w:w="1701"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3</w:t>
            </w:r>
          </w:p>
        </w:tc>
        <w:tc>
          <w:tcPr>
            <w:tcW w:w="2565"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4</w:t>
            </w:r>
          </w:p>
        </w:tc>
      </w:tr>
      <w:tr w:rsidR="00BD7A77" w:rsidRPr="00500D37" w:rsidTr="00500D37">
        <w:trPr>
          <w:trHeight w:val="130"/>
        </w:trPr>
        <w:tc>
          <w:tcPr>
            <w:tcW w:w="9653" w:type="dxa"/>
            <w:gridSpan w:val="4"/>
            <w:shd w:val="clear" w:color="auto" w:fill="auto"/>
          </w:tcPr>
          <w:p w:rsidR="00BD7A77" w:rsidRPr="00500D37" w:rsidRDefault="00BD7A77" w:rsidP="005632B1">
            <w:pPr>
              <w:widowControl w:val="0"/>
              <w:tabs>
                <w:tab w:val="left" w:pos="284"/>
              </w:tabs>
              <w:spacing w:after="0" w:line="240" w:lineRule="auto"/>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2.1.Текущая эксплуатация объектов</w:t>
            </w:r>
          </w:p>
        </w:tc>
      </w:tr>
      <w:tr w:rsidR="00BD7A77" w:rsidRPr="00500D37" w:rsidTr="00500D37">
        <w:trPr>
          <w:trHeight w:val="130"/>
        </w:trPr>
        <w:tc>
          <w:tcPr>
            <w:tcW w:w="9653" w:type="dxa"/>
            <w:gridSpan w:val="4"/>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Захоронение и обработка твердых коммунальных отходов</w:t>
            </w:r>
          </w:p>
        </w:tc>
      </w:tr>
      <w:tr w:rsidR="00BD7A77" w:rsidRPr="00500D37" w:rsidTr="00EB66D5">
        <w:trPr>
          <w:trHeight w:val="130"/>
        </w:trPr>
        <w:tc>
          <w:tcPr>
            <w:tcW w:w="576"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1.1.</w:t>
            </w:r>
          </w:p>
        </w:tc>
        <w:tc>
          <w:tcPr>
            <w:tcW w:w="4811" w:type="dxa"/>
            <w:shd w:val="clear" w:color="auto" w:fill="auto"/>
          </w:tcPr>
          <w:p w:rsidR="00BD7A77" w:rsidRPr="00500D37" w:rsidRDefault="00BD7A77" w:rsidP="005632B1">
            <w:pPr>
              <w:widowControl w:val="0"/>
              <w:spacing w:after="0" w:line="240" w:lineRule="auto"/>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 xml:space="preserve">Перемещение разгруженных твердых коммунальных отходов на рабочую карту. Уплотнение отходов, уложенных на рабочей карте (бульдозер, экскаватор-погрузчик) - расходы на горюче-смазочные </w:t>
            </w:r>
            <w:r w:rsidRPr="00500D37">
              <w:rPr>
                <w:rFonts w:ascii="Times New Roman" w:eastAsia="Times New Roman" w:hAnsi="Times New Roman" w:cs="Times New Roman"/>
                <w:sz w:val="20"/>
                <w:szCs w:val="20"/>
              </w:rPr>
              <w:lastRenderedPageBreak/>
              <w:t>материалы.</w:t>
            </w:r>
          </w:p>
        </w:tc>
        <w:tc>
          <w:tcPr>
            <w:tcW w:w="1701"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lastRenderedPageBreak/>
              <w:t>ежедневно</w:t>
            </w:r>
          </w:p>
        </w:tc>
        <w:tc>
          <w:tcPr>
            <w:tcW w:w="2565"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1080</w:t>
            </w:r>
          </w:p>
        </w:tc>
      </w:tr>
      <w:tr w:rsidR="00BD7A77" w:rsidRPr="00500D37" w:rsidTr="00EB66D5">
        <w:trPr>
          <w:trHeight w:val="130"/>
        </w:trPr>
        <w:tc>
          <w:tcPr>
            <w:tcW w:w="576"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1.2.</w:t>
            </w:r>
          </w:p>
        </w:tc>
        <w:tc>
          <w:tcPr>
            <w:tcW w:w="4811" w:type="dxa"/>
            <w:shd w:val="clear" w:color="auto" w:fill="auto"/>
          </w:tcPr>
          <w:p w:rsidR="00BD7A77" w:rsidRPr="00500D37" w:rsidRDefault="00BD7A77" w:rsidP="005632B1">
            <w:pPr>
              <w:widowControl w:val="0"/>
              <w:spacing w:after="0" w:line="240" w:lineRule="auto"/>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 xml:space="preserve">Приобретение сырья и материалов </w:t>
            </w:r>
          </w:p>
        </w:tc>
        <w:tc>
          <w:tcPr>
            <w:tcW w:w="1701"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По мере производственной необходимости</w:t>
            </w:r>
          </w:p>
        </w:tc>
        <w:tc>
          <w:tcPr>
            <w:tcW w:w="2565"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177,96</w:t>
            </w:r>
          </w:p>
        </w:tc>
      </w:tr>
      <w:tr w:rsidR="00BD7A77" w:rsidRPr="00500D37" w:rsidTr="00EB66D5">
        <w:trPr>
          <w:trHeight w:val="130"/>
        </w:trPr>
        <w:tc>
          <w:tcPr>
            <w:tcW w:w="576"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1.3.</w:t>
            </w:r>
          </w:p>
        </w:tc>
        <w:tc>
          <w:tcPr>
            <w:tcW w:w="4811" w:type="dxa"/>
            <w:shd w:val="clear" w:color="auto" w:fill="auto"/>
          </w:tcPr>
          <w:p w:rsidR="00BD7A77" w:rsidRPr="00500D37" w:rsidRDefault="00BD7A77" w:rsidP="005632B1">
            <w:pPr>
              <w:widowControl w:val="0"/>
              <w:spacing w:after="0" w:line="240" w:lineRule="auto"/>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 xml:space="preserve">Проведение ремонта транспортных средств и приобретение запасных частей </w:t>
            </w:r>
          </w:p>
        </w:tc>
        <w:tc>
          <w:tcPr>
            <w:tcW w:w="1701"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По мере производственной необходимости</w:t>
            </w:r>
          </w:p>
        </w:tc>
        <w:tc>
          <w:tcPr>
            <w:tcW w:w="2565"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252,53</w:t>
            </w:r>
          </w:p>
        </w:tc>
      </w:tr>
      <w:tr w:rsidR="00BD7A77" w:rsidRPr="00500D37" w:rsidTr="00EB66D5">
        <w:trPr>
          <w:trHeight w:val="130"/>
        </w:trPr>
        <w:tc>
          <w:tcPr>
            <w:tcW w:w="576"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1.4.</w:t>
            </w:r>
          </w:p>
        </w:tc>
        <w:tc>
          <w:tcPr>
            <w:tcW w:w="4811"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Проведение экологического и производственного мониторинга:</w:t>
            </w:r>
          </w:p>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исследование состояния подземных вод;</w:t>
            </w:r>
          </w:p>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исследование состояния поверхностных вод; исследование состояния почв;</w:t>
            </w:r>
          </w:p>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исследование состояния воздушной среды (атмосферного воздуха);</w:t>
            </w:r>
          </w:p>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радиометрические наблюдения;</w:t>
            </w:r>
          </w:p>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color w:val="FF0000"/>
                <w:sz w:val="20"/>
                <w:szCs w:val="20"/>
              </w:rPr>
            </w:pPr>
            <w:r w:rsidRPr="00500D37">
              <w:rPr>
                <w:rFonts w:ascii="Times New Roman" w:eastAsia="Times New Roman" w:hAnsi="Times New Roman" w:cs="Times New Roman"/>
                <w:sz w:val="20"/>
                <w:szCs w:val="20"/>
              </w:rPr>
              <w:t>исследования внешнего звука (мониторинг шумового загрязнения</w:t>
            </w:r>
          </w:p>
        </w:tc>
        <w:tc>
          <w:tcPr>
            <w:tcW w:w="1701"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2 раза в год</w:t>
            </w:r>
          </w:p>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2 раза в год</w:t>
            </w:r>
          </w:p>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2 раза в год</w:t>
            </w:r>
          </w:p>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2 раза в год</w:t>
            </w:r>
          </w:p>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1 раз в год</w:t>
            </w:r>
          </w:p>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1 раз в год</w:t>
            </w:r>
          </w:p>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565"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152,6</w:t>
            </w:r>
          </w:p>
        </w:tc>
      </w:tr>
      <w:tr w:rsidR="00BD7A77" w:rsidRPr="00500D37" w:rsidTr="00EB66D5">
        <w:trPr>
          <w:trHeight w:val="130"/>
        </w:trPr>
        <w:tc>
          <w:tcPr>
            <w:tcW w:w="576"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1.5.</w:t>
            </w:r>
          </w:p>
        </w:tc>
        <w:tc>
          <w:tcPr>
            <w:tcW w:w="4811"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Итого за 2018 год</w:t>
            </w:r>
          </w:p>
        </w:tc>
        <w:tc>
          <w:tcPr>
            <w:tcW w:w="1701"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2565" w:type="dxa"/>
            <w:shd w:val="clear" w:color="auto" w:fill="auto"/>
          </w:tcPr>
          <w:p w:rsidR="00BD7A77" w:rsidRPr="00500D37" w:rsidRDefault="00BD7A77" w:rsidP="00500D3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1663,09</w:t>
            </w:r>
          </w:p>
        </w:tc>
      </w:tr>
      <w:tr w:rsidR="00BD7A77" w:rsidRPr="00500D37" w:rsidTr="00500D37">
        <w:trPr>
          <w:trHeight w:val="130"/>
        </w:trPr>
        <w:tc>
          <w:tcPr>
            <w:tcW w:w="9653" w:type="dxa"/>
            <w:gridSpan w:val="4"/>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2.2. Текущий и (или) капитальный ремонт объектов</w:t>
            </w:r>
          </w:p>
        </w:tc>
      </w:tr>
      <w:tr w:rsidR="00BD7A77" w:rsidRPr="00500D37" w:rsidTr="00500D37">
        <w:trPr>
          <w:trHeight w:val="130"/>
        </w:trPr>
        <w:tc>
          <w:tcPr>
            <w:tcW w:w="9653" w:type="dxa"/>
            <w:gridSpan w:val="4"/>
            <w:tcBorders>
              <w:top w:val="single" w:sz="4" w:space="0" w:color="auto"/>
              <w:left w:val="single" w:sz="4" w:space="0" w:color="auto"/>
              <w:bottom w:val="single" w:sz="4" w:space="0" w:color="auto"/>
              <w:right w:val="single" w:sz="4" w:space="0" w:color="auto"/>
            </w:tcBorders>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Захоронение и обработка твердых коммунальных отходов</w:t>
            </w:r>
          </w:p>
        </w:tc>
      </w:tr>
      <w:tr w:rsidR="00BD7A77" w:rsidRPr="00500D37" w:rsidTr="00EB66D5">
        <w:trPr>
          <w:trHeight w:val="130"/>
        </w:trPr>
        <w:tc>
          <w:tcPr>
            <w:tcW w:w="576"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2.1.</w:t>
            </w:r>
          </w:p>
        </w:tc>
        <w:tc>
          <w:tcPr>
            <w:tcW w:w="4811"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 xml:space="preserve">не планируется </w:t>
            </w:r>
          </w:p>
        </w:tc>
        <w:tc>
          <w:tcPr>
            <w:tcW w:w="1701"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w:t>
            </w:r>
          </w:p>
        </w:tc>
        <w:tc>
          <w:tcPr>
            <w:tcW w:w="2565"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0</w:t>
            </w:r>
          </w:p>
        </w:tc>
      </w:tr>
      <w:tr w:rsidR="00BD7A77" w:rsidRPr="00500D37" w:rsidTr="00EB66D5">
        <w:trPr>
          <w:trHeight w:val="130"/>
        </w:trPr>
        <w:tc>
          <w:tcPr>
            <w:tcW w:w="576"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2.2.</w:t>
            </w:r>
          </w:p>
        </w:tc>
        <w:tc>
          <w:tcPr>
            <w:tcW w:w="4811"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Итого за 2018 год</w:t>
            </w:r>
          </w:p>
        </w:tc>
        <w:tc>
          <w:tcPr>
            <w:tcW w:w="1701"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w:t>
            </w:r>
          </w:p>
        </w:tc>
        <w:tc>
          <w:tcPr>
            <w:tcW w:w="2565"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0</w:t>
            </w:r>
          </w:p>
        </w:tc>
      </w:tr>
    </w:tbl>
    <w:p w:rsidR="00BD7A77" w:rsidRPr="00BD7A77" w:rsidRDefault="00BD7A77" w:rsidP="005632B1">
      <w:pPr>
        <w:widowControl w:val="0"/>
        <w:spacing w:after="0" w:line="240" w:lineRule="auto"/>
        <w:jc w:val="center"/>
        <w:rPr>
          <w:rFonts w:ascii="Times New Roman" w:eastAsia="Times New Roman" w:hAnsi="Times New Roman" w:cs="Times New Roman"/>
          <w:sz w:val="24"/>
          <w:szCs w:val="24"/>
        </w:rPr>
      </w:pPr>
    </w:p>
    <w:p w:rsidR="00BD7A77" w:rsidRPr="00BD7A77" w:rsidRDefault="00BD7A77" w:rsidP="005632B1">
      <w:pPr>
        <w:widowControl w:val="0"/>
        <w:spacing w:after="0" w:line="240" w:lineRule="auto"/>
        <w:jc w:val="center"/>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 xml:space="preserve">Раздел </w:t>
      </w:r>
      <w:r w:rsidRPr="00BD7A77">
        <w:rPr>
          <w:rFonts w:ascii="Times New Roman" w:eastAsia="Times New Roman" w:hAnsi="Times New Roman" w:cs="Times New Roman"/>
          <w:sz w:val="24"/>
          <w:szCs w:val="24"/>
          <w:lang w:val="en-US"/>
        </w:rPr>
        <w:t>III</w:t>
      </w:r>
      <w:r w:rsidRPr="00BD7A77">
        <w:rPr>
          <w:rFonts w:ascii="Times New Roman" w:eastAsia="Times New Roman" w:hAnsi="Times New Roman" w:cs="Times New Roman"/>
          <w:sz w:val="24"/>
          <w:szCs w:val="24"/>
        </w:rPr>
        <w:t>.</w:t>
      </w:r>
    </w:p>
    <w:p w:rsidR="00BD7A77" w:rsidRPr="00BD7A77" w:rsidRDefault="00BD7A77" w:rsidP="005632B1">
      <w:pPr>
        <w:widowControl w:val="0"/>
        <w:spacing w:after="0" w:line="240" w:lineRule="auto"/>
        <w:jc w:val="center"/>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 xml:space="preserve"> Планируемый объем обрабатываемых, обезвреживаемых и размещаемых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264"/>
        <w:gridCol w:w="1418"/>
        <w:gridCol w:w="1417"/>
      </w:tblGrid>
      <w:tr w:rsidR="00BD7A77" w:rsidRPr="00BD7A77" w:rsidTr="00500D37">
        <w:trPr>
          <w:trHeight w:val="113"/>
        </w:trPr>
        <w:tc>
          <w:tcPr>
            <w:tcW w:w="540"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 п/п</w:t>
            </w:r>
          </w:p>
        </w:tc>
        <w:tc>
          <w:tcPr>
            <w:tcW w:w="6264"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Показатели производственной деятельности</w:t>
            </w:r>
          </w:p>
        </w:tc>
        <w:tc>
          <w:tcPr>
            <w:tcW w:w="1418"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Единицы измерения</w:t>
            </w:r>
          </w:p>
        </w:tc>
        <w:tc>
          <w:tcPr>
            <w:tcW w:w="1417"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pacing w:val="7"/>
                <w:sz w:val="20"/>
                <w:szCs w:val="20"/>
              </w:rPr>
              <w:t>2018 год</w:t>
            </w:r>
          </w:p>
        </w:tc>
      </w:tr>
      <w:tr w:rsidR="00BD7A77" w:rsidRPr="00BD7A77" w:rsidTr="00500D37">
        <w:trPr>
          <w:trHeight w:val="113"/>
        </w:trPr>
        <w:tc>
          <w:tcPr>
            <w:tcW w:w="540"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1</w:t>
            </w:r>
          </w:p>
        </w:tc>
        <w:tc>
          <w:tcPr>
            <w:tcW w:w="6264"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2</w:t>
            </w:r>
          </w:p>
        </w:tc>
        <w:tc>
          <w:tcPr>
            <w:tcW w:w="1418"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3</w:t>
            </w:r>
          </w:p>
        </w:tc>
        <w:tc>
          <w:tcPr>
            <w:tcW w:w="1417"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4</w:t>
            </w:r>
          </w:p>
        </w:tc>
      </w:tr>
      <w:tr w:rsidR="00BD7A77" w:rsidRPr="00BD7A77" w:rsidTr="00500D37">
        <w:trPr>
          <w:trHeight w:val="113"/>
        </w:trPr>
        <w:tc>
          <w:tcPr>
            <w:tcW w:w="6804" w:type="dxa"/>
            <w:gridSpan w:val="2"/>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Захоронение твердых коммунальных отходов</w:t>
            </w:r>
          </w:p>
        </w:tc>
        <w:tc>
          <w:tcPr>
            <w:tcW w:w="1418"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417"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r>
      <w:tr w:rsidR="00BD7A77" w:rsidRPr="00BD7A77" w:rsidTr="00500D37">
        <w:trPr>
          <w:trHeight w:val="113"/>
        </w:trPr>
        <w:tc>
          <w:tcPr>
            <w:tcW w:w="540"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264"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Планируемый объем захоронения  твердых коммунальных отходов</w:t>
            </w:r>
          </w:p>
        </w:tc>
        <w:tc>
          <w:tcPr>
            <w:tcW w:w="1418"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 xml:space="preserve">тыс. </w:t>
            </w:r>
            <w:proofErr w:type="spellStart"/>
            <w:proofErr w:type="gramStart"/>
            <w:r w:rsidRPr="00500D37">
              <w:rPr>
                <w:rFonts w:ascii="Times New Roman" w:eastAsia="Times New Roman" w:hAnsi="Times New Roman" w:cs="Times New Roman"/>
                <w:sz w:val="20"/>
                <w:szCs w:val="20"/>
              </w:rPr>
              <w:t>куб.м</w:t>
            </w:r>
            <w:proofErr w:type="spellEnd"/>
            <w:proofErr w:type="gramEnd"/>
          </w:p>
        </w:tc>
        <w:tc>
          <w:tcPr>
            <w:tcW w:w="1417"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73,66</w:t>
            </w:r>
          </w:p>
        </w:tc>
      </w:tr>
      <w:tr w:rsidR="00BD7A77" w:rsidRPr="00BD7A77" w:rsidTr="00500D37">
        <w:trPr>
          <w:trHeight w:val="113"/>
        </w:trPr>
        <w:tc>
          <w:tcPr>
            <w:tcW w:w="540"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264"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Планируемая масса захоронения  твердых коммунальных отходов</w:t>
            </w:r>
          </w:p>
        </w:tc>
        <w:tc>
          <w:tcPr>
            <w:tcW w:w="1418"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тыс. тонн</w:t>
            </w:r>
          </w:p>
        </w:tc>
        <w:tc>
          <w:tcPr>
            <w:tcW w:w="1417"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14,73</w:t>
            </w:r>
          </w:p>
        </w:tc>
      </w:tr>
      <w:tr w:rsidR="00BD7A77" w:rsidRPr="00BD7A77" w:rsidTr="00500D37">
        <w:trPr>
          <w:trHeight w:val="113"/>
        </w:trPr>
        <w:tc>
          <w:tcPr>
            <w:tcW w:w="9639" w:type="dxa"/>
            <w:gridSpan w:val="4"/>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Обработка твердых коммунальных отходов</w:t>
            </w:r>
          </w:p>
        </w:tc>
      </w:tr>
      <w:tr w:rsidR="00BD7A77" w:rsidRPr="00BD7A77" w:rsidTr="00500D37">
        <w:trPr>
          <w:trHeight w:val="113"/>
        </w:trPr>
        <w:tc>
          <w:tcPr>
            <w:tcW w:w="540"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264"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Планируемый объем обработки  твердых коммунальных отходов</w:t>
            </w:r>
          </w:p>
        </w:tc>
        <w:tc>
          <w:tcPr>
            <w:tcW w:w="1418"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 xml:space="preserve">тыс. </w:t>
            </w:r>
            <w:proofErr w:type="spellStart"/>
            <w:proofErr w:type="gramStart"/>
            <w:r w:rsidRPr="00500D37">
              <w:rPr>
                <w:rFonts w:ascii="Times New Roman" w:eastAsia="Times New Roman" w:hAnsi="Times New Roman" w:cs="Times New Roman"/>
                <w:sz w:val="20"/>
                <w:szCs w:val="20"/>
              </w:rPr>
              <w:t>куб.м</w:t>
            </w:r>
            <w:proofErr w:type="spellEnd"/>
            <w:proofErr w:type="gramEnd"/>
          </w:p>
        </w:tc>
        <w:tc>
          <w:tcPr>
            <w:tcW w:w="1417"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9,09</w:t>
            </w:r>
          </w:p>
        </w:tc>
      </w:tr>
      <w:tr w:rsidR="00BD7A77" w:rsidRPr="00BD7A77" w:rsidTr="00500D37">
        <w:trPr>
          <w:trHeight w:val="113"/>
        </w:trPr>
        <w:tc>
          <w:tcPr>
            <w:tcW w:w="540"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264"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Планируемая масса обработки  твердых коммунальных отходов</w:t>
            </w:r>
          </w:p>
        </w:tc>
        <w:tc>
          <w:tcPr>
            <w:tcW w:w="1418"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тыс. тонн</w:t>
            </w:r>
          </w:p>
        </w:tc>
        <w:tc>
          <w:tcPr>
            <w:tcW w:w="1417"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1,82</w:t>
            </w:r>
          </w:p>
        </w:tc>
      </w:tr>
    </w:tbl>
    <w:p w:rsidR="00BD7A77" w:rsidRPr="00BD7A77" w:rsidRDefault="00BD7A77" w:rsidP="005632B1">
      <w:pPr>
        <w:widowControl w:val="0"/>
        <w:spacing w:after="0" w:line="240" w:lineRule="auto"/>
        <w:jc w:val="center"/>
        <w:rPr>
          <w:rFonts w:ascii="Times New Roman" w:eastAsia="Times New Roman" w:hAnsi="Times New Roman" w:cs="Times New Roman"/>
          <w:sz w:val="24"/>
          <w:szCs w:val="24"/>
        </w:rPr>
      </w:pPr>
    </w:p>
    <w:p w:rsidR="007106FF" w:rsidRDefault="007106FF" w:rsidP="005632B1">
      <w:pPr>
        <w:widowControl w:val="0"/>
        <w:spacing w:after="0" w:line="240" w:lineRule="auto"/>
        <w:jc w:val="center"/>
        <w:rPr>
          <w:rFonts w:ascii="Times New Roman" w:eastAsia="Times New Roman" w:hAnsi="Times New Roman" w:cs="Times New Roman"/>
          <w:sz w:val="24"/>
          <w:szCs w:val="24"/>
        </w:rPr>
      </w:pPr>
    </w:p>
    <w:p w:rsidR="00BD7A77" w:rsidRPr="00BD7A77" w:rsidRDefault="00BD7A77" w:rsidP="005632B1">
      <w:pPr>
        <w:widowControl w:val="0"/>
        <w:spacing w:after="0" w:line="240" w:lineRule="auto"/>
        <w:jc w:val="center"/>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 xml:space="preserve">Раздел </w:t>
      </w:r>
      <w:r w:rsidRPr="00BD7A77">
        <w:rPr>
          <w:rFonts w:ascii="Times New Roman" w:eastAsia="Times New Roman" w:hAnsi="Times New Roman" w:cs="Times New Roman"/>
          <w:sz w:val="24"/>
          <w:szCs w:val="24"/>
          <w:lang w:val="en-US"/>
        </w:rPr>
        <w:t>IV</w:t>
      </w:r>
      <w:r w:rsidRPr="00BD7A77">
        <w:rPr>
          <w:rFonts w:ascii="Times New Roman" w:eastAsia="Times New Roman" w:hAnsi="Times New Roman" w:cs="Times New Roman"/>
          <w:sz w:val="24"/>
          <w:szCs w:val="24"/>
        </w:rPr>
        <w:t>.</w:t>
      </w:r>
    </w:p>
    <w:p w:rsidR="00BD7A77" w:rsidRPr="00BD7A77" w:rsidRDefault="00BD7A77" w:rsidP="005632B1">
      <w:pPr>
        <w:widowControl w:val="0"/>
        <w:spacing w:after="0" w:line="240" w:lineRule="auto"/>
        <w:jc w:val="center"/>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 xml:space="preserve"> Объем финансовых потребностей, необходимых для реализации производственной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2268"/>
        <w:gridCol w:w="1559"/>
      </w:tblGrid>
      <w:tr w:rsidR="00BD7A77" w:rsidRPr="00500D37" w:rsidTr="00372613">
        <w:trPr>
          <w:trHeight w:val="130"/>
        </w:trPr>
        <w:tc>
          <w:tcPr>
            <w:tcW w:w="851"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 п/п</w:t>
            </w:r>
          </w:p>
        </w:tc>
        <w:tc>
          <w:tcPr>
            <w:tcW w:w="4961"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Показатели производственной деятельности</w:t>
            </w:r>
          </w:p>
        </w:tc>
        <w:tc>
          <w:tcPr>
            <w:tcW w:w="2268"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Единицы измерения</w:t>
            </w:r>
          </w:p>
        </w:tc>
        <w:tc>
          <w:tcPr>
            <w:tcW w:w="1559"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pacing w:val="7"/>
                <w:sz w:val="20"/>
                <w:szCs w:val="20"/>
              </w:rPr>
              <w:t>2018 год</w:t>
            </w:r>
          </w:p>
        </w:tc>
      </w:tr>
      <w:tr w:rsidR="00BD7A77" w:rsidRPr="00500D37" w:rsidTr="00372613">
        <w:trPr>
          <w:trHeight w:val="130"/>
        </w:trPr>
        <w:tc>
          <w:tcPr>
            <w:tcW w:w="851"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1</w:t>
            </w:r>
          </w:p>
        </w:tc>
        <w:tc>
          <w:tcPr>
            <w:tcW w:w="4961"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2</w:t>
            </w:r>
          </w:p>
        </w:tc>
        <w:tc>
          <w:tcPr>
            <w:tcW w:w="2268"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3</w:t>
            </w:r>
          </w:p>
        </w:tc>
        <w:tc>
          <w:tcPr>
            <w:tcW w:w="1559"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4</w:t>
            </w:r>
          </w:p>
        </w:tc>
      </w:tr>
      <w:tr w:rsidR="00BD7A77" w:rsidRPr="00500D37" w:rsidTr="00372613">
        <w:trPr>
          <w:trHeight w:val="130"/>
        </w:trPr>
        <w:tc>
          <w:tcPr>
            <w:tcW w:w="5812" w:type="dxa"/>
            <w:gridSpan w:val="2"/>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Захоронение и обработка твердых коммунальных отходов</w:t>
            </w:r>
          </w:p>
        </w:tc>
        <w:tc>
          <w:tcPr>
            <w:tcW w:w="2268"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559"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r>
      <w:tr w:rsidR="00BD7A77" w:rsidRPr="00500D37" w:rsidTr="00372613">
        <w:trPr>
          <w:trHeight w:val="130"/>
        </w:trPr>
        <w:tc>
          <w:tcPr>
            <w:tcW w:w="851"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4961"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Сумма финансовых потребностей в год</w:t>
            </w:r>
          </w:p>
        </w:tc>
        <w:tc>
          <w:tcPr>
            <w:tcW w:w="2268" w:type="dxa"/>
            <w:shd w:val="clear" w:color="auto" w:fill="auto"/>
          </w:tcPr>
          <w:p w:rsidR="00BD7A77" w:rsidRPr="00500D3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тыс. руб.</w:t>
            </w:r>
          </w:p>
        </w:tc>
        <w:tc>
          <w:tcPr>
            <w:tcW w:w="1559" w:type="dxa"/>
            <w:shd w:val="clear" w:color="auto" w:fill="auto"/>
          </w:tcPr>
          <w:p w:rsidR="00BD7A77" w:rsidRPr="00500D3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00D37">
              <w:rPr>
                <w:rFonts w:ascii="Times New Roman" w:eastAsia="Times New Roman" w:hAnsi="Times New Roman" w:cs="Times New Roman"/>
                <w:sz w:val="20"/>
                <w:szCs w:val="20"/>
              </w:rPr>
              <w:t>11070,64</w:t>
            </w:r>
          </w:p>
        </w:tc>
      </w:tr>
    </w:tbl>
    <w:p w:rsidR="00BD7A77" w:rsidRPr="00BD7A77" w:rsidRDefault="00BD7A77" w:rsidP="005632B1">
      <w:pPr>
        <w:widowControl w:val="0"/>
        <w:spacing w:after="0" w:line="240" w:lineRule="auto"/>
        <w:jc w:val="center"/>
        <w:rPr>
          <w:rFonts w:ascii="Times New Roman" w:eastAsia="Times New Roman" w:hAnsi="Times New Roman" w:cs="Times New Roman"/>
          <w:sz w:val="24"/>
          <w:szCs w:val="24"/>
        </w:rPr>
      </w:pPr>
    </w:p>
    <w:p w:rsidR="00BD7A77" w:rsidRPr="00BD7A77" w:rsidRDefault="00BD7A77" w:rsidP="005632B1">
      <w:pPr>
        <w:widowControl w:val="0"/>
        <w:spacing w:after="0" w:line="240" w:lineRule="auto"/>
        <w:jc w:val="center"/>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 xml:space="preserve">Раздел </w:t>
      </w:r>
      <w:r w:rsidRPr="00BD7A77">
        <w:rPr>
          <w:rFonts w:ascii="Times New Roman" w:eastAsia="Times New Roman" w:hAnsi="Times New Roman" w:cs="Times New Roman"/>
          <w:sz w:val="24"/>
          <w:szCs w:val="24"/>
          <w:lang w:val="en-US"/>
        </w:rPr>
        <w:t>V</w:t>
      </w:r>
      <w:r w:rsidRPr="00BD7A77">
        <w:rPr>
          <w:rFonts w:ascii="Times New Roman" w:eastAsia="Times New Roman" w:hAnsi="Times New Roman" w:cs="Times New Roman"/>
          <w:sz w:val="24"/>
          <w:szCs w:val="24"/>
        </w:rPr>
        <w:t xml:space="preserve">. </w:t>
      </w:r>
    </w:p>
    <w:p w:rsidR="00BD7A77" w:rsidRPr="00BD7A77" w:rsidRDefault="00BD7A77" w:rsidP="005632B1">
      <w:pPr>
        <w:widowControl w:val="0"/>
        <w:spacing w:after="0" w:line="240" w:lineRule="auto"/>
        <w:jc w:val="center"/>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Плановые и фактические значения показателей эффективности объектов обработки, обезвреживания, захоронения твердых коммунальных отходов</w:t>
      </w:r>
    </w:p>
    <w:p w:rsidR="00BD7A77" w:rsidRPr="00BD7A77" w:rsidRDefault="00BD7A77" w:rsidP="0005004B">
      <w:pPr>
        <w:widowControl w:val="0"/>
        <w:spacing w:after="0" w:line="240" w:lineRule="auto"/>
        <w:ind w:firstLine="709"/>
        <w:jc w:val="both"/>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5.1. Фактические значения показателей эффективности объектов захоронения твердых коммунальных отходов</w:t>
      </w:r>
      <w:r w:rsidR="00372613">
        <w:rPr>
          <w:rFonts w:ascii="Times New Roman" w:eastAsia="Times New Roman" w:hAnsi="Times New Roman" w:cs="Times New Roman"/>
          <w:sz w:val="24"/>
          <w:szCs w:val="24"/>
        </w:rPr>
        <w:t>.</w:t>
      </w:r>
    </w:p>
    <w:p w:rsidR="00BD7A77" w:rsidRPr="00BD7A77" w:rsidRDefault="00BD7A77" w:rsidP="0005004B">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Фактические значения показателей эффективности объектов захоронения твердых коммунальных отходов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BD7A77" w:rsidRPr="00BD7A77" w:rsidRDefault="00BD7A77" w:rsidP="0005004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5.2. Плановые значения показателей эффективности объектов обработки, обезвреживания, захоронения твердых коммунальных отходов</w:t>
      </w:r>
      <w:r w:rsidR="00372613">
        <w:rPr>
          <w:rFonts w:ascii="Times New Roman" w:eastAsia="Times New Roman"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520"/>
        <w:gridCol w:w="1134"/>
        <w:gridCol w:w="1134"/>
      </w:tblGrid>
      <w:tr w:rsidR="00BD7A77" w:rsidRPr="00BD7A77" w:rsidTr="00EB66D5">
        <w:trPr>
          <w:trHeight w:val="113"/>
        </w:trPr>
        <w:tc>
          <w:tcPr>
            <w:tcW w:w="851"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t>№ п/п</w:t>
            </w:r>
          </w:p>
        </w:tc>
        <w:tc>
          <w:tcPr>
            <w:tcW w:w="6520"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t>Наименование показателя</w:t>
            </w:r>
          </w:p>
        </w:tc>
        <w:tc>
          <w:tcPr>
            <w:tcW w:w="1134"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t>Единицы измерения</w:t>
            </w:r>
          </w:p>
        </w:tc>
        <w:tc>
          <w:tcPr>
            <w:tcW w:w="1134"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t xml:space="preserve"> 2018 год</w:t>
            </w:r>
          </w:p>
        </w:tc>
      </w:tr>
      <w:tr w:rsidR="00BD7A77" w:rsidRPr="00BD7A77" w:rsidTr="00EB66D5">
        <w:trPr>
          <w:trHeight w:val="113"/>
        </w:trPr>
        <w:tc>
          <w:tcPr>
            <w:tcW w:w="851"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t>1</w:t>
            </w:r>
          </w:p>
        </w:tc>
        <w:tc>
          <w:tcPr>
            <w:tcW w:w="6520"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t>2</w:t>
            </w:r>
          </w:p>
        </w:tc>
        <w:tc>
          <w:tcPr>
            <w:tcW w:w="1134"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t>3</w:t>
            </w:r>
          </w:p>
        </w:tc>
        <w:tc>
          <w:tcPr>
            <w:tcW w:w="1134"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t>4</w:t>
            </w:r>
          </w:p>
        </w:tc>
      </w:tr>
      <w:tr w:rsidR="00BD7A77" w:rsidRPr="00BD7A77" w:rsidTr="00EB66D5">
        <w:trPr>
          <w:trHeight w:val="113"/>
        </w:trPr>
        <w:tc>
          <w:tcPr>
            <w:tcW w:w="7371" w:type="dxa"/>
            <w:gridSpan w:val="2"/>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lastRenderedPageBreak/>
              <w:t>Захоронение твердых коммунальных отходов</w:t>
            </w:r>
          </w:p>
        </w:tc>
        <w:tc>
          <w:tcPr>
            <w:tcW w:w="1134"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134"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BD7A77" w:rsidRPr="00BD7A77" w:rsidTr="00EB66D5">
        <w:trPr>
          <w:trHeight w:val="113"/>
        </w:trPr>
        <w:tc>
          <w:tcPr>
            <w:tcW w:w="851"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t>1.</w:t>
            </w:r>
          </w:p>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520"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134"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t>%</w:t>
            </w:r>
          </w:p>
        </w:tc>
        <w:tc>
          <w:tcPr>
            <w:tcW w:w="1134"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t>0</w:t>
            </w:r>
          </w:p>
        </w:tc>
      </w:tr>
      <w:tr w:rsidR="00BD7A77" w:rsidRPr="00BD7A77" w:rsidTr="00EB66D5">
        <w:trPr>
          <w:trHeight w:val="113"/>
        </w:trPr>
        <w:tc>
          <w:tcPr>
            <w:tcW w:w="851"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t>2.</w:t>
            </w:r>
          </w:p>
        </w:tc>
        <w:tc>
          <w:tcPr>
            <w:tcW w:w="6520"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134"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t xml:space="preserve">шт. на га. </w:t>
            </w:r>
          </w:p>
        </w:tc>
        <w:tc>
          <w:tcPr>
            <w:tcW w:w="1134"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t>0</w:t>
            </w:r>
          </w:p>
        </w:tc>
      </w:tr>
      <w:tr w:rsidR="00BD7A77" w:rsidRPr="00BD7A77" w:rsidTr="00BD7A77">
        <w:trPr>
          <w:trHeight w:val="113"/>
        </w:trPr>
        <w:tc>
          <w:tcPr>
            <w:tcW w:w="9639" w:type="dxa"/>
            <w:gridSpan w:val="4"/>
            <w:shd w:val="clear" w:color="auto" w:fill="auto"/>
          </w:tcPr>
          <w:p w:rsidR="00BD7A77" w:rsidRPr="00BD7A77" w:rsidRDefault="00BD7A77"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t>Захоронение твердых коммунальных отходов</w:t>
            </w:r>
          </w:p>
        </w:tc>
      </w:tr>
      <w:tr w:rsidR="00BD7A77" w:rsidRPr="00BD7A77" w:rsidTr="00EB66D5">
        <w:trPr>
          <w:trHeight w:val="113"/>
        </w:trPr>
        <w:tc>
          <w:tcPr>
            <w:tcW w:w="851"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t>3.</w:t>
            </w:r>
          </w:p>
        </w:tc>
        <w:tc>
          <w:tcPr>
            <w:tcW w:w="6520"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t>Доля твердых коммунальных отходов, направленных на утилизацию, в массе твердых коммунальных отходов, принятых на обработку</w:t>
            </w:r>
          </w:p>
        </w:tc>
        <w:tc>
          <w:tcPr>
            <w:tcW w:w="1134"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t>%</w:t>
            </w:r>
          </w:p>
        </w:tc>
        <w:tc>
          <w:tcPr>
            <w:tcW w:w="1134" w:type="dxa"/>
            <w:shd w:val="clear" w:color="auto" w:fill="auto"/>
          </w:tcPr>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BD7A77">
              <w:rPr>
                <w:rFonts w:ascii="Times New Roman" w:eastAsia="Times New Roman" w:hAnsi="Times New Roman" w:cs="Times New Roman"/>
                <w:sz w:val="20"/>
                <w:szCs w:val="20"/>
              </w:rPr>
              <w:t>6</w:t>
            </w:r>
          </w:p>
        </w:tc>
      </w:tr>
    </w:tbl>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 xml:space="preserve">Раздел </w:t>
      </w:r>
      <w:r w:rsidRPr="00BD7A77">
        <w:rPr>
          <w:rFonts w:ascii="Times New Roman" w:eastAsia="Times New Roman" w:hAnsi="Times New Roman" w:cs="Times New Roman"/>
          <w:sz w:val="24"/>
          <w:szCs w:val="24"/>
          <w:lang w:val="en-US"/>
        </w:rPr>
        <w:t>VI</w:t>
      </w:r>
      <w:r w:rsidRPr="00BD7A77">
        <w:rPr>
          <w:rFonts w:ascii="Times New Roman" w:eastAsia="Times New Roman" w:hAnsi="Times New Roman" w:cs="Times New Roman"/>
          <w:sz w:val="24"/>
          <w:szCs w:val="24"/>
        </w:rPr>
        <w:t>.</w:t>
      </w:r>
    </w:p>
    <w:p w:rsidR="00BD7A77" w:rsidRPr="00BD7A77" w:rsidRDefault="00BD7A77"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 xml:space="preserve"> Отчет об исполнении производственной программы за 2016 год</w:t>
      </w:r>
    </w:p>
    <w:p w:rsidR="00BD7A77" w:rsidRPr="00BD7A77" w:rsidRDefault="00BD7A77" w:rsidP="005632B1">
      <w:pPr>
        <w:widowControl w:val="0"/>
        <w:tabs>
          <w:tab w:val="left" w:pos="709"/>
        </w:tabs>
        <w:spacing w:after="0" w:line="240" w:lineRule="auto"/>
        <w:jc w:val="both"/>
        <w:rPr>
          <w:rFonts w:ascii="Times New Roman" w:eastAsia="Times New Roman" w:hAnsi="Times New Roman" w:cs="Times New Roman"/>
          <w:sz w:val="24"/>
          <w:szCs w:val="24"/>
        </w:rPr>
      </w:pPr>
      <w:r w:rsidRPr="00BD7A77">
        <w:rPr>
          <w:rFonts w:ascii="Times New Roman" w:eastAsia="Times New Roman" w:hAnsi="Times New Roman" w:cs="Times New Roman"/>
          <w:sz w:val="24"/>
          <w:szCs w:val="24"/>
        </w:rPr>
        <w:tab/>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p>
    <w:p w:rsidR="007106FF" w:rsidRDefault="007106FF" w:rsidP="005632B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BD7A77" w:rsidRPr="00BD7A77" w:rsidRDefault="00BD7A77" w:rsidP="005632B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D7A77">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D7A77" w:rsidRPr="00BD7A77" w:rsidRDefault="00BD7A77" w:rsidP="005632B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sz w:val="24"/>
          <w:szCs w:val="24"/>
        </w:rPr>
      </w:pPr>
      <w:r w:rsidRPr="00BD7A77">
        <w:rPr>
          <w:rFonts w:ascii="Times New Roman" w:eastAsia="Calibri" w:hAnsi="Times New Roman" w:cs="Times New Roman"/>
          <w:sz w:val="24"/>
          <w:szCs w:val="24"/>
          <w:lang w:eastAsia="en-US"/>
        </w:rPr>
        <w:t xml:space="preserve">С 1 декабря 2018 года внести предложенное изменение </w:t>
      </w:r>
      <w:r w:rsidRPr="00BD7A77">
        <w:rPr>
          <w:rFonts w:ascii="Times New Roman" w:hAnsi="Times New Roman" w:cs="Times New Roman"/>
          <w:sz w:val="24"/>
          <w:szCs w:val="24"/>
        </w:rPr>
        <w:t xml:space="preserve">в приказ министерства конкурентной политики Калужской области от 30.11.2017 № 256-РК «Об утверждении производственной программы в области обращения с твердыми коммунальными отходами для общества с ограниченной ответственностью «Реммонтаж» на 2018 год» (в редакции приказа министерства конкурентной политики Калужской области от 06.08.2018 № 62-РК). </w:t>
      </w:r>
    </w:p>
    <w:p w:rsidR="00372613" w:rsidRDefault="00372613" w:rsidP="005632B1">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BD7A77" w:rsidRPr="00BD7A77" w:rsidRDefault="00BD7A77" w:rsidP="005632B1">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BD7A77">
        <w:rPr>
          <w:rFonts w:ascii="Times New Roman" w:eastAsia="Times New Roman" w:hAnsi="Times New Roman" w:cs="Times New Roman"/>
          <w:b/>
          <w:sz w:val="24"/>
          <w:szCs w:val="24"/>
        </w:rPr>
        <w:t>Решение принято в соответствии с пояснительной запиской от 0</w:t>
      </w:r>
      <w:r>
        <w:rPr>
          <w:rFonts w:ascii="Times New Roman" w:eastAsia="Times New Roman" w:hAnsi="Times New Roman" w:cs="Times New Roman"/>
          <w:b/>
          <w:sz w:val="24"/>
          <w:szCs w:val="24"/>
        </w:rPr>
        <w:t>2</w:t>
      </w:r>
      <w:r w:rsidRPr="00BD7A77">
        <w:rPr>
          <w:rFonts w:ascii="Times New Roman" w:hAnsi="Times New Roman" w:cs="Times New Roman"/>
          <w:b/>
          <w:sz w:val="24"/>
          <w:szCs w:val="24"/>
        </w:rPr>
        <w:t xml:space="preserve">.11.2018 </w:t>
      </w:r>
      <w:r w:rsidRPr="00BD7A77">
        <w:rPr>
          <w:rFonts w:ascii="Times New Roman" w:eastAsia="Times New Roman" w:hAnsi="Times New Roman" w:cs="Times New Roman"/>
          <w:b/>
          <w:sz w:val="24"/>
          <w:szCs w:val="24"/>
        </w:rPr>
        <w:t>в форме приказа (прилагается), голосовали единогласно.</w:t>
      </w:r>
    </w:p>
    <w:p w:rsidR="00BD7A77" w:rsidRDefault="00BD7A77" w:rsidP="005632B1">
      <w:pPr>
        <w:tabs>
          <w:tab w:val="left" w:pos="720"/>
          <w:tab w:val="left" w:pos="1418"/>
        </w:tabs>
        <w:spacing w:after="0" w:line="240" w:lineRule="auto"/>
        <w:ind w:firstLine="709"/>
        <w:jc w:val="both"/>
        <w:rPr>
          <w:rFonts w:ascii="Times New Roman" w:hAnsi="Times New Roman" w:cs="Times New Roman"/>
          <w:b/>
          <w:sz w:val="24"/>
          <w:szCs w:val="24"/>
        </w:rPr>
      </w:pPr>
    </w:p>
    <w:p w:rsidR="00BD7A77" w:rsidRPr="00500D37" w:rsidRDefault="00BD7A77" w:rsidP="005632B1">
      <w:pPr>
        <w:tabs>
          <w:tab w:val="left" w:pos="720"/>
          <w:tab w:val="left" w:pos="1418"/>
        </w:tabs>
        <w:spacing w:after="0" w:line="240" w:lineRule="auto"/>
        <w:ind w:firstLine="709"/>
        <w:jc w:val="both"/>
        <w:rPr>
          <w:rFonts w:ascii="Times New Roman" w:hAnsi="Times New Roman" w:cs="Times New Roman"/>
          <w:b/>
          <w:sz w:val="24"/>
          <w:szCs w:val="24"/>
        </w:rPr>
      </w:pPr>
      <w:r w:rsidRPr="00500D37">
        <w:rPr>
          <w:rFonts w:ascii="Times New Roman" w:hAnsi="Times New Roman" w:cs="Times New Roman"/>
          <w:b/>
          <w:sz w:val="24"/>
          <w:szCs w:val="24"/>
        </w:rPr>
        <w:t>6</w:t>
      </w:r>
      <w:r w:rsidR="00500D37" w:rsidRPr="00500D37">
        <w:rPr>
          <w:rFonts w:ascii="Times New Roman" w:hAnsi="Times New Roman" w:cs="Times New Roman"/>
          <w:b/>
          <w:sz w:val="24"/>
          <w:szCs w:val="24"/>
        </w:rPr>
        <w:t xml:space="preserve">. </w:t>
      </w:r>
      <w:r w:rsidRPr="00500D37">
        <w:rPr>
          <w:rFonts w:ascii="Times New Roman" w:hAnsi="Times New Roman" w:cs="Times New Roman"/>
          <w:b/>
          <w:sz w:val="24"/>
          <w:szCs w:val="24"/>
        </w:rPr>
        <w:t>О внесении изменения в приказ министерства конкурентной политики Калужской области от 18.12.2017 № 418-РК «Об утверждении предельных тарифов       на захоронение твердых коммунальных отходов для общества с ограниченной ответственностью «Реммонтаж» на 2018 год» (в редакции приказа министерства конкурентной политики Калужской области от 06.08.2018 № 63-РК)</w:t>
      </w:r>
      <w:r w:rsidR="00372613">
        <w:rPr>
          <w:rFonts w:ascii="Times New Roman" w:hAnsi="Times New Roman" w:cs="Times New Roman"/>
          <w:b/>
          <w:sz w:val="24"/>
          <w:szCs w:val="24"/>
        </w:rPr>
        <w:t>.</w:t>
      </w:r>
    </w:p>
    <w:p w:rsidR="00BD7A77" w:rsidRPr="00500D37" w:rsidRDefault="00BD7A77" w:rsidP="005632B1">
      <w:pPr>
        <w:tabs>
          <w:tab w:val="left" w:pos="720"/>
          <w:tab w:val="left" w:pos="1418"/>
        </w:tabs>
        <w:spacing w:after="0" w:line="240" w:lineRule="auto"/>
        <w:jc w:val="both"/>
        <w:rPr>
          <w:rFonts w:ascii="Times New Roman" w:eastAsia="Times New Roman" w:hAnsi="Times New Roman" w:cs="Times New Roman"/>
          <w:b/>
          <w:sz w:val="24"/>
          <w:szCs w:val="24"/>
        </w:rPr>
      </w:pPr>
      <w:r w:rsidRPr="00500D37">
        <w:rPr>
          <w:rFonts w:ascii="Times New Roman" w:eastAsia="Times New Roman" w:hAnsi="Times New Roman" w:cs="Times New Roman"/>
          <w:b/>
          <w:sz w:val="24"/>
          <w:szCs w:val="24"/>
        </w:rPr>
        <w:t>------------------------------------------------------------------------------------------------------------------------</w:t>
      </w:r>
    </w:p>
    <w:p w:rsidR="00BD7A77" w:rsidRPr="00500D37" w:rsidRDefault="00BD7A77" w:rsidP="005632B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500D37">
        <w:rPr>
          <w:rFonts w:ascii="Times New Roman" w:hAnsi="Times New Roman" w:cs="Times New Roman"/>
          <w:b/>
          <w:color w:val="000000"/>
          <w:sz w:val="24"/>
          <w:szCs w:val="24"/>
        </w:rPr>
        <w:t>Доложил: С.И. Ландухова.</w:t>
      </w:r>
    </w:p>
    <w:p w:rsidR="00BD7A77" w:rsidRDefault="00BD7A77" w:rsidP="005632B1">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A601B8" w:rsidRPr="0005004B" w:rsidRDefault="00A601B8" w:rsidP="0005004B">
      <w:pPr>
        <w:spacing w:after="0" w:line="240" w:lineRule="auto"/>
        <w:ind w:firstLine="709"/>
        <w:jc w:val="center"/>
        <w:rPr>
          <w:rFonts w:ascii="Times New Roman" w:hAnsi="Times New Roman" w:cs="Times New Roman"/>
          <w:sz w:val="24"/>
          <w:szCs w:val="24"/>
        </w:rPr>
      </w:pPr>
      <w:r w:rsidRPr="0005004B">
        <w:rPr>
          <w:rFonts w:ascii="Times New Roman" w:hAnsi="Times New Roman" w:cs="Times New Roman"/>
          <w:sz w:val="24"/>
          <w:szCs w:val="24"/>
          <w:lang w:val="en-US"/>
        </w:rPr>
        <w:t>I</w:t>
      </w:r>
      <w:r w:rsidRPr="0005004B">
        <w:rPr>
          <w:rFonts w:ascii="Times New Roman" w:hAnsi="Times New Roman" w:cs="Times New Roman"/>
          <w:sz w:val="24"/>
          <w:szCs w:val="24"/>
        </w:rPr>
        <w:t>.Общая часть</w:t>
      </w:r>
    </w:p>
    <w:p w:rsidR="00A601B8" w:rsidRPr="0005004B" w:rsidRDefault="00A601B8" w:rsidP="00500D37">
      <w:pPr>
        <w:spacing w:after="0" w:line="240" w:lineRule="auto"/>
        <w:ind w:firstLine="709"/>
        <w:jc w:val="center"/>
        <w:rPr>
          <w:rFonts w:ascii="Times New Roman" w:hAnsi="Times New Roman" w:cs="Times New Roman"/>
          <w:sz w:val="24"/>
          <w:szCs w:val="24"/>
        </w:rPr>
      </w:pPr>
      <w:r w:rsidRPr="0005004B">
        <w:rPr>
          <w:rFonts w:ascii="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5160"/>
      </w:tblGrid>
      <w:tr w:rsidR="00A601B8" w:rsidRPr="00500D37" w:rsidTr="00C76ACE">
        <w:trPr>
          <w:jc w:val="center"/>
        </w:trPr>
        <w:tc>
          <w:tcPr>
            <w:tcW w:w="4594" w:type="dxa"/>
            <w:shd w:val="clear" w:color="auto" w:fill="auto"/>
          </w:tcPr>
          <w:p w:rsidR="00A601B8" w:rsidRPr="00500D37" w:rsidRDefault="00A601B8" w:rsidP="00500D37">
            <w:pPr>
              <w:spacing w:after="0" w:line="240" w:lineRule="auto"/>
              <w:jc w:val="both"/>
              <w:rPr>
                <w:rFonts w:ascii="Times New Roman" w:hAnsi="Times New Roman" w:cs="Times New Roman"/>
                <w:sz w:val="20"/>
                <w:szCs w:val="20"/>
              </w:rPr>
            </w:pPr>
            <w:r w:rsidRPr="00500D37">
              <w:rPr>
                <w:rFonts w:ascii="Times New Roman" w:hAnsi="Times New Roman" w:cs="Times New Roman"/>
                <w:sz w:val="20"/>
                <w:szCs w:val="20"/>
              </w:rPr>
              <w:t xml:space="preserve">Наименование организации </w:t>
            </w:r>
          </w:p>
        </w:tc>
        <w:tc>
          <w:tcPr>
            <w:tcW w:w="5160" w:type="dxa"/>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pacing w:val="7"/>
                <w:sz w:val="20"/>
                <w:szCs w:val="20"/>
              </w:rPr>
              <w:t>Общество с ограниченной ответственностью «Реммонтаж»</w:t>
            </w:r>
            <w:r w:rsidRPr="00500D37">
              <w:rPr>
                <w:rFonts w:ascii="Times New Roman" w:hAnsi="Times New Roman" w:cs="Times New Roman"/>
                <w:sz w:val="20"/>
                <w:szCs w:val="20"/>
              </w:rPr>
              <w:t xml:space="preserve"> (далее - организация)</w:t>
            </w:r>
          </w:p>
        </w:tc>
      </w:tr>
      <w:tr w:rsidR="00A601B8" w:rsidRPr="00500D37" w:rsidTr="00C76ACE">
        <w:trPr>
          <w:jc w:val="center"/>
        </w:trPr>
        <w:tc>
          <w:tcPr>
            <w:tcW w:w="4594" w:type="dxa"/>
            <w:shd w:val="clear" w:color="auto" w:fill="auto"/>
          </w:tcPr>
          <w:p w:rsidR="00A601B8" w:rsidRPr="00500D37" w:rsidRDefault="00A601B8" w:rsidP="00500D37">
            <w:pPr>
              <w:spacing w:after="0" w:line="240" w:lineRule="auto"/>
              <w:jc w:val="both"/>
              <w:rPr>
                <w:rFonts w:ascii="Times New Roman" w:hAnsi="Times New Roman" w:cs="Times New Roman"/>
                <w:sz w:val="20"/>
                <w:szCs w:val="20"/>
              </w:rPr>
            </w:pPr>
            <w:r w:rsidRPr="00500D37">
              <w:rPr>
                <w:rFonts w:ascii="Times New Roman" w:hAnsi="Times New Roman" w:cs="Times New Roman"/>
                <w:sz w:val="20"/>
                <w:szCs w:val="20"/>
              </w:rPr>
              <w:t xml:space="preserve">Организационно правовая форма </w:t>
            </w:r>
          </w:p>
        </w:tc>
        <w:tc>
          <w:tcPr>
            <w:tcW w:w="5160" w:type="dxa"/>
          </w:tcPr>
          <w:p w:rsidR="00A601B8" w:rsidRPr="00500D37" w:rsidRDefault="00A601B8" w:rsidP="00500D37">
            <w:pPr>
              <w:spacing w:after="0" w:line="240" w:lineRule="auto"/>
              <w:rPr>
                <w:rFonts w:ascii="Times New Roman" w:hAnsi="Times New Roman" w:cs="Times New Roman"/>
                <w:sz w:val="20"/>
                <w:szCs w:val="20"/>
                <w:lang w:val="en-US"/>
              </w:rPr>
            </w:pPr>
            <w:r w:rsidRPr="00500D37">
              <w:rPr>
                <w:rFonts w:ascii="Times New Roman" w:hAnsi="Times New Roman" w:cs="Times New Roman"/>
                <w:spacing w:val="7"/>
                <w:sz w:val="20"/>
                <w:szCs w:val="20"/>
              </w:rPr>
              <w:t>Общество с ограниченной ответственностью</w:t>
            </w:r>
          </w:p>
        </w:tc>
      </w:tr>
      <w:tr w:rsidR="00A601B8" w:rsidRPr="00500D37" w:rsidTr="00C76ACE">
        <w:trPr>
          <w:jc w:val="center"/>
        </w:trPr>
        <w:tc>
          <w:tcPr>
            <w:tcW w:w="4594" w:type="dxa"/>
            <w:shd w:val="clear" w:color="auto" w:fill="auto"/>
          </w:tcPr>
          <w:p w:rsidR="00A601B8" w:rsidRPr="00500D37" w:rsidRDefault="00A601B8" w:rsidP="00C76ACE">
            <w:pPr>
              <w:spacing w:after="0" w:line="240" w:lineRule="auto"/>
              <w:jc w:val="both"/>
              <w:rPr>
                <w:rFonts w:ascii="Times New Roman" w:hAnsi="Times New Roman" w:cs="Times New Roman"/>
                <w:sz w:val="20"/>
                <w:szCs w:val="20"/>
              </w:rPr>
            </w:pPr>
            <w:r w:rsidRPr="00500D37">
              <w:rPr>
                <w:rFonts w:ascii="Times New Roman" w:hAnsi="Times New Roman" w:cs="Times New Roman"/>
                <w:sz w:val="20"/>
                <w:szCs w:val="20"/>
              </w:rPr>
              <w:t>Основной государственный</w:t>
            </w:r>
            <w:r w:rsidR="00C76ACE">
              <w:rPr>
                <w:rFonts w:ascii="Times New Roman" w:hAnsi="Times New Roman" w:cs="Times New Roman"/>
                <w:sz w:val="20"/>
                <w:szCs w:val="20"/>
              </w:rPr>
              <w:t xml:space="preserve"> </w:t>
            </w:r>
            <w:r w:rsidRPr="00500D37">
              <w:rPr>
                <w:rFonts w:ascii="Times New Roman" w:hAnsi="Times New Roman" w:cs="Times New Roman"/>
                <w:sz w:val="20"/>
                <w:szCs w:val="20"/>
              </w:rPr>
              <w:t>регистрационный номер</w:t>
            </w:r>
          </w:p>
        </w:tc>
        <w:tc>
          <w:tcPr>
            <w:tcW w:w="5160" w:type="dxa"/>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1064023008356</w:t>
            </w:r>
          </w:p>
        </w:tc>
      </w:tr>
      <w:tr w:rsidR="00A601B8" w:rsidRPr="00500D37" w:rsidTr="00C76ACE">
        <w:trPr>
          <w:jc w:val="center"/>
        </w:trPr>
        <w:tc>
          <w:tcPr>
            <w:tcW w:w="4594" w:type="dxa"/>
            <w:shd w:val="clear" w:color="auto" w:fill="auto"/>
          </w:tcPr>
          <w:p w:rsidR="00A601B8" w:rsidRPr="00500D37" w:rsidRDefault="00A601B8" w:rsidP="00500D37">
            <w:pPr>
              <w:spacing w:after="0" w:line="240" w:lineRule="auto"/>
              <w:jc w:val="both"/>
              <w:rPr>
                <w:rFonts w:ascii="Times New Roman" w:hAnsi="Times New Roman" w:cs="Times New Roman"/>
                <w:sz w:val="20"/>
                <w:szCs w:val="20"/>
              </w:rPr>
            </w:pPr>
            <w:r w:rsidRPr="00500D37">
              <w:rPr>
                <w:rFonts w:ascii="Times New Roman" w:hAnsi="Times New Roman" w:cs="Times New Roman"/>
                <w:sz w:val="20"/>
                <w:szCs w:val="20"/>
              </w:rPr>
              <w:t>ИНН</w:t>
            </w:r>
          </w:p>
        </w:tc>
        <w:tc>
          <w:tcPr>
            <w:tcW w:w="5160" w:type="dxa"/>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4023008243</w:t>
            </w:r>
          </w:p>
        </w:tc>
      </w:tr>
      <w:tr w:rsidR="00A601B8" w:rsidRPr="00500D37" w:rsidTr="00C76ACE">
        <w:trPr>
          <w:jc w:val="center"/>
        </w:trPr>
        <w:tc>
          <w:tcPr>
            <w:tcW w:w="4594" w:type="dxa"/>
            <w:shd w:val="clear" w:color="auto" w:fill="auto"/>
          </w:tcPr>
          <w:p w:rsidR="00A601B8" w:rsidRPr="00500D37" w:rsidRDefault="00A601B8" w:rsidP="00500D37">
            <w:pPr>
              <w:spacing w:after="0" w:line="240" w:lineRule="auto"/>
              <w:jc w:val="both"/>
              <w:rPr>
                <w:rFonts w:ascii="Times New Roman" w:hAnsi="Times New Roman" w:cs="Times New Roman"/>
                <w:sz w:val="20"/>
                <w:szCs w:val="20"/>
              </w:rPr>
            </w:pPr>
            <w:r w:rsidRPr="00500D37">
              <w:rPr>
                <w:rFonts w:ascii="Times New Roman" w:hAnsi="Times New Roman" w:cs="Times New Roman"/>
                <w:sz w:val="20"/>
                <w:szCs w:val="20"/>
              </w:rPr>
              <w:t>КПП</w:t>
            </w:r>
          </w:p>
        </w:tc>
        <w:tc>
          <w:tcPr>
            <w:tcW w:w="5160" w:type="dxa"/>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lang w:val="en-US"/>
              </w:rPr>
              <w:t>4</w:t>
            </w:r>
            <w:r w:rsidRPr="00500D37">
              <w:rPr>
                <w:rFonts w:ascii="Times New Roman" w:hAnsi="Times New Roman" w:cs="Times New Roman"/>
                <w:sz w:val="20"/>
                <w:szCs w:val="20"/>
              </w:rPr>
              <w:t>02301001</w:t>
            </w:r>
          </w:p>
        </w:tc>
      </w:tr>
      <w:tr w:rsidR="00A601B8" w:rsidRPr="00500D37" w:rsidTr="00C76ACE">
        <w:trPr>
          <w:jc w:val="center"/>
        </w:trPr>
        <w:tc>
          <w:tcPr>
            <w:tcW w:w="4594" w:type="dxa"/>
            <w:shd w:val="clear" w:color="auto" w:fill="auto"/>
          </w:tcPr>
          <w:p w:rsidR="00A601B8" w:rsidRPr="00500D37" w:rsidRDefault="00A601B8" w:rsidP="00500D37">
            <w:pPr>
              <w:spacing w:after="0" w:line="240" w:lineRule="auto"/>
              <w:jc w:val="both"/>
              <w:rPr>
                <w:rFonts w:ascii="Times New Roman" w:hAnsi="Times New Roman" w:cs="Times New Roman"/>
                <w:sz w:val="20"/>
                <w:szCs w:val="20"/>
              </w:rPr>
            </w:pPr>
            <w:r w:rsidRPr="00500D37">
              <w:rPr>
                <w:rFonts w:ascii="Times New Roman" w:hAnsi="Times New Roman" w:cs="Times New Roman"/>
                <w:sz w:val="20"/>
                <w:szCs w:val="20"/>
              </w:rPr>
              <w:t>Руководитель организации</w:t>
            </w:r>
          </w:p>
        </w:tc>
        <w:tc>
          <w:tcPr>
            <w:tcW w:w="5160" w:type="dxa"/>
          </w:tcPr>
          <w:p w:rsidR="00A601B8" w:rsidRPr="00500D37" w:rsidRDefault="00A601B8" w:rsidP="00500D37">
            <w:pPr>
              <w:spacing w:after="0" w:line="240" w:lineRule="auto"/>
              <w:rPr>
                <w:rFonts w:ascii="Times New Roman" w:hAnsi="Times New Roman" w:cs="Times New Roman"/>
                <w:sz w:val="20"/>
                <w:szCs w:val="20"/>
              </w:rPr>
            </w:pPr>
            <w:proofErr w:type="spellStart"/>
            <w:r w:rsidRPr="00500D37">
              <w:rPr>
                <w:rFonts w:ascii="Times New Roman" w:hAnsi="Times New Roman" w:cs="Times New Roman"/>
                <w:sz w:val="20"/>
                <w:szCs w:val="20"/>
              </w:rPr>
              <w:t>Закирьянов</w:t>
            </w:r>
            <w:proofErr w:type="spellEnd"/>
            <w:r w:rsidRPr="00500D37">
              <w:rPr>
                <w:rFonts w:ascii="Times New Roman" w:hAnsi="Times New Roman" w:cs="Times New Roman"/>
                <w:sz w:val="20"/>
                <w:szCs w:val="20"/>
              </w:rPr>
              <w:t xml:space="preserve"> Радик </w:t>
            </w:r>
            <w:proofErr w:type="spellStart"/>
            <w:r w:rsidRPr="00500D37">
              <w:rPr>
                <w:rFonts w:ascii="Times New Roman" w:hAnsi="Times New Roman" w:cs="Times New Roman"/>
                <w:sz w:val="20"/>
                <w:szCs w:val="20"/>
              </w:rPr>
              <w:t>Ахнафович</w:t>
            </w:r>
            <w:proofErr w:type="spellEnd"/>
          </w:p>
        </w:tc>
      </w:tr>
      <w:tr w:rsidR="00A601B8" w:rsidRPr="00500D37" w:rsidTr="00C76ACE">
        <w:trPr>
          <w:jc w:val="center"/>
        </w:trPr>
        <w:tc>
          <w:tcPr>
            <w:tcW w:w="4594" w:type="dxa"/>
            <w:shd w:val="clear" w:color="auto" w:fill="auto"/>
          </w:tcPr>
          <w:p w:rsidR="00A601B8" w:rsidRPr="00500D37" w:rsidRDefault="00A601B8" w:rsidP="00500D37">
            <w:pPr>
              <w:spacing w:after="0" w:line="240" w:lineRule="auto"/>
              <w:jc w:val="both"/>
              <w:rPr>
                <w:rFonts w:ascii="Times New Roman" w:hAnsi="Times New Roman" w:cs="Times New Roman"/>
                <w:sz w:val="20"/>
                <w:szCs w:val="20"/>
              </w:rPr>
            </w:pPr>
            <w:r w:rsidRPr="00500D37">
              <w:rPr>
                <w:rFonts w:ascii="Times New Roman" w:hAnsi="Times New Roman" w:cs="Times New Roman"/>
                <w:sz w:val="20"/>
                <w:szCs w:val="20"/>
              </w:rPr>
              <w:t>Юридический адрес организации</w:t>
            </w:r>
          </w:p>
        </w:tc>
        <w:tc>
          <w:tcPr>
            <w:tcW w:w="5160" w:type="dxa"/>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249440, Калужская область, г. Киров, пл. Заводская, д. 2</w:t>
            </w:r>
          </w:p>
        </w:tc>
      </w:tr>
      <w:tr w:rsidR="00A601B8" w:rsidRPr="00500D37" w:rsidTr="00C76ACE">
        <w:trPr>
          <w:jc w:val="center"/>
        </w:trPr>
        <w:tc>
          <w:tcPr>
            <w:tcW w:w="4594" w:type="dxa"/>
            <w:shd w:val="clear" w:color="auto" w:fill="auto"/>
          </w:tcPr>
          <w:p w:rsidR="00A601B8" w:rsidRPr="00500D37" w:rsidRDefault="00A601B8" w:rsidP="00500D37">
            <w:pPr>
              <w:spacing w:after="0" w:line="240" w:lineRule="auto"/>
              <w:jc w:val="both"/>
              <w:rPr>
                <w:rFonts w:ascii="Times New Roman" w:hAnsi="Times New Roman" w:cs="Times New Roman"/>
                <w:sz w:val="20"/>
                <w:szCs w:val="20"/>
              </w:rPr>
            </w:pPr>
            <w:r w:rsidRPr="00500D37">
              <w:rPr>
                <w:rFonts w:ascii="Times New Roman" w:hAnsi="Times New Roman" w:cs="Times New Roman"/>
                <w:sz w:val="20"/>
                <w:szCs w:val="20"/>
              </w:rPr>
              <w:t>Почтовый адрес организации</w:t>
            </w:r>
          </w:p>
        </w:tc>
        <w:tc>
          <w:tcPr>
            <w:tcW w:w="5160" w:type="dxa"/>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249440, Калужская область, г. Киров, пл. Заводская, д. 2</w:t>
            </w:r>
          </w:p>
        </w:tc>
      </w:tr>
    </w:tbl>
    <w:p w:rsidR="00A601B8" w:rsidRPr="00500D37" w:rsidRDefault="00A601B8" w:rsidP="00C76ACE">
      <w:pPr>
        <w:spacing w:after="0" w:line="240" w:lineRule="auto"/>
        <w:ind w:firstLine="709"/>
        <w:jc w:val="both"/>
        <w:rPr>
          <w:rFonts w:ascii="Times New Roman" w:hAnsi="Times New Roman" w:cs="Times New Roman"/>
          <w:sz w:val="26"/>
        </w:rPr>
      </w:pPr>
      <w:r w:rsidRPr="00500D37">
        <w:rPr>
          <w:rFonts w:ascii="Times New Roman" w:hAnsi="Times New Roman" w:cs="Times New Roman"/>
          <w:sz w:val="24"/>
          <w:szCs w:val="24"/>
        </w:rPr>
        <w:t>Организация представила в министерство предложение для установления предельных тарифов на захоронение ТКО на 2018 год (</w:t>
      </w:r>
      <w:proofErr w:type="spellStart"/>
      <w:r w:rsidRPr="00500D37">
        <w:rPr>
          <w:rFonts w:ascii="Times New Roman" w:hAnsi="Times New Roman" w:cs="Times New Roman"/>
          <w:sz w:val="24"/>
          <w:szCs w:val="24"/>
        </w:rPr>
        <w:t>вх</w:t>
      </w:r>
      <w:proofErr w:type="spellEnd"/>
      <w:r w:rsidRPr="00500D37">
        <w:rPr>
          <w:rFonts w:ascii="Times New Roman" w:hAnsi="Times New Roman" w:cs="Times New Roman"/>
          <w:sz w:val="24"/>
          <w:szCs w:val="24"/>
        </w:rPr>
        <w:t>. №03/2836-18 от 31.08.2018) в следующих размерах: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701"/>
        <w:gridCol w:w="1701"/>
        <w:gridCol w:w="1559"/>
        <w:gridCol w:w="1701"/>
      </w:tblGrid>
      <w:tr w:rsidR="00A601B8" w:rsidRPr="00500D37" w:rsidTr="00500D37">
        <w:trPr>
          <w:trHeight w:val="130"/>
        </w:trPr>
        <w:tc>
          <w:tcPr>
            <w:tcW w:w="1951" w:type="dxa"/>
            <w:vMerge w:val="restart"/>
            <w:shd w:val="clear" w:color="auto" w:fill="auto"/>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bCs/>
                <w:spacing w:val="-7"/>
                <w:sz w:val="20"/>
                <w:szCs w:val="20"/>
              </w:rPr>
              <w:t>Вид товара (услуги)</w:t>
            </w:r>
          </w:p>
        </w:tc>
        <w:tc>
          <w:tcPr>
            <w:tcW w:w="1134" w:type="dxa"/>
            <w:vMerge w:val="restart"/>
            <w:shd w:val="clear" w:color="auto" w:fill="auto"/>
          </w:tcPr>
          <w:p w:rsidR="00A601B8" w:rsidRPr="00500D37" w:rsidRDefault="00A601B8" w:rsidP="00500D37">
            <w:pPr>
              <w:spacing w:after="0" w:line="240" w:lineRule="auto"/>
              <w:jc w:val="center"/>
              <w:rPr>
                <w:rFonts w:ascii="Times New Roman" w:hAnsi="Times New Roman" w:cs="Times New Roman"/>
                <w:sz w:val="20"/>
                <w:szCs w:val="20"/>
              </w:rPr>
            </w:pPr>
          </w:p>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Единица измерения</w:t>
            </w:r>
          </w:p>
        </w:tc>
        <w:tc>
          <w:tcPr>
            <w:tcW w:w="6662" w:type="dxa"/>
            <w:gridSpan w:val="4"/>
            <w:shd w:val="clear" w:color="auto" w:fill="auto"/>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Период действия тарифов</w:t>
            </w:r>
          </w:p>
        </w:tc>
      </w:tr>
      <w:tr w:rsidR="00A601B8" w:rsidRPr="00500D37" w:rsidTr="00500D37">
        <w:trPr>
          <w:trHeight w:val="130"/>
        </w:trPr>
        <w:tc>
          <w:tcPr>
            <w:tcW w:w="1951" w:type="dxa"/>
            <w:vMerge/>
            <w:shd w:val="clear" w:color="auto" w:fill="auto"/>
          </w:tcPr>
          <w:p w:rsidR="00A601B8" w:rsidRPr="00500D37" w:rsidRDefault="00A601B8" w:rsidP="00500D37">
            <w:pPr>
              <w:spacing w:after="0" w:line="240" w:lineRule="auto"/>
              <w:jc w:val="center"/>
              <w:rPr>
                <w:rFonts w:ascii="Times New Roman" w:hAnsi="Times New Roman" w:cs="Times New Roman"/>
                <w:bCs/>
                <w:spacing w:val="-7"/>
                <w:sz w:val="20"/>
                <w:szCs w:val="20"/>
              </w:rPr>
            </w:pPr>
          </w:p>
        </w:tc>
        <w:tc>
          <w:tcPr>
            <w:tcW w:w="1134" w:type="dxa"/>
            <w:vMerge/>
            <w:shd w:val="clear" w:color="auto" w:fill="auto"/>
          </w:tcPr>
          <w:p w:rsidR="00A601B8" w:rsidRPr="00500D37" w:rsidRDefault="00A601B8" w:rsidP="00500D37">
            <w:pPr>
              <w:spacing w:after="0" w:line="240" w:lineRule="auto"/>
              <w:jc w:val="center"/>
              <w:rPr>
                <w:rFonts w:ascii="Times New Roman" w:hAnsi="Times New Roman" w:cs="Times New Roman"/>
                <w:sz w:val="20"/>
                <w:szCs w:val="20"/>
              </w:rPr>
            </w:pPr>
          </w:p>
        </w:tc>
        <w:tc>
          <w:tcPr>
            <w:tcW w:w="1701" w:type="dxa"/>
            <w:shd w:val="clear" w:color="auto" w:fill="auto"/>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с 01.01.2018             по 30.06.2018</w:t>
            </w:r>
          </w:p>
        </w:tc>
        <w:tc>
          <w:tcPr>
            <w:tcW w:w="1701" w:type="dxa"/>
            <w:shd w:val="clear" w:color="auto" w:fill="auto"/>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с 01.07.2018             по 31.12.2018</w:t>
            </w:r>
          </w:p>
        </w:tc>
        <w:tc>
          <w:tcPr>
            <w:tcW w:w="1559" w:type="dxa"/>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с 01.09.2018             по 30.09.2018</w:t>
            </w:r>
          </w:p>
        </w:tc>
        <w:tc>
          <w:tcPr>
            <w:tcW w:w="1701" w:type="dxa"/>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с 01.10.2018             по 31.10.2018</w:t>
            </w:r>
          </w:p>
        </w:tc>
      </w:tr>
      <w:tr w:rsidR="00A601B8" w:rsidRPr="00500D37" w:rsidTr="00500D37">
        <w:trPr>
          <w:trHeight w:val="130"/>
        </w:trPr>
        <w:tc>
          <w:tcPr>
            <w:tcW w:w="1951" w:type="dxa"/>
            <w:vMerge w:val="restart"/>
            <w:shd w:val="clear" w:color="auto" w:fill="auto"/>
          </w:tcPr>
          <w:p w:rsidR="00A601B8" w:rsidRPr="00500D37" w:rsidRDefault="00A601B8" w:rsidP="00500D37">
            <w:pPr>
              <w:spacing w:after="0" w:line="240" w:lineRule="auto"/>
              <w:jc w:val="center"/>
              <w:rPr>
                <w:rFonts w:ascii="Times New Roman" w:hAnsi="Times New Roman" w:cs="Times New Roman"/>
                <w:sz w:val="20"/>
                <w:szCs w:val="20"/>
              </w:rPr>
            </w:pPr>
          </w:p>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Захоронение ТКО</w:t>
            </w:r>
          </w:p>
        </w:tc>
        <w:tc>
          <w:tcPr>
            <w:tcW w:w="1134" w:type="dxa"/>
            <w:shd w:val="clear" w:color="auto" w:fill="auto"/>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руб./м</w:t>
            </w:r>
            <w:r w:rsidRPr="00500D37">
              <w:rPr>
                <w:rFonts w:ascii="Times New Roman" w:hAnsi="Times New Roman" w:cs="Times New Roman"/>
                <w:sz w:val="20"/>
                <w:szCs w:val="20"/>
                <w:vertAlign w:val="superscript"/>
              </w:rPr>
              <w:t>3</w:t>
            </w:r>
          </w:p>
        </w:tc>
        <w:tc>
          <w:tcPr>
            <w:tcW w:w="1701" w:type="dxa"/>
            <w:shd w:val="clear" w:color="auto" w:fill="auto"/>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133,76</w:t>
            </w:r>
          </w:p>
        </w:tc>
        <w:tc>
          <w:tcPr>
            <w:tcW w:w="1701" w:type="dxa"/>
            <w:shd w:val="clear" w:color="auto" w:fill="auto"/>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139,11</w:t>
            </w:r>
          </w:p>
        </w:tc>
        <w:tc>
          <w:tcPr>
            <w:tcW w:w="1559" w:type="dxa"/>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167,95</w:t>
            </w:r>
          </w:p>
        </w:tc>
        <w:tc>
          <w:tcPr>
            <w:tcW w:w="1701" w:type="dxa"/>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332,98</w:t>
            </w:r>
          </w:p>
        </w:tc>
      </w:tr>
      <w:tr w:rsidR="00A601B8" w:rsidRPr="00500D37" w:rsidTr="00500D37">
        <w:trPr>
          <w:trHeight w:val="130"/>
        </w:trPr>
        <w:tc>
          <w:tcPr>
            <w:tcW w:w="1951" w:type="dxa"/>
            <w:vMerge/>
            <w:shd w:val="clear" w:color="auto" w:fill="auto"/>
          </w:tcPr>
          <w:p w:rsidR="00A601B8" w:rsidRPr="00500D37" w:rsidRDefault="00A601B8" w:rsidP="00500D37">
            <w:pPr>
              <w:spacing w:after="0" w:line="240" w:lineRule="auto"/>
              <w:ind w:firstLine="720"/>
              <w:jc w:val="both"/>
              <w:rPr>
                <w:rFonts w:ascii="Times New Roman" w:hAnsi="Times New Roman" w:cs="Times New Roman"/>
                <w:sz w:val="20"/>
                <w:szCs w:val="20"/>
              </w:rPr>
            </w:pPr>
          </w:p>
        </w:tc>
        <w:tc>
          <w:tcPr>
            <w:tcW w:w="1134" w:type="dxa"/>
            <w:shd w:val="clear" w:color="auto" w:fill="auto"/>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руб./тонна</w:t>
            </w:r>
          </w:p>
        </w:tc>
        <w:tc>
          <w:tcPr>
            <w:tcW w:w="1701" w:type="dxa"/>
            <w:shd w:val="clear" w:color="auto" w:fill="auto"/>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668,8</w:t>
            </w:r>
          </w:p>
        </w:tc>
        <w:tc>
          <w:tcPr>
            <w:tcW w:w="1701" w:type="dxa"/>
            <w:shd w:val="clear" w:color="auto" w:fill="auto"/>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695,56</w:t>
            </w:r>
          </w:p>
        </w:tc>
        <w:tc>
          <w:tcPr>
            <w:tcW w:w="1559" w:type="dxa"/>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839,75</w:t>
            </w:r>
          </w:p>
        </w:tc>
        <w:tc>
          <w:tcPr>
            <w:tcW w:w="1701" w:type="dxa"/>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1664,91</w:t>
            </w:r>
          </w:p>
        </w:tc>
      </w:tr>
      <w:tr w:rsidR="00A601B8" w:rsidRPr="00500D37" w:rsidTr="00500D37">
        <w:trPr>
          <w:trHeight w:val="130"/>
        </w:trPr>
        <w:tc>
          <w:tcPr>
            <w:tcW w:w="1951" w:type="dxa"/>
            <w:vMerge/>
            <w:shd w:val="clear" w:color="auto" w:fill="auto"/>
          </w:tcPr>
          <w:p w:rsidR="00A601B8" w:rsidRPr="00500D37" w:rsidRDefault="00A601B8" w:rsidP="00500D37">
            <w:pPr>
              <w:spacing w:after="0" w:line="240" w:lineRule="auto"/>
              <w:ind w:firstLine="720"/>
              <w:jc w:val="both"/>
              <w:rPr>
                <w:rFonts w:ascii="Times New Roman" w:hAnsi="Times New Roman" w:cs="Times New Roman"/>
                <w:sz w:val="20"/>
                <w:szCs w:val="20"/>
              </w:rPr>
            </w:pPr>
          </w:p>
        </w:tc>
        <w:tc>
          <w:tcPr>
            <w:tcW w:w="1134" w:type="dxa"/>
            <w:shd w:val="clear" w:color="auto" w:fill="auto"/>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Рост %%</w:t>
            </w:r>
          </w:p>
        </w:tc>
        <w:tc>
          <w:tcPr>
            <w:tcW w:w="1701" w:type="dxa"/>
            <w:shd w:val="clear" w:color="auto" w:fill="auto"/>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100</w:t>
            </w:r>
          </w:p>
        </w:tc>
        <w:tc>
          <w:tcPr>
            <w:tcW w:w="1701" w:type="dxa"/>
            <w:shd w:val="clear" w:color="auto" w:fill="auto"/>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104</w:t>
            </w:r>
          </w:p>
        </w:tc>
        <w:tc>
          <w:tcPr>
            <w:tcW w:w="1559" w:type="dxa"/>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120,7</w:t>
            </w:r>
          </w:p>
        </w:tc>
        <w:tc>
          <w:tcPr>
            <w:tcW w:w="1701" w:type="dxa"/>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198,3</w:t>
            </w:r>
          </w:p>
        </w:tc>
      </w:tr>
    </w:tbl>
    <w:p w:rsidR="00A601B8" w:rsidRPr="00800846" w:rsidRDefault="00A601B8" w:rsidP="00500D37">
      <w:pPr>
        <w:autoSpaceDE w:val="0"/>
        <w:autoSpaceDN w:val="0"/>
        <w:adjustRightInd w:val="0"/>
        <w:spacing w:after="0" w:line="240" w:lineRule="auto"/>
        <w:ind w:firstLine="708"/>
        <w:jc w:val="both"/>
        <w:rPr>
          <w:rFonts w:ascii="Times New Roman" w:hAnsi="Times New Roman" w:cs="Times New Roman"/>
          <w:sz w:val="24"/>
          <w:szCs w:val="24"/>
        </w:rPr>
      </w:pPr>
      <w:r w:rsidRPr="00800846">
        <w:rPr>
          <w:rFonts w:ascii="Times New Roman" w:hAnsi="Times New Roman" w:cs="Times New Roman"/>
          <w:sz w:val="24"/>
          <w:szCs w:val="24"/>
        </w:rPr>
        <w:lastRenderedPageBreak/>
        <w:t>Приказом министерства от 18.12.2017 № 418-РК (в ред. приказа министерства от 06.08.2018 № 63-РК) установлены предельные тарифы на захоронение ТКО на 2018 год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195"/>
        <w:gridCol w:w="1705"/>
        <w:gridCol w:w="2150"/>
        <w:gridCol w:w="1641"/>
        <w:gridCol w:w="7"/>
      </w:tblGrid>
      <w:tr w:rsidR="00A601B8" w:rsidRPr="00500D37" w:rsidTr="00500D37">
        <w:trPr>
          <w:gridAfter w:val="1"/>
          <w:wAfter w:w="7" w:type="dxa"/>
          <w:trHeight w:val="125"/>
        </w:trPr>
        <w:tc>
          <w:tcPr>
            <w:tcW w:w="3157" w:type="dxa"/>
            <w:vMerge w:val="restart"/>
            <w:tcBorders>
              <w:top w:val="single" w:sz="4" w:space="0" w:color="auto"/>
              <w:left w:val="single" w:sz="4" w:space="0" w:color="auto"/>
              <w:bottom w:val="single" w:sz="4" w:space="0" w:color="auto"/>
              <w:right w:val="single" w:sz="4" w:space="0" w:color="auto"/>
            </w:tcBorders>
            <w:vAlign w:val="center"/>
            <w:hideMark/>
          </w:tcPr>
          <w:p w:rsidR="00A601B8" w:rsidRPr="00500D37" w:rsidRDefault="00A601B8" w:rsidP="00800846">
            <w:pPr>
              <w:spacing w:after="0" w:line="240" w:lineRule="auto"/>
              <w:jc w:val="center"/>
              <w:rPr>
                <w:rFonts w:ascii="Times New Roman" w:hAnsi="Times New Roman" w:cs="Times New Roman"/>
                <w:sz w:val="20"/>
                <w:szCs w:val="20"/>
              </w:rPr>
            </w:pPr>
            <w:r w:rsidRPr="00500D37">
              <w:rPr>
                <w:rFonts w:ascii="Times New Roman" w:hAnsi="Times New Roman" w:cs="Times New Roman"/>
                <w:bCs/>
                <w:spacing w:val="-7"/>
                <w:sz w:val="20"/>
                <w:szCs w:val="20"/>
              </w:rPr>
              <w:t>Вид товара (услуги)</w:t>
            </w:r>
          </w:p>
        </w:tc>
        <w:tc>
          <w:tcPr>
            <w:tcW w:w="1195" w:type="dxa"/>
            <w:vMerge w:val="restart"/>
            <w:tcBorders>
              <w:top w:val="single" w:sz="4" w:space="0" w:color="auto"/>
              <w:left w:val="single" w:sz="4" w:space="0" w:color="auto"/>
              <w:bottom w:val="single" w:sz="4" w:space="0" w:color="auto"/>
              <w:right w:val="single" w:sz="4" w:space="0" w:color="auto"/>
            </w:tcBorders>
          </w:tcPr>
          <w:p w:rsidR="00A601B8" w:rsidRPr="00500D37" w:rsidRDefault="00A601B8" w:rsidP="00500D37">
            <w:pPr>
              <w:spacing w:after="0" w:line="240" w:lineRule="auto"/>
              <w:jc w:val="center"/>
              <w:rPr>
                <w:rFonts w:ascii="Times New Roman" w:hAnsi="Times New Roman" w:cs="Times New Roman"/>
                <w:sz w:val="20"/>
                <w:szCs w:val="20"/>
              </w:rPr>
            </w:pPr>
          </w:p>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Единица измерения</w:t>
            </w:r>
          </w:p>
        </w:tc>
        <w:tc>
          <w:tcPr>
            <w:tcW w:w="5496" w:type="dxa"/>
            <w:gridSpan w:val="3"/>
            <w:tcBorders>
              <w:top w:val="single" w:sz="4" w:space="0" w:color="auto"/>
              <w:left w:val="single" w:sz="4" w:space="0" w:color="auto"/>
              <w:bottom w:val="single" w:sz="4" w:space="0" w:color="auto"/>
              <w:right w:val="single" w:sz="4" w:space="0" w:color="auto"/>
            </w:tcBorders>
            <w:hideMark/>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Период действия тарифов</w:t>
            </w:r>
          </w:p>
        </w:tc>
      </w:tr>
      <w:tr w:rsidR="00A601B8" w:rsidRPr="00500D37" w:rsidTr="00500D37">
        <w:trPr>
          <w:trHeight w:val="125"/>
        </w:trPr>
        <w:tc>
          <w:tcPr>
            <w:tcW w:w="3157" w:type="dxa"/>
            <w:vMerge/>
            <w:tcBorders>
              <w:top w:val="single" w:sz="4" w:space="0" w:color="auto"/>
              <w:left w:val="single" w:sz="4" w:space="0" w:color="auto"/>
              <w:bottom w:val="single" w:sz="4" w:space="0" w:color="auto"/>
              <w:right w:val="single" w:sz="4" w:space="0" w:color="auto"/>
            </w:tcBorders>
            <w:vAlign w:val="center"/>
            <w:hideMark/>
          </w:tcPr>
          <w:p w:rsidR="00A601B8" w:rsidRPr="00500D37" w:rsidRDefault="00A601B8" w:rsidP="00500D37">
            <w:pPr>
              <w:spacing w:after="0" w:line="240" w:lineRule="auto"/>
              <w:rPr>
                <w:rFonts w:ascii="Times New Roman" w:hAnsi="Times New Roman" w:cs="Times New Roman"/>
                <w:sz w:val="20"/>
                <w:szCs w:val="20"/>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A601B8" w:rsidRPr="00500D37" w:rsidRDefault="00A601B8" w:rsidP="00500D37">
            <w:pPr>
              <w:spacing w:after="0" w:line="240" w:lineRule="auto"/>
              <w:rPr>
                <w:rFonts w:ascii="Times New Roman" w:hAnsi="Times New Roman" w:cs="Times New Roman"/>
                <w:sz w:val="20"/>
                <w:szCs w:val="20"/>
              </w:rPr>
            </w:pPr>
          </w:p>
        </w:tc>
        <w:tc>
          <w:tcPr>
            <w:tcW w:w="1705" w:type="dxa"/>
            <w:tcBorders>
              <w:top w:val="single" w:sz="4" w:space="0" w:color="auto"/>
              <w:left w:val="single" w:sz="4" w:space="0" w:color="auto"/>
              <w:bottom w:val="single" w:sz="4" w:space="0" w:color="auto"/>
              <w:right w:val="single" w:sz="4" w:space="0" w:color="auto"/>
            </w:tcBorders>
            <w:hideMark/>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с 01.01.2018 по 30.06.2018</w:t>
            </w:r>
          </w:p>
        </w:tc>
        <w:tc>
          <w:tcPr>
            <w:tcW w:w="2150" w:type="dxa"/>
            <w:tcBorders>
              <w:top w:val="single" w:sz="4" w:space="0" w:color="auto"/>
              <w:left w:val="single" w:sz="4" w:space="0" w:color="auto"/>
              <w:bottom w:val="single" w:sz="4" w:space="0" w:color="auto"/>
              <w:right w:val="single" w:sz="4" w:space="0" w:color="auto"/>
            </w:tcBorders>
            <w:hideMark/>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с 01.07.2018 по</w:t>
            </w:r>
          </w:p>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31.12.2018</w:t>
            </w:r>
          </w:p>
        </w:tc>
        <w:tc>
          <w:tcPr>
            <w:tcW w:w="1648" w:type="dxa"/>
            <w:gridSpan w:val="2"/>
            <w:tcBorders>
              <w:top w:val="single" w:sz="4" w:space="0" w:color="auto"/>
              <w:left w:val="single" w:sz="4" w:space="0" w:color="auto"/>
              <w:bottom w:val="single" w:sz="4" w:space="0" w:color="auto"/>
              <w:right w:val="single" w:sz="4" w:space="0" w:color="auto"/>
            </w:tcBorders>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с 01.09.2018 по 31.12.2018</w:t>
            </w:r>
          </w:p>
        </w:tc>
      </w:tr>
      <w:tr w:rsidR="00A601B8" w:rsidRPr="00500D37" w:rsidTr="00500D37">
        <w:trPr>
          <w:trHeight w:val="125"/>
        </w:trPr>
        <w:tc>
          <w:tcPr>
            <w:tcW w:w="3157" w:type="dxa"/>
            <w:vMerge w:val="restart"/>
            <w:tcBorders>
              <w:top w:val="single" w:sz="4" w:space="0" w:color="auto"/>
              <w:left w:val="single" w:sz="4" w:space="0" w:color="auto"/>
              <w:bottom w:val="single" w:sz="4" w:space="0" w:color="auto"/>
              <w:right w:val="single" w:sz="4" w:space="0" w:color="auto"/>
            </w:tcBorders>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Захоронение ТКО</w:t>
            </w:r>
          </w:p>
        </w:tc>
        <w:tc>
          <w:tcPr>
            <w:tcW w:w="1195" w:type="dxa"/>
            <w:tcBorders>
              <w:top w:val="single" w:sz="4" w:space="0" w:color="auto"/>
              <w:left w:val="single" w:sz="4" w:space="0" w:color="auto"/>
              <w:bottom w:val="single" w:sz="4" w:space="0" w:color="auto"/>
              <w:right w:val="single" w:sz="4" w:space="0" w:color="auto"/>
            </w:tcBorders>
            <w:vAlign w:val="center"/>
            <w:hideMark/>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руб./м</w:t>
            </w:r>
            <w:r w:rsidRPr="00500D37">
              <w:rPr>
                <w:rFonts w:ascii="Times New Roman" w:hAnsi="Times New Roman" w:cs="Times New Roman"/>
                <w:sz w:val="20"/>
                <w:szCs w:val="20"/>
                <w:vertAlign w:val="superscript"/>
              </w:rPr>
              <w:t>3</w:t>
            </w:r>
          </w:p>
        </w:tc>
        <w:tc>
          <w:tcPr>
            <w:tcW w:w="1705" w:type="dxa"/>
            <w:tcBorders>
              <w:top w:val="single" w:sz="4" w:space="0" w:color="auto"/>
              <w:left w:val="single" w:sz="4" w:space="0" w:color="auto"/>
              <w:bottom w:val="single" w:sz="4" w:space="0" w:color="auto"/>
              <w:right w:val="single" w:sz="4" w:space="0" w:color="auto"/>
            </w:tcBorders>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133,76</w:t>
            </w:r>
          </w:p>
        </w:tc>
        <w:tc>
          <w:tcPr>
            <w:tcW w:w="2150" w:type="dxa"/>
            <w:tcBorders>
              <w:top w:val="single" w:sz="4" w:space="0" w:color="auto"/>
              <w:left w:val="single" w:sz="4" w:space="0" w:color="auto"/>
              <w:bottom w:val="single" w:sz="4" w:space="0" w:color="auto"/>
              <w:right w:val="single" w:sz="4" w:space="0" w:color="auto"/>
            </w:tcBorders>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139,11</w:t>
            </w: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167,95</w:t>
            </w:r>
          </w:p>
        </w:tc>
      </w:tr>
      <w:tr w:rsidR="00A601B8" w:rsidRPr="00500D37" w:rsidTr="00500D37">
        <w:trPr>
          <w:trHeight w:val="125"/>
        </w:trPr>
        <w:tc>
          <w:tcPr>
            <w:tcW w:w="3157" w:type="dxa"/>
            <w:vMerge/>
            <w:tcBorders>
              <w:top w:val="single" w:sz="4" w:space="0" w:color="auto"/>
              <w:left w:val="single" w:sz="4" w:space="0" w:color="auto"/>
              <w:bottom w:val="single" w:sz="4" w:space="0" w:color="auto"/>
              <w:right w:val="single" w:sz="4" w:space="0" w:color="auto"/>
            </w:tcBorders>
            <w:vAlign w:val="center"/>
            <w:hideMark/>
          </w:tcPr>
          <w:p w:rsidR="00A601B8" w:rsidRPr="00500D37" w:rsidRDefault="00A601B8" w:rsidP="00500D37">
            <w:pPr>
              <w:spacing w:after="0" w:line="240" w:lineRule="auto"/>
              <w:rPr>
                <w:rFonts w:ascii="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руб./тонна</w:t>
            </w:r>
          </w:p>
        </w:tc>
        <w:tc>
          <w:tcPr>
            <w:tcW w:w="1705" w:type="dxa"/>
            <w:tcBorders>
              <w:top w:val="single" w:sz="4" w:space="0" w:color="auto"/>
              <w:left w:val="single" w:sz="4" w:space="0" w:color="auto"/>
              <w:bottom w:val="single" w:sz="4" w:space="0" w:color="auto"/>
              <w:right w:val="single" w:sz="4" w:space="0" w:color="auto"/>
            </w:tcBorders>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668,80</w:t>
            </w:r>
          </w:p>
        </w:tc>
        <w:tc>
          <w:tcPr>
            <w:tcW w:w="2150" w:type="dxa"/>
            <w:tcBorders>
              <w:top w:val="single" w:sz="4" w:space="0" w:color="auto"/>
              <w:left w:val="single" w:sz="4" w:space="0" w:color="auto"/>
              <w:bottom w:val="single" w:sz="4" w:space="0" w:color="auto"/>
              <w:right w:val="single" w:sz="4" w:space="0" w:color="auto"/>
            </w:tcBorders>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695,56</w:t>
            </w: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839,75</w:t>
            </w:r>
          </w:p>
        </w:tc>
      </w:tr>
      <w:tr w:rsidR="00A601B8" w:rsidRPr="00500D37" w:rsidTr="00500D37">
        <w:trPr>
          <w:trHeight w:val="125"/>
        </w:trPr>
        <w:tc>
          <w:tcPr>
            <w:tcW w:w="3157" w:type="dxa"/>
            <w:tcBorders>
              <w:top w:val="single" w:sz="4" w:space="0" w:color="auto"/>
              <w:left w:val="single" w:sz="4" w:space="0" w:color="auto"/>
              <w:bottom w:val="single" w:sz="4" w:space="0" w:color="auto"/>
              <w:right w:val="single" w:sz="4" w:space="0" w:color="auto"/>
            </w:tcBorders>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Темп роста тарифа</w:t>
            </w:r>
          </w:p>
        </w:tc>
        <w:tc>
          <w:tcPr>
            <w:tcW w:w="1195" w:type="dxa"/>
            <w:tcBorders>
              <w:top w:val="single" w:sz="4" w:space="0" w:color="auto"/>
              <w:left w:val="single" w:sz="4" w:space="0" w:color="auto"/>
              <w:bottom w:val="single" w:sz="4" w:space="0" w:color="auto"/>
              <w:right w:val="single" w:sz="4" w:space="0" w:color="auto"/>
            </w:tcBorders>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w:t>
            </w:r>
          </w:p>
        </w:tc>
        <w:tc>
          <w:tcPr>
            <w:tcW w:w="1705" w:type="dxa"/>
            <w:tcBorders>
              <w:top w:val="single" w:sz="4" w:space="0" w:color="auto"/>
              <w:left w:val="single" w:sz="4" w:space="0" w:color="auto"/>
              <w:bottom w:val="single" w:sz="4" w:space="0" w:color="auto"/>
              <w:right w:val="single" w:sz="4" w:space="0" w:color="auto"/>
            </w:tcBorders>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100</w:t>
            </w:r>
          </w:p>
        </w:tc>
        <w:tc>
          <w:tcPr>
            <w:tcW w:w="2150" w:type="dxa"/>
            <w:tcBorders>
              <w:top w:val="single" w:sz="4" w:space="0" w:color="auto"/>
              <w:left w:val="single" w:sz="4" w:space="0" w:color="auto"/>
              <w:bottom w:val="single" w:sz="4" w:space="0" w:color="auto"/>
              <w:right w:val="single" w:sz="4" w:space="0" w:color="auto"/>
            </w:tcBorders>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104,00</w:t>
            </w: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A601B8" w:rsidRPr="00500D37" w:rsidRDefault="00A601B8" w:rsidP="00500D37">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120,7</w:t>
            </w:r>
          </w:p>
        </w:tc>
      </w:tr>
    </w:tbl>
    <w:p w:rsidR="00A601B8" w:rsidRPr="00372613" w:rsidRDefault="00A601B8" w:rsidP="00500D37">
      <w:pPr>
        <w:autoSpaceDE w:val="0"/>
        <w:autoSpaceDN w:val="0"/>
        <w:adjustRightInd w:val="0"/>
        <w:spacing w:after="0" w:line="240" w:lineRule="auto"/>
        <w:ind w:firstLine="708"/>
        <w:jc w:val="both"/>
        <w:rPr>
          <w:rFonts w:ascii="Times New Roman" w:hAnsi="Times New Roman" w:cs="Times New Roman"/>
          <w:sz w:val="24"/>
          <w:szCs w:val="24"/>
        </w:rPr>
      </w:pPr>
      <w:r w:rsidRPr="00C76ACE">
        <w:rPr>
          <w:rFonts w:ascii="Times New Roman" w:hAnsi="Times New Roman" w:cs="Times New Roman"/>
          <w:sz w:val="24"/>
          <w:szCs w:val="24"/>
        </w:rPr>
        <w:t>В соответствии с пунктом 4 Правил № 484 тарифы вводятся в действие с начала очередного</w:t>
      </w:r>
      <w:r w:rsidRPr="00372613">
        <w:rPr>
          <w:rFonts w:ascii="Times New Roman" w:hAnsi="Times New Roman" w:cs="Times New Roman"/>
          <w:sz w:val="24"/>
          <w:szCs w:val="24"/>
        </w:rPr>
        <w:t xml:space="preserve"> календарного года на срок не менее 12 месяцев. Вместе с тем действие настоящего пункта не распространяется,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w:t>
      </w:r>
    </w:p>
    <w:p w:rsidR="00A601B8" w:rsidRPr="00372613" w:rsidRDefault="00A601B8" w:rsidP="00500D37">
      <w:pPr>
        <w:autoSpaceDE w:val="0"/>
        <w:autoSpaceDN w:val="0"/>
        <w:adjustRightInd w:val="0"/>
        <w:spacing w:after="0" w:line="240" w:lineRule="auto"/>
        <w:ind w:firstLine="708"/>
        <w:jc w:val="both"/>
        <w:rPr>
          <w:rFonts w:ascii="Times New Roman" w:hAnsi="Times New Roman" w:cs="Times New Roman"/>
          <w:sz w:val="24"/>
          <w:szCs w:val="24"/>
        </w:rPr>
      </w:pPr>
      <w:r w:rsidRPr="00372613">
        <w:rPr>
          <w:rFonts w:ascii="Times New Roman" w:hAnsi="Times New Roman" w:cs="Times New Roman"/>
          <w:sz w:val="24"/>
          <w:szCs w:val="24"/>
        </w:rPr>
        <w:t>В целях приведения ранее принятых решений об установлении тарифов в соответствие с Постановлением Правительства Российской Федерации от 25.07.2018 № 867 «О внесении изменений в Основы ценообразования в области обращения с твердыми коммунальными отходами», экспертной группой министерства произведен пересчет необходимой валовой выручки на 2018 год.</w:t>
      </w:r>
    </w:p>
    <w:p w:rsidR="00A601B8" w:rsidRPr="00372613" w:rsidRDefault="00A601B8" w:rsidP="00500D37">
      <w:pPr>
        <w:autoSpaceDE w:val="0"/>
        <w:autoSpaceDN w:val="0"/>
        <w:adjustRightInd w:val="0"/>
        <w:spacing w:after="0" w:line="240" w:lineRule="auto"/>
        <w:ind w:firstLine="708"/>
        <w:jc w:val="both"/>
        <w:rPr>
          <w:rFonts w:ascii="Times New Roman" w:hAnsi="Times New Roman" w:cs="Times New Roman"/>
          <w:sz w:val="24"/>
          <w:szCs w:val="24"/>
        </w:rPr>
      </w:pPr>
      <w:r w:rsidRPr="00372613">
        <w:rPr>
          <w:rFonts w:ascii="Times New Roman" w:hAnsi="Times New Roman" w:cs="Times New Roman"/>
          <w:sz w:val="24"/>
          <w:szCs w:val="24"/>
        </w:rPr>
        <w:t>Организация оказывает услуги по захоронению ТКО на территории муниципального образования «Город Киров и Кировский район», муниципальные районы «Людиновский район», «Барятинский район», «Куйбышевский район».</w:t>
      </w:r>
    </w:p>
    <w:p w:rsidR="00A601B8" w:rsidRPr="00372613" w:rsidRDefault="00A601B8" w:rsidP="00500D37">
      <w:pPr>
        <w:autoSpaceDE w:val="0"/>
        <w:autoSpaceDN w:val="0"/>
        <w:adjustRightInd w:val="0"/>
        <w:spacing w:after="0" w:line="240" w:lineRule="auto"/>
        <w:ind w:firstLine="708"/>
        <w:jc w:val="both"/>
        <w:rPr>
          <w:rFonts w:ascii="Times New Roman" w:hAnsi="Times New Roman" w:cs="Times New Roman"/>
          <w:sz w:val="24"/>
          <w:szCs w:val="24"/>
        </w:rPr>
      </w:pPr>
      <w:r w:rsidRPr="00372613">
        <w:rPr>
          <w:rFonts w:ascii="Times New Roman" w:hAnsi="Times New Roman" w:cs="Times New Roman"/>
          <w:sz w:val="24"/>
          <w:szCs w:val="24"/>
        </w:rPr>
        <w:t>Услуги по захоронению твердых коммунальных отходов организация осуществляет при наличии лицензии от 08.08.2018 № 040-00055 П на осуществление деятельности по сбору, транспортированию, обработке, утилизации, обезвреживанию, размещению отходов 1-4 классов опасности, выданной Управлением Росприроднадзора по Калужской области.</w:t>
      </w:r>
    </w:p>
    <w:p w:rsidR="00A601B8" w:rsidRPr="00372613" w:rsidRDefault="00A601B8" w:rsidP="00500D37">
      <w:pPr>
        <w:autoSpaceDE w:val="0"/>
        <w:autoSpaceDN w:val="0"/>
        <w:adjustRightInd w:val="0"/>
        <w:spacing w:after="0" w:line="240" w:lineRule="auto"/>
        <w:ind w:firstLine="708"/>
        <w:jc w:val="both"/>
        <w:rPr>
          <w:rFonts w:ascii="Times New Roman" w:hAnsi="Times New Roman" w:cs="Times New Roman"/>
          <w:sz w:val="24"/>
          <w:szCs w:val="24"/>
        </w:rPr>
      </w:pPr>
      <w:r w:rsidRPr="00372613">
        <w:rPr>
          <w:rFonts w:ascii="Times New Roman" w:hAnsi="Times New Roman" w:cs="Times New Roman"/>
          <w:sz w:val="24"/>
          <w:szCs w:val="24"/>
        </w:rPr>
        <w:t xml:space="preserve">Объекты недвижимости, используемые для осуществления регулируемой деятельности по захоронению ТКО, находятся в стадии постановки на государственный учет (письмо ООО «Реммонтаж» исх. № 226 от 25.07.2017 в Росприроднадзор Калужской области). </w:t>
      </w:r>
    </w:p>
    <w:p w:rsidR="00A601B8" w:rsidRPr="00372613" w:rsidRDefault="00A601B8" w:rsidP="00500D37">
      <w:pPr>
        <w:autoSpaceDE w:val="0"/>
        <w:autoSpaceDN w:val="0"/>
        <w:adjustRightInd w:val="0"/>
        <w:spacing w:after="0" w:line="240" w:lineRule="auto"/>
        <w:ind w:firstLine="708"/>
        <w:jc w:val="both"/>
        <w:rPr>
          <w:rFonts w:ascii="Times New Roman" w:hAnsi="Times New Roman" w:cs="Times New Roman"/>
          <w:sz w:val="24"/>
          <w:szCs w:val="24"/>
        </w:rPr>
      </w:pPr>
      <w:r w:rsidRPr="00372613">
        <w:rPr>
          <w:rFonts w:ascii="Times New Roman" w:hAnsi="Times New Roman" w:cs="Times New Roman"/>
          <w:sz w:val="24"/>
          <w:szCs w:val="24"/>
        </w:rPr>
        <w:t>Организацией представлен акт ввода в эксплуатацию конвейерной линии (оборудование механизации процесса обработки ТКО) от 26.06.2018.</w:t>
      </w:r>
    </w:p>
    <w:p w:rsidR="00A601B8" w:rsidRPr="00372613" w:rsidRDefault="00A601B8" w:rsidP="00500D37">
      <w:pPr>
        <w:autoSpaceDE w:val="0"/>
        <w:autoSpaceDN w:val="0"/>
        <w:adjustRightInd w:val="0"/>
        <w:spacing w:after="0" w:line="240" w:lineRule="auto"/>
        <w:ind w:firstLine="708"/>
        <w:jc w:val="both"/>
        <w:rPr>
          <w:rFonts w:ascii="Times New Roman" w:hAnsi="Times New Roman" w:cs="Times New Roman"/>
          <w:sz w:val="24"/>
          <w:szCs w:val="24"/>
        </w:rPr>
      </w:pPr>
      <w:r w:rsidRPr="00372613">
        <w:rPr>
          <w:rFonts w:ascii="Times New Roman" w:hAnsi="Times New Roman" w:cs="Times New Roman"/>
          <w:sz w:val="24"/>
          <w:szCs w:val="24"/>
        </w:rPr>
        <w:t>Земельные участки находятся в аренде. Земельный участок для утилизации и обработки бытовых и производственных отходов согласно договору с МО «Город Киров и Кировский район» от 31.10.2006 № 1200 на срок до 31.10.2017. В соответствии с письмом администрации муниципального района «Город Киров и Кировский район» не имеется возражений со стороны арендодателя и в этой связи договор считается возобновленным на неопределенный срок. Земельный участок для строительства и завода по утилизации и переработки бытовых и производственных отходов согласно договору с МО «Город Киров и Кировский район» от 06.09.2007 № 1521 на срок до 06.09.2056.</w:t>
      </w:r>
    </w:p>
    <w:p w:rsidR="00A601B8" w:rsidRPr="00372613" w:rsidRDefault="00A601B8" w:rsidP="00500D37">
      <w:pPr>
        <w:autoSpaceDE w:val="0"/>
        <w:autoSpaceDN w:val="0"/>
        <w:adjustRightInd w:val="0"/>
        <w:spacing w:after="0" w:line="240" w:lineRule="auto"/>
        <w:ind w:firstLine="708"/>
        <w:jc w:val="both"/>
        <w:rPr>
          <w:rFonts w:ascii="Times New Roman" w:hAnsi="Times New Roman" w:cs="Times New Roman"/>
          <w:sz w:val="24"/>
          <w:szCs w:val="24"/>
        </w:rPr>
      </w:pPr>
      <w:r w:rsidRPr="00372613">
        <w:rPr>
          <w:rFonts w:ascii="Times New Roman" w:hAnsi="Times New Roman" w:cs="Times New Roman"/>
          <w:sz w:val="24"/>
          <w:szCs w:val="24"/>
        </w:rPr>
        <w:t>Система налогообложения – упрощенная, объект налогообложения – доходы.</w:t>
      </w:r>
    </w:p>
    <w:p w:rsidR="00A601B8" w:rsidRPr="00372613" w:rsidRDefault="00A601B8" w:rsidP="00500D37">
      <w:pPr>
        <w:spacing w:after="0" w:line="240" w:lineRule="auto"/>
        <w:ind w:firstLine="709"/>
        <w:jc w:val="both"/>
        <w:rPr>
          <w:rFonts w:ascii="Times New Roman" w:hAnsi="Times New Roman" w:cs="Times New Roman"/>
          <w:sz w:val="24"/>
          <w:szCs w:val="24"/>
        </w:rPr>
      </w:pPr>
      <w:r w:rsidRPr="00372613">
        <w:rPr>
          <w:rFonts w:ascii="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A601B8" w:rsidRPr="00372613" w:rsidRDefault="00A601B8" w:rsidP="00500D37">
      <w:pPr>
        <w:spacing w:after="0" w:line="240" w:lineRule="auto"/>
        <w:ind w:firstLine="709"/>
        <w:jc w:val="both"/>
        <w:rPr>
          <w:rFonts w:ascii="Times New Roman" w:hAnsi="Times New Roman" w:cs="Times New Roman"/>
          <w:sz w:val="24"/>
          <w:szCs w:val="24"/>
        </w:rPr>
      </w:pPr>
      <w:r w:rsidRPr="00372613">
        <w:rPr>
          <w:rFonts w:ascii="Times New Roman" w:hAnsi="Times New Roman" w:cs="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
    <w:p w:rsidR="00A601B8" w:rsidRPr="00372613" w:rsidRDefault="00A601B8" w:rsidP="00500D37">
      <w:pPr>
        <w:spacing w:after="0" w:line="240" w:lineRule="auto"/>
        <w:ind w:firstLine="709"/>
        <w:jc w:val="both"/>
        <w:rPr>
          <w:rFonts w:ascii="Times New Roman" w:hAnsi="Times New Roman" w:cs="Times New Roman"/>
          <w:sz w:val="24"/>
          <w:szCs w:val="24"/>
        </w:rPr>
      </w:pPr>
      <w:r w:rsidRPr="00372613">
        <w:rPr>
          <w:rFonts w:ascii="Times New Roman" w:hAnsi="Times New Roman" w:cs="Times New Roman"/>
          <w:sz w:val="24"/>
          <w:szCs w:val="24"/>
          <w:lang w:val="en-US"/>
        </w:rPr>
        <w:t>II</w:t>
      </w:r>
      <w:r w:rsidRPr="00372613">
        <w:rPr>
          <w:rFonts w:ascii="Times New Roman" w:hAnsi="Times New Roman" w:cs="Times New Roman"/>
          <w:sz w:val="24"/>
          <w:szCs w:val="24"/>
        </w:rPr>
        <w:t>. Основные показатели расчета тарифов на период регулирования.</w:t>
      </w:r>
    </w:p>
    <w:p w:rsidR="00A601B8" w:rsidRPr="00372613" w:rsidRDefault="00A601B8" w:rsidP="00500D37">
      <w:pPr>
        <w:pStyle w:val="a5"/>
        <w:numPr>
          <w:ilvl w:val="0"/>
          <w:numId w:val="31"/>
        </w:numPr>
        <w:tabs>
          <w:tab w:val="left" w:pos="993"/>
        </w:tabs>
        <w:spacing w:after="0" w:line="240" w:lineRule="auto"/>
        <w:ind w:left="0" w:firstLine="709"/>
        <w:jc w:val="both"/>
        <w:rPr>
          <w:rFonts w:ascii="Times New Roman" w:hAnsi="Times New Roman" w:cs="Times New Roman"/>
          <w:sz w:val="24"/>
          <w:szCs w:val="24"/>
        </w:rPr>
      </w:pPr>
      <w:r w:rsidRPr="00372613">
        <w:rPr>
          <w:rFonts w:ascii="Times New Roman" w:hAnsi="Times New Roman" w:cs="Times New Roman"/>
          <w:sz w:val="24"/>
          <w:szCs w:val="24"/>
        </w:rPr>
        <w:lastRenderedPageBreak/>
        <w:t xml:space="preserve">Анализ экономической обоснованности расчета объема (массы) оказываемых услуг.  Произведен по объемам по периоду с 01.12.2018 по 31.12.2018, указанным в годовых значениях. </w:t>
      </w:r>
    </w:p>
    <w:tbl>
      <w:tblPr>
        <w:tblStyle w:val="ab"/>
        <w:tblW w:w="9781" w:type="dxa"/>
        <w:tblInd w:w="108" w:type="dxa"/>
        <w:tblLayout w:type="fixed"/>
        <w:tblLook w:val="04A0" w:firstRow="1" w:lastRow="0" w:firstColumn="1" w:lastColumn="0" w:noHBand="0" w:noVBand="1"/>
      </w:tblPr>
      <w:tblGrid>
        <w:gridCol w:w="567"/>
        <w:gridCol w:w="1843"/>
        <w:gridCol w:w="851"/>
        <w:gridCol w:w="1417"/>
        <w:gridCol w:w="1985"/>
        <w:gridCol w:w="3118"/>
      </w:tblGrid>
      <w:tr w:rsidR="00A601B8" w:rsidRPr="00500D37" w:rsidTr="00C76ACE">
        <w:tc>
          <w:tcPr>
            <w:tcW w:w="567" w:type="dxa"/>
            <w:vMerge w:val="restart"/>
            <w:shd w:val="clear" w:color="auto" w:fill="auto"/>
          </w:tcPr>
          <w:p w:rsidR="00A601B8" w:rsidRPr="00800846" w:rsidRDefault="00A601B8" w:rsidP="00500D37">
            <w:pPr>
              <w:jc w:val="center"/>
              <w:rPr>
                <w:rFonts w:ascii="Times New Roman" w:hAnsi="Times New Roman"/>
                <w:sz w:val="20"/>
                <w:szCs w:val="20"/>
              </w:rPr>
            </w:pPr>
            <w:r w:rsidRPr="00800846">
              <w:rPr>
                <w:rFonts w:ascii="Times New Roman" w:hAnsi="Times New Roman"/>
                <w:sz w:val="20"/>
                <w:szCs w:val="20"/>
              </w:rPr>
              <w:t>№ п\п</w:t>
            </w:r>
          </w:p>
        </w:tc>
        <w:tc>
          <w:tcPr>
            <w:tcW w:w="1843" w:type="dxa"/>
            <w:vMerge w:val="restart"/>
          </w:tcPr>
          <w:p w:rsidR="00A601B8" w:rsidRPr="00800846" w:rsidRDefault="00A601B8" w:rsidP="00500D37">
            <w:pPr>
              <w:jc w:val="center"/>
              <w:rPr>
                <w:rFonts w:ascii="Times New Roman" w:hAnsi="Times New Roman"/>
                <w:sz w:val="20"/>
                <w:szCs w:val="20"/>
              </w:rPr>
            </w:pPr>
            <w:r w:rsidRPr="00800846">
              <w:rPr>
                <w:rFonts w:ascii="Times New Roman" w:hAnsi="Times New Roman"/>
                <w:sz w:val="20"/>
                <w:szCs w:val="20"/>
              </w:rPr>
              <w:t>Объем (масса) твердых отходов, в том числе:</w:t>
            </w:r>
          </w:p>
        </w:tc>
        <w:tc>
          <w:tcPr>
            <w:tcW w:w="851" w:type="dxa"/>
            <w:vMerge w:val="restart"/>
          </w:tcPr>
          <w:p w:rsidR="00A601B8" w:rsidRPr="00800846" w:rsidRDefault="00A601B8" w:rsidP="00500D37">
            <w:pPr>
              <w:jc w:val="center"/>
              <w:rPr>
                <w:rFonts w:ascii="Times New Roman" w:hAnsi="Times New Roman"/>
                <w:sz w:val="20"/>
                <w:szCs w:val="20"/>
              </w:rPr>
            </w:pPr>
            <w:r w:rsidRPr="00800846">
              <w:rPr>
                <w:rFonts w:ascii="Times New Roman" w:hAnsi="Times New Roman"/>
                <w:sz w:val="20"/>
                <w:szCs w:val="20"/>
              </w:rPr>
              <w:t>Ед. изм.</w:t>
            </w:r>
          </w:p>
        </w:tc>
        <w:tc>
          <w:tcPr>
            <w:tcW w:w="1417" w:type="dxa"/>
          </w:tcPr>
          <w:p w:rsidR="00A601B8" w:rsidRPr="00800846" w:rsidRDefault="00A601B8" w:rsidP="00500D37">
            <w:pPr>
              <w:jc w:val="center"/>
              <w:rPr>
                <w:rFonts w:ascii="Times New Roman" w:hAnsi="Times New Roman"/>
                <w:sz w:val="20"/>
                <w:szCs w:val="20"/>
              </w:rPr>
            </w:pPr>
            <w:r w:rsidRPr="00800846">
              <w:rPr>
                <w:rFonts w:ascii="Times New Roman" w:hAnsi="Times New Roman"/>
                <w:bCs/>
                <w:sz w:val="20"/>
                <w:szCs w:val="20"/>
              </w:rPr>
              <w:t>Предложение организации</w:t>
            </w:r>
          </w:p>
        </w:tc>
        <w:tc>
          <w:tcPr>
            <w:tcW w:w="1985" w:type="dxa"/>
          </w:tcPr>
          <w:p w:rsidR="00A601B8" w:rsidRPr="00800846" w:rsidRDefault="00A601B8" w:rsidP="00500D37">
            <w:pPr>
              <w:jc w:val="center"/>
              <w:rPr>
                <w:rFonts w:ascii="Times New Roman" w:hAnsi="Times New Roman"/>
                <w:sz w:val="20"/>
                <w:szCs w:val="20"/>
              </w:rPr>
            </w:pPr>
            <w:r w:rsidRPr="00800846">
              <w:rPr>
                <w:rFonts w:ascii="Times New Roman" w:hAnsi="Times New Roman"/>
                <w:bCs/>
                <w:sz w:val="20"/>
                <w:szCs w:val="20"/>
              </w:rPr>
              <w:t>Предложение экспертной группы</w:t>
            </w:r>
          </w:p>
        </w:tc>
        <w:tc>
          <w:tcPr>
            <w:tcW w:w="3118" w:type="dxa"/>
            <w:vMerge w:val="restart"/>
          </w:tcPr>
          <w:p w:rsidR="00A601B8" w:rsidRPr="00800846" w:rsidRDefault="00A601B8" w:rsidP="00500D37">
            <w:pPr>
              <w:jc w:val="center"/>
              <w:rPr>
                <w:rFonts w:ascii="Times New Roman" w:hAnsi="Times New Roman"/>
                <w:bCs/>
                <w:sz w:val="20"/>
                <w:szCs w:val="20"/>
              </w:rPr>
            </w:pPr>
          </w:p>
          <w:p w:rsidR="00A601B8" w:rsidRPr="00800846" w:rsidRDefault="00A601B8" w:rsidP="00500D37">
            <w:pPr>
              <w:jc w:val="center"/>
              <w:rPr>
                <w:rFonts w:ascii="Times New Roman" w:hAnsi="Times New Roman"/>
                <w:bCs/>
                <w:sz w:val="20"/>
                <w:szCs w:val="20"/>
              </w:rPr>
            </w:pPr>
            <w:r w:rsidRPr="00800846">
              <w:rPr>
                <w:rFonts w:ascii="Times New Roman" w:hAnsi="Times New Roman"/>
                <w:bCs/>
                <w:sz w:val="20"/>
                <w:szCs w:val="20"/>
              </w:rPr>
              <w:t>Комментарий</w:t>
            </w:r>
          </w:p>
        </w:tc>
      </w:tr>
      <w:tr w:rsidR="00A601B8" w:rsidRPr="00500D37" w:rsidTr="00C76ACE">
        <w:tc>
          <w:tcPr>
            <w:tcW w:w="567" w:type="dxa"/>
            <w:vMerge/>
            <w:shd w:val="clear" w:color="auto" w:fill="auto"/>
          </w:tcPr>
          <w:p w:rsidR="00A601B8" w:rsidRPr="00800846" w:rsidRDefault="00A601B8" w:rsidP="00500D37">
            <w:pPr>
              <w:rPr>
                <w:rFonts w:ascii="Times New Roman" w:hAnsi="Times New Roman"/>
                <w:sz w:val="20"/>
                <w:szCs w:val="20"/>
              </w:rPr>
            </w:pPr>
          </w:p>
        </w:tc>
        <w:tc>
          <w:tcPr>
            <w:tcW w:w="1843" w:type="dxa"/>
            <w:vMerge/>
          </w:tcPr>
          <w:p w:rsidR="00A601B8" w:rsidRPr="00800846" w:rsidRDefault="00A601B8" w:rsidP="00500D37">
            <w:pPr>
              <w:rPr>
                <w:rFonts w:ascii="Times New Roman" w:hAnsi="Times New Roman"/>
                <w:sz w:val="20"/>
                <w:szCs w:val="20"/>
              </w:rPr>
            </w:pPr>
          </w:p>
        </w:tc>
        <w:tc>
          <w:tcPr>
            <w:tcW w:w="851" w:type="dxa"/>
            <w:vMerge/>
          </w:tcPr>
          <w:p w:rsidR="00A601B8" w:rsidRPr="00800846" w:rsidRDefault="00A601B8" w:rsidP="00500D37">
            <w:pPr>
              <w:rPr>
                <w:rFonts w:ascii="Times New Roman" w:hAnsi="Times New Roman"/>
                <w:sz w:val="20"/>
                <w:szCs w:val="20"/>
              </w:rPr>
            </w:pPr>
          </w:p>
        </w:tc>
        <w:tc>
          <w:tcPr>
            <w:tcW w:w="1417" w:type="dxa"/>
          </w:tcPr>
          <w:p w:rsidR="00A601B8" w:rsidRPr="00800846" w:rsidRDefault="00A601B8" w:rsidP="00500D37">
            <w:pPr>
              <w:jc w:val="center"/>
              <w:rPr>
                <w:rFonts w:ascii="Times New Roman" w:hAnsi="Times New Roman"/>
                <w:sz w:val="20"/>
                <w:szCs w:val="20"/>
              </w:rPr>
            </w:pPr>
            <w:r w:rsidRPr="00800846">
              <w:rPr>
                <w:rFonts w:ascii="Times New Roman" w:hAnsi="Times New Roman"/>
                <w:sz w:val="20"/>
                <w:szCs w:val="20"/>
              </w:rPr>
              <w:t>2018 год</w:t>
            </w:r>
          </w:p>
        </w:tc>
        <w:tc>
          <w:tcPr>
            <w:tcW w:w="1985" w:type="dxa"/>
          </w:tcPr>
          <w:p w:rsidR="00A601B8" w:rsidRPr="00800846" w:rsidRDefault="00A601B8" w:rsidP="00500D37">
            <w:pPr>
              <w:jc w:val="center"/>
              <w:rPr>
                <w:rFonts w:ascii="Times New Roman" w:hAnsi="Times New Roman"/>
                <w:sz w:val="20"/>
                <w:szCs w:val="20"/>
              </w:rPr>
            </w:pPr>
            <w:r w:rsidRPr="00800846">
              <w:rPr>
                <w:rFonts w:ascii="Times New Roman" w:hAnsi="Times New Roman"/>
                <w:sz w:val="20"/>
                <w:szCs w:val="20"/>
              </w:rPr>
              <w:t>2018 год</w:t>
            </w:r>
          </w:p>
        </w:tc>
        <w:tc>
          <w:tcPr>
            <w:tcW w:w="3118" w:type="dxa"/>
            <w:vMerge/>
          </w:tcPr>
          <w:p w:rsidR="00A601B8" w:rsidRPr="00800846" w:rsidRDefault="00A601B8" w:rsidP="00500D37">
            <w:pPr>
              <w:jc w:val="center"/>
              <w:rPr>
                <w:rFonts w:ascii="Times New Roman" w:hAnsi="Times New Roman"/>
                <w:sz w:val="20"/>
                <w:szCs w:val="20"/>
              </w:rPr>
            </w:pPr>
          </w:p>
        </w:tc>
      </w:tr>
      <w:tr w:rsidR="00A601B8" w:rsidRPr="00500D37" w:rsidTr="00C76ACE">
        <w:trPr>
          <w:trHeight w:val="1665"/>
        </w:trPr>
        <w:tc>
          <w:tcPr>
            <w:tcW w:w="567" w:type="dxa"/>
            <w:shd w:val="clear" w:color="auto" w:fill="auto"/>
          </w:tcPr>
          <w:p w:rsidR="00A601B8" w:rsidRPr="00800846" w:rsidRDefault="00A601B8" w:rsidP="00500D37">
            <w:pPr>
              <w:jc w:val="center"/>
              <w:rPr>
                <w:rFonts w:ascii="Times New Roman" w:hAnsi="Times New Roman"/>
                <w:sz w:val="20"/>
                <w:szCs w:val="20"/>
              </w:rPr>
            </w:pPr>
            <w:r w:rsidRPr="00800846">
              <w:rPr>
                <w:rFonts w:ascii="Times New Roman" w:hAnsi="Times New Roman"/>
                <w:sz w:val="20"/>
                <w:szCs w:val="20"/>
              </w:rPr>
              <w:t>1.</w:t>
            </w:r>
          </w:p>
        </w:tc>
        <w:tc>
          <w:tcPr>
            <w:tcW w:w="1843" w:type="dxa"/>
            <w:vAlign w:val="center"/>
          </w:tcPr>
          <w:p w:rsidR="00A601B8" w:rsidRPr="00800846" w:rsidRDefault="00A601B8" w:rsidP="00500D37">
            <w:pPr>
              <w:jc w:val="center"/>
              <w:rPr>
                <w:rFonts w:ascii="Times New Roman" w:hAnsi="Times New Roman"/>
                <w:sz w:val="20"/>
                <w:szCs w:val="20"/>
              </w:rPr>
            </w:pPr>
            <w:r w:rsidRPr="00800846">
              <w:rPr>
                <w:rFonts w:ascii="Times New Roman" w:hAnsi="Times New Roman"/>
                <w:sz w:val="20"/>
                <w:szCs w:val="20"/>
              </w:rPr>
              <w:t>Объем обработки ТКО, в том числе</w:t>
            </w:r>
          </w:p>
        </w:tc>
        <w:tc>
          <w:tcPr>
            <w:tcW w:w="851" w:type="dxa"/>
            <w:vAlign w:val="center"/>
          </w:tcPr>
          <w:p w:rsidR="00A601B8" w:rsidRPr="00800846" w:rsidRDefault="00A601B8" w:rsidP="00500D37">
            <w:pPr>
              <w:jc w:val="center"/>
              <w:rPr>
                <w:rFonts w:ascii="Times New Roman" w:hAnsi="Times New Roman"/>
                <w:sz w:val="20"/>
                <w:szCs w:val="20"/>
              </w:rPr>
            </w:pPr>
          </w:p>
          <w:p w:rsidR="00A601B8" w:rsidRPr="00800846" w:rsidRDefault="00A601B8" w:rsidP="00500D37">
            <w:pPr>
              <w:jc w:val="center"/>
              <w:rPr>
                <w:rFonts w:ascii="Times New Roman" w:hAnsi="Times New Roman"/>
                <w:sz w:val="20"/>
                <w:szCs w:val="20"/>
              </w:rPr>
            </w:pPr>
            <w:r w:rsidRPr="00800846">
              <w:rPr>
                <w:rFonts w:ascii="Times New Roman" w:hAnsi="Times New Roman"/>
                <w:sz w:val="20"/>
                <w:szCs w:val="20"/>
              </w:rPr>
              <w:t>тыс. м</w:t>
            </w:r>
            <w:r w:rsidRPr="00800846">
              <w:rPr>
                <w:rFonts w:ascii="Times New Roman" w:hAnsi="Times New Roman"/>
                <w:sz w:val="20"/>
                <w:szCs w:val="20"/>
                <w:vertAlign w:val="superscript"/>
              </w:rPr>
              <w:t>3</w:t>
            </w:r>
          </w:p>
        </w:tc>
        <w:tc>
          <w:tcPr>
            <w:tcW w:w="1417" w:type="dxa"/>
            <w:vAlign w:val="center"/>
          </w:tcPr>
          <w:p w:rsidR="00A601B8" w:rsidRPr="00800846" w:rsidRDefault="00A601B8" w:rsidP="00500D37">
            <w:pPr>
              <w:jc w:val="center"/>
              <w:rPr>
                <w:rFonts w:ascii="Times New Roman" w:hAnsi="Times New Roman"/>
                <w:sz w:val="20"/>
                <w:szCs w:val="20"/>
              </w:rPr>
            </w:pPr>
            <w:r w:rsidRPr="00800846">
              <w:rPr>
                <w:rFonts w:ascii="Times New Roman" w:hAnsi="Times New Roman"/>
                <w:sz w:val="20"/>
                <w:szCs w:val="20"/>
              </w:rPr>
              <w:t>107,00</w:t>
            </w:r>
          </w:p>
        </w:tc>
        <w:tc>
          <w:tcPr>
            <w:tcW w:w="1985" w:type="dxa"/>
            <w:vAlign w:val="center"/>
          </w:tcPr>
          <w:p w:rsidR="00A601B8" w:rsidRPr="00800846" w:rsidRDefault="00A601B8" w:rsidP="00500D37">
            <w:pPr>
              <w:jc w:val="center"/>
              <w:rPr>
                <w:rFonts w:ascii="Times New Roman" w:hAnsi="Times New Roman"/>
                <w:sz w:val="20"/>
                <w:szCs w:val="20"/>
              </w:rPr>
            </w:pPr>
            <w:r w:rsidRPr="00800846">
              <w:rPr>
                <w:rFonts w:ascii="Times New Roman" w:hAnsi="Times New Roman"/>
                <w:sz w:val="20"/>
                <w:szCs w:val="20"/>
              </w:rPr>
              <w:t>107,00</w:t>
            </w:r>
          </w:p>
        </w:tc>
        <w:tc>
          <w:tcPr>
            <w:tcW w:w="3118" w:type="dxa"/>
          </w:tcPr>
          <w:p w:rsidR="00A601B8" w:rsidRPr="00800846" w:rsidRDefault="00A601B8" w:rsidP="00A90ED9">
            <w:pPr>
              <w:rPr>
                <w:rFonts w:ascii="Times New Roman" w:hAnsi="Times New Roman"/>
                <w:bCs/>
                <w:sz w:val="20"/>
                <w:szCs w:val="20"/>
              </w:rPr>
            </w:pPr>
            <w:r w:rsidRPr="00800846">
              <w:rPr>
                <w:rFonts w:ascii="Times New Roman" w:hAnsi="Times New Roman"/>
                <w:bCs/>
                <w:sz w:val="20"/>
                <w:szCs w:val="20"/>
              </w:rPr>
              <w:t xml:space="preserve">По расчету регулируемой организации: </w:t>
            </w:r>
            <w:r w:rsidRPr="00800846">
              <w:rPr>
                <w:rFonts w:ascii="Times New Roman" w:hAnsi="Times New Roman"/>
                <w:sz w:val="20"/>
                <w:szCs w:val="20"/>
              </w:rPr>
              <w:t xml:space="preserve">Фактический объем за 2017 </w:t>
            </w:r>
            <w:proofErr w:type="gramStart"/>
            <w:r w:rsidRPr="00800846">
              <w:rPr>
                <w:rFonts w:ascii="Times New Roman" w:hAnsi="Times New Roman"/>
                <w:sz w:val="20"/>
                <w:szCs w:val="20"/>
              </w:rPr>
              <w:t>год  составляет</w:t>
            </w:r>
            <w:proofErr w:type="gramEnd"/>
            <w:r w:rsidRPr="00800846">
              <w:rPr>
                <w:rFonts w:ascii="Times New Roman" w:hAnsi="Times New Roman"/>
                <w:sz w:val="20"/>
                <w:szCs w:val="20"/>
              </w:rPr>
              <w:t xml:space="preserve"> - 68,71 </w:t>
            </w:r>
            <w:proofErr w:type="spellStart"/>
            <w:r w:rsidRPr="00800846">
              <w:rPr>
                <w:rFonts w:ascii="Times New Roman" w:hAnsi="Times New Roman"/>
                <w:sz w:val="20"/>
                <w:szCs w:val="20"/>
              </w:rPr>
              <w:t>тыс.куб.м</w:t>
            </w:r>
            <w:proofErr w:type="spellEnd"/>
            <w:r w:rsidRPr="00800846">
              <w:rPr>
                <w:rFonts w:ascii="Times New Roman" w:hAnsi="Times New Roman"/>
                <w:sz w:val="20"/>
                <w:szCs w:val="20"/>
              </w:rPr>
              <w:t xml:space="preserve">. Плановый объем  составляет 107 </w:t>
            </w:r>
            <w:proofErr w:type="spellStart"/>
            <w:r w:rsidRPr="00800846">
              <w:rPr>
                <w:rFonts w:ascii="Times New Roman" w:hAnsi="Times New Roman"/>
                <w:sz w:val="20"/>
                <w:szCs w:val="20"/>
              </w:rPr>
              <w:t>тыс.куб.м</w:t>
            </w:r>
            <w:proofErr w:type="spellEnd"/>
            <w:r w:rsidRPr="00800846">
              <w:rPr>
                <w:rFonts w:ascii="Times New Roman" w:hAnsi="Times New Roman"/>
                <w:sz w:val="20"/>
                <w:szCs w:val="20"/>
              </w:rPr>
              <w:t xml:space="preserve">. Увеличение объема обусловлено поступлением ТКО из </w:t>
            </w:r>
            <w:proofErr w:type="spellStart"/>
            <w:r w:rsidRPr="00800846">
              <w:rPr>
                <w:rFonts w:ascii="Times New Roman" w:hAnsi="Times New Roman"/>
                <w:sz w:val="20"/>
                <w:szCs w:val="20"/>
              </w:rPr>
              <w:t>Людиновского</w:t>
            </w:r>
            <w:proofErr w:type="spellEnd"/>
            <w:r w:rsidRPr="00800846">
              <w:rPr>
                <w:rFonts w:ascii="Times New Roman" w:hAnsi="Times New Roman"/>
                <w:sz w:val="20"/>
                <w:szCs w:val="20"/>
              </w:rPr>
              <w:t xml:space="preserve"> района с февраля текущего года и увеличения объема поступления ТКО из Куйбышевского района. </w:t>
            </w:r>
            <w:r w:rsidRPr="00800846">
              <w:rPr>
                <w:rFonts w:ascii="Times New Roman" w:hAnsi="Times New Roman"/>
                <w:bCs/>
                <w:sz w:val="20"/>
                <w:szCs w:val="20"/>
              </w:rPr>
              <w:t>Экспертная группа</w:t>
            </w:r>
            <w:r w:rsidRPr="00800846">
              <w:rPr>
                <w:rFonts w:ascii="Times New Roman" w:hAnsi="Times New Roman"/>
                <w:sz w:val="20"/>
                <w:szCs w:val="20"/>
              </w:rPr>
              <w:t xml:space="preserve"> на основании п. 14 Методических указаний № 1638/16 предлагает принять объем по расчету организации в размере 107 тыс. </w:t>
            </w:r>
            <w:proofErr w:type="spellStart"/>
            <w:r w:rsidRPr="00800846">
              <w:rPr>
                <w:rFonts w:ascii="Times New Roman" w:hAnsi="Times New Roman"/>
                <w:sz w:val="20"/>
                <w:szCs w:val="20"/>
              </w:rPr>
              <w:t>куб.м</w:t>
            </w:r>
            <w:proofErr w:type="spellEnd"/>
            <w:r w:rsidRPr="00800846">
              <w:rPr>
                <w:rFonts w:ascii="Times New Roman" w:hAnsi="Times New Roman"/>
                <w:sz w:val="20"/>
                <w:szCs w:val="20"/>
              </w:rPr>
              <w:t>.</w:t>
            </w:r>
          </w:p>
        </w:tc>
      </w:tr>
      <w:tr w:rsidR="00A601B8" w:rsidRPr="00500D37" w:rsidTr="00C76ACE">
        <w:trPr>
          <w:trHeight w:val="57"/>
        </w:trPr>
        <w:tc>
          <w:tcPr>
            <w:tcW w:w="567" w:type="dxa"/>
            <w:shd w:val="clear" w:color="auto" w:fill="auto"/>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1.1.</w:t>
            </w:r>
          </w:p>
        </w:tc>
        <w:tc>
          <w:tcPr>
            <w:tcW w:w="1843"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 xml:space="preserve">население </w:t>
            </w:r>
          </w:p>
        </w:tc>
        <w:tc>
          <w:tcPr>
            <w:tcW w:w="851"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тыс. м</w:t>
            </w:r>
            <w:r w:rsidRPr="00A90ED9">
              <w:rPr>
                <w:rFonts w:ascii="Times New Roman" w:hAnsi="Times New Roman"/>
                <w:sz w:val="20"/>
                <w:szCs w:val="20"/>
                <w:vertAlign w:val="superscript"/>
              </w:rPr>
              <w:t>3</w:t>
            </w:r>
          </w:p>
        </w:tc>
        <w:tc>
          <w:tcPr>
            <w:tcW w:w="1417"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38,72</w:t>
            </w:r>
          </w:p>
        </w:tc>
        <w:tc>
          <w:tcPr>
            <w:tcW w:w="1985"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38,72</w:t>
            </w:r>
          </w:p>
        </w:tc>
        <w:tc>
          <w:tcPr>
            <w:tcW w:w="3118" w:type="dxa"/>
          </w:tcPr>
          <w:p w:rsidR="00A601B8" w:rsidRPr="00A90ED9" w:rsidRDefault="00A601B8" w:rsidP="00500D37">
            <w:pPr>
              <w:rPr>
                <w:rFonts w:ascii="Times New Roman" w:hAnsi="Times New Roman"/>
                <w:bCs/>
                <w:sz w:val="20"/>
                <w:szCs w:val="20"/>
              </w:rPr>
            </w:pPr>
          </w:p>
        </w:tc>
      </w:tr>
      <w:tr w:rsidR="00A601B8" w:rsidRPr="00500D37" w:rsidTr="00C76ACE">
        <w:trPr>
          <w:trHeight w:val="57"/>
        </w:trPr>
        <w:tc>
          <w:tcPr>
            <w:tcW w:w="567" w:type="dxa"/>
            <w:shd w:val="clear" w:color="auto" w:fill="auto"/>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1.2.</w:t>
            </w:r>
          </w:p>
        </w:tc>
        <w:tc>
          <w:tcPr>
            <w:tcW w:w="1843"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бюджет</w:t>
            </w:r>
          </w:p>
        </w:tc>
        <w:tc>
          <w:tcPr>
            <w:tcW w:w="851"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тыс. м</w:t>
            </w:r>
            <w:r w:rsidRPr="00A90ED9">
              <w:rPr>
                <w:rFonts w:ascii="Times New Roman" w:hAnsi="Times New Roman"/>
                <w:sz w:val="20"/>
                <w:szCs w:val="20"/>
                <w:vertAlign w:val="superscript"/>
              </w:rPr>
              <w:t>3</w:t>
            </w:r>
          </w:p>
        </w:tc>
        <w:tc>
          <w:tcPr>
            <w:tcW w:w="1417"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1,4</w:t>
            </w:r>
          </w:p>
        </w:tc>
        <w:tc>
          <w:tcPr>
            <w:tcW w:w="1985"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1,4</w:t>
            </w:r>
          </w:p>
        </w:tc>
        <w:tc>
          <w:tcPr>
            <w:tcW w:w="3118" w:type="dxa"/>
          </w:tcPr>
          <w:p w:rsidR="00A601B8" w:rsidRPr="00A90ED9" w:rsidRDefault="00A601B8" w:rsidP="00500D37">
            <w:pPr>
              <w:rPr>
                <w:rFonts w:ascii="Times New Roman" w:hAnsi="Times New Roman"/>
                <w:sz w:val="20"/>
                <w:szCs w:val="20"/>
              </w:rPr>
            </w:pPr>
          </w:p>
        </w:tc>
      </w:tr>
      <w:tr w:rsidR="00A601B8" w:rsidRPr="00500D37" w:rsidTr="00C76ACE">
        <w:trPr>
          <w:trHeight w:val="57"/>
        </w:trPr>
        <w:tc>
          <w:tcPr>
            <w:tcW w:w="567" w:type="dxa"/>
            <w:shd w:val="clear" w:color="auto" w:fill="auto"/>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1.3.</w:t>
            </w:r>
          </w:p>
        </w:tc>
        <w:tc>
          <w:tcPr>
            <w:tcW w:w="1843"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прочие</w:t>
            </w:r>
          </w:p>
        </w:tc>
        <w:tc>
          <w:tcPr>
            <w:tcW w:w="851"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тыс. м</w:t>
            </w:r>
            <w:r w:rsidRPr="00A90ED9">
              <w:rPr>
                <w:rFonts w:ascii="Times New Roman" w:hAnsi="Times New Roman"/>
                <w:sz w:val="20"/>
                <w:szCs w:val="20"/>
                <w:vertAlign w:val="superscript"/>
              </w:rPr>
              <w:t>3</w:t>
            </w:r>
          </w:p>
        </w:tc>
        <w:tc>
          <w:tcPr>
            <w:tcW w:w="1417"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66,88</w:t>
            </w:r>
          </w:p>
        </w:tc>
        <w:tc>
          <w:tcPr>
            <w:tcW w:w="1985"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66,88</w:t>
            </w:r>
          </w:p>
        </w:tc>
        <w:tc>
          <w:tcPr>
            <w:tcW w:w="3118" w:type="dxa"/>
          </w:tcPr>
          <w:p w:rsidR="00A601B8" w:rsidRPr="00A90ED9" w:rsidRDefault="00A601B8" w:rsidP="00500D37">
            <w:pPr>
              <w:rPr>
                <w:rFonts w:ascii="Times New Roman" w:hAnsi="Times New Roman"/>
                <w:sz w:val="20"/>
                <w:szCs w:val="20"/>
              </w:rPr>
            </w:pPr>
          </w:p>
        </w:tc>
      </w:tr>
      <w:tr w:rsidR="00A601B8" w:rsidRPr="00500D37" w:rsidTr="00C76ACE">
        <w:trPr>
          <w:trHeight w:val="57"/>
        </w:trPr>
        <w:tc>
          <w:tcPr>
            <w:tcW w:w="567" w:type="dxa"/>
            <w:shd w:val="clear" w:color="auto" w:fill="auto"/>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2.</w:t>
            </w:r>
          </w:p>
        </w:tc>
        <w:tc>
          <w:tcPr>
            <w:tcW w:w="1843"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Масса  обработки ТКО</w:t>
            </w:r>
          </w:p>
        </w:tc>
        <w:tc>
          <w:tcPr>
            <w:tcW w:w="851"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тыс. тонн</w:t>
            </w:r>
          </w:p>
        </w:tc>
        <w:tc>
          <w:tcPr>
            <w:tcW w:w="1417"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21,4</w:t>
            </w:r>
          </w:p>
        </w:tc>
        <w:tc>
          <w:tcPr>
            <w:tcW w:w="1985"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21,4</w:t>
            </w:r>
          </w:p>
        </w:tc>
        <w:tc>
          <w:tcPr>
            <w:tcW w:w="3118" w:type="dxa"/>
          </w:tcPr>
          <w:p w:rsidR="00A601B8" w:rsidRPr="00A90ED9" w:rsidRDefault="00A601B8" w:rsidP="00A90ED9">
            <w:pPr>
              <w:rPr>
                <w:rFonts w:ascii="Times New Roman" w:hAnsi="Times New Roman"/>
                <w:bCs/>
                <w:sz w:val="20"/>
                <w:szCs w:val="20"/>
              </w:rPr>
            </w:pPr>
            <w:r w:rsidRPr="00A90ED9">
              <w:rPr>
                <w:rFonts w:ascii="Times New Roman" w:hAnsi="Times New Roman"/>
                <w:sz w:val="20"/>
                <w:szCs w:val="20"/>
              </w:rPr>
              <w:t>Рассчитана с учетом коэффициента средней плотности поступающих на полигон ТКО 200 кг /</w:t>
            </w:r>
            <w:proofErr w:type="spellStart"/>
            <w:r w:rsidRPr="00A90ED9">
              <w:rPr>
                <w:rFonts w:ascii="Times New Roman" w:hAnsi="Times New Roman"/>
                <w:sz w:val="20"/>
                <w:szCs w:val="20"/>
              </w:rPr>
              <w:t>куб.м</w:t>
            </w:r>
            <w:proofErr w:type="spellEnd"/>
            <w:r w:rsidRPr="00A90ED9">
              <w:rPr>
                <w:rFonts w:ascii="Times New Roman" w:hAnsi="Times New Roman"/>
                <w:sz w:val="20"/>
                <w:szCs w:val="20"/>
              </w:rPr>
              <w:t>. (0,2/5 тонн/</w:t>
            </w:r>
            <w:proofErr w:type="spellStart"/>
            <w:r w:rsidRPr="00A90ED9">
              <w:rPr>
                <w:rFonts w:ascii="Times New Roman" w:hAnsi="Times New Roman"/>
                <w:sz w:val="20"/>
                <w:szCs w:val="20"/>
              </w:rPr>
              <w:t>куб.м</w:t>
            </w:r>
            <w:proofErr w:type="spellEnd"/>
            <w:r w:rsidRPr="00A90ED9">
              <w:rPr>
                <w:rFonts w:ascii="Times New Roman" w:hAnsi="Times New Roman"/>
                <w:sz w:val="20"/>
                <w:szCs w:val="20"/>
              </w:rPr>
              <w:t xml:space="preserve">.) </w:t>
            </w:r>
          </w:p>
        </w:tc>
      </w:tr>
      <w:tr w:rsidR="00A601B8" w:rsidRPr="00500D37" w:rsidTr="00C76ACE">
        <w:trPr>
          <w:trHeight w:val="57"/>
        </w:trPr>
        <w:tc>
          <w:tcPr>
            <w:tcW w:w="567" w:type="dxa"/>
            <w:shd w:val="clear" w:color="auto" w:fill="auto"/>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3.</w:t>
            </w:r>
          </w:p>
        </w:tc>
        <w:tc>
          <w:tcPr>
            <w:tcW w:w="1843"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Объем захоронения ТКО</w:t>
            </w:r>
          </w:p>
        </w:tc>
        <w:tc>
          <w:tcPr>
            <w:tcW w:w="851"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тыс. м</w:t>
            </w:r>
            <w:r w:rsidRPr="00A90ED9">
              <w:rPr>
                <w:rFonts w:ascii="Times New Roman" w:hAnsi="Times New Roman"/>
                <w:sz w:val="20"/>
                <w:szCs w:val="20"/>
                <w:vertAlign w:val="superscript"/>
              </w:rPr>
              <w:t>3</w:t>
            </w:r>
          </w:p>
        </w:tc>
        <w:tc>
          <w:tcPr>
            <w:tcW w:w="1417" w:type="dxa"/>
            <w:vAlign w:val="center"/>
          </w:tcPr>
          <w:p w:rsidR="00A601B8" w:rsidRPr="00A90ED9" w:rsidRDefault="00A601B8" w:rsidP="00500D37">
            <w:pPr>
              <w:jc w:val="center"/>
              <w:rPr>
                <w:rFonts w:ascii="Times New Roman" w:hAnsi="Times New Roman"/>
                <w:sz w:val="20"/>
                <w:szCs w:val="20"/>
              </w:rPr>
            </w:pPr>
          </w:p>
        </w:tc>
        <w:tc>
          <w:tcPr>
            <w:tcW w:w="1985"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92,92</w:t>
            </w:r>
          </w:p>
        </w:tc>
        <w:tc>
          <w:tcPr>
            <w:tcW w:w="3118" w:type="dxa"/>
          </w:tcPr>
          <w:p w:rsidR="00A601B8" w:rsidRPr="00A90ED9" w:rsidRDefault="00A601B8" w:rsidP="00A90ED9">
            <w:pPr>
              <w:rPr>
                <w:rFonts w:ascii="Times New Roman" w:hAnsi="Times New Roman"/>
                <w:bCs/>
                <w:sz w:val="20"/>
                <w:szCs w:val="20"/>
              </w:rPr>
            </w:pPr>
            <w:r w:rsidRPr="00A90ED9">
              <w:rPr>
                <w:rFonts w:ascii="Times New Roman" w:hAnsi="Times New Roman"/>
                <w:sz w:val="20"/>
                <w:szCs w:val="20"/>
              </w:rPr>
              <w:t xml:space="preserve">По расчету экспертной группы: Объем захоронения ТКО рассчитан исходя </w:t>
            </w:r>
            <w:proofErr w:type="gramStart"/>
            <w:r w:rsidRPr="00A90ED9">
              <w:rPr>
                <w:rFonts w:ascii="Times New Roman" w:hAnsi="Times New Roman"/>
                <w:sz w:val="20"/>
                <w:szCs w:val="20"/>
              </w:rPr>
              <w:t>из  уменьшения</w:t>
            </w:r>
            <w:proofErr w:type="gramEnd"/>
            <w:r w:rsidRPr="00A90ED9">
              <w:rPr>
                <w:rFonts w:ascii="Times New Roman" w:hAnsi="Times New Roman"/>
                <w:sz w:val="20"/>
                <w:szCs w:val="20"/>
              </w:rPr>
              <w:t xml:space="preserve"> на объем крупногабаритных отходов 9,216 </w:t>
            </w:r>
            <w:proofErr w:type="spellStart"/>
            <w:r w:rsidRPr="00A90ED9">
              <w:rPr>
                <w:rFonts w:ascii="Times New Roman" w:hAnsi="Times New Roman"/>
                <w:sz w:val="20"/>
                <w:szCs w:val="20"/>
              </w:rPr>
              <w:t>тыс.куб.м</w:t>
            </w:r>
            <w:proofErr w:type="spellEnd"/>
            <w:r w:rsidRPr="00A90ED9">
              <w:rPr>
                <w:rFonts w:ascii="Times New Roman" w:hAnsi="Times New Roman"/>
                <w:sz w:val="20"/>
                <w:szCs w:val="20"/>
              </w:rPr>
              <w:t xml:space="preserve">. (перерабатывается измельчителем для последующие изоляции ТКО) и  плановой доли сортировки 6%  по расчету организации. </w:t>
            </w:r>
          </w:p>
        </w:tc>
      </w:tr>
      <w:tr w:rsidR="00A601B8" w:rsidRPr="00500D37" w:rsidTr="00C76ACE">
        <w:trPr>
          <w:trHeight w:val="57"/>
        </w:trPr>
        <w:tc>
          <w:tcPr>
            <w:tcW w:w="567" w:type="dxa"/>
            <w:shd w:val="clear" w:color="auto" w:fill="auto"/>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4.</w:t>
            </w:r>
          </w:p>
        </w:tc>
        <w:tc>
          <w:tcPr>
            <w:tcW w:w="1843" w:type="dxa"/>
            <w:vAlign w:val="center"/>
          </w:tcPr>
          <w:p w:rsidR="00A601B8" w:rsidRPr="00A90ED9" w:rsidRDefault="00A601B8" w:rsidP="00A90ED9">
            <w:pPr>
              <w:jc w:val="center"/>
              <w:rPr>
                <w:rFonts w:ascii="Times New Roman" w:hAnsi="Times New Roman"/>
                <w:sz w:val="20"/>
                <w:szCs w:val="20"/>
              </w:rPr>
            </w:pPr>
            <w:r w:rsidRPr="00A90ED9">
              <w:rPr>
                <w:rFonts w:ascii="Times New Roman" w:hAnsi="Times New Roman"/>
                <w:sz w:val="20"/>
                <w:szCs w:val="20"/>
              </w:rPr>
              <w:t>Масса захоронения ТКО</w:t>
            </w:r>
          </w:p>
        </w:tc>
        <w:tc>
          <w:tcPr>
            <w:tcW w:w="851"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тыс. тонн</w:t>
            </w:r>
          </w:p>
        </w:tc>
        <w:tc>
          <w:tcPr>
            <w:tcW w:w="1417"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21,116</w:t>
            </w:r>
          </w:p>
        </w:tc>
        <w:tc>
          <w:tcPr>
            <w:tcW w:w="1985" w:type="dxa"/>
            <w:vAlign w:val="center"/>
          </w:tcPr>
          <w:p w:rsidR="00A601B8" w:rsidRPr="00A90ED9" w:rsidRDefault="00A601B8" w:rsidP="00500D37">
            <w:pPr>
              <w:jc w:val="center"/>
              <w:rPr>
                <w:rFonts w:ascii="Times New Roman" w:hAnsi="Times New Roman"/>
                <w:sz w:val="20"/>
                <w:szCs w:val="20"/>
              </w:rPr>
            </w:pPr>
            <w:r w:rsidRPr="00A90ED9">
              <w:rPr>
                <w:rFonts w:ascii="Times New Roman" w:hAnsi="Times New Roman"/>
                <w:sz w:val="20"/>
                <w:szCs w:val="20"/>
              </w:rPr>
              <w:t>18,38</w:t>
            </w:r>
          </w:p>
        </w:tc>
        <w:tc>
          <w:tcPr>
            <w:tcW w:w="3118" w:type="dxa"/>
          </w:tcPr>
          <w:p w:rsidR="00A601B8" w:rsidRPr="00A90ED9" w:rsidRDefault="00A601B8" w:rsidP="00500D37">
            <w:pPr>
              <w:rPr>
                <w:rFonts w:ascii="Times New Roman" w:hAnsi="Times New Roman"/>
                <w:bCs/>
                <w:sz w:val="20"/>
                <w:szCs w:val="20"/>
              </w:rPr>
            </w:pPr>
            <w:r w:rsidRPr="00A90ED9">
              <w:rPr>
                <w:rFonts w:ascii="Times New Roman" w:hAnsi="Times New Roman"/>
                <w:sz w:val="20"/>
                <w:szCs w:val="20"/>
              </w:rPr>
              <w:t>Рассчитана с учетом коэффициента средней плотности поступающих на полигон ТКО 200 кг /</w:t>
            </w:r>
            <w:proofErr w:type="spellStart"/>
            <w:r w:rsidRPr="00A90ED9">
              <w:rPr>
                <w:rFonts w:ascii="Times New Roman" w:hAnsi="Times New Roman"/>
                <w:sz w:val="20"/>
                <w:szCs w:val="20"/>
              </w:rPr>
              <w:t>куб.м</w:t>
            </w:r>
            <w:proofErr w:type="spellEnd"/>
            <w:r w:rsidRPr="00A90ED9">
              <w:rPr>
                <w:rFonts w:ascii="Times New Roman" w:hAnsi="Times New Roman"/>
                <w:sz w:val="20"/>
                <w:szCs w:val="20"/>
              </w:rPr>
              <w:t>. (0,2/5 тонн/</w:t>
            </w:r>
            <w:proofErr w:type="spellStart"/>
            <w:r w:rsidRPr="00A90ED9">
              <w:rPr>
                <w:rFonts w:ascii="Times New Roman" w:hAnsi="Times New Roman"/>
                <w:sz w:val="20"/>
                <w:szCs w:val="20"/>
              </w:rPr>
              <w:t>куб.м</w:t>
            </w:r>
            <w:proofErr w:type="spellEnd"/>
            <w:r w:rsidRPr="00A90ED9">
              <w:rPr>
                <w:rFonts w:ascii="Times New Roman" w:hAnsi="Times New Roman"/>
                <w:sz w:val="20"/>
                <w:szCs w:val="20"/>
              </w:rPr>
              <w:t xml:space="preserve">.) </w:t>
            </w:r>
          </w:p>
        </w:tc>
      </w:tr>
    </w:tbl>
    <w:p w:rsidR="00A601B8" w:rsidRPr="00500D37" w:rsidRDefault="00A601B8" w:rsidP="00A90ED9">
      <w:pPr>
        <w:pStyle w:val="ConsPlusNormal"/>
        <w:ind w:firstLine="708"/>
        <w:jc w:val="both"/>
        <w:rPr>
          <w:sz w:val="26"/>
          <w:szCs w:val="26"/>
        </w:rPr>
      </w:pPr>
      <w:r w:rsidRPr="00A90ED9">
        <w:rPr>
          <w:sz w:val="24"/>
          <w:szCs w:val="24"/>
        </w:rPr>
        <w:t>2. Индексы, используемые при формировании необходимой валовой выручки по статьям затрат на расчетный период регулирования.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5052"/>
      </w:tblGrid>
      <w:tr w:rsidR="00A601B8" w:rsidRPr="00500D37" w:rsidTr="00A90ED9">
        <w:trPr>
          <w:tblHeader/>
        </w:trPr>
        <w:tc>
          <w:tcPr>
            <w:tcW w:w="4587" w:type="dxa"/>
            <w:tcBorders>
              <w:top w:val="single" w:sz="4" w:space="0" w:color="auto"/>
              <w:left w:val="single" w:sz="4" w:space="0" w:color="auto"/>
              <w:bottom w:val="single" w:sz="4" w:space="0" w:color="auto"/>
              <w:right w:val="single" w:sz="4" w:space="0" w:color="auto"/>
            </w:tcBorders>
            <w:vAlign w:val="center"/>
            <w:hideMark/>
          </w:tcPr>
          <w:p w:rsidR="00A601B8" w:rsidRPr="00A90ED9" w:rsidRDefault="00A601B8" w:rsidP="00500D37">
            <w:pPr>
              <w:spacing w:after="0" w:line="240" w:lineRule="auto"/>
              <w:ind w:right="-1"/>
              <w:jc w:val="center"/>
              <w:rPr>
                <w:rFonts w:ascii="Times New Roman" w:hAnsi="Times New Roman" w:cs="Times New Roman"/>
                <w:bCs/>
                <w:sz w:val="20"/>
                <w:szCs w:val="20"/>
              </w:rPr>
            </w:pPr>
            <w:r w:rsidRPr="00A90ED9">
              <w:rPr>
                <w:rFonts w:ascii="Times New Roman" w:hAnsi="Times New Roman" w:cs="Times New Roman"/>
                <w:bCs/>
                <w:sz w:val="20"/>
                <w:szCs w:val="20"/>
              </w:rPr>
              <w:t>Индексы</w:t>
            </w:r>
          </w:p>
        </w:tc>
        <w:tc>
          <w:tcPr>
            <w:tcW w:w="5052" w:type="dxa"/>
            <w:tcBorders>
              <w:top w:val="single" w:sz="4" w:space="0" w:color="auto"/>
              <w:left w:val="single" w:sz="4" w:space="0" w:color="auto"/>
              <w:bottom w:val="single" w:sz="4" w:space="0" w:color="auto"/>
              <w:right w:val="single" w:sz="4" w:space="0" w:color="auto"/>
            </w:tcBorders>
            <w:vAlign w:val="center"/>
            <w:hideMark/>
          </w:tcPr>
          <w:p w:rsidR="00A601B8" w:rsidRPr="00A90ED9" w:rsidRDefault="00A601B8" w:rsidP="00500D37">
            <w:pPr>
              <w:spacing w:after="0" w:line="240" w:lineRule="auto"/>
              <w:ind w:right="-1"/>
              <w:jc w:val="center"/>
              <w:rPr>
                <w:rFonts w:ascii="Times New Roman" w:hAnsi="Times New Roman" w:cs="Times New Roman"/>
                <w:bCs/>
                <w:sz w:val="20"/>
                <w:szCs w:val="20"/>
              </w:rPr>
            </w:pPr>
            <w:r w:rsidRPr="00A90ED9">
              <w:rPr>
                <w:rFonts w:ascii="Times New Roman" w:hAnsi="Times New Roman" w:cs="Times New Roman"/>
                <w:bCs/>
                <w:sz w:val="20"/>
                <w:szCs w:val="20"/>
              </w:rPr>
              <w:t>2018 год</w:t>
            </w:r>
          </w:p>
        </w:tc>
      </w:tr>
      <w:tr w:rsidR="00A601B8" w:rsidRPr="00500D37" w:rsidTr="00A90ED9">
        <w:tc>
          <w:tcPr>
            <w:tcW w:w="4587" w:type="dxa"/>
            <w:tcBorders>
              <w:top w:val="single" w:sz="4" w:space="0" w:color="auto"/>
              <w:left w:val="single" w:sz="4" w:space="0" w:color="auto"/>
              <w:bottom w:val="single" w:sz="4" w:space="0" w:color="auto"/>
              <w:right w:val="single" w:sz="4" w:space="0" w:color="auto"/>
            </w:tcBorders>
            <w:hideMark/>
          </w:tcPr>
          <w:p w:rsidR="00A601B8" w:rsidRPr="00A90ED9" w:rsidRDefault="00A601B8" w:rsidP="00500D37">
            <w:pPr>
              <w:spacing w:after="0" w:line="240" w:lineRule="auto"/>
              <w:ind w:right="-1"/>
              <w:jc w:val="both"/>
              <w:rPr>
                <w:rFonts w:ascii="Times New Roman" w:hAnsi="Times New Roman" w:cs="Times New Roman"/>
                <w:bCs/>
                <w:sz w:val="20"/>
                <w:szCs w:val="20"/>
              </w:rPr>
            </w:pPr>
            <w:r w:rsidRPr="00A90ED9">
              <w:rPr>
                <w:rFonts w:ascii="Times New Roman" w:hAnsi="Times New Roman" w:cs="Times New Roman"/>
                <w:bCs/>
                <w:sz w:val="20"/>
                <w:szCs w:val="20"/>
              </w:rPr>
              <w:t>Индекс потребительских цен</w:t>
            </w:r>
          </w:p>
        </w:tc>
        <w:tc>
          <w:tcPr>
            <w:tcW w:w="5052" w:type="dxa"/>
            <w:tcBorders>
              <w:top w:val="single" w:sz="4" w:space="0" w:color="auto"/>
              <w:left w:val="single" w:sz="4" w:space="0" w:color="auto"/>
              <w:bottom w:val="single" w:sz="4" w:space="0" w:color="auto"/>
              <w:right w:val="single" w:sz="4" w:space="0" w:color="auto"/>
            </w:tcBorders>
            <w:vAlign w:val="center"/>
            <w:hideMark/>
          </w:tcPr>
          <w:p w:rsidR="00A601B8" w:rsidRPr="00A90ED9" w:rsidRDefault="00A601B8" w:rsidP="00500D37">
            <w:pPr>
              <w:spacing w:after="0" w:line="240" w:lineRule="auto"/>
              <w:ind w:right="-1"/>
              <w:jc w:val="center"/>
              <w:rPr>
                <w:rFonts w:ascii="Times New Roman" w:hAnsi="Times New Roman" w:cs="Times New Roman"/>
                <w:sz w:val="20"/>
                <w:szCs w:val="20"/>
              </w:rPr>
            </w:pPr>
            <w:r w:rsidRPr="00A90ED9">
              <w:rPr>
                <w:rFonts w:ascii="Times New Roman" w:hAnsi="Times New Roman" w:cs="Times New Roman"/>
                <w:sz w:val="20"/>
                <w:szCs w:val="20"/>
              </w:rPr>
              <w:t>1,037</w:t>
            </w:r>
          </w:p>
        </w:tc>
      </w:tr>
    </w:tbl>
    <w:p w:rsidR="00A601B8" w:rsidRPr="00A90ED9" w:rsidRDefault="00A601B8" w:rsidP="00500D37">
      <w:pPr>
        <w:pStyle w:val="ConsPlusNormal"/>
        <w:ind w:firstLine="540"/>
        <w:jc w:val="both"/>
        <w:rPr>
          <w:sz w:val="24"/>
          <w:szCs w:val="24"/>
        </w:rPr>
      </w:pPr>
      <w:r w:rsidRPr="00A90ED9">
        <w:rPr>
          <w:sz w:val="24"/>
          <w:szCs w:val="24"/>
        </w:rPr>
        <w:t xml:space="preserve">3. Анализ экономической обоснованности расходов по отдельным статьям (группам расходов) на 2018 год. Произведен по расходам по периоду с 01.12.2018 по 31.12.2018, указанным в годовых значениях. </w:t>
      </w:r>
    </w:p>
    <w:p w:rsidR="00A601B8" w:rsidRPr="00A90ED9" w:rsidRDefault="00A601B8" w:rsidP="00500D37">
      <w:pPr>
        <w:pStyle w:val="ConsPlusNormal"/>
        <w:ind w:firstLine="540"/>
        <w:jc w:val="both"/>
        <w:rPr>
          <w:sz w:val="24"/>
          <w:szCs w:val="24"/>
        </w:rPr>
      </w:pPr>
      <w:r w:rsidRPr="00A90ED9">
        <w:rPr>
          <w:sz w:val="24"/>
          <w:szCs w:val="24"/>
        </w:rPr>
        <w:t>Организация осуществляет следующие виды деятельности: сбор и транспортирование, обработка и захоронение ТКО. В соответствии с учетной политикой организации распределение общехозяйственных расходов производится пропорционально удельному весу фонда оплаты труда основных производственных рабочих. По расчету организации на 2018 год доля распределения общехозяйственных расходов на регулируемый вид деятельности составляет  66 %, по расчету экспертной группы – 42,4% в связи с изменением планового ФОТ основного производственного персонала.</w:t>
      </w:r>
    </w:p>
    <w:p w:rsidR="00A601B8" w:rsidRPr="00A90ED9" w:rsidRDefault="00A601B8" w:rsidP="00500D37">
      <w:pPr>
        <w:autoSpaceDE w:val="0"/>
        <w:autoSpaceDN w:val="0"/>
        <w:adjustRightInd w:val="0"/>
        <w:spacing w:after="0" w:line="240" w:lineRule="auto"/>
        <w:ind w:firstLine="540"/>
        <w:jc w:val="both"/>
        <w:rPr>
          <w:rFonts w:ascii="Times New Roman" w:hAnsi="Times New Roman" w:cs="Times New Roman"/>
          <w:sz w:val="24"/>
          <w:szCs w:val="24"/>
        </w:rPr>
      </w:pPr>
      <w:r w:rsidRPr="00A90ED9">
        <w:rPr>
          <w:rFonts w:ascii="Times New Roman" w:hAnsi="Times New Roman" w:cs="Times New Roman"/>
          <w:sz w:val="24"/>
          <w:szCs w:val="24"/>
        </w:rPr>
        <w:t xml:space="preserve">Экспертной группой расчет расходов производился с учетом пункта 22 Правил регулирования тарифов в сфере обращения с ТКО, утвержденных постановлением </w:t>
      </w:r>
      <w:r w:rsidRPr="00A90ED9">
        <w:rPr>
          <w:rFonts w:ascii="Times New Roman" w:hAnsi="Times New Roman" w:cs="Times New Roman"/>
          <w:sz w:val="24"/>
          <w:szCs w:val="24"/>
        </w:rPr>
        <w:lastRenderedPageBreak/>
        <w:t xml:space="preserve">Правительства Российской Федерации от 30.05.2016 № 484, в соответствии с которым орган регулирования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Основами ценообразования и методическими указаниями по расчету регулируемых тарифов в области обращения с твердыми коммунальными отходами, утверждаемыми </w:t>
      </w:r>
      <w:r w:rsidR="00EB66D5">
        <w:rPr>
          <w:rFonts w:ascii="Times New Roman" w:hAnsi="Times New Roman" w:cs="Times New Roman"/>
          <w:sz w:val="24"/>
          <w:szCs w:val="24"/>
        </w:rPr>
        <w:t>ФАС России</w:t>
      </w:r>
      <w:r w:rsidRPr="00A90ED9">
        <w:rPr>
          <w:rFonts w:ascii="Times New Roman" w:hAnsi="Times New Roman" w:cs="Times New Roman"/>
          <w:sz w:val="24"/>
          <w:szCs w:val="24"/>
        </w:rPr>
        <w:t>, не подтверждена.</w:t>
      </w:r>
    </w:p>
    <w:tbl>
      <w:tblPr>
        <w:tblW w:w="9796" w:type="dxa"/>
        <w:tblInd w:w="93" w:type="dxa"/>
        <w:tblLayout w:type="fixed"/>
        <w:tblLook w:val="04A0" w:firstRow="1" w:lastRow="0" w:firstColumn="1" w:lastColumn="0" w:noHBand="0" w:noVBand="1"/>
      </w:tblPr>
      <w:tblGrid>
        <w:gridCol w:w="1575"/>
        <w:gridCol w:w="1134"/>
        <w:gridCol w:w="1417"/>
        <w:gridCol w:w="1276"/>
        <w:gridCol w:w="1134"/>
        <w:gridCol w:w="3260"/>
      </w:tblGrid>
      <w:tr w:rsidR="00D772EE" w:rsidRPr="00500D37" w:rsidTr="00D772EE">
        <w:trPr>
          <w:trHeight w:val="436"/>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2EE" w:rsidRPr="00500D37" w:rsidRDefault="00D772EE" w:rsidP="00D772EE">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Статьи затрат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2EE" w:rsidRPr="00500D37" w:rsidRDefault="00D772EE" w:rsidP="00D772EE">
            <w:pPr>
              <w:spacing w:after="0" w:line="240" w:lineRule="auto"/>
              <w:ind w:right="-48"/>
              <w:jc w:val="center"/>
              <w:rPr>
                <w:rFonts w:ascii="Times New Roman" w:hAnsi="Times New Roman" w:cs="Times New Roman"/>
                <w:sz w:val="20"/>
                <w:szCs w:val="20"/>
              </w:rPr>
            </w:pPr>
            <w:r w:rsidRPr="00500D37">
              <w:rPr>
                <w:rFonts w:ascii="Times New Roman" w:hAnsi="Times New Roman" w:cs="Times New Roman"/>
                <w:sz w:val="20"/>
                <w:szCs w:val="20"/>
              </w:rPr>
              <w:t>Единица</w:t>
            </w:r>
            <w:r w:rsidRPr="00500D37">
              <w:rPr>
                <w:rFonts w:ascii="Times New Roman" w:hAnsi="Times New Roman" w:cs="Times New Roman"/>
                <w:sz w:val="20"/>
                <w:szCs w:val="20"/>
              </w:rPr>
              <w:br/>
              <w:t>измерения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D772EE" w:rsidRPr="00500D37" w:rsidRDefault="00D772EE" w:rsidP="00D772EE">
            <w:pPr>
              <w:spacing w:after="0" w:line="240" w:lineRule="auto"/>
              <w:jc w:val="center"/>
              <w:rPr>
                <w:rFonts w:ascii="Times New Roman" w:hAnsi="Times New Roman" w:cs="Times New Roman"/>
                <w:sz w:val="20"/>
                <w:szCs w:val="20"/>
              </w:rPr>
            </w:pPr>
            <w:proofErr w:type="gramStart"/>
            <w:r w:rsidRPr="00500D37">
              <w:rPr>
                <w:rFonts w:ascii="Times New Roman" w:hAnsi="Times New Roman" w:cs="Times New Roman"/>
                <w:sz w:val="20"/>
                <w:szCs w:val="20"/>
              </w:rPr>
              <w:t>Регулируемая  организация</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tcPr>
          <w:p w:rsidR="00D772EE" w:rsidRPr="00500D37" w:rsidRDefault="00D772EE" w:rsidP="00D772EE">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Экспертная группа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2EE" w:rsidRPr="00500D37" w:rsidRDefault="00D772EE" w:rsidP="00D772EE">
            <w:pPr>
              <w:spacing w:after="0" w:line="240" w:lineRule="auto"/>
              <w:jc w:val="center"/>
              <w:rPr>
                <w:rFonts w:ascii="Times New Roman" w:hAnsi="Times New Roman" w:cs="Times New Roman"/>
                <w:sz w:val="20"/>
                <w:szCs w:val="20"/>
              </w:rPr>
            </w:pPr>
            <w:proofErr w:type="spellStart"/>
            <w:r w:rsidRPr="00500D37">
              <w:rPr>
                <w:rFonts w:ascii="Times New Roman" w:hAnsi="Times New Roman" w:cs="Times New Roman"/>
                <w:sz w:val="20"/>
                <w:szCs w:val="20"/>
              </w:rPr>
              <w:t>Откл</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2EE" w:rsidRPr="00500D37" w:rsidRDefault="00D772EE" w:rsidP="00D772EE">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Комментарий</w:t>
            </w:r>
          </w:p>
        </w:tc>
      </w:tr>
      <w:tr w:rsidR="00A601B8" w:rsidRPr="00500D37" w:rsidTr="00EB66D5">
        <w:trPr>
          <w:trHeight w:val="15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B8" w:rsidRPr="00500D37" w:rsidRDefault="00A601B8" w:rsidP="00D772EE">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01B8" w:rsidRPr="00500D37" w:rsidRDefault="00A601B8" w:rsidP="00D772EE">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601B8" w:rsidRPr="00500D37" w:rsidRDefault="00A601B8" w:rsidP="00D772EE">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01B8" w:rsidRPr="00500D37" w:rsidRDefault="00A601B8" w:rsidP="00D772EE">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01B8" w:rsidRPr="00500D37" w:rsidRDefault="00A601B8" w:rsidP="00D772EE">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5</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601B8" w:rsidRPr="00500D37" w:rsidRDefault="00A601B8" w:rsidP="00D772EE">
            <w:pPr>
              <w:spacing w:after="0" w:line="240" w:lineRule="auto"/>
              <w:jc w:val="center"/>
              <w:rPr>
                <w:rFonts w:ascii="Times New Roman" w:hAnsi="Times New Roman" w:cs="Times New Roman"/>
                <w:sz w:val="20"/>
                <w:szCs w:val="20"/>
              </w:rPr>
            </w:pPr>
            <w:r w:rsidRPr="00500D37">
              <w:rPr>
                <w:rFonts w:ascii="Times New Roman" w:hAnsi="Times New Roman" w:cs="Times New Roman"/>
                <w:sz w:val="20"/>
                <w:szCs w:val="20"/>
              </w:rPr>
              <w:t>6</w:t>
            </w:r>
          </w:p>
        </w:tc>
      </w:tr>
      <w:tr w:rsidR="00A601B8" w:rsidRPr="00500D37" w:rsidTr="00EB66D5">
        <w:trPr>
          <w:trHeight w:val="337"/>
        </w:trPr>
        <w:tc>
          <w:tcPr>
            <w:tcW w:w="1575" w:type="dxa"/>
            <w:tcBorders>
              <w:top w:val="nil"/>
              <w:left w:val="single" w:sz="4" w:space="0" w:color="auto"/>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Производственные расходы, всего</w:t>
            </w:r>
          </w:p>
        </w:tc>
        <w:tc>
          <w:tcPr>
            <w:tcW w:w="1134" w:type="dxa"/>
            <w:tcBorders>
              <w:top w:val="nil"/>
              <w:left w:val="nil"/>
              <w:bottom w:val="single" w:sz="4" w:space="0" w:color="auto"/>
              <w:right w:val="single" w:sz="4" w:space="0" w:color="auto"/>
            </w:tcBorders>
            <w:shd w:val="clear" w:color="auto" w:fill="auto"/>
            <w:noWrap/>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25046,80</w:t>
            </w:r>
          </w:p>
        </w:tc>
        <w:tc>
          <w:tcPr>
            <w:tcW w:w="1276"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12843,82</w:t>
            </w:r>
          </w:p>
        </w:tc>
        <w:tc>
          <w:tcPr>
            <w:tcW w:w="1134"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-12202,97</w:t>
            </w:r>
          </w:p>
        </w:tc>
        <w:tc>
          <w:tcPr>
            <w:tcW w:w="3260"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p>
        </w:tc>
      </w:tr>
      <w:tr w:rsidR="00A601B8" w:rsidRPr="00500D37" w:rsidTr="00D772EE">
        <w:trPr>
          <w:trHeight w:val="130"/>
        </w:trPr>
        <w:tc>
          <w:tcPr>
            <w:tcW w:w="1575" w:type="dxa"/>
            <w:tcBorders>
              <w:top w:val="nil"/>
              <w:left w:val="single" w:sz="4" w:space="0" w:color="auto"/>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расходы на сырье и материалы, в том числе</w:t>
            </w:r>
          </w:p>
        </w:tc>
        <w:tc>
          <w:tcPr>
            <w:tcW w:w="1134" w:type="dxa"/>
            <w:tcBorders>
              <w:top w:val="nil"/>
              <w:left w:val="nil"/>
              <w:bottom w:val="single" w:sz="4" w:space="0" w:color="auto"/>
              <w:right w:val="single" w:sz="4" w:space="0" w:color="auto"/>
            </w:tcBorders>
            <w:shd w:val="clear" w:color="auto" w:fill="auto"/>
            <w:noWrap/>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4474,58</w:t>
            </w:r>
          </w:p>
        </w:tc>
        <w:tc>
          <w:tcPr>
            <w:tcW w:w="1276"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3396,30</w:t>
            </w:r>
          </w:p>
        </w:tc>
        <w:tc>
          <w:tcPr>
            <w:tcW w:w="1134"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-1078,28</w:t>
            </w:r>
          </w:p>
        </w:tc>
        <w:tc>
          <w:tcPr>
            <w:tcW w:w="3260"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p>
        </w:tc>
      </w:tr>
      <w:tr w:rsidR="00A601B8" w:rsidRPr="00500D37" w:rsidTr="00D772EE">
        <w:trPr>
          <w:trHeight w:val="130"/>
        </w:trPr>
        <w:tc>
          <w:tcPr>
            <w:tcW w:w="1575" w:type="dxa"/>
            <w:tcBorders>
              <w:top w:val="nil"/>
              <w:left w:val="single" w:sz="4" w:space="0" w:color="auto"/>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сырье и материалы</w:t>
            </w:r>
          </w:p>
        </w:tc>
        <w:tc>
          <w:tcPr>
            <w:tcW w:w="1134" w:type="dxa"/>
            <w:tcBorders>
              <w:top w:val="nil"/>
              <w:left w:val="nil"/>
              <w:bottom w:val="single" w:sz="4" w:space="0" w:color="auto"/>
              <w:right w:val="single" w:sz="4" w:space="0" w:color="auto"/>
            </w:tcBorders>
            <w:shd w:val="clear" w:color="auto" w:fill="auto"/>
            <w:noWrap/>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772,20</w:t>
            </w:r>
          </w:p>
        </w:tc>
        <w:tc>
          <w:tcPr>
            <w:tcW w:w="1276"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605,00</w:t>
            </w:r>
          </w:p>
        </w:tc>
        <w:tc>
          <w:tcPr>
            <w:tcW w:w="1134"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-167,20</w:t>
            </w:r>
          </w:p>
        </w:tc>
        <w:tc>
          <w:tcPr>
            <w:tcW w:w="3260"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 xml:space="preserve">По расчету организации: 772 </w:t>
            </w:r>
            <w:proofErr w:type="spellStart"/>
            <w:r w:rsidRPr="00500D37">
              <w:rPr>
                <w:rFonts w:ascii="Times New Roman" w:hAnsi="Times New Roman" w:cs="Times New Roman"/>
                <w:sz w:val="20"/>
                <w:szCs w:val="20"/>
              </w:rPr>
              <w:t>тыс.руб</w:t>
            </w:r>
            <w:proofErr w:type="spellEnd"/>
            <w:r w:rsidRPr="00500D37">
              <w:rPr>
                <w:rFonts w:ascii="Times New Roman" w:hAnsi="Times New Roman" w:cs="Times New Roman"/>
                <w:sz w:val="20"/>
                <w:szCs w:val="20"/>
              </w:rPr>
              <w:t xml:space="preserve">. - грунт для изоляции ТКО. По расчету экспертной группы: 605 </w:t>
            </w:r>
            <w:proofErr w:type="spellStart"/>
            <w:r w:rsidRPr="00500D37">
              <w:rPr>
                <w:rFonts w:ascii="Times New Roman" w:hAnsi="Times New Roman" w:cs="Times New Roman"/>
                <w:sz w:val="20"/>
                <w:szCs w:val="20"/>
              </w:rPr>
              <w:t>тыс.руб</w:t>
            </w:r>
            <w:proofErr w:type="spellEnd"/>
            <w:r w:rsidRPr="00500D37">
              <w:rPr>
                <w:rFonts w:ascii="Times New Roman" w:hAnsi="Times New Roman" w:cs="Times New Roman"/>
                <w:sz w:val="20"/>
                <w:szCs w:val="20"/>
              </w:rPr>
              <w:t xml:space="preserve">. исходя из фактических затрат организации на приобретение грунта в 2017 году с учетом </w:t>
            </w:r>
            <w:proofErr w:type="gramStart"/>
            <w:r w:rsidRPr="00500D37">
              <w:rPr>
                <w:rFonts w:ascii="Times New Roman" w:hAnsi="Times New Roman" w:cs="Times New Roman"/>
                <w:sz w:val="20"/>
                <w:szCs w:val="20"/>
              </w:rPr>
              <w:t>ИПЦ  на</w:t>
            </w:r>
            <w:proofErr w:type="gramEnd"/>
            <w:r w:rsidRPr="00500D37">
              <w:rPr>
                <w:rFonts w:ascii="Times New Roman" w:hAnsi="Times New Roman" w:cs="Times New Roman"/>
                <w:sz w:val="20"/>
                <w:szCs w:val="20"/>
              </w:rPr>
              <w:t xml:space="preserve"> 2018 год 103,7 %, а также с учетом увеличения объема захоронения в 2018 году</w:t>
            </w:r>
          </w:p>
        </w:tc>
      </w:tr>
      <w:tr w:rsidR="00A601B8" w:rsidRPr="00500D37" w:rsidTr="00D772EE">
        <w:trPr>
          <w:trHeight w:val="130"/>
        </w:trPr>
        <w:tc>
          <w:tcPr>
            <w:tcW w:w="1575" w:type="dxa"/>
            <w:tcBorders>
              <w:top w:val="nil"/>
              <w:left w:val="single" w:sz="4" w:space="0" w:color="auto"/>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Горюче-смазочные материалы</w:t>
            </w:r>
          </w:p>
        </w:tc>
        <w:tc>
          <w:tcPr>
            <w:tcW w:w="1134" w:type="dxa"/>
            <w:tcBorders>
              <w:top w:val="nil"/>
              <w:left w:val="nil"/>
              <w:bottom w:val="single" w:sz="4" w:space="0" w:color="auto"/>
              <w:right w:val="single" w:sz="4" w:space="0" w:color="auto"/>
            </w:tcBorders>
            <w:shd w:val="clear" w:color="auto" w:fill="auto"/>
            <w:noWrap/>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3342,80</w:t>
            </w:r>
          </w:p>
        </w:tc>
        <w:tc>
          <w:tcPr>
            <w:tcW w:w="1276"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2704,00</w:t>
            </w:r>
          </w:p>
        </w:tc>
        <w:tc>
          <w:tcPr>
            <w:tcW w:w="1134"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-638,80</w:t>
            </w:r>
          </w:p>
        </w:tc>
        <w:tc>
          <w:tcPr>
            <w:tcW w:w="3260"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 xml:space="preserve">По расчету регулируемой организации: 3342,80 </w:t>
            </w:r>
            <w:proofErr w:type="spellStart"/>
            <w:r w:rsidRPr="00500D37">
              <w:rPr>
                <w:rFonts w:ascii="Times New Roman" w:hAnsi="Times New Roman" w:cs="Times New Roman"/>
                <w:sz w:val="20"/>
                <w:szCs w:val="20"/>
              </w:rPr>
              <w:t>тыс.руб</w:t>
            </w:r>
            <w:proofErr w:type="spellEnd"/>
            <w:r w:rsidRPr="00500D37">
              <w:rPr>
                <w:rFonts w:ascii="Times New Roman" w:hAnsi="Times New Roman" w:cs="Times New Roman"/>
                <w:sz w:val="20"/>
                <w:szCs w:val="20"/>
              </w:rPr>
              <w:t xml:space="preserve">. исходя из работы потребности дизельного топлива и </w:t>
            </w:r>
            <w:proofErr w:type="spellStart"/>
            <w:r w:rsidRPr="00500D37">
              <w:rPr>
                <w:rFonts w:ascii="Times New Roman" w:hAnsi="Times New Roman" w:cs="Times New Roman"/>
                <w:sz w:val="20"/>
                <w:szCs w:val="20"/>
              </w:rPr>
              <w:t>гсм</w:t>
            </w:r>
            <w:proofErr w:type="spellEnd"/>
            <w:r w:rsidRPr="00500D37">
              <w:rPr>
                <w:rFonts w:ascii="Times New Roman" w:hAnsi="Times New Roman" w:cs="Times New Roman"/>
                <w:sz w:val="20"/>
                <w:szCs w:val="20"/>
              </w:rPr>
              <w:t xml:space="preserve"> на 5 ед. техники, в том числе 1985,35 </w:t>
            </w:r>
            <w:proofErr w:type="spellStart"/>
            <w:r w:rsidRPr="00500D37">
              <w:rPr>
                <w:rFonts w:ascii="Times New Roman" w:hAnsi="Times New Roman" w:cs="Times New Roman"/>
                <w:sz w:val="20"/>
                <w:szCs w:val="20"/>
              </w:rPr>
              <w:t>тыс.руб</w:t>
            </w:r>
            <w:proofErr w:type="spellEnd"/>
            <w:r w:rsidRPr="00500D37">
              <w:rPr>
                <w:rFonts w:ascii="Times New Roman" w:hAnsi="Times New Roman" w:cs="Times New Roman"/>
                <w:sz w:val="20"/>
                <w:szCs w:val="20"/>
              </w:rPr>
              <w:t xml:space="preserve">. на захоронение ТКО (2,8 ед. техники: бульдозер 2 </w:t>
            </w:r>
            <w:proofErr w:type="spellStart"/>
            <w:r w:rsidRPr="00500D37">
              <w:rPr>
                <w:rFonts w:ascii="Times New Roman" w:hAnsi="Times New Roman" w:cs="Times New Roman"/>
                <w:sz w:val="20"/>
                <w:szCs w:val="20"/>
              </w:rPr>
              <w:t>ед</w:t>
            </w:r>
            <w:proofErr w:type="spellEnd"/>
            <w:r w:rsidRPr="00500D37">
              <w:rPr>
                <w:rFonts w:ascii="Times New Roman" w:hAnsi="Times New Roman" w:cs="Times New Roman"/>
                <w:sz w:val="20"/>
                <w:szCs w:val="20"/>
              </w:rPr>
              <w:t xml:space="preserve">, экскаватор-погрузчик 0,3 ед. и ваз 2104 -0,5 ед. ), 1357,45 </w:t>
            </w:r>
            <w:proofErr w:type="spellStart"/>
            <w:r w:rsidRPr="00500D37">
              <w:rPr>
                <w:rFonts w:ascii="Times New Roman" w:hAnsi="Times New Roman" w:cs="Times New Roman"/>
                <w:sz w:val="20"/>
                <w:szCs w:val="20"/>
              </w:rPr>
              <w:t>тыс.руб</w:t>
            </w:r>
            <w:proofErr w:type="spellEnd"/>
            <w:r w:rsidRPr="00500D37">
              <w:rPr>
                <w:rFonts w:ascii="Times New Roman" w:hAnsi="Times New Roman" w:cs="Times New Roman"/>
                <w:sz w:val="20"/>
                <w:szCs w:val="20"/>
              </w:rPr>
              <w:t xml:space="preserve">. - на обработку ТКО (2,2 ед. техники: трактор - 1 </w:t>
            </w:r>
            <w:proofErr w:type="spellStart"/>
            <w:r w:rsidRPr="00500D37">
              <w:rPr>
                <w:rFonts w:ascii="Times New Roman" w:hAnsi="Times New Roman" w:cs="Times New Roman"/>
                <w:sz w:val="20"/>
                <w:szCs w:val="20"/>
              </w:rPr>
              <w:t>ед</w:t>
            </w:r>
            <w:proofErr w:type="spellEnd"/>
            <w:r w:rsidRPr="00500D37">
              <w:rPr>
                <w:rFonts w:ascii="Times New Roman" w:hAnsi="Times New Roman" w:cs="Times New Roman"/>
                <w:sz w:val="20"/>
                <w:szCs w:val="20"/>
              </w:rPr>
              <w:t xml:space="preserve">, экскаватор-погрузчик 0,7 ед. и ваз 2104 - 0,5 ед. ). По расчету экспертной группы: 2704 </w:t>
            </w:r>
            <w:proofErr w:type="spellStart"/>
            <w:r w:rsidRPr="00500D37">
              <w:rPr>
                <w:rFonts w:ascii="Times New Roman" w:hAnsi="Times New Roman" w:cs="Times New Roman"/>
                <w:sz w:val="20"/>
                <w:szCs w:val="20"/>
              </w:rPr>
              <w:t>тыс.руб</w:t>
            </w:r>
            <w:proofErr w:type="spellEnd"/>
            <w:r w:rsidRPr="00500D37">
              <w:rPr>
                <w:rFonts w:ascii="Times New Roman" w:hAnsi="Times New Roman" w:cs="Times New Roman"/>
                <w:sz w:val="20"/>
                <w:szCs w:val="20"/>
              </w:rPr>
              <w:t xml:space="preserve">. , в том числе 1592,2  </w:t>
            </w:r>
            <w:proofErr w:type="spellStart"/>
            <w:r w:rsidRPr="00500D37">
              <w:rPr>
                <w:rFonts w:ascii="Times New Roman" w:hAnsi="Times New Roman" w:cs="Times New Roman"/>
                <w:sz w:val="20"/>
                <w:szCs w:val="20"/>
              </w:rPr>
              <w:t>тыс.руб</w:t>
            </w:r>
            <w:proofErr w:type="spellEnd"/>
            <w:r w:rsidRPr="00500D37">
              <w:rPr>
                <w:rFonts w:ascii="Times New Roman" w:hAnsi="Times New Roman" w:cs="Times New Roman"/>
                <w:sz w:val="20"/>
                <w:szCs w:val="20"/>
              </w:rPr>
              <w:t xml:space="preserve">. - на захоронение ТКО (3,3 ед. техники: 2,8 ед. техники: бульдозер 2 </w:t>
            </w:r>
            <w:proofErr w:type="spellStart"/>
            <w:r w:rsidRPr="00500D37">
              <w:rPr>
                <w:rFonts w:ascii="Times New Roman" w:hAnsi="Times New Roman" w:cs="Times New Roman"/>
                <w:sz w:val="20"/>
                <w:szCs w:val="20"/>
              </w:rPr>
              <w:t>ед</w:t>
            </w:r>
            <w:proofErr w:type="spellEnd"/>
            <w:r w:rsidRPr="00500D37">
              <w:rPr>
                <w:rFonts w:ascii="Times New Roman" w:hAnsi="Times New Roman" w:cs="Times New Roman"/>
                <w:sz w:val="20"/>
                <w:szCs w:val="20"/>
              </w:rPr>
              <w:t xml:space="preserve">, экскаватор-погрузчик 0,3 ед. и ваз 2104 - 1 ед.- учтен полностью в расчете </w:t>
            </w:r>
            <w:proofErr w:type="spellStart"/>
            <w:r w:rsidRPr="00500D37">
              <w:rPr>
                <w:rFonts w:ascii="Times New Roman" w:hAnsi="Times New Roman" w:cs="Times New Roman"/>
                <w:sz w:val="20"/>
                <w:szCs w:val="20"/>
              </w:rPr>
              <w:t>гсм</w:t>
            </w:r>
            <w:proofErr w:type="spellEnd"/>
            <w:r w:rsidRPr="00500D37">
              <w:rPr>
                <w:rFonts w:ascii="Times New Roman" w:hAnsi="Times New Roman" w:cs="Times New Roman"/>
                <w:sz w:val="20"/>
                <w:szCs w:val="20"/>
              </w:rPr>
              <w:t xml:space="preserve"> на захоронение в связи с нагличаем фактических затрат) исходя из фактических затрат организации за 2017 год с учетом роста цен , а также с учетом увеличения объема захоронения и 1111,8 </w:t>
            </w:r>
            <w:proofErr w:type="spellStart"/>
            <w:r w:rsidRPr="00500D37">
              <w:rPr>
                <w:rFonts w:ascii="Times New Roman" w:hAnsi="Times New Roman" w:cs="Times New Roman"/>
                <w:sz w:val="20"/>
                <w:szCs w:val="20"/>
              </w:rPr>
              <w:t>тыс.руб</w:t>
            </w:r>
            <w:proofErr w:type="spellEnd"/>
            <w:r w:rsidRPr="00500D37">
              <w:rPr>
                <w:rFonts w:ascii="Times New Roman" w:hAnsi="Times New Roman" w:cs="Times New Roman"/>
                <w:sz w:val="20"/>
                <w:szCs w:val="20"/>
              </w:rPr>
              <w:t xml:space="preserve">. - на обработку ТКО (1,7 ед. техники: трактор - 1 </w:t>
            </w:r>
            <w:proofErr w:type="spellStart"/>
            <w:r w:rsidRPr="00500D37">
              <w:rPr>
                <w:rFonts w:ascii="Times New Roman" w:hAnsi="Times New Roman" w:cs="Times New Roman"/>
                <w:sz w:val="20"/>
                <w:szCs w:val="20"/>
              </w:rPr>
              <w:t>ед</w:t>
            </w:r>
            <w:proofErr w:type="spellEnd"/>
            <w:r w:rsidRPr="00500D37">
              <w:rPr>
                <w:rFonts w:ascii="Times New Roman" w:hAnsi="Times New Roman" w:cs="Times New Roman"/>
                <w:sz w:val="20"/>
                <w:szCs w:val="20"/>
              </w:rPr>
              <w:t xml:space="preserve">, экскаватор-погрузчик 0,7 ед.) исходя из плановой продолжительности работы трактора 1642 ч\год и норме расхода топлива 5,3\5,83 л.\час в год ( согласно рекомендациям по расходу топлива машинами для содержания, ремонта автомобильных дорог и объектов </w:t>
            </w:r>
            <w:r w:rsidRPr="00500D37">
              <w:rPr>
                <w:rFonts w:ascii="Times New Roman" w:hAnsi="Times New Roman" w:cs="Times New Roman"/>
                <w:sz w:val="20"/>
                <w:szCs w:val="20"/>
              </w:rPr>
              <w:lastRenderedPageBreak/>
              <w:t>внешнего благоустройства поселений, утвержденных Постановлением Госстроя РФ от 09.03.2004 № 36), экскаватора-погрузчика - 2920 ч\год  и норме расхода 8,2  л.\час и плановой стоимости топлива 41 руб.\л.</w:t>
            </w:r>
          </w:p>
        </w:tc>
      </w:tr>
      <w:tr w:rsidR="00A601B8" w:rsidRPr="00500D37" w:rsidTr="00D772EE">
        <w:trPr>
          <w:trHeight w:val="130"/>
        </w:trPr>
        <w:tc>
          <w:tcPr>
            <w:tcW w:w="1575" w:type="dxa"/>
            <w:tcBorders>
              <w:top w:val="nil"/>
              <w:left w:val="single" w:sz="4" w:space="0" w:color="auto"/>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lastRenderedPageBreak/>
              <w:t xml:space="preserve">количество транспортных средств, на которые рассчитываются затраты на ГСМ  </w:t>
            </w:r>
          </w:p>
        </w:tc>
        <w:tc>
          <w:tcPr>
            <w:tcW w:w="1134" w:type="dxa"/>
            <w:tcBorders>
              <w:top w:val="nil"/>
              <w:left w:val="nil"/>
              <w:bottom w:val="single" w:sz="4" w:space="0" w:color="auto"/>
              <w:right w:val="single" w:sz="4" w:space="0" w:color="auto"/>
            </w:tcBorders>
            <w:shd w:val="clear" w:color="auto" w:fill="auto"/>
            <w:noWrap/>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шт.</w:t>
            </w:r>
          </w:p>
        </w:tc>
        <w:tc>
          <w:tcPr>
            <w:tcW w:w="1417"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0,00</w:t>
            </w:r>
          </w:p>
        </w:tc>
        <w:tc>
          <w:tcPr>
            <w:tcW w:w="3260"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 xml:space="preserve">5 ед. техники: бульдозер - 2 </w:t>
            </w:r>
            <w:proofErr w:type="spellStart"/>
            <w:r w:rsidRPr="00500D37">
              <w:rPr>
                <w:rFonts w:ascii="Times New Roman" w:hAnsi="Times New Roman" w:cs="Times New Roman"/>
                <w:sz w:val="20"/>
                <w:szCs w:val="20"/>
              </w:rPr>
              <w:t>ед</w:t>
            </w:r>
            <w:proofErr w:type="spellEnd"/>
            <w:r w:rsidRPr="00500D37">
              <w:rPr>
                <w:rFonts w:ascii="Times New Roman" w:hAnsi="Times New Roman" w:cs="Times New Roman"/>
                <w:sz w:val="20"/>
                <w:szCs w:val="20"/>
              </w:rPr>
              <w:t xml:space="preserve"> на захоронение ТКО, экскаватор-погрузчик 0,3 ед. на захоронение ТКО\ 0,7 ед. на обработку ТКО, трактор - 1 ед. на обработку ТКО и ваз 2104 -0,5 ед. на захоронение ТКО\0,5 ед. на обработку ТКО.</w:t>
            </w:r>
          </w:p>
        </w:tc>
      </w:tr>
      <w:tr w:rsidR="00A601B8" w:rsidRPr="00500D37" w:rsidTr="00D772EE">
        <w:trPr>
          <w:trHeight w:val="130"/>
        </w:trPr>
        <w:tc>
          <w:tcPr>
            <w:tcW w:w="1575" w:type="dxa"/>
            <w:tcBorders>
              <w:top w:val="nil"/>
              <w:left w:val="single" w:sz="4" w:space="0" w:color="auto"/>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материалы и малоценные основные средства</w:t>
            </w:r>
          </w:p>
        </w:tc>
        <w:tc>
          <w:tcPr>
            <w:tcW w:w="1134" w:type="dxa"/>
            <w:tcBorders>
              <w:top w:val="nil"/>
              <w:left w:val="nil"/>
              <w:bottom w:val="single" w:sz="4" w:space="0" w:color="auto"/>
              <w:right w:val="single" w:sz="4" w:space="0" w:color="auto"/>
            </w:tcBorders>
            <w:shd w:val="clear" w:color="auto" w:fill="auto"/>
            <w:noWrap/>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359,58</w:t>
            </w:r>
          </w:p>
        </w:tc>
        <w:tc>
          <w:tcPr>
            <w:tcW w:w="1276"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87,30</w:t>
            </w:r>
          </w:p>
        </w:tc>
        <w:tc>
          <w:tcPr>
            <w:tcW w:w="1134"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-272,28</w:t>
            </w:r>
          </w:p>
        </w:tc>
        <w:tc>
          <w:tcPr>
            <w:tcW w:w="3260"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 xml:space="preserve">По расчету регулируемой организации: 359,58 тыс. руб. затраты на материалы и хоз. инвентарь, канцтовары. По расчету экспертной группы: 87,30 </w:t>
            </w:r>
            <w:proofErr w:type="spellStart"/>
            <w:r w:rsidRPr="00500D37">
              <w:rPr>
                <w:rFonts w:ascii="Times New Roman" w:hAnsi="Times New Roman" w:cs="Times New Roman"/>
                <w:sz w:val="20"/>
                <w:szCs w:val="20"/>
              </w:rPr>
              <w:t>тыс.руб</w:t>
            </w:r>
            <w:proofErr w:type="spellEnd"/>
            <w:r w:rsidRPr="00500D37">
              <w:rPr>
                <w:rFonts w:ascii="Times New Roman" w:hAnsi="Times New Roman" w:cs="Times New Roman"/>
                <w:sz w:val="20"/>
                <w:szCs w:val="20"/>
              </w:rPr>
              <w:t xml:space="preserve">., в том числе 71,3 </w:t>
            </w:r>
            <w:proofErr w:type="spellStart"/>
            <w:r w:rsidRPr="00500D37">
              <w:rPr>
                <w:rFonts w:ascii="Times New Roman" w:hAnsi="Times New Roman" w:cs="Times New Roman"/>
                <w:sz w:val="20"/>
                <w:szCs w:val="20"/>
              </w:rPr>
              <w:t>тыс.руб</w:t>
            </w:r>
            <w:proofErr w:type="spellEnd"/>
            <w:r w:rsidRPr="00500D37">
              <w:rPr>
                <w:rFonts w:ascii="Times New Roman" w:hAnsi="Times New Roman" w:cs="Times New Roman"/>
                <w:sz w:val="20"/>
                <w:szCs w:val="20"/>
              </w:rPr>
              <w:t xml:space="preserve">. исходя из фактических затрат </w:t>
            </w:r>
            <w:proofErr w:type="gramStart"/>
            <w:r w:rsidRPr="00500D37">
              <w:rPr>
                <w:rFonts w:ascii="Times New Roman" w:hAnsi="Times New Roman" w:cs="Times New Roman"/>
                <w:sz w:val="20"/>
                <w:szCs w:val="20"/>
              </w:rPr>
              <w:t>организации  в</w:t>
            </w:r>
            <w:proofErr w:type="gramEnd"/>
            <w:r w:rsidRPr="00500D37">
              <w:rPr>
                <w:rFonts w:ascii="Times New Roman" w:hAnsi="Times New Roman" w:cs="Times New Roman"/>
                <w:sz w:val="20"/>
                <w:szCs w:val="20"/>
              </w:rPr>
              <w:t xml:space="preserve"> 2017 году с учетом ИПЦ  на 2018 год 103,7 %,  16 </w:t>
            </w:r>
            <w:proofErr w:type="spellStart"/>
            <w:r w:rsidRPr="00500D37">
              <w:rPr>
                <w:rFonts w:ascii="Times New Roman" w:hAnsi="Times New Roman" w:cs="Times New Roman"/>
                <w:sz w:val="20"/>
                <w:szCs w:val="20"/>
              </w:rPr>
              <w:t>тыс.руб</w:t>
            </w:r>
            <w:proofErr w:type="spellEnd"/>
            <w:r w:rsidRPr="00500D37">
              <w:rPr>
                <w:rFonts w:ascii="Times New Roman" w:hAnsi="Times New Roman" w:cs="Times New Roman"/>
                <w:sz w:val="20"/>
                <w:szCs w:val="20"/>
              </w:rPr>
              <w:t>. - приобретение ленты и пряжки проволочной для деятельности по обработке.</w:t>
            </w:r>
          </w:p>
        </w:tc>
      </w:tr>
      <w:tr w:rsidR="00A601B8" w:rsidRPr="00500D37" w:rsidTr="00D772EE">
        <w:trPr>
          <w:trHeight w:val="130"/>
        </w:trPr>
        <w:tc>
          <w:tcPr>
            <w:tcW w:w="1575" w:type="dxa"/>
            <w:tcBorders>
              <w:top w:val="nil"/>
              <w:left w:val="single" w:sz="4" w:space="0" w:color="auto"/>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Расходы на приобретаемые энергетические ресурсы</w:t>
            </w:r>
          </w:p>
        </w:tc>
        <w:tc>
          <w:tcPr>
            <w:tcW w:w="1134" w:type="dxa"/>
            <w:tcBorders>
              <w:top w:val="nil"/>
              <w:left w:val="nil"/>
              <w:bottom w:val="single" w:sz="4" w:space="0" w:color="auto"/>
              <w:right w:val="single" w:sz="4" w:space="0" w:color="auto"/>
            </w:tcBorders>
            <w:shd w:val="clear" w:color="auto" w:fill="auto"/>
            <w:noWrap/>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1149,34</w:t>
            </w:r>
          </w:p>
        </w:tc>
        <w:tc>
          <w:tcPr>
            <w:tcW w:w="1276"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736,60</w:t>
            </w:r>
          </w:p>
        </w:tc>
        <w:tc>
          <w:tcPr>
            <w:tcW w:w="1134"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-412,74</w:t>
            </w:r>
          </w:p>
        </w:tc>
        <w:tc>
          <w:tcPr>
            <w:tcW w:w="3260"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p>
        </w:tc>
      </w:tr>
      <w:tr w:rsidR="00A601B8" w:rsidRPr="00500D37" w:rsidTr="00D772EE">
        <w:trPr>
          <w:trHeight w:val="130"/>
        </w:trPr>
        <w:tc>
          <w:tcPr>
            <w:tcW w:w="1575" w:type="dxa"/>
            <w:tcBorders>
              <w:top w:val="nil"/>
              <w:left w:val="single" w:sz="4" w:space="0" w:color="auto"/>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Электроэнергия</w:t>
            </w:r>
          </w:p>
        </w:tc>
        <w:tc>
          <w:tcPr>
            <w:tcW w:w="1134" w:type="dxa"/>
            <w:tcBorders>
              <w:top w:val="nil"/>
              <w:left w:val="nil"/>
              <w:bottom w:val="single" w:sz="4" w:space="0" w:color="auto"/>
              <w:right w:val="single" w:sz="4" w:space="0" w:color="auto"/>
            </w:tcBorders>
            <w:shd w:val="clear" w:color="auto" w:fill="auto"/>
            <w:noWrap/>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тыс. руб.</w:t>
            </w:r>
          </w:p>
        </w:tc>
        <w:tc>
          <w:tcPr>
            <w:tcW w:w="1417"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1149,34</w:t>
            </w:r>
          </w:p>
        </w:tc>
        <w:tc>
          <w:tcPr>
            <w:tcW w:w="1276"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736,60</w:t>
            </w:r>
          </w:p>
        </w:tc>
        <w:tc>
          <w:tcPr>
            <w:tcW w:w="1134"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-412,74</w:t>
            </w:r>
          </w:p>
        </w:tc>
        <w:tc>
          <w:tcPr>
            <w:tcW w:w="3260"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 xml:space="preserve">По расчету регулируемой организации: 1149,34 </w:t>
            </w:r>
            <w:proofErr w:type="spellStart"/>
            <w:r w:rsidRPr="00500D37">
              <w:rPr>
                <w:rFonts w:ascii="Times New Roman" w:hAnsi="Times New Roman" w:cs="Times New Roman"/>
                <w:sz w:val="20"/>
                <w:szCs w:val="20"/>
              </w:rPr>
              <w:t>тыс.руб</w:t>
            </w:r>
            <w:proofErr w:type="spellEnd"/>
            <w:r w:rsidRPr="00500D37">
              <w:rPr>
                <w:rFonts w:ascii="Times New Roman" w:hAnsi="Times New Roman" w:cs="Times New Roman"/>
                <w:sz w:val="20"/>
                <w:szCs w:val="20"/>
              </w:rPr>
              <w:t xml:space="preserve">. исходя из объема электроэнергии 187,8 </w:t>
            </w:r>
            <w:proofErr w:type="spellStart"/>
            <w:r w:rsidRPr="00500D37">
              <w:rPr>
                <w:rFonts w:ascii="Times New Roman" w:hAnsi="Times New Roman" w:cs="Times New Roman"/>
                <w:sz w:val="20"/>
                <w:szCs w:val="20"/>
              </w:rPr>
              <w:t>тыс.кВт.ч</w:t>
            </w:r>
            <w:proofErr w:type="spellEnd"/>
            <w:r w:rsidRPr="00500D37">
              <w:rPr>
                <w:rFonts w:ascii="Times New Roman" w:hAnsi="Times New Roman" w:cs="Times New Roman"/>
                <w:sz w:val="20"/>
                <w:szCs w:val="20"/>
              </w:rPr>
              <w:t xml:space="preserve">., в том числе на освещение и отопительные приборы -32,54 </w:t>
            </w:r>
            <w:proofErr w:type="spellStart"/>
            <w:r w:rsidRPr="00500D37">
              <w:rPr>
                <w:rFonts w:ascii="Times New Roman" w:hAnsi="Times New Roman" w:cs="Times New Roman"/>
                <w:sz w:val="20"/>
                <w:szCs w:val="20"/>
              </w:rPr>
              <w:t>тыс.кВт.ч</w:t>
            </w:r>
            <w:proofErr w:type="spellEnd"/>
            <w:r w:rsidRPr="00500D37">
              <w:rPr>
                <w:rFonts w:ascii="Times New Roman" w:hAnsi="Times New Roman" w:cs="Times New Roman"/>
                <w:sz w:val="20"/>
                <w:szCs w:val="20"/>
              </w:rPr>
              <w:t xml:space="preserve">., 115,84 </w:t>
            </w:r>
            <w:proofErr w:type="spellStart"/>
            <w:r w:rsidRPr="00500D37">
              <w:rPr>
                <w:rFonts w:ascii="Times New Roman" w:hAnsi="Times New Roman" w:cs="Times New Roman"/>
                <w:sz w:val="20"/>
                <w:szCs w:val="20"/>
              </w:rPr>
              <w:t>тыс.кВт.ч</w:t>
            </w:r>
            <w:proofErr w:type="spellEnd"/>
            <w:r w:rsidRPr="00500D37">
              <w:rPr>
                <w:rFonts w:ascii="Times New Roman" w:hAnsi="Times New Roman" w:cs="Times New Roman"/>
                <w:sz w:val="20"/>
                <w:szCs w:val="20"/>
              </w:rPr>
              <w:t xml:space="preserve">.- работу шредера и 3х прессов исходя из мощности оборудования и работы по 7 часов в день, 39,42 </w:t>
            </w:r>
            <w:proofErr w:type="spellStart"/>
            <w:r w:rsidRPr="00500D37">
              <w:rPr>
                <w:rFonts w:ascii="Times New Roman" w:hAnsi="Times New Roman" w:cs="Times New Roman"/>
                <w:sz w:val="20"/>
                <w:szCs w:val="20"/>
              </w:rPr>
              <w:t>тыс.кВт.ч</w:t>
            </w:r>
            <w:proofErr w:type="spellEnd"/>
            <w:r w:rsidRPr="00500D37">
              <w:rPr>
                <w:rFonts w:ascii="Times New Roman" w:hAnsi="Times New Roman" w:cs="Times New Roman"/>
                <w:sz w:val="20"/>
                <w:szCs w:val="20"/>
              </w:rPr>
              <w:t>. - работу конвейерной ленты исходя из мощности оборудования и работы по 12 часов в день и плановой цены 6,12 руб.\</w:t>
            </w:r>
            <w:proofErr w:type="spellStart"/>
            <w:r w:rsidRPr="00500D37">
              <w:rPr>
                <w:rFonts w:ascii="Times New Roman" w:hAnsi="Times New Roman" w:cs="Times New Roman"/>
                <w:sz w:val="20"/>
                <w:szCs w:val="20"/>
              </w:rPr>
              <w:t>кВт.ч</w:t>
            </w:r>
            <w:proofErr w:type="spellEnd"/>
            <w:r w:rsidRPr="00500D37">
              <w:rPr>
                <w:rFonts w:ascii="Times New Roman" w:hAnsi="Times New Roman" w:cs="Times New Roman"/>
                <w:sz w:val="20"/>
                <w:szCs w:val="20"/>
              </w:rPr>
              <w:t xml:space="preserve">. По расчету экспертной группы: 736,6 </w:t>
            </w:r>
            <w:proofErr w:type="spellStart"/>
            <w:r w:rsidRPr="00500D37">
              <w:rPr>
                <w:rFonts w:ascii="Times New Roman" w:hAnsi="Times New Roman" w:cs="Times New Roman"/>
                <w:sz w:val="20"/>
                <w:szCs w:val="20"/>
              </w:rPr>
              <w:t>тыс.руб</w:t>
            </w:r>
            <w:proofErr w:type="spellEnd"/>
            <w:r w:rsidRPr="00500D37">
              <w:rPr>
                <w:rFonts w:ascii="Times New Roman" w:hAnsi="Times New Roman" w:cs="Times New Roman"/>
                <w:sz w:val="20"/>
                <w:szCs w:val="20"/>
              </w:rPr>
              <w:t xml:space="preserve">. исходя из объема электроэнергии 120,94 </w:t>
            </w:r>
            <w:proofErr w:type="spellStart"/>
            <w:r w:rsidRPr="00500D37">
              <w:rPr>
                <w:rFonts w:ascii="Times New Roman" w:hAnsi="Times New Roman" w:cs="Times New Roman"/>
                <w:sz w:val="20"/>
                <w:szCs w:val="20"/>
              </w:rPr>
              <w:t>тыс.кВт.ч</w:t>
            </w:r>
            <w:proofErr w:type="spellEnd"/>
            <w:r w:rsidRPr="00500D37">
              <w:rPr>
                <w:rFonts w:ascii="Times New Roman" w:hAnsi="Times New Roman" w:cs="Times New Roman"/>
                <w:sz w:val="20"/>
                <w:szCs w:val="20"/>
              </w:rPr>
              <w:t xml:space="preserve">. (32,54- на освещение и отопительные приборы , 73,5 </w:t>
            </w:r>
            <w:proofErr w:type="spellStart"/>
            <w:r w:rsidRPr="00500D37">
              <w:rPr>
                <w:rFonts w:ascii="Times New Roman" w:hAnsi="Times New Roman" w:cs="Times New Roman"/>
                <w:sz w:val="20"/>
                <w:szCs w:val="20"/>
              </w:rPr>
              <w:t>тыс.кВт.ч</w:t>
            </w:r>
            <w:proofErr w:type="spellEnd"/>
            <w:r w:rsidRPr="00500D37">
              <w:rPr>
                <w:rFonts w:ascii="Times New Roman" w:hAnsi="Times New Roman" w:cs="Times New Roman"/>
                <w:sz w:val="20"/>
                <w:szCs w:val="20"/>
              </w:rPr>
              <w:t xml:space="preserve">.- работу шредера, 4- работу 3х прессов, 10,774  </w:t>
            </w:r>
            <w:proofErr w:type="spellStart"/>
            <w:r w:rsidRPr="00500D37">
              <w:rPr>
                <w:rFonts w:ascii="Times New Roman" w:hAnsi="Times New Roman" w:cs="Times New Roman"/>
                <w:sz w:val="20"/>
                <w:szCs w:val="20"/>
              </w:rPr>
              <w:t>тыс.кВт.ч</w:t>
            </w:r>
            <w:proofErr w:type="spellEnd"/>
            <w:r w:rsidRPr="00500D37">
              <w:rPr>
                <w:rFonts w:ascii="Times New Roman" w:hAnsi="Times New Roman" w:cs="Times New Roman"/>
                <w:sz w:val="20"/>
                <w:szCs w:val="20"/>
              </w:rPr>
              <w:t>. - работу  конвейерной ленты) исходя из мощности оборудования, производительности в час и фактической цены 2 полугодия 2018 года 6,09 руб.\</w:t>
            </w:r>
            <w:proofErr w:type="spellStart"/>
            <w:r w:rsidRPr="00500D37">
              <w:rPr>
                <w:rFonts w:ascii="Times New Roman" w:hAnsi="Times New Roman" w:cs="Times New Roman"/>
                <w:sz w:val="20"/>
                <w:szCs w:val="20"/>
              </w:rPr>
              <w:t>кВт.ч</w:t>
            </w:r>
            <w:proofErr w:type="spellEnd"/>
            <w:r w:rsidRPr="00500D37">
              <w:rPr>
                <w:rFonts w:ascii="Times New Roman" w:hAnsi="Times New Roman" w:cs="Times New Roman"/>
                <w:sz w:val="20"/>
                <w:szCs w:val="20"/>
              </w:rPr>
              <w:t xml:space="preserve">.  </w:t>
            </w:r>
          </w:p>
        </w:tc>
      </w:tr>
      <w:tr w:rsidR="00A601B8" w:rsidRPr="00500D37" w:rsidTr="00D772EE">
        <w:trPr>
          <w:trHeight w:val="130"/>
        </w:trPr>
        <w:tc>
          <w:tcPr>
            <w:tcW w:w="1575" w:type="dxa"/>
            <w:tcBorders>
              <w:top w:val="nil"/>
              <w:left w:val="single" w:sz="4" w:space="0" w:color="auto"/>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Объем покупной энергии</w:t>
            </w:r>
          </w:p>
        </w:tc>
        <w:tc>
          <w:tcPr>
            <w:tcW w:w="1134" w:type="dxa"/>
            <w:tcBorders>
              <w:top w:val="nil"/>
              <w:left w:val="nil"/>
              <w:bottom w:val="single" w:sz="4" w:space="0" w:color="auto"/>
              <w:right w:val="single" w:sz="4" w:space="0" w:color="auto"/>
            </w:tcBorders>
            <w:shd w:val="clear" w:color="auto" w:fill="auto"/>
            <w:noWrap/>
          </w:tcPr>
          <w:p w:rsidR="00A601B8" w:rsidRPr="00500D37" w:rsidRDefault="00A601B8" w:rsidP="00500D37">
            <w:pPr>
              <w:spacing w:after="0" w:line="240" w:lineRule="auto"/>
              <w:rPr>
                <w:rFonts w:ascii="Times New Roman" w:hAnsi="Times New Roman" w:cs="Times New Roman"/>
                <w:sz w:val="20"/>
                <w:szCs w:val="20"/>
              </w:rPr>
            </w:pPr>
            <w:proofErr w:type="spellStart"/>
            <w:proofErr w:type="gramStart"/>
            <w:r w:rsidRPr="00500D37">
              <w:rPr>
                <w:rFonts w:ascii="Times New Roman" w:hAnsi="Times New Roman" w:cs="Times New Roman"/>
                <w:sz w:val="20"/>
                <w:szCs w:val="20"/>
              </w:rPr>
              <w:t>тыс.кВт</w:t>
            </w:r>
            <w:proofErr w:type="spellEnd"/>
            <w:proofErr w:type="gramEnd"/>
            <w:r w:rsidRPr="00500D37">
              <w:rPr>
                <w:rFonts w:ascii="Times New Roman" w:hAnsi="Times New Roman" w:cs="Times New Roman"/>
                <w:sz w:val="20"/>
                <w:szCs w:val="20"/>
              </w:rPr>
              <w:t>*ч</w:t>
            </w:r>
          </w:p>
        </w:tc>
        <w:tc>
          <w:tcPr>
            <w:tcW w:w="1417"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187,80</w:t>
            </w:r>
          </w:p>
        </w:tc>
        <w:tc>
          <w:tcPr>
            <w:tcW w:w="1276"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120,94</w:t>
            </w:r>
          </w:p>
        </w:tc>
        <w:tc>
          <w:tcPr>
            <w:tcW w:w="1134"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-66,86</w:t>
            </w:r>
          </w:p>
        </w:tc>
        <w:tc>
          <w:tcPr>
            <w:tcW w:w="3260"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p>
        </w:tc>
      </w:tr>
      <w:tr w:rsidR="00A601B8" w:rsidRPr="00500D37" w:rsidTr="00D772EE">
        <w:trPr>
          <w:trHeight w:val="130"/>
        </w:trPr>
        <w:tc>
          <w:tcPr>
            <w:tcW w:w="1575" w:type="dxa"/>
            <w:tcBorders>
              <w:top w:val="nil"/>
              <w:left w:val="single" w:sz="4" w:space="0" w:color="auto"/>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Тариф на электрическую энергию (мощность)</w:t>
            </w:r>
          </w:p>
        </w:tc>
        <w:tc>
          <w:tcPr>
            <w:tcW w:w="1134" w:type="dxa"/>
            <w:tcBorders>
              <w:top w:val="nil"/>
              <w:left w:val="nil"/>
              <w:bottom w:val="single" w:sz="4" w:space="0" w:color="auto"/>
              <w:right w:val="single" w:sz="4" w:space="0" w:color="auto"/>
            </w:tcBorders>
            <w:shd w:val="clear" w:color="auto" w:fill="auto"/>
            <w:noWrap/>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руб./кВт*ч</w:t>
            </w:r>
          </w:p>
        </w:tc>
        <w:tc>
          <w:tcPr>
            <w:tcW w:w="1417"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6,12</w:t>
            </w:r>
          </w:p>
        </w:tc>
        <w:tc>
          <w:tcPr>
            <w:tcW w:w="1276"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6,09</w:t>
            </w:r>
          </w:p>
        </w:tc>
        <w:tc>
          <w:tcPr>
            <w:tcW w:w="1134"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-0,03</w:t>
            </w:r>
          </w:p>
        </w:tc>
        <w:tc>
          <w:tcPr>
            <w:tcW w:w="3260" w:type="dxa"/>
            <w:tcBorders>
              <w:top w:val="nil"/>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p>
        </w:tc>
      </w:tr>
      <w:tr w:rsidR="00A601B8" w:rsidRPr="00500D37"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lastRenderedPageBreak/>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470,40</w:t>
            </w:r>
          </w:p>
        </w:tc>
        <w:tc>
          <w:tcPr>
            <w:tcW w:w="1276" w:type="dxa"/>
            <w:tcBorders>
              <w:top w:val="single" w:sz="4" w:space="0" w:color="auto"/>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470,40</w:t>
            </w:r>
          </w:p>
        </w:tc>
        <w:tc>
          <w:tcPr>
            <w:tcW w:w="1134" w:type="dxa"/>
            <w:tcBorders>
              <w:top w:val="single" w:sz="4" w:space="0" w:color="auto"/>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0,00</w:t>
            </w:r>
          </w:p>
        </w:tc>
        <w:tc>
          <w:tcPr>
            <w:tcW w:w="3260" w:type="dxa"/>
            <w:tcBorders>
              <w:top w:val="single" w:sz="4" w:space="0" w:color="auto"/>
              <w:left w:val="nil"/>
              <w:bottom w:val="single" w:sz="4" w:space="0" w:color="auto"/>
              <w:right w:val="single" w:sz="4" w:space="0" w:color="auto"/>
            </w:tcBorders>
            <w:shd w:val="clear" w:color="auto" w:fill="auto"/>
          </w:tcPr>
          <w:p w:rsidR="00A601B8" w:rsidRPr="00500D37" w:rsidRDefault="00A601B8" w:rsidP="00500D37">
            <w:pPr>
              <w:spacing w:after="0" w:line="240" w:lineRule="auto"/>
              <w:rPr>
                <w:rFonts w:ascii="Times New Roman" w:hAnsi="Times New Roman" w:cs="Times New Roman"/>
                <w:sz w:val="20"/>
                <w:szCs w:val="20"/>
              </w:rPr>
            </w:pPr>
            <w:r w:rsidRPr="00500D37">
              <w:rPr>
                <w:rFonts w:ascii="Times New Roman" w:hAnsi="Times New Roman" w:cs="Times New Roman"/>
                <w:sz w:val="20"/>
                <w:szCs w:val="20"/>
              </w:rPr>
              <w:t xml:space="preserve">По расчету регулируемой организации: 470,40 </w:t>
            </w:r>
            <w:proofErr w:type="spellStart"/>
            <w:r w:rsidRPr="00500D37">
              <w:rPr>
                <w:rFonts w:ascii="Times New Roman" w:hAnsi="Times New Roman" w:cs="Times New Roman"/>
                <w:sz w:val="20"/>
                <w:szCs w:val="20"/>
              </w:rPr>
              <w:t>тыс.руб</w:t>
            </w:r>
            <w:proofErr w:type="spellEnd"/>
            <w:r w:rsidRPr="00500D37">
              <w:rPr>
                <w:rFonts w:ascii="Times New Roman" w:hAnsi="Times New Roman" w:cs="Times New Roman"/>
                <w:sz w:val="20"/>
                <w:szCs w:val="20"/>
              </w:rPr>
              <w:t xml:space="preserve">. затраты по договорам оказания транспортных услуг с ИП Зайцевым С.Ф., ИП Потаповым С.В., ИП </w:t>
            </w:r>
            <w:proofErr w:type="spellStart"/>
            <w:r w:rsidRPr="00500D37">
              <w:rPr>
                <w:rFonts w:ascii="Times New Roman" w:hAnsi="Times New Roman" w:cs="Times New Roman"/>
                <w:sz w:val="20"/>
                <w:szCs w:val="20"/>
              </w:rPr>
              <w:t>Зиновкиным</w:t>
            </w:r>
            <w:proofErr w:type="spellEnd"/>
            <w:r w:rsidRPr="00500D37">
              <w:rPr>
                <w:rFonts w:ascii="Times New Roman" w:hAnsi="Times New Roman" w:cs="Times New Roman"/>
                <w:sz w:val="20"/>
                <w:szCs w:val="20"/>
              </w:rPr>
              <w:t xml:space="preserve"> Ю.С., ИП Никишиным. Экспертная группа предлагает принять затраты в объеме, заявленном организацией. </w:t>
            </w: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17451,56</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7063,82</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-10387,74</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Фонд оплаты труда основного производственного 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14506,70</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5871,84</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-8634,86</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 xml:space="preserve">По расчету организации: расходы на ФОТ основного производственного персонала рассчитаны в соответствии со штатным расписанием исходя из численности 49 человек и средней з/п </w:t>
            </w:r>
            <w:proofErr w:type="gramStart"/>
            <w:r w:rsidRPr="00713FC1">
              <w:rPr>
                <w:rFonts w:ascii="Times New Roman" w:hAnsi="Times New Roman" w:cs="Times New Roman"/>
                <w:sz w:val="20"/>
                <w:szCs w:val="20"/>
              </w:rPr>
              <w:t>-  24</w:t>
            </w:r>
            <w:proofErr w:type="gramEnd"/>
            <w:r w:rsidRPr="00713FC1">
              <w:rPr>
                <w:rFonts w:ascii="Times New Roman" w:hAnsi="Times New Roman" w:cs="Times New Roman"/>
                <w:sz w:val="20"/>
                <w:szCs w:val="20"/>
              </w:rPr>
              <w:t xml:space="preserve">,67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на 1 чел . в месяц.  По расчету экспертной группы: расходы на ФОТ основного производственного персонала рассчитаны  исходя из численности 26 человек и средней заработной платы на 1 чел.  по плану 2 полугодия 2018 года - 18,82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Численность снижена на 23 человека , в том числе 18 чел. (4 чел. - рабочие, 14 чел. - сортировщики) и рассчитана с учетом  Рекомендаций по нормированию труда работников предприятий внешнего благоустройства, утв. Приказом Департамента ЖКХ Министерства строительства РФ от 06.12.1994 № 13, 5 чел. (2- операторы, 2 -прессовщики, 1 -слесарь) с учетом  работы оборудования и количества вторичных материальных ресурсов, подлежащих обработке.</w:t>
            </w: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2944,86</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1191,98</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-1752,88</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 xml:space="preserve">20,3% от ФОТ </w:t>
            </w: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Численность (среднесписочная), принятая для расчета</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чел.</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49,00</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26,00</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-23,00</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 xml:space="preserve">среднемесячная оплата труда </w:t>
            </w:r>
            <w:r w:rsidRPr="00713FC1">
              <w:rPr>
                <w:rFonts w:ascii="Times New Roman" w:hAnsi="Times New Roman" w:cs="Times New Roman"/>
                <w:sz w:val="20"/>
                <w:szCs w:val="20"/>
              </w:rPr>
              <w:lastRenderedPageBreak/>
              <w:t>на 1 работника производственного 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lastRenderedPageBreak/>
              <w:t>тыс. руб./чел./</w:t>
            </w:r>
            <w:r w:rsidRPr="00713FC1">
              <w:rPr>
                <w:rFonts w:ascii="Times New Roman" w:hAnsi="Times New Roman" w:cs="Times New Roman"/>
                <w:sz w:val="20"/>
                <w:szCs w:val="20"/>
              </w:rPr>
              <w:lastRenderedPageBreak/>
              <w:t>мес.</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lastRenderedPageBreak/>
              <w:t>24,67</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18,82</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-5,85</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прочие производственные расходы</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1500,92</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1176,70</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-324,22</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 xml:space="preserve">По расчету организации: 1500,92 </w:t>
            </w:r>
            <w:proofErr w:type="spellStart"/>
            <w:proofErr w:type="gram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w:t>
            </w:r>
            <w:proofErr w:type="gramEnd"/>
            <w:r w:rsidRPr="00713FC1">
              <w:rPr>
                <w:rFonts w:ascii="Times New Roman" w:hAnsi="Times New Roman" w:cs="Times New Roman"/>
                <w:sz w:val="20"/>
                <w:szCs w:val="20"/>
              </w:rPr>
              <w:t xml:space="preserve"> в том числе 244,87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расходы на охрану труда, 190,93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 расходы на осуществление технических, лабораторных измерений, 54,93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 увлажнение полигона, 487,34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 ремонт автотранспорта, 522,85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прочие расходы. По расчету экспертной группы:1176,7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 в том числе 68,1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расходы на охрану труда в пересчете на 25 чел. основного производственного персонала, 165,16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 расходы на осуществление технических, лабораторных измерений , 54,93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 увлажнение полигона, 498,4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 ремонт автотранспорта ,494,4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прочие расходы (за исключением услуг бульдозера и ремонта авто - учтен в ремонте транспорта).Затраты рассчитаны на основании фактических затрат с ИПЦ 103,7. </w:t>
            </w: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Административные расходы, в том числе</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7508,21</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5416,09</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-2092,12</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 xml:space="preserve">расходы на оплату услуг связи, вневедомственной охраны, юридических, информационных, </w:t>
            </w:r>
            <w:proofErr w:type="gramStart"/>
            <w:r w:rsidRPr="00713FC1">
              <w:rPr>
                <w:rFonts w:ascii="Times New Roman" w:hAnsi="Times New Roman" w:cs="Times New Roman"/>
                <w:sz w:val="20"/>
                <w:szCs w:val="20"/>
              </w:rPr>
              <w:t>аудиторских ,</w:t>
            </w:r>
            <w:proofErr w:type="gramEnd"/>
            <w:r w:rsidRPr="00713FC1">
              <w:rPr>
                <w:rFonts w:ascii="Times New Roman" w:hAnsi="Times New Roman" w:cs="Times New Roman"/>
                <w:sz w:val="20"/>
                <w:szCs w:val="20"/>
              </w:rPr>
              <w:t xml:space="preserve"> консультационных услуг</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575,64</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348,40</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-227,24</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 xml:space="preserve">По расчету организации: плановые расходы на оплату услуг связи, вневедомственной охраны, юридических, информационных в доле 66 %. Доля на регулируемый вид деятельности согласно учетной политики распределяется по ФОТ. Экспертная группа предлагает принять долю распределения в размере 44 % в связи с изменением планового ФОТ основного производственного персонала. Плановые расходы рассчитаны исходя из затрат по статье на 2 полугодие 2018 года в доле 44%.   </w:t>
            </w: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3060,41</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2958,10</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-102,31</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 xml:space="preserve">По расчету регулируемой организации: 3060,41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в том числе 307,06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затраты по договору аренды имущества в доле на регулируемую деятельность - 66 %, 1988,35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  аренда транспорта и оборудования (2 бульдозера, трактор, погрузчик, пресс) По расчету экспертной группы: 2958,05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в том числе 204,7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затраты по договору аренды имущества в доле на регулируемую деятельность - 44%, 2753,35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  аренда транспорта и оборудования (2 </w:t>
            </w:r>
            <w:r w:rsidRPr="00713FC1">
              <w:rPr>
                <w:rFonts w:ascii="Times New Roman" w:hAnsi="Times New Roman" w:cs="Times New Roman"/>
                <w:sz w:val="20"/>
                <w:szCs w:val="20"/>
              </w:rPr>
              <w:lastRenderedPageBreak/>
              <w:t xml:space="preserve">бульдозера, трактор, погрузчик, пресс) </w:t>
            </w: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lastRenderedPageBreak/>
              <w:t>расходы на служебные командировки</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58,74</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34,00</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-24,74</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По расчету регулируемой организации: расходы на командировки рассчитаны в доле на регулируемую деятельность - 66% По расчету экспертной группы расходы рассчитаны исходя из затрат по статье на 2 полугодие 2018 года в доле 44%</w:t>
            </w: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расходы на обучение 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34,32</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24,80</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-9,52</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По расчету регулируемой организации: расходы на обучение рассчитаны в доле на регулируемую деятельность - 66% По расчету экспертной группы расходы рассчитаны исходя из затрат по статье на 2 полугодие 2018 года в доле 44%</w:t>
            </w: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расходы на страхование производственных объектов, учитываемые при определении базы по налогу на прибыль</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расходы на амортизацию непроизводственных активов</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расходы на обеспечение безопасности функционирования используемых для обработки, обезвреживания, захоронения твердых коммунальных отходов, в том числе расходы на защиту от террористических угроз</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Прочие административные расходы</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833,75</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259,20</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-574,55</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 xml:space="preserve">По расчету регулируемой организации: прочие административные расходы в доле на регулируемую деятельность - 66% По расчету экспертной группы расходы рассчитаны исходя из затрат по статье на 2 полугодие 2018 года в доле 44 % и составит 249,8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w:t>
            </w: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расходы на оплату труда и отчисления на социальные нужды административ</w:t>
            </w:r>
            <w:r w:rsidRPr="00713FC1">
              <w:rPr>
                <w:rFonts w:ascii="Times New Roman" w:hAnsi="Times New Roman" w:cs="Times New Roman"/>
                <w:sz w:val="20"/>
                <w:szCs w:val="20"/>
              </w:rPr>
              <w:lastRenderedPageBreak/>
              <w:t>но-управленческого 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lastRenderedPageBreak/>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2945,35</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1791,59</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-1153,76</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Фонд оплаты труда административно-управленческого 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2448,34</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1489,27</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-959,07</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 xml:space="preserve">По расчету организации: расходы на ФОТ административно-управленческого персонала рассчитаны исходя из численности 10 чел. и средней заработной платы 30,91 руб.\чел. в </w:t>
            </w:r>
            <w:proofErr w:type="gramStart"/>
            <w:r w:rsidRPr="00713FC1">
              <w:rPr>
                <w:rFonts w:ascii="Times New Roman" w:hAnsi="Times New Roman" w:cs="Times New Roman"/>
                <w:sz w:val="20"/>
                <w:szCs w:val="20"/>
              </w:rPr>
              <w:t>месяц  в</w:t>
            </w:r>
            <w:proofErr w:type="gramEnd"/>
            <w:r w:rsidRPr="00713FC1">
              <w:rPr>
                <w:rFonts w:ascii="Times New Roman" w:hAnsi="Times New Roman" w:cs="Times New Roman"/>
                <w:sz w:val="20"/>
                <w:szCs w:val="20"/>
              </w:rPr>
              <w:t xml:space="preserve"> доле на регулируемый вид деятельности 66% .  По расчету экспертной группы: расходы на ФОТ административно-управленческого персонала рассчитаны исходя из численности 9 чел. и средней заработной платы 31,34 руб.\чел. в месяц в доле на регулируемый вид деятельности 44% (исключено 0,5 заместителя директора по работе с клиентами и 0,5 менеджера по работе с клиентами в виду осуществления деятельности по заключению договоров с потребителями в соответствии с действующим законодательством региональным оператором по обращению с ТКО)</w:t>
            </w: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497,01</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302,32</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-194,69</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 xml:space="preserve">20,3% от ФОТ </w:t>
            </w: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Численность (среднесписочная), принятая для расчета</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чел.</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6,60</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3,96</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-2,64</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среднемесячная оплата труда на 1 работника административно-управленческого 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руб./чел./мес.</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30,91</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31,34</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0,43</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Сбытовые расходы (расходы по сомнительным долгам)</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Расходы на амортизацию основных средств и нематериальных активов, относимые к объектам, используемым для обработки, обезвреживани</w:t>
            </w:r>
            <w:r w:rsidRPr="00713FC1">
              <w:rPr>
                <w:rFonts w:ascii="Times New Roman" w:hAnsi="Times New Roman" w:cs="Times New Roman"/>
                <w:sz w:val="20"/>
                <w:szCs w:val="20"/>
              </w:rPr>
              <w:lastRenderedPageBreak/>
              <w:t>я, захоронения твердых коммунальных отходов</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lastRenderedPageBreak/>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1587,33</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806,70</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-780,63</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 xml:space="preserve">По расчету организации: 1587,33 </w:t>
            </w:r>
            <w:proofErr w:type="spellStart"/>
            <w:proofErr w:type="gram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w:t>
            </w:r>
            <w:proofErr w:type="gramEnd"/>
            <w:r w:rsidRPr="00713FC1">
              <w:rPr>
                <w:rFonts w:ascii="Times New Roman" w:hAnsi="Times New Roman" w:cs="Times New Roman"/>
                <w:sz w:val="20"/>
                <w:szCs w:val="20"/>
              </w:rPr>
              <w:t xml:space="preserve"> в том числе амортизационные отчисления на весовое оборудование - 163,13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 измельчитель древесины - 72,78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шредер -242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конвейерная линия - 100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ангар -1009,42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По расчету экспертной группы: 806,7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в том числе амортизационные отчисления на </w:t>
            </w:r>
            <w:r w:rsidRPr="00713FC1">
              <w:rPr>
                <w:rFonts w:ascii="Times New Roman" w:hAnsi="Times New Roman" w:cs="Times New Roman"/>
                <w:sz w:val="20"/>
                <w:szCs w:val="20"/>
              </w:rPr>
              <w:lastRenderedPageBreak/>
              <w:t xml:space="preserve">весовое оборудование - 163,13 </w:t>
            </w:r>
            <w:proofErr w:type="spellStart"/>
            <w:proofErr w:type="gram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w:t>
            </w:r>
            <w:proofErr w:type="gramEnd"/>
            <w:r w:rsidRPr="00713FC1">
              <w:rPr>
                <w:rFonts w:ascii="Times New Roman" w:hAnsi="Times New Roman" w:cs="Times New Roman"/>
                <w:sz w:val="20"/>
                <w:szCs w:val="20"/>
              </w:rPr>
              <w:t xml:space="preserve"> измельчитель древесины - 30,33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шредер -60,50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конвейерная линия - 49,99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ангар - 504,71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расчёт произведен исходя из периодов ввода оборудования в эксплуатацию.</w:t>
            </w: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lastRenderedPageBreak/>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в том числе:</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107,67</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107,67</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аренда земельных участков</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107,67</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107,67</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 xml:space="preserve">По расчету регулируемой организации: затраты по договору аренды земельных участков - 107,67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xml:space="preserve">. Экспертная группа предлагает принять затраты в объеме, заявленном организацией. </w:t>
            </w: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иное</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Расходы по уплате налогов и сборов, в том числе:</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1109,70</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579,40</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-530,30</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налог на прибыль</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налог на имущество организаций</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земельный налог</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транспортный налог</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0,40</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0,40</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1109,30</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579,00</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-530,30</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Налог на УСНО</w:t>
            </w: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 xml:space="preserve">Расходы на оплату товаров, работ и услуг других операторов по обращению с </w:t>
            </w:r>
            <w:r w:rsidRPr="00713FC1">
              <w:rPr>
                <w:rFonts w:ascii="Times New Roman" w:hAnsi="Times New Roman" w:cs="Times New Roman"/>
                <w:sz w:val="20"/>
                <w:szCs w:val="20"/>
              </w:rPr>
              <w:lastRenderedPageBreak/>
              <w:t>твердыми коммунальными отходами</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lastRenderedPageBreak/>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0,00</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Расходы на плату за негативное воздействие на окружающую среду</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3833,84</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2591,07</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-1242,77</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 xml:space="preserve">По расчету экспертной группы 978,18 </w:t>
            </w:r>
            <w:proofErr w:type="spellStart"/>
            <w:r w:rsidRPr="00713FC1">
              <w:rPr>
                <w:rFonts w:ascii="Times New Roman" w:hAnsi="Times New Roman" w:cs="Times New Roman"/>
                <w:sz w:val="20"/>
                <w:szCs w:val="20"/>
              </w:rPr>
              <w:t>тыс.руб</w:t>
            </w:r>
            <w:proofErr w:type="spellEnd"/>
            <w:r w:rsidRPr="00713FC1">
              <w:rPr>
                <w:rFonts w:ascii="Times New Roman" w:hAnsi="Times New Roman" w:cs="Times New Roman"/>
                <w:sz w:val="20"/>
                <w:szCs w:val="20"/>
              </w:rPr>
              <w:t>. на 2018 год (2709,39 за период с 01.12.2018 по 31.12.2018), исходя из расчётной массы размещения ТКО 14,73  тыс. тонн, в том числе: 4 класс опасности – 9,18 тыс. тонн, 5 класс опасности – 5,55 тыс. тонн и ставок платы за негативное воздействие при размещении ТКО 4 класса опасности - 95 руб.\тонна, 5 класса опасности - 17,3 руб.\тонна. Распределение расчетной массы размещения ТКО по классам опасности осуществляется в соответствии с территориальной схемой обращения с отходами (4 класс – 62,34 %, 5 класс – 37,66 %)</w:t>
            </w:r>
          </w:p>
        </w:tc>
      </w:tr>
      <w:tr w:rsidR="00A601B8" w:rsidRPr="00A601B8" w:rsidTr="00D772EE">
        <w:trPr>
          <w:trHeight w:val="13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Итого расходы</w:t>
            </w:r>
          </w:p>
        </w:tc>
        <w:tc>
          <w:tcPr>
            <w:tcW w:w="1134" w:type="dxa"/>
            <w:tcBorders>
              <w:top w:val="single" w:sz="4" w:space="0" w:color="auto"/>
              <w:left w:val="nil"/>
              <w:bottom w:val="single" w:sz="4" w:space="0" w:color="auto"/>
              <w:right w:val="single" w:sz="4" w:space="0" w:color="auto"/>
            </w:tcBorders>
            <w:shd w:val="clear" w:color="auto" w:fill="auto"/>
            <w:noWrap/>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39193,55</w:t>
            </w:r>
          </w:p>
        </w:tc>
        <w:tc>
          <w:tcPr>
            <w:tcW w:w="1276"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22344,76</w:t>
            </w:r>
          </w:p>
        </w:tc>
        <w:tc>
          <w:tcPr>
            <w:tcW w:w="1134"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-16848,79</w:t>
            </w:r>
          </w:p>
        </w:tc>
        <w:tc>
          <w:tcPr>
            <w:tcW w:w="3260" w:type="dxa"/>
            <w:tcBorders>
              <w:top w:val="single" w:sz="4" w:space="0" w:color="auto"/>
              <w:left w:val="nil"/>
              <w:bottom w:val="single" w:sz="4" w:space="0" w:color="auto"/>
              <w:right w:val="single" w:sz="4" w:space="0" w:color="auto"/>
            </w:tcBorders>
            <w:shd w:val="clear" w:color="auto" w:fill="auto"/>
          </w:tcPr>
          <w:p w:rsidR="00A601B8" w:rsidRPr="00713FC1" w:rsidRDefault="00A601B8" w:rsidP="005632B1">
            <w:pPr>
              <w:spacing w:after="0" w:line="240" w:lineRule="auto"/>
              <w:rPr>
                <w:rFonts w:ascii="Times New Roman" w:hAnsi="Times New Roman" w:cs="Times New Roman"/>
                <w:sz w:val="20"/>
                <w:szCs w:val="20"/>
              </w:rPr>
            </w:pPr>
          </w:p>
        </w:tc>
      </w:tr>
    </w:tbl>
    <w:p w:rsidR="00A601B8" w:rsidRPr="00EE3B6E" w:rsidRDefault="00A601B8" w:rsidP="005632B1">
      <w:pPr>
        <w:autoSpaceDE w:val="0"/>
        <w:autoSpaceDN w:val="0"/>
        <w:adjustRightInd w:val="0"/>
        <w:spacing w:after="0" w:line="240" w:lineRule="auto"/>
        <w:ind w:firstLine="708"/>
        <w:jc w:val="both"/>
        <w:rPr>
          <w:rFonts w:ascii="Times New Roman" w:hAnsi="Times New Roman" w:cs="Times New Roman"/>
          <w:sz w:val="24"/>
          <w:szCs w:val="24"/>
        </w:rPr>
      </w:pPr>
      <w:r w:rsidRPr="00EE3B6E">
        <w:rPr>
          <w:rFonts w:ascii="Times New Roman" w:hAnsi="Times New Roman" w:cs="Times New Roman"/>
          <w:sz w:val="24"/>
          <w:szCs w:val="24"/>
        </w:rPr>
        <w:t>Расходы в целом по регулируемому виду деятельности по предложению организации в 2018 году составят 39 193,55 тыс. руб.</w:t>
      </w:r>
    </w:p>
    <w:p w:rsidR="00A601B8" w:rsidRPr="00EE3B6E" w:rsidRDefault="00A601B8" w:rsidP="005632B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E3B6E">
        <w:rPr>
          <w:rFonts w:ascii="Times New Roman" w:hAnsi="Times New Roman" w:cs="Times New Roman"/>
          <w:sz w:val="24"/>
          <w:szCs w:val="24"/>
        </w:rPr>
        <w:t xml:space="preserve">Экспертная группа предлагает уменьшить в 2018 году расходы на сумму 16848,79 </w:t>
      </w:r>
      <w:proofErr w:type="spellStart"/>
      <w:r w:rsidRPr="00EE3B6E">
        <w:rPr>
          <w:rFonts w:ascii="Times New Roman" w:hAnsi="Times New Roman" w:cs="Times New Roman"/>
          <w:sz w:val="24"/>
          <w:szCs w:val="24"/>
        </w:rPr>
        <w:t>тыс.руб</w:t>
      </w:r>
      <w:proofErr w:type="spellEnd"/>
      <w:r w:rsidRPr="00EE3B6E">
        <w:rPr>
          <w:rFonts w:ascii="Times New Roman" w:hAnsi="Times New Roman" w:cs="Times New Roman"/>
          <w:sz w:val="24"/>
          <w:szCs w:val="24"/>
        </w:rPr>
        <w:t xml:space="preserve">., таким образом, по предложению экспертной группы расходы по регулируемому виду деятельности составят 22344,76 </w:t>
      </w:r>
      <w:proofErr w:type="spellStart"/>
      <w:r w:rsidRPr="00EE3B6E">
        <w:rPr>
          <w:rFonts w:ascii="Times New Roman" w:hAnsi="Times New Roman" w:cs="Times New Roman"/>
          <w:sz w:val="24"/>
          <w:szCs w:val="24"/>
        </w:rPr>
        <w:t>тыс.руб</w:t>
      </w:r>
      <w:proofErr w:type="spellEnd"/>
      <w:r w:rsidRPr="00EE3B6E">
        <w:rPr>
          <w:rFonts w:ascii="Times New Roman" w:hAnsi="Times New Roman" w:cs="Times New Roman"/>
          <w:sz w:val="24"/>
          <w:szCs w:val="24"/>
        </w:rPr>
        <w:t xml:space="preserve">. </w:t>
      </w:r>
    </w:p>
    <w:tbl>
      <w:tblPr>
        <w:tblW w:w="9889" w:type="dxa"/>
        <w:tblInd w:w="-108" w:type="dxa"/>
        <w:tblLayout w:type="fixed"/>
        <w:tblCellMar>
          <w:left w:w="0" w:type="dxa"/>
          <w:right w:w="0" w:type="dxa"/>
        </w:tblCellMar>
        <w:tblLook w:val="04A0" w:firstRow="1" w:lastRow="0" w:firstColumn="1" w:lastColumn="0" w:noHBand="0" w:noVBand="1"/>
      </w:tblPr>
      <w:tblGrid>
        <w:gridCol w:w="108"/>
        <w:gridCol w:w="1134"/>
        <w:gridCol w:w="1134"/>
        <w:gridCol w:w="709"/>
        <w:gridCol w:w="142"/>
        <w:gridCol w:w="567"/>
        <w:gridCol w:w="425"/>
        <w:gridCol w:w="284"/>
        <w:gridCol w:w="567"/>
        <w:gridCol w:w="567"/>
        <w:gridCol w:w="283"/>
        <w:gridCol w:w="425"/>
        <w:gridCol w:w="567"/>
        <w:gridCol w:w="284"/>
        <w:gridCol w:w="992"/>
        <w:gridCol w:w="284"/>
        <w:gridCol w:w="1275"/>
        <w:gridCol w:w="142"/>
      </w:tblGrid>
      <w:tr w:rsidR="00A601B8" w:rsidRPr="00EE3B6E" w:rsidTr="00D772EE">
        <w:trPr>
          <w:gridBefore w:val="1"/>
          <w:wBefore w:w="108" w:type="dxa"/>
          <w:trHeight w:val="686"/>
        </w:trPr>
        <w:tc>
          <w:tcPr>
            <w:tcW w:w="9781" w:type="dxa"/>
            <w:gridSpan w:val="17"/>
            <w:shd w:val="clear" w:color="FFFFFF" w:fill="auto"/>
            <w:vAlign w:val="center"/>
          </w:tcPr>
          <w:p w:rsidR="00A601B8" w:rsidRPr="00EE3B6E" w:rsidRDefault="00A601B8" w:rsidP="00D772EE">
            <w:pPr>
              <w:spacing w:after="0" w:line="240" w:lineRule="auto"/>
              <w:ind w:firstLine="709"/>
              <w:jc w:val="both"/>
              <w:rPr>
                <w:rFonts w:ascii="Times New Roman" w:hAnsi="Times New Roman" w:cs="Times New Roman"/>
                <w:sz w:val="24"/>
                <w:szCs w:val="24"/>
              </w:rPr>
            </w:pPr>
            <w:r w:rsidRPr="00EE3B6E">
              <w:rPr>
                <w:rFonts w:ascii="Times New Roman" w:hAnsi="Times New Roman" w:cs="Times New Roman"/>
                <w:sz w:val="24"/>
                <w:szCs w:val="24"/>
              </w:rPr>
              <w:t>4.Анализ экономической обоснованности величины нормативной и предпринимательской прибыли. Произведен по расходам по периоду с 01.12.2018 по 31.12.2018, указанным в годовых значениях.</w:t>
            </w:r>
          </w:p>
        </w:tc>
      </w:tr>
      <w:tr w:rsidR="00A601B8" w:rsidRPr="00713FC1" w:rsidTr="00C76ACE">
        <w:tblPrEx>
          <w:tblCellMar>
            <w:left w:w="108" w:type="dxa"/>
            <w:right w:w="108" w:type="dxa"/>
          </w:tblCellMar>
        </w:tblPrEx>
        <w:trPr>
          <w:gridBefore w:val="1"/>
          <w:wBefore w:w="108" w:type="dxa"/>
          <w:trHeight w:val="267"/>
        </w:trPr>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Статьи затрат</w:t>
            </w:r>
          </w:p>
        </w:tc>
        <w:tc>
          <w:tcPr>
            <w:tcW w:w="1134" w:type="dxa"/>
            <w:gridSpan w:val="3"/>
            <w:tcBorders>
              <w:top w:val="single" w:sz="4" w:space="0" w:color="auto"/>
              <w:left w:val="nil"/>
              <w:bottom w:val="single" w:sz="4" w:space="0" w:color="auto"/>
              <w:right w:val="single" w:sz="4" w:space="0" w:color="auto"/>
            </w:tcBorders>
            <w:shd w:val="clear" w:color="auto" w:fill="FFFFFF" w:themeFill="background1"/>
            <w:hideMark/>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Единица</w:t>
            </w:r>
            <w:r w:rsidRPr="00713FC1">
              <w:rPr>
                <w:rFonts w:ascii="Times New Roman" w:hAnsi="Times New Roman" w:cs="Times New Roman"/>
                <w:sz w:val="20"/>
                <w:szCs w:val="20"/>
              </w:rPr>
              <w:br/>
              <w:t>измерения</w:t>
            </w:r>
          </w:p>
        </w:tc>
        <w:tc>
          <w:tcPr>
            <w:tcW w:w="1418" w:type="dxa"/>
            <w:gridSpan w:val="3"/>
            <w:tcBorders>
              <w:top w:val="single" w:sz="4" w:space="0" w:color="auto"/>
              <w:left w:val="nil"/>
              <w:bottom w:val="single" w:sz="4" w:space="0" w:color="auto"/>
              <w:right w:val="single" w:sz="4" w:space="0" w:color="auto"/>
            </w:tcBorders>
            <w:shd w:val="clear" w:color="auto" w:fill="FFFFFF" w:themeFill="background1"/>
            <w:hideMark/>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Регулируемая организация</w:t>
            </w:r>
          </w:p>
        </w:tc>
        <w:tc>
          <w:tcPr>
            <w:tcW w:w="1275" w:type="dxa"/>
            <w:gridSpan w:val="3"/>
            <w:tcBorders>
              <w:top w:val="single" w:sz="4" w:space="0" w:color="auto"/>
              <w:left w:val="nil"/>
              <w:bottom w:val="single" w:sz="4" w:space="0" w:color="auto"/>
              <w:right w:val="single" w:sz="4" w:space="0" w:color="auto"/>
            </w:tcBorders>
            <w:shd w:val="clear" w:color="auto" w:fill="FFFFFF" w:themeFill="background1"/>
            <w:hideMark/>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Экспертная группа</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hideMark/>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Отклонение</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hideMark/>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Комментарий</w:t>
            </w:r>
          </w:p>
        </w:tc>
      </w:tr>
      <w:tr w:rsidR="00A601B8" w:rsidRPr="00713FC1" w:rsidTr="00C76ACE">
        <w:tblPrEx>
          <w:tblCellMar>
            <w:left w:w="108" w:type="dxa"/>
            <w:right w:w="108" w:type="dxa"/>
          </w:tblCellMar>
        </w:tblPrEx>
        <w:trPr>
          <w:gridBefore w:val="1"/>
          <w:wBefore w:w="108" w:type="dxa"/>
          <w:trHeight w:val="180"/>
        </w:trPr>
        <w:tc>
          <w:tcPr>
            <w:tcW w:w="2977" w:type="dxa"/>
            <w:gridSpan w:val="3"/>
            <w:tcBorders>
              <w:top w:val="nil"/>
              <w:left w:val="single" w:sz="4" w:space="0" w:color="auto"/>
              <w:bottom w:val="single" w:sz="4" w:space="0" w:color="auto"/>
              <w:right w:val="single" w:sz="4" w:space="0" w:color="auto"/>
            </w:tcBorders>
            <w:shd w:val="clear" w:color="auto" w:fill="FFFFFF" w:themeFill="background1"/>
            <w:noWrap/>
            <w:hideMark/>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2</w:t>
            </w:r>
          </w:p>
        </w:tc>
        <w:tc>
          <w:tcPr>
            <w:tcW w:w="1134" w:type="dxa"/>
            <w:gridSpan w:val="3"/>
            <w:tcBorders>
              <w:top w:val="nil"/>
              <w:left w:val="nil"/>
              <w:bottom w:val="single" w:sz="4" w:space="0" w:color="auto"/>
              <w:right w:val="single" w:sz="4" w:space="0" w:color="auto"/>
            </w:tcBorders>
            <w:shd w:val="clear" w:color="auto" w:fill="FFFFFF" w:themeFill="background1"/>
            <w:noWrap/>
            <w:hideMark/>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3</w:t>
            </w:r>
          </w:p>
        </w:tc>
        <w:tc>
          <w:tcPr>
            <w:tcW w:w="1418" w:type="dxa"/>
            <w:gridSpan w:val="3"/>
            <w:tcBorders>
              <w:top w:val="nil"/>
              <w:left w:val="nil"/>
              <w:bottom w:val="single" w:sz="4" w:space="0" w:color="auto"/>
              <w:right w:val="single" w:sz="4" w:space="0" w:color="auto"/>
            </w:tcBorders>
            <w:shd w:val="clear" w:color="auto" w:fill="FFFFFF" w:themeFill="background1"/>
            <w:noWrap/>
            <w:hideMark/>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4</w:t>
            </w:r>
          </w:p>
        </w:tc>
        <w:tc>
          <w:tcPr>
            <w:tcW w:w="1275" w:type="dxa"/>
            <w:gridSpan w:val="3"/>
            <w:tcBorders>
              <w:top w:val="nil"/>
              <w:left w:val="nil"/>
              <w:bottom w:val="single" w:sz="4" w:space="0" w:color="auto"/>
              <w:right w:val="single" w:sz="4" w:space="0" w:color="auto"/>
            </w:tcBorders>
            <w:shd w:val="clear" w:color="auto" w:fill="FFFFFF" w:themeFill="background1"/>
            <w:noWrap/>
            <w:hideMark/>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5</w:t>
            </w:r>
          </w:p>
        </w:tc>
        <w:tc>
          <w:tcPr>
            <w:tcW w:w="1276" w:type="dxa"/>
            <w:gridSpan w:val="2"/>
            <w:tcBorders>
              <w:top w:val="nil"/>
              <w:left w:val="nil"/>
              <w:bottom w:val="single" w:sz="4" w:space="0" w:color="auto"/>
              <w:right w:val="single" w:sz="4" w:space="0" w:color="auto"/>
            </w:tcBorders>
            <w:shd w:val="clear" w:color="auto" w:fill="FFFFFF" w:themeFill="background1"/>
            <w:noWrap/>
            <w:hideMark/>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6</w:t>
            </w:r>
          </w:p>
        </w:tc>
        <w:tc>
          <w:tcPr>
            <w:tcW w:w="1701" w:type="dxa"/>
            <w:gridSpan w:val="3"/>
            <w:tcBorders>
              <w:top w:val="nil"/>
              <w:left w:val="nil"/>
              <w:bottom w:val="single" w:sz="4" w:space="0" w:color="auto"/>
              <w:right w:val="single" w:sz="4" w:space="0" w:color="auto"/>
            </w:tcBorders>
            <w:shd w:val="clear" w:color="auto" w:fill="FFFFFF" w:themeFill="background1"/>
            <w:hideMark/>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7</w:t>
            </w:r>
          </w:p>
        </w:tc>
      </w:tr>
      <w:tr w:rsidR="00A601B8" w:rsidRPr="00713FC1" w:rsidTr="00C76ACE">
        <w:tblPrEx>
          <w:tblCellMar>
            <w:left w:w="108" w:type="dxa"/>
            <w:right w:w="108" w:type="dxa"/>
          </w:tblCellMar>
        </w:tblPrEx>
        <w:trPr>
          <w:gridBefore w:val="1"/>
          <w:wBefore w:w="108" w:type="dxa"/>
          <w:trHeight w:val="180"/>
        </w:trPr>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 xml:space="preserve">Нормативная прибыль, в том числе: </w:t>
            </w:r>
          </w:p>
        </w:tc>
        <w:tc>
          <w:tcPr>
            <w:tcW w:w="1134" w:type="dxa"/>
            <w:gridSpan w:val="3"/>
            <w:tcBorders>
              <w:top w:val="single" w:sz="4" w:space="0" w:color="auto"/>
              <w:left w:val="nil"/>
              <w:bottom w:val="single" w:sz="4" w:space="0" w:color="auto"/>
              <w:right w:val="single" w:sz="4" w:space="0" w:color="auto"/>
            </w:tcBorders>
            <w:shd w:val="clear" w:color="auto" w:fill="FFFFFF" w:themeFill="background1"/>
            <w:noWrap/>
            <w:hideMark/>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8" w:type="dxa"/>
            <w:gridSpan w:val="3"/>
            <w:tcBorders>
              <w:top w:val="single" w:sz="4" w:space="0" w:color="auto"/>
              <w:left w:val="nil"/>
              <w:bottom w:val="single" w:sz="4" w:space="0" w:color="auto"/>
              <w:right w:val="single" w:sz="4" w:space="0" w:color="auto"/>
            </w:tcBorders>
            <w:shd w:val="clear" w:color="auto" w:fill="FFFFFF" w:themeFill="background1"/>
            <w:noWrap/>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0</w:t>
            </w:r>
          </w:p>
        </w:tc>
        <w:tc>
          <w:tcPr>
            <w:tcW w:w="1275" w:type="dxa"/>
            <w:gridSpan w:val="3"/>
            <w:tcBorders>
              <w:top w:val="single" w:sz="4" w:space="0" w:color="auto"/>
              <w:left w:val="nil"/>
              <w:bottom w:val="single" w:sz="4" w:space="0" w:color="auto"/>
              <w:right w:val="single" w:sz="4" w:space="0" w:color="auto"/>
            </w:tcBorders>
            <w:shd w:val="clear" w:color="auto" w:fill="FFFFFF" w:themeFill="background1"/>
            <w:noWrap/>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0</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A601B8" w:rsidRPr="00713FC1" w:rsidRDefault="00A601B8" w:rsidP="005632B1">
            <w:pPr>
              <w:spacing w:after="0" w:line="240" w:lineRule="auto"/>
              <w:rPr>
                <w:rFonts w:ascii="Times New Roman" w:hAnsi="Times New Roman" w:cs="Times New Roman"/>
                <w:sz w:val="20"/>
                <w:szCs w:val="20"/>
              </w:rPr>
            </w:pPr>
          </w:p>
        </w:tc>
      </w:tr>
      <w:tr w:rsidR="00A601B8" w:rsidRPr="00713FC1" w:rsidTr="00C76ACE">
        <w:tblPrEx>
          <w:tblCellMar>
            <w:left w:w="108" w:type="dxa"/>
            <w:right w:w="108" w:type="dxa"/>
          </w:tblCellMar>
        </w:tblPrEx>
        <w:trPr>
          <w:gridBefore w:val="1"/>
          <w:wBefore w:w="108" w:type="dxa"/>
          <w:trHeight w:val="1595"/>
        </w:trPr>
        <w:tc>
          <w:tcPr>
            <w:tcW w:w="2977" w:type="dxa"/>
            <w:gridSpan w:val="3"/>
            <w:tcBorders>
              <w:top w:val="nil"/>
              <w:left w:val="single" w:sz="4" w:space="0" w:color="auto"/>
              <w:bottom w:val="single" w:sz="4" w:space="0" w:color="auto"/>
              <w:right w:val="single" w:sz="4" w:space="0" w:color="auto"/>
            </w:tcBorders>
            <w:shd w:val="clear" w:color="auto" w:fill="FFFFFF" w:themeFill="background1"/>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color w:val="000000"/>
                <w:sz w:val="20"/>
                <w:szCs w:val="20"/>
              </w:rPr>
              <w:t>Средства на возврат займов и кредитов, привлекаемых на реализацию 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в том числе расходы на привлечение и погашение таких займов и кредитов, а также проценты по таким займам и кредитам</w:t>
            </w:r>
          </w:p>
        </w:tc>
        <w:tc>
          <w:tcPr>
            <w:tcW w:w="1134" w:type="dxa"/>
            <w:gridSpan w:val="3"/>
            <w:tcBorders>
              <w:top w:val="nil"/>
              <w:left w:val="nil"/>
              <w:bottom w:val="single" w:sz="4" w:space="0" w:color="auto"/>
              <w:right w:val="single" w:sz="4" w:space="0" w:color="auto"/>
            </w:tcBorders>
            <w:shd w:val="clear" w:color="auto" w:fill="FFFFFF" w:themeFill="background1"/>
            <w:noWrap/>
          </w:tcPr>
          <w:p w:rsidR="00A601B8" w:rsidRPr="00713FC1" w:rsidRDefault="00A601B8" w:rsidP="005632B1">
            <w:pPr>
              <w:spacing w:after="0" w:line="240" w:lineRule="auto"/>
              <w:jc w:val="center"/>
              <w:rPr>
                <w:rFonts w:ascii="Times New Roman" w:hAnsi="Times New Roman" w:cs="Times New Roman"/>
                <w:sz w:val="20"/>
                <w:szCs w:val="20"/>
              </w:rPr>
            </w:pPr>
          </w:p>
        </w:tc>
        <w:tc>
          <w:tcPr>
            <w:tcW w:w="1418" w:type="dxa"/>
            <w:gridSpan w:val="3"/>
            <w:tcBorders>
              <w:top w:val="nil"/>
              <w:left w:val="nil"/>
              <w:bottom w:val="single" w:sz="4" w:space="0" w:color="auto"/>
              <w:right w:val="single" w:sz="4" w:space="0" w:color="auto"/>
            </w:tcBorders>
            <w:shd w:val="clear" w:color="auto" w:fill="FFFFFF" w:themeFill="background1"/>
            <w:noWrap/>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0</w:t>
            </w:r>
          </w:p>
        </w:tc>
        <w:tc>
          <w:tcPr>
            <w:tcW w:w="1275" w:type="dxa"/>
            <w:gridSpan w:val="3"/>
            <w:tcBorders>
              <w:top w:val="nil"/>
              <w:left w:val="nil"/>
              <w:bottom w:val="single" w:sz="4" w:space="0" w:color="auto"/>
              <w:right w:val="single" w:sz="4" w:space="0" w:color="auto"/>
            </w:tcBorders>
            <w:shd w:val="clear" w:color="auto" w:fill="FFFFFF" w:themeFill="background1"/>
            <w:noWrap/>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0</w:t>
            </w:r>
          </w:p>
        </w:tc>
        <w:tc>
          <w:tcPr>
            <w:tcW w:w="1276" w:type="dxa"/>
            <w:gridSpan w:val="2"/>
            <w:tcBorders>
              <w:top w:val="nil"/>
              <w:left w:val="nil"/>
              <w:bottom w:val="single" w:sz="4" w:space="0" w:color="auto"/>
              <w:right w:val="single" w:sz="4" w:space="0" w:color="auto"/>
            </w:tcBorders>
            <w:shd w:val="clear" w:color="auto" w:fill="FFFFFF" w:themeFill="background1"/>
            <w:noWrap/>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0</w:t>
            </w:r>
          </w:p>
        </w:tc>
        <w:tc>
          <w:tcPr>
            <w:tcW w:w="1701" w:type="dxa"/>
            <w:gridSpan w:val="3"/>
            <w:tcBorders>
              <w:top w:val="nil"/>
              <w:left w:val="nil"/>
              <w:bottom w:val="single" w:sz="4" w:space="0" w:color="auto"/>
              <w:right w:val="single" w:sz="4" w:space="0" w:color="auto"/>
            </w:tcBorders>
            <w:shd w:val="clear" w:color="auto" w:fill="FFFFFF" w:themeFill="background1"/>
            <w:vAlign w:val="bottom"/>
          </w:tcPr>
          <w:p w:rsidR="00A601B8" w:rsidRPr="00713FC1" w:rsidRDefault="00A601B8" w:rsidP="005632B1">
            <w:pPr>
              <w:spacing w:after="0" w:line="240" w:lineRule="auto"/>
              <w:rPr>
                <w:rFonts w:ascii="Times New Roman" w:hAnsi="Times New Roman" w:cs="Times New Roman"/>
                <w:b/>
                <w:sz w:val="20"/>
                <w:szCs w:val="20"/>
              </w:rPr>
            </w:pPr>
          </w:p>
        </w:tc>
      </w:tr>
      <w:tr w:rsidR="00A601B8" w:rsidRPr="00713FC1" w:rsidTr="00C76ACE">
        <w:tblPrEx>
          <w:tblCellMar>
            <w:left w:w="108" w:type="dxa"/>
            <w:right w:w="108" w:type="dxa"/>
          </w:tblCellMar>
        </w:tblPrEx>
        <w:trPr>
          <w:gridBefore w:val="1"/>
          <w:wBefore w:w="108" w:type="dxa"/>
          <w:trHeight w:val="180"/>
        </w:trPr>
        <w:tc>
          <w:tcPr>
            <w:tcW w:w="2977" w:type="dxa"/>
            <w:gridSpan w:val="3"/>
            <w:tcBorders>
              <w:top w:val="nil"/>
              <w:left w:val="single" w:sz="4" w:space="0" w:color="auto"/>
              <w:bottom w:val="single" w:sz="4" w:space="0" w:color="auto"/>
              <w:right w:val="single" w:sz="4" w:space="0" w:color="auto"/>
            </w:tcBorders>
            <w:shd w:val="clear" w:color="auto" w:fill="FFFFFF" w:themeFill="background1"/>
            <w:hideMark/>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Расчетная предпринимательская прибыль</w:t>
            </w:r>
          </w:p>
        </w:tc>
        <w:tc>
          <w:tcPr>
            <w:tcW w:w="1134" w:type="dxa"/>
            <w:gridSpan w:val="3"/>
            <w:tcBorders>
              <w:top w:val="nil"/>
              <w:left w:val="nil"/>
              <w:bottom w:val="single" w:sz="4" w:space="0" w:color="auto"/>
              <w:right w:val="single" w:sz="4" w:space="0" w:color="auto"/>
            </w:tcBorders>
            <w:shd w:val="clear" w:color="auto" w:fill="FFFFFF" w:themeFill="background1"/>
            <w:noWrap/>
            <w:hideMark/>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тыс. руб.</w:t>
            </w:r>
          </w:p>
        </w:tc>
        <w:tc>
          <w:tcPr>
            <w:tcW w:w="1418" w:type="dxa"/>
            <w:gridSpan w:val="3"/>
            <w:tcBorders>
              <w:top w:val="nil"/>
              <w:left w:val="nil"/>
              <w:bottom w:val="single" w:sz="4" w:space="0" w:color="auto"/>
              <w:right w:val="single" w:sz="4" w:space="0" w:color="auto"/>
            </w:tcBorders>
            <w:shd w:val="clear" w:color="auto" w:fill="FFFFFF" w:themeFill="background1"/>
            <w:noWrap/>
            <w:vAlign w:val="center"/>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1143,60</w:t>
            </w:r>
          </w:p>
        </w:tc>
        <w:tc>
          <w:tcPr>
            <w:tcW w:w="1275" w:type="dxa"/>
            <w:gridSpan w:val="3"/>
            <w:tcBorders>
              <w:top w:val="nil"/>
              <w:left w:val="nil"/>
              <w:bottom w:val="single" w:sz="4" w:space="0" w:color="auto"/>
              <w:right w:val="single" w:sz="4" w:space="0" w:color="auto"/>
            </w:tcBorders>
            <w:shd w:val="clear" w:color="auto" w:fill="FFFFFF" w:themeFill="background1"/>
            <w:noWrap/>
            <w:vAlign w:val="center"/>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1117,24</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A601B8" w:rsidRPr="00713FC1" w:rsidRDefault="00A601B8" w:rsidP="005632B1">
            <w:pPr>
              <w:spacing w:after="0" w:line="240" w:lineRule="auto"/>
              <w:jc w:val="center"/>
              <w:rPr>
                <w:rFonts w:ascii="Times New Roman" w:hAnsi="Times New Roman" w:cs="Times New Roman"/>
                <w:sz w:val="20"/>
                <w:szCs w:val="20"/>
              </w:rPr>
            </w:pPr>
            <w:r w:rsidRPr="00713FC1">
              <w:rPr>
                <w:rFonts w:ascii="Times New Roman" w:hAnsi="Times New Roman" w:cs="Times New Roman"/>
                <w:sz w:val="20"/>
                <w:szCs w:val="20"/>
              </w:rPr>
              <w:t>-26,36</w:t>
            </w:r>
          </w:p>
        </w:tc>
        <w:tc>
          <w:tcPr>
            <w:tcW w:w="1701" w:type="dxa"/>
            <w:gridSpan w:val="3"/>
            <w:tcBorders>
              <w:top w:val="nil"/>
              <w:left w:val="nil"/>
              <w:bottom w:val="single" w:sz="4" w:space="0" w:color="auto"/>
              <w:right w:val="single" w:sz="4" w:space="0" w:color="auto"/>
            </w:tcBorders>
            <w:shd w:val="clear" w:color="auto" w:fill="FFFFFF" w:themeFill="background1"/>
          </w:tcPr>
          <w:p w:rsidR="00A601B8" w:rsidRPr="00713FC1" w:rsidRDefault="00A601B8" w:rsidP="005632B1">
            <w:pPr>
              <w:spacing w:after="0" w:line="240" w:lineRule="auto"/>
              <w:rPr>
                <w:rFonts w:ascii="Times New Roman" w:hAnsi="Times New Roman" w:cs="Times New Roman"/>
                <w:sz w:val="20"/>
                <w:szCs w:val="20"/>
              </w:rPr>
            </w:pPr>
            <w:r w:rsidRPr="00713FC1">
              <w:rPr>
                <w:rFonts w:ascii="Times New Roman" w:hAnsi="Times New Roman" w:cs="Times New Roman"/>
                <w:sz w:val="20"/>
                <w:szCs w:val="20"/>
              </w:rPr>
              <w:t>5 % от расходов исходя из пункта 39 Основ ценообразования</w:t>
            </w:r>
          </w:p>
        </w:tc>
      </w:tr>
      <w:tr w:rsidR="00A601B8" w:rsidRPr="00B82A9B" w:rsidTr="00D772EE">
        <w:trPr>
          <w:gridBefore w:val="1"/>
          <w:wBefore w:w="108" w:type="dxa"/>
          <w:trHeight w:val="565"/>
        </w:trPr>
        <w:tc>
          <w:tcPr>
            <w:tcW w:w="9781" w:type="dxa"/>
            <w:gridSpan w:val="17"/>
            <w:shd w:val="clear" w:color="FFFFFF" w:fill="auto"/>
          </w:tcPr>
          <w:p w:rsidR="00A601B8" w:rsidRPr="00EE3B6E" w:rsidRDefault="00A601B8" w:rsidP="00563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3B6E">
              <w:rPr>
                <w:rFonts w:ascii="Times New Roman" w:hAnsi="Times New Roman" w:cs="Times New Roman"/>
                <w:sz w:val="24"/>
                <w:szCs w:val="24"/>
              </w:rPr>
              <w:t xml:space="preserve">Расчетная предпринимательская прибыль по захоронению ТКО в 2018 году по расчету организации составит 1143,60 тыс. руб. </w:t>
            </w:r>
          </w:p>
          <w:p w:rsidR="00A601B8" w:rsidRPr="00EE3B6E" w:rsidRDefault="00A601B8" w:rsidP="00563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3B6E">
              <w:rPr>
                <w:rFonts w:ascii="Times New Roman" w:hAnsi="Times New Roman" w:cs="Times New Roman"/>
                <w:sz w:val="24"/>
                <w:szCs w:val="24"/>
              </w:rPr>
              <w:t xml:space="preserve">По расчету экспертной группы Расчетная предпринимательская прибыль по захоронению ТКО составит 1117,24 </w:t>
            </w:r>
            <w:proofErr w:type="spellStart"/>
            <w:r w:rsidRPr="00EE3B6E">
              <w:rPr>
                <w:rFonts w:ascii="Times New Roman" w:hAnsi="Times New Roman" w:cs="Times New Roman"/>
                <w:sz w:val="24"/>
                <w:szCs w:val="24"/>
              </w:rPr>
              <w:t>тыс.руб</w:t>
            </w:r>
            <w:proofErr w:type="spellEnd"/>
            <w:r w:rsidRPr="00EE3B6E">
              <w:rPr>
                <w:rFonts w:ascii="Times New Roman" w:hAnsi="Times New Roman" w:cs="Times New Roman"/>
                <w:sz w:val="24"/>
                <w:szCs w:val="24"/>
              </w:rPr>
              <w:t xml:space="preserve">. </w:t>
            </w:r>
          </w:p>
          <w:p w:rsidR="00A601B8" w:rsidRPr="00C86DB6" w:rsidRDefault="00A601B8" w:rsidP="0005004B">
            <w:pPr>
              <w:autoSpaceDE w:val="0"/>
              <w:autoSpaceDN w:val="0"/>
              <w:adjustRightInd w:val="0"/>
              <w:spacing w:after="0" w:line="240" w:lineRule="auto"/>
              <w:ind w:firstLine="709"/>
              <w:jc w:val="both"/>
              <w:rPr>
                <w:sz w:val="26"/>
                <w:szCs w:val="26"/>
              </w:rPr>
            </w:pPr>
            <w:r w:rsidRPr="00EE3B6E">
              <w:rPr>
                <w:rFonts w:ascii="Times New Roman" w:hAnsi="Times New Roman" w:cs="Times New Roman"/>
                <w:sz w:val="24"/>
                <w:szCs w:val="24"/>
              </w:rPr>
              <w:t>5. Доходы, полученные от продажи вторичных материальных ресурсов, полученных из отходов. Доходы  по периоду с 01.12.2018 по 31.12.2018, указанные в годовых значениях.</w:t>
            </w:r>
          </w:p>
        </w:tc>
      </w:tr>
      <w:tr w:rsidR="00A601B8" w:rsidRPr="00094A7C" w:rsidTr="00EB66D5">
        <w:tblPrEx>
          <w:tblCellMar>
            <w:left w:w="108" w:type="dxa"/>
            <w:right w:w="108" w:type="dxa"/>
          </w:tblCellMar>
        </w:tblPrEx>
        <w:trPr>
          <w:gridBefore w:val="1"/>
          <w:wBefore w:w="108" w:type="dxa"/>
          <w:trHeight w:val="132"/>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601B8" w:rsidRPr="00EE3B6E" w:rsidRDefault="00A601B8" w:rsidP="005632B1">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 xml:space="preserve">Статьи </w:t>
            </w:r>
            <w:r w:rsidRPr="00EE3B6E">
              <w:rPr>
                <w:rFonts w:ascii="Times New Roman" w:hAnsi="Times New Roman" w:cs="Times New Roman"/>
                <w:sz w:val="20"/>
                <w:szCs w:val="20"/>
              </w:rPr>
              <w:lastRenderedPageBreak/>
              <w:t>затрат</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A601B8" w:rsidRPr="00EE3B6E" w:rsidRDefault="00A601B8" w:rsidP="005632B1">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lastRenderedPageBreak/>
              <w:t>Единица</w:t>
            </w:r>
            <w:r w:rsidRPr="00EE3B6E">
              <w:rPr>
                <w:rFonts w:ascii="Times New Roman" w:hAnsi="Times New Roman" w:cs="Times New Roman"/>
                <w:sz w:val="20"/>
                <w:szCs w:val="20"/>
              </w:rPr>
              <w:br/>
            </w:r>
            <w:r w:rsidRPr="00EE3B6E">
              <w:rPr>
                <w:rFonts w:ascii="Times New Roman" w:hAnsi="Times New Roman" w:cs="Times New Roman"/>
                <w:sz w:val="20"/>
                <w:szCs w:val="20"/>
              </w:rPr>
              <w:lastRenderedPageBreak/>
              <w:t>измерения</w:t>
            </w:r>
          </w:p>
        </w:tc>
        <w:tc>
          <w:tcPr>
            <w:tcW w:w="1418" w:type="dxa"/>
            <w:gridSpan w:val="3"/>
            <w:tcBorders>
              <w:top w:val="single" w:sz="4" w:space="0" w:color="auto"/>
              <w:left w:val="nil"/>
              <w:bottom w:val="single" w:sz="4" w:space="0" w:color="auto"/>
              <w:right w:val="single" w:sz="4" w:space="0" w:color="auto"/>
            </w:tcBorders>
            <w:shd w:val="clear" w:color="auto" w:fill="FFFFFF" w:themeFill="background1"/>
            <w:hideMark/>
          </w:tcPr>
          <w:p w:rsidR="00A601B8" w:rsidRPr="00EE3B6E" w:rsidRDefault="00A601B8" w:rsidP="005632B1">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lastRenderedPageBreak/>
              <w:t xml:space="preserve">Регулируемая </w:t>
            </w:r>
            <w:r w:rsidRPr="00EE3B6E">
              <w:rPr>
                <w:rFonts w:ascii="Times New Roman" w:hAnsi="Times New Roman" w:cs="Times New Roman"/>
                <w:sz w:val="20"/>
                <w:szCs w:val="20"/>
              </w:rPr>
              <w:lastRenderedPageBreak/>
              <w:t>организация</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hideMark/>
          </w:tcPr>
          <w:p w:rsidR="00A601B8" w:rsidRPr="00EE3B6E" w:rsidRDefault="00A601B8" w:rsidP="005632B1">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lastRenderedPageBreak/>
              <w:t xml:space="preserve">Экспертная </w:t>
            </w:r>
            <w:r w:rsidRPr="00EE3B6E">
              <w:rPr>
                <w:rFonts w:ascii="Times New Roman" w:hAnsi="Times New Roman" w:cs="Times New Roman"/>
                <w:sz w:val="20"/>
                <w:szCs w:val="20"/>
              </w:rPr>
              <w:lastRenderedPageBreak/>
              <w:t>группа</w:t>
            </w:r>
          </w:p>
        </w:tc>
        <w:tc>
          <w:tcPr>
            <w:tcW w:w="1275" w:type="dxa"/>
            <w:gridSpan w:val="3"/>
            <w:tcBorders>
              <w:top w:val="single" w:sz="4" w:space="0" w:color="auto"/>
              <w:left w:val="nil"/>
              <w:bottom w:val="single" w:sz="4" w:space="0" w:color="auto"/>
              <w:right w:val="single" w:sz="4" w:space="0" w:color="auto"/>
            </w:tcBorders>
            <w:shd w:val="clear" w:color="auto" w:fill="FFFFFF" w:themeFill="background1"/>
            <w:hideMark/>
          </w:tcPr>
          <w:p w:rsidR="00A601B8" w:rsidRPr="00EE3B6E" w:rsidRDefault="00A601B8" w:rsidP="005632B1">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lastRenderedPageBreak/>
              <w:t>Отклонение</w:t>
            </w:r>
          </w:p>
        </w:tc>
        <w:tc>
          <w:tcPr>
            <w:tcW w:w="3544" w:type="dxa"/>
            <w:gridSpan w:val="6"/>
            <w:tcBorders>
              <w:top w:val="single" w:sz="4" w:space="0" w:color="auto"/>
              <w:left w:val="nil"/>
              <w:bottom w:val="single" w:sz="4" w:space="0" w:color="auto"/>
              <w:right w:val="single" w:sz="4" w:space="0" w:color="auto"/>
            </w:tcBorders>
            <w:shd w:val="clear" w:color="auto" w:fill="FFFFFF" w:themeFill="background1"/>
            <w:hideMark/>
          </w:tcPr>
          <w:p w:rsidR="00A601B8" w:rsidRPr="00EE3B6E" w:rsidRDefault="00A601B8" w:rsidP="005632B1">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Комментарий</w:t>
            </w:r>
          </w:p>
        </w:tc>
      </w:tr>
      <w:tr w:rsidR="00A601B8" w:rsidRPr="00094A7C" w:rsidTr="00EB66D5">
        <w:tblPrEx>
          <w:tblCellMar>
            <w:left w:w="108" w:type="dxa"/>
            <w:right w:w="108" w:type="dxa"/>
          </w:tblCellMar>
        </w:tblPrEx>
        <w:trPr>
          <w:gridBefore w:val="1"/>
          <w:wBefore w:w="108" w:type="dxa"/>
          <w:trHeight w:val="80"/>
        </w:trPr>
        <w:tc>
          <w:tcPr>
            <w:tcW w:w="1134" w:type="dxa"/>
            <w:tcBorders>
              <w:top w:val="nil"/>
              <w:left w:val="single" w:sz="4" w:space="0" w:color="auto"/>
              <w:bottom w:val="single" w:sz="4" w:space="0" w:color="auto"/>
              <w:right w:val="single" w:sz="4" w:space="0" w:color="auto"/>
            </w:tcBorders>
            <w:shd w:val="clear" w:color="auto" w:fill="FFFFFF" w:themeFill="background1"/>
            <w:noWrap/>
            <w:hideMark/>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hideMark/>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3</w:t>
            </w:r>
          </w:p>
        </w:tc>
        <w:tc>
          <w:tcPr>
            <w:tcW w:w="1418" w:type="dxa"/>
            <w:gridSpan w:val="3"/>
            <w:tcBorders>
              <w:top w:val="nil"/>
              <w:left w:val="nil"/>
              <w:bottom w:val="single" w:sz="4" w:space="0" w:color="auto"/>
              <w:right w:val="single" w:sz="4" w:space="0" w:color="auto"/>
            </w:tcBorders>
            <w:shd w:val="clear" w:color="auto" w:fill="FFFFFF" w:themeFill="background1"/>
            <w:noWrap/>
            <w:hideMark/>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4</w:t>
            </w:r>
          </w:p>
        </w:tc>
        <w:tc>
          <w:tcPr>
            <w:tcW w:w="1276" w:type="dxa"/>
            <w:gridSpan w:val="3"/>
            <w:tcBorders>
              <w:top w:val="nil"/>
              <w:left w:val="nil"/>
              <w:bottom w:val="single" w:sz="4" w:space="0" w:color="auto"/>
              <w:right w:val="single" w:sz="4" w:space="0" w:color="auto"/>
            </w:tcBorders>
            <w:shd w:val="clear" w:color="auto" w:fill="FFFFFF" w:themeFill="background1"/>
            <w:noWrap/>
            <w:hideMark/>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5</w:t>
            </w:r>
          </w:p>
        </w:tc>
        <w:tc>
          <w:tcPr>
            <w:tcW w:w="1275" w:type="dxa"/>
            <w:gridSpan w:val="3"/>
            <w:tcBorders>
              <w:top w:val="nil"/>
              <w:left w:val="nil"/>
              <w:bottom w:val="single" w:sz="4" w:space="0" w:color="auto"/>
              <w:right w:val="single" w:sz="4" w:space="0" w:color="auto"/>
            </w:tcBorders>
            <w:shd w:val="clear" w:color="auto" w:fill="FFFFFF" w:themeFill="background1"/>
            <w:noWrap/>
            <w:hideMark/>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6</w:t>
            </w:r>
          </w:p>
        </w:tc>
        <w:tc>
          <w:tcPr>
            <w:tcW w:w="3544" w:type="dxa"/>
            <w:gridSpan w:val="6"/>
            <w:tcBorders>
              <w:top w:val="nil"/>
              <w:left w:val="nil"/>
              <w:bottom w:val="single" w:sz="4" w:space="0" w:color="auto"/>
              <w:right w:val="single" w:sz="4" w:space="0" w:color="auto"/>
            </w:tcBorders>
            <w:shd w:val="clear" w:color="auto" w:fill="FFFFFF" w:themeFill="background1"/>
            <w:hideMark/>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7</w:t>
            </w:r>
          </w:p>
        </w:tc>
      </w:tr>
      <w:tr w:rsidR="00A601B8" w:rsidRPr="00094A7C" w:rsidTr="00EB66D5">
        <w:tblPrEx>
          <w:tblCellMar>
            <w:left w:w="108" w:type="dxa"/>
            <w:right w:w="108" w:type="dxa"/>
          </w:tblCellMar>
        </w:tblPrEx>
        <w:trPr>
          <w:gridBefore w:val="1"/>
          <w:wBefore w:w="108" w:type="dxa"/>
          <w:trHeight w:val="30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Доходы, полученные от продажи вторсырья</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A601B8" w:rsidRPr="00EE3B6E" w:rsidRDefault="00A601B8" w:rsidP="00EE3B6E">
            <w:pPr>
              <w:spacing w:after="0" w:line="240" w:lineRule="auto"/>
              <w:jc w:val="center"/>
              <w:rPr>
                <w:rFonts w:ascii="Times New Roman" w:hAnsi="Times New Roman" w:cs="Times New Roman"/>
                <w:sz w:val="20"/>
                <w:szCs w:val="20"/>
              </w:rPr>
            </w:pPr>
            <w:proofErr w:type="spellStart"/>
            <w:r w:rsidRPr="00EE3B6E">
              <w:rPr>
                <w:rFonts w:ascii="Times New Roman" w:hAnsi="Times New Roman" w:cs="Times New Roman"/>
                <w:sz w:val="20"/>
                <w:szCs w:val="20"/>
              </w:rPr>
              <w:t>тыс.руб</w:t>
            </w:r>
            <w:proofErr w:type="spellEnd"/>
            <w:r w:rsidRPr="00EE3B6E">
              <w:rPr>
                <w:rFonts w:ascii="Times New Roman" w:hAnsi="Times New Roman" w:cs="Times New Roman"/>
                <w:sz w:val="20"/>
                <w:szCs w:val="20"/>
              </w:rPr>
              <w:t>.</w:t>
            </w:r>
          </w:p>
        </w:tc>
        <w:tc>
          <w:tcPr>
            <w:tcW w:w="1418" w:type="dxa"/>
            <w:gridSpan w:val="3"/>
            <w:tcBorders>
              <w:top w:val="single" w:sz="4" w:space="0" w:color="auto"/>
              <w:left w:val="nil"/>
              <w:bottom w:val="single" w:sz="4" w:space="0" w:color="auto"/>
              <w:right w:val="single" w:sz="4" w:space="0" w:color="auto"/>
            </w:tcBorders>
            <w:shd w:val="clear" w:color="auto" w:fill="FFFFFF" w:themeFill="background1"/>
            <w:noWrap/>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4708,00</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noWrap/>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4708,00</w:t>
            </w:r>
          </w:p>
        </w:tc>
        <w:tc>
          <w:tcPr>
            <w:tcW w:w="1275" w:type="dxa"/>
            <w:gridSpan w:val="3"/>
            <w:tcBorders>
              <w:top w:val="single" w:sz="4" w:space="0" w:color="auto"/>
              <w:left w:val="nil"/>
              <w:bottom w:val="single" w:sz="4" w:space="0" w:color="auto"/>
              <w:right w:val="single" w:sz="4" w:space="0" w:color="auto"/>
            </w:tcBorders>
            <w:shd w:val="clear" w:color="auto" w:fill="FFFFFF" w:themeFill="background1"/>
            <w:noWrap/>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0,00</w:t>
            </w:r>
          </w:p>
        </w:tc>
        <w:tc>
          <w:tcPr>
            <w:tcW w:w="3544" w:type="dxa"/>
            <w:gridSpan w:val="6"/>
            <w:tcBorders>
              <w:top w:val="single" w:sz="4" w:space="0" w:color="auto"/>
              <w:left w:val="nil"/>
              <w:bottom w:val="single" w:sz="4" w:space="0" w:color="auto"/>
              <w:right w:val="single" w:sz="4" w:space="0" w:color="auto"/>
            </w:tcBorders>
            <w:shd w:val="clear" w:color="auto" w:fill="FFFFFF" w:themeFill="background1"/>
          </w:tcPr>
          <w:p w:rsidR="00A601B8" w:rsidRPr="00EE3B6E" w:rsidRDefault="00A601B8" w:rsidP="0005004B">
            <w:pPr>
              <w:spacing w:after="0" w:line="240" w:lineRule="auto"/>
              <w:jc w:val="center"/>
              <w:rPr>
                <w:rFonts w:ascii="Times New Roman" w:hAnsi="Times New Roman" w:cs="Times New Roman"/>
                <w:sz w:val="20"/>
                <w:szCs w:val="20"/>
              </w:rPr>
            </w:pPr>
            <w:r w:rsidRPr="00EE3B6E">
              <w:rPr>
                <w:rFonts w:ascii="Times New Roman" w:hAnsi="Times New Roman" w:cs="Times New Roman"/>
                <w:bCs/>
                <w:sz w:val="20"/>
                <w:szCs w:val="20"/>
              </w:rPr>
              <w:t xml:space="preserve">По расчету регулируемой организации: </w:t>
            </w:r>
            <w:r w:rsidRPr="00EE3B6E">
              <w:rPr>
                <w:rFonts w:ascii="Times New Roman" w:hAnsi="Times New Roman" w:cs="Times New Roman"/>
                <w:sz w:val="20"/>
                <w:szCs w:val="20"/>
              </w:rPr>
              <w:t xml:space="preserve">4708 </w:t>
            </w:r>
            <w:proofErr w:type="spellStart"/>
            <w:r w:rsidRPr="00EE3B6E">
              <w:rPr>
                <w:rFonts w:ascii="Times New Roman" w:hAnsi="Times New Roman" w:cs="Times New Roman"/>
                <w:sz w:val="20"/>
                <w:szCs w:val="20"/>
              </w:rPr>
              <w:t>тыс.руб</w:t>
            </w:r>
            <w:proofErr w:type="spellEnd"/>
            <w:r w:rsidRPr="00EE3B6E">
              <w:rPr>
                <w:rFonts w:ascii="Times New Roman" w:hAnsi="Times New Roman" w:cs="Times New Roman"/>
                <w:sz w:val="20"/>
                <w:szCs w:val="20"/>
              </w:rPr>
              <w:t xml:space="preserve">. доходы от продажи вторсырья исходя из планового объема продаж и стоимости по заключенным договорам поставки </w:t>
            </w:r>
            <w:r w:rsidR="0005004B">
              <w:rPr>
                <w:rFonts w:ascii="Times New Roman" w:hAnsi="Times New Roman" w:cs="Times New Roman"/>
                <w:sz w:val="20"/>
                <w:szCs w:val="20"/>
              </w:rPr>
              <w:br/>
            </w:r>
            <w:r w:rsidRPr="00EE3B6E">
              <w:rPr>
                <w:rFonts w:ascii="Times New Roman" w:hAnsi="Times New Roman" w:cs="Times New Roman"/>
                <w:bCs/>
                <w:sz w:val="20"/>
                <w:szCs w:val="20"/>
              </w:rPr>
              <w:t>Экспертная группа</w:t>
            </w:r>
            <w:r w:rsidRPr="00EE3B6E">
              <w:rPr>
                <w:rFonts w:ascii="Times New Roman" w:hAnsi="Times New Roman" w:cs="Times New Roman"/>
                <w:sz w:val="20"/>
                <w:szCs w:val="20"/>
              </w:rPr>
              <w:t xml:space="preserve"> предлагает принять затраты в объеме, заявленном организацией.</w:t>
            </w:r>
          </w:p>
        </w:tc>
      </w:tr>
      <w:tr w:rsidR="00A601B8" w:rsidRPr="00EE3B6E" w:rsidTr="00C76ACE">
        <w:trPr>
          <w:gridBefore w:val="1"/>
          <w:gridAfter w:val="1"/>
          <w:wBefore w:w="108" w:type="dxa"/>
          <w:wAfter w:w="142" w:type="dxa"/>
          <w:trHeight w:val="274"/>
        </w:trPr>
        <w:tc>
          <w:tcPr>
            <w:tcW w:w="9639" w:type="dxa"/>
            <w:gridSpan w:val="16"/>
            <w:shd w:val="clear" w:color="FFFFFF" w:fill="auto"/>
          </w:tcPr>
          <w:p w:rsidR="00A601B8" w:rsidRPr="00EE3B6E" w:rsidRDefault="00A601B8" w:rsidP="00EE3B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3B6E">
              <w:rPr>
                <w:rFonts w:ascii="Times New Roman" w:hAnsi="Times New Roman" w:cs="Times New Roman"/>
                <w:sz w:val="24"/>
                <w:szCs w:val="24"/>
              </w:rPr>
              <w:t xml:space="preserve">Доходы, полученные от продажи вторсырья 2018 году по расчету </w:t>
            </w:r>
            <w:proofErr w:type="gramStart"/>
            <w:r w:rsidRPr="00EE3B6E">
              <w:rPr>
                <w:rFonts w:ascii="Times New Roman" w:hAnsi="Times New Roman" w:cs="Times New Roman"/>
                <w:sz w:val="24"/>
                <w:szCs w:val="24"/>
              </w:rPr>
              <w:t>организации</w:t>
            </w:r>
            <w:proofErr w:type="gramEnd"/>
            <w:r w:rsidRPr="00EE3B6E">
              <w:rPr>
                <w:rFonts w:ascii="Times New Roman" w:hAnsi="Times New Roman" w:cs="Times New Roman"/>
                <w:sz w:val="24"/>
                <w:szCs w:val="24"/>
              </w:rPr>
              <w:t xml:space="preserve"> составят 4708 тыс. руб. </w:t>
            </w:r>
          </w:p>
          <w:p w:rsidR="00A601B8" w:rsidRPr="00EE3B6E" w:rsidRDefault="00A601B8" w:rsidP="00EE3B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3B6E">
              <w:rPr>
                <w:rFonts w:ascii="Times New Roman" w:hAnsi="Times New Roman" w:cs="Times New Roman"/>
                <w:sz w:val="24"/>
                <w:szCs w:val="24"/>
              </w:rPr>
              <w:t xml:space="preserve">По расчету экспертной группы доходы, полученные от продажи вторсырья 2018 году, составят 4708 </w:t>
            </w:r>
            <w:proofErr w:type="spellStart"/>
            <w:r w:rsidRPr="00EE3B6E">
              <w:rPr>
                <w:rFonts w:ascii="Times New Roman" w:hAnsi="Times New Roman" w:cs="Times New Roman"/>
                <w:sz w:val="24"/>
                <w:szCs w:val="24"/>
              </w:rPr>
              <w:t>тыс.руб</w:t>
            </w:r>
            <w:proofErr w:type="spellEnd"/>
            <w:r w:rsidRPr="00EE3B6E">
              <w:rPr>
                <w:rFonts w:ascii="Times New Roman" w:hAnsi="Times New Roman" w:cs="Times New Roman"/>
                <w:sz w:val="24"/>
                <w:szCs w:val="24"/>
              </w:rPr>
              <w:t xml:space="preserve">. </w:t>
            </w:r>
          </w:p>
          <w:p w:rsidR="00A601B8" w:rsidRPr="00EE3B6E" w:rsidRDefault="00A601B8" w:rsidP="00EE3B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3B6E">
              <w:rPr>
                <w:rFonts w:ascii="Times New Roman" w:hAnsi="Times New Roman" w:cs="Times New Roman"/>
                <w:sz w:val="24"/>
                <w:szCs w:val="24"/>
              </w:rPr>
              <w:t>6. Расчет необходимой валовой выручки и тарифов</w:t>
            </w:r>
            <w:r w:rsidR="00D772EE">
              <w:rPr>
                <w:rFonts w:ascii="Times New Roman" w:hAnsi="Times New Roman" w:cs="Times New Roman"/>
                <w:sz w:val="24"/>
                <w:szCs w:val="24"/>
              </w:rPr>
              <w:t>.</w:t>
            </w:r>
          </w:p>
        </w:tc>
      </w:tr>
      <w:tr w:rsidR="00A601B8" w:rsidRPr="00EE3B6E" w:rsidTr="00EB66D5">
        <w:tblPrEx>
          <w:tblCellMar>
            <w:left w:w="108" w:type="dxa"/>
            <w:right w:w="108" w:type="dxa"/>
          </w:tblCellMar>
        </w:tblPrEx>
        <w:trPr>
          <w:trHeight w:val="130"/>
        </w:trPr>
        <w:tc>
          <w:tcPr>
            <w:tcW w:w="322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601B8" w:rsidRPr="00A90ED9" w:rsidRDefault="00A601B8" w:rsidP="00A90ED9">
            <w:pPr>
              <w:spacing w:after="0" w:line="240" w:lineRule="auto"/>
              <w:jc w:val="center"/>
              <w:rPr>
                <w:rFonts w:ascii="Times New Roman" w:hAnsi="Times New Roman" w:cs="Times New Roman"/>
                <w:sz w:val="20"/>
                <w:szCs w:val="20"/>
              </w:rPr>
            </w:pPr>
            <w:r w:rsidRPr="00A90ED9">
              <w:rPr>
                <w:rFonts w:ascii="Times New Roman" w:hAnsi="Times New Roman" w:cs="Times New Roman"/>
                <w:sz w:val="20"/>
                <w:szCs w:val="20"/>
              </w:rPr>
              <w:t>Статьи затрат</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hideMark/>
          </w:tcPr>
          <w:p w:rsidR="00A601B8" w:rsidRPr="00A90ED9" w:rsidRDefault="00A601B8" w:rsidP="00A90ED9">
            <w:pPr>
              <w:spacing w:after="0" w:line="240" w:lineRule="auto"/>
              <w:jc w:val="center"/>
              <w:rPr>
                <w:rFonts w:ascii="Times New Roman" w:hAnsi="Times New Roman" w:cs="Times New Roman"/>
                <w:sz w:val="20"/>
                <w:szCs w:val="20"/>
              </w:rPr>
            </w:pPr>
            <w:r w:rsidRPr="00A90ED9">
              <w:rPr>
                <w:rFonts w:ascii="Times New Roman" w:hAnsi="Times New Roman" w:cs="Times New Roman"/>
                <w:sz w:val="20"/>
                <w:szCs w:val="20"/>
              </w:rPr>
              <w:t>Единица</w:t>
            </w:r>
            <w:r w:rsidRPr="00A90ED9">
              <w:rPr>
                <w:rFonts w:ascii="Times New Roman" w:hAnsi="Times New Roman" w:cs="Times New Roman"/>
                <w:sz w:val="20"/>
                <w:szCs w:val="20"/>
              </w:rPr>
              <w:br/>
              <w:t>измерения</w:t>
            </w:r>
          </w:p>
        </w:tc>
        <w:tc>
          <w:tcPr>
            <w:tcW w:w="1417" w:type="dxa"/>
            <w:gridSpan w:val="3"/>
            <w:tcBorders>
              <w:top w:val="single" w:sz="4" w:space="0" w:color="auto"/>
              <w:left w:val="nil"/>
              <w:bottom w:val="single" w:sz="4" w:space="0" w:color="auto"/>
              <w:right w:val="single" w:sz="4" w:space="0" w:color="auto"/>
            </w:tcBorders>
            <w:shd w:val="clear" w:color="auto" w:fill="FFFFFF" w:themeFill="background1"/>
            <w:hideMark/>
          </w:tcPr>
          <w:p w:rsidR="00A601B8" w:rsidRPr="00A90ED9" w:rsidRDefault="00A601B8" w:rsidP="00A90ED9">
            <w:pPr>
              <w:spacing w:after="0" w:line="240" w:lineRule="auto"/>
              <w:jc w:val="center"/>
              <w:rPr>
                <w:rFonts w:ascii="Times New Roman" w:hAnsi="Times New Roman" w:cs="Times New Roman"/>
                <w:sz w:val="20"/>
                <w:szCs w:val="20"/>
              </w:rPr>
            </w:pPr>
            <w:r w:rsidRPr="00A90ED9">
              <w:rPr>
                <w:rFonts w:ascii="Times New Roman" w:hAnsi="Times New Roman" w:cs="Times New Roman"/>
                <w:sz w:val="20"/>
                <w:szCs w:val="20"/>
              </w:rPr>
              <w:t>Регулируемая организация</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hideMark/>
          </w:tcPr>
          <w:p w:rsidR="00A601B8" w:rsidRPr="00A90ED9" w:rsidRDefault="00A601B8" w:rsidP="00A90ED9">
            <w:pPr>
              <w:spacing w:after="0" w:line="240" w:lineRule="auto"/>
              <w:jc w:val="center"/>
              <w:rPr>
                <w:rFonts w:ascii="Times New Roman" w:hAnsi="Times New Roman" w:cs="Times New Roman"/>
                <w:sz w:val="20"/>
                <w:szCs w:val="20"/>
              </w:rPr>
            </w:pPr>
            <w:r w:rsidRPr="00A90ED9">
              <w:rPr>
                <w:rFonts w:ascii="Times New Roman" w:hAnsi="Times New Roman" w:cs="Times New Roman"/>
                <w:sz w:val="20"/>
                <w:szCs w:val="20"/>
              </w:rPr>
              <w:t>Экспертная группа</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hideMark/>
          </w:tcPr>
          <w:p w:rsidR="00A601B8" w:rsidRPr="00A90ED9" w:rsidRDefault="00A601B8" w:rsidP="00A90ED9">
            <w:pPr>
              <w:spacing w:after="0" w:line="240" w:lineRule="auto"/>
              <w:jc w:val="center"/>
              <w:rPr>
                <w:rFonts w:ascii="Times New Roman" w:hAnsi="Times New Roman" w:cs="Times New Roman"/>
                <w:sz w:val="20"/>
                <w:szCs w:val="20"/>
              </w:rPr>
            </w:pPr>
            <w:r w:rsidRPr="00A90ED9">
              <w:rPr>
                <w:rFonts w:ascii="Times New Roman" w:hAnsi="Times New Roman" w:cs="Times New Roman"/>
                <w:sz w:val="20"/>
                <w:szCs w:val="20"/>
              </w:rPr>
              <w:t>Отклонение</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hideMark/>
          </w:tcPr>
          <w:p w:rsidR="00A601B8" w:rsidRPr="00A90ED9" w:rsidRDefault="00A601B8" w:rsidP="00A90ED9">
            <w:pPr>
              <w:spacing w:after="0" w:line="240" w:lineRule="auto"/>
              <w:jc w:val="center"/>
              <w:rPr>
                <w:rFonts w:ascii="Times New Roman" w:hAnsi="Times New Roman" w:cs="Times New Roman"/>
                <w:sz w:val="20"/>
                <w:szCs w:val="20"/>
              </w:rPr>
            </w:pPr>
            <w:r w:rsidRPr="00A90ED9">
              <w:rPr>
                <w:rFonts w:ascii="Times New Roman" w:hAnsi="Times New Roman" w:cs="Times New Roman"/>
                <w:sz w:val="20"/>
                <w:szCs w:val="20"/>
              </w:rPr>
              <w:t>Комментарий</w:t>
            </w:r>
          </w:p>
        </w:tc>
      </w:tr>
      <w:tr w:rsidR="00A601B8" w:rsidRPr="00EE3B6E" w:rsidTr="00EB66D5">
        <w:tblPrEx>
          <w:tblCellMar>
            <w:left w:w="108" w:type="dxa"/>
            <w:right w:w="108" w:type="dxa"/>
          </w:tblCellMar>
        </w:tblPrEx>
        <w:trPr>
          <w:trHeight w:val="80"/>
        </w:trPr>
        <w:tc>
          <w:tcPr>
            <w:tcW w:w="3227" w:type="dxa"/>
            <w:gridSpan w:val="5"/>
            <w:tcBorders>
              <w:top w:val="nil"/>
              <w:left w:val="single" w:sz="4" w:space="0" w:color="auto"/>
              <w:bottom w:val="single" w:sz="4" w:space="0" w:color="auto"/>
              <w:right w:val="single" w:sz="4" w:space="0" w:color="auto"/>
            </w:tcBorders>
            <w:shd w:val="clear" w:color="auto" w:fill="FFFFFF" w:themeFill="background1"/>
            <w:noWrap/>
            <w:hideMark/>
          </w:tcPr>
          <w:p w:rsidR="00A601B8" w:rsidRPr="00A90ED9" w:rsidRDefault="00A601B8" w:rsidP="00A90ED9">
            <w:pPr>
              <w:spacing w:after="0" w:line="240" w:lineRule="auto"/>
              <w:jc w:val="center"/>
              <w:rPr>
                <w:rFonts w:ascii="Times New Roman" w:hAnsi="Times New Roman" w:cs="Times New Roman"/>
                <w:sz w:val="20"/>
                <w:szCs w:val="20"/>
              </w:rPr>
            </w:pPr>
            <w:r w:rsidRPr="00A90ED9">
              <w:rPr>
                <w:rFonts w:ascii="Times New Roman" w:hAnsi="Times New Roman" w:cs="Times New Roman"/>
                <w:sz w:val="20"/>
                <w:szCs w:val="20"/>
              </w:rPr>
              <w:t>2</w:t>
            </w:r>
          </w:p>
        </w:tc>
        <w:tc>
          <w:tcPr>
            <w:tcW w:w="1276" w:type="dxa"/>
            <w:gridSpan w:val="3"/>
            <w:tcBorders>
              <w:top w:val="nil"/>
              <w:left w:val="nil"/>
              <w:bottom w:val="single" w:sz="4" w:space="0" w:color="auto"/>
              <w:right w:val="single" w:sz="4" w:space="0" w:color="auto"/>
            </w:tcBorders>
            <w:shd w:val="clear" w:color="auto" w:fill="FFFFFF" w:themeFill="background1"/>
            <w:noWrap/>
            <w:hideMark/>
          </w:tcPr>
          <w:p w:rsidR="00A601B8" w:rsidRPr="00A90ED9" w:rsidRDefault="00A601B8" w:rsidP="00A90ED9">
            <w:pPr>
              <w:spacing w:after="0" w:line="240" w:lineRule="auto"/>
              <w:jc w:val="center"/>
              <w:rPr>
                <w:rFonts w:ascii="Times New Roman" w:hAnsi="Times New Roman" w:cs="Times New Roman"/>
                <w:sz w:val="20"/>
                <w:szCs w:val="20"/>
              </w:rPr>
            </w:pPr>
            <w:r w:rsidRPr="00A90ED9">
              <w:rPr>
                <w:rFonts w:ascii="Times New Roman" w:hAnsi="Times New Roman" w:cs="Times New Roman"/>
                <w:sz w:val="20"/>
                <w:szCs w:val="20"/>
              </w:rPr>
              <w:t>3</w:t>
            </w:r>
          </w:p>
        </w:tc>
        <w:tc>
          <w:tcPr>
            <w:tcW w:w="1417" w:type="dxa"/>
            <w:gridSpan w:val="3"/>
            <w:tcBorders>
              <w:top w:val="nil"/>
              <w:left w:val="nil"/>
              <w:bottom w:val="single" w:sz="4" w:space="0" w:color="auto"/>
              <w:right w:val="single" w:sz="4" w:space="0" w:color="auto"/>
            </w:tcBorders>
            <w:shd w:val="clear" w:color="auto" w:fill="FFFFFF" w:themeFill="background1"/>
            <w:noWrap/>
            <w:hideMark/>
          </w:tcPr>
          <w:p w:rsidR="00A601B8" w:rsidRPr="00A90ED9" w:rsidRDefault="00A601B8" w:rsidP="00A90ED9">
            <w:pPr>
              <w:spacing w:after="0" w:line="240" w:lineRule="auto"/>
              <w:jc w:val="center"/>
              <w:rPr>
                <w:rFonts w:ascii="Times New Roman" w:hAnsi="Times New Roman" w:cs="Times New Roman"/>
                <w:sz w:val="20"/>
                <w:szCs w:val="20"/>
              </w:rPr>
            </w:pPr>
            <w:r w:rsidRPr="00A90ED9">
              <w:rPr>
                <w:rFonts w:ascii="Times New Roman" w:hAnsi="Times New Roman" w:cs="Times New Roman"/>
                <w:sz w:val="20"/>
                <w:szCs w:val="20"/>
              </w:rPr>
              <w:t>4</w:t>
            </w:r>
          </w:p>
        </w:tc>
        <w:tc>
          <w:tcPr>
            <w:tcW w:w="1276" w:type="dxa"/>
            <w:gridSpan w:val="3"/>
            <w:tcBorders>
              <w:top w:val="nil"/>
              <w:left w:val="nil"/>
              <w:bottom w:val="single" w:sz="4" w:space="0" w:color="auto"/>
              <w:right w:val="single" w:sz="4" w:space="0" w:color="auto"/>
            </w:tcBorders>
            <w:shd w:val="clear" w:color="auto" w:fill="FFFFFF" w:themeFill="background1"/>
            <w:noWrap/>
            <w:hideMark/>
          </w:tcPr>
          <w:p w:rsidR="00A601B8" w:rsidRPr="00A90ED9" w:rsidRDefault="00A601B8" w:rsidP="00A90ED9">
            <w:pPr>
              <w:spacing w:after="0" w:line="240" w:lineRule="auto"/>
              <w:jc w:val="center"/>
              <w:rPr>
                <w:rFonts w:ascii="Times New Roman" w:hAnsi="Times New Roman" w:cs="Times New Roman"/>
                <w:sz w:val="20"/>
                <w:szCs w:val="20"/>
              </w:rPr>
            </w:pPr>
            <w:r w:rsidRPr="00A90ED9">
              <w:rPr>
                <w:rFonts w:ascii="Times New Roman" w:hAnsi="Times New Roman" w:cs="Times New Roman"/>
                <w:sz w:val="20"/>
                <w:szCs w:val="20"/>
              </w:rPr>
              <w:t>5</w:t>
            </w:r>
          </w:p>
        </w:tc>
        <w:tc>
          <w:tcPr>
            <w:tcW w:w="1276" w:type="dxa"/>
            <w:gridSpan w:val="2"/>
            <w:tcBorders>
              <w:top w:val="nil"/>
              <w:left w:val="nil"/>
              <w:bottom w:val="single" w:sz="4" w:space="0" w:color="auto"/>
              <w:right w:val="single" w:sz="4" w:space="0" w:color="auto"/>
            </w:tcBorders>
            <w:shd w:val="clear" w:color="auto" w:fill="FFFFFF" w:themeFill="background1"/>
            <w:noWrap/>
            <w:hideMark/>
          </w:tcPr>
          <w:p w:rsidR="00A601B8" w:rsidRPr="00A90ED9" w:rsidRDefault="00A601B8" w:rsidP="00A90ED9">
            <w:pPr>
              <w:spacing w:after="0" w:line="240" w:lineRule="auto"/>
              <w:jc w:val="center"/>
              <w:rPr>
                <w:rFonts w:ascii="Times New Roman" w:hAnsi="Times New Roman" w:cs="Times New Roman"/>
                <w:sz w:val="20"/>
                <w:szCs w:val="20"/>
              </w:rPr>
            </w:pPr>
            <w:r w:rsidRPr="00A90ED9">
              <w:rPr>
                <w:rFonts w:ascii="Times New Roman" w:hAnsi="Times New Roman" w:cs="Times New Roman"/>
                <w:sz w:val="20"/>
                <w:szCs w:val="20"/>
              </w:rPr>
              <w:t>6</w:t>
            </w:r>
          </w:p>
        </w:tc>
        <w:tc>
          <w:tcPr>
            <w:tcW w:w="1417" w:type="dxa"/>
            <w:gridSpan w:val="2"/>
            <w:tcBorders>
              <w:top w:val="nil"/>
              <w:left w:val="nil"/>
              <w:bottom w:val="single" w:sz="4" w:space="0" w:color="auto"/>
              <w:right w:val="single" w:sz="4" w:space="0" w:color="auto"/>
            </w:tcBorders>
            <w:shd w:val="clear" w:color="auto" w:fill="FFFFFF" w:themeFill="background1"/>
            <w:hideMark/>
          </w:tcPr>
          <w:p w:rsidR="00A601B8" w:rsidRPr="00A90ED9" w:rsidRDefault="00A601B8" w:rsidP="00A90ED9">
            <w:pPr>
              <w:spacing w:after="0" w:line="240" w:lineRule="auto"/>
              <w:jc w:val="center"/>
              <w:rPr>
                <w:rFonts w:ascii="Times New Roman" w:hAnsi="Times New Roman" w:cs="Times New Roman"/>
                <w:sz w:val="20"/>
                <w:szCs w:val="20"/>
              </w:rPr>
            </w:pPr>
            <w:r w:rsidRPr="00A90ED9">
              <w:rPr>
                <w:rFonts w:ascii="Times New Roman" w:hAnsi="Times New Roman" w:cs="Times New Roman"/>
                <w:sz w:val="20"/>
                <w:szCs w:val="20"/>
              </w:rPr>
              <w:t>7</w:t>
            </w:r>
          </w:p>
        </w:tc>
      </w:tr>
      <w:tr w:rsidR="00A601B8" w:rsidRPr="00EE3B6E" w:rsidTr="00EB66D5">
        <w:tblPrEx>
          <w:tblCellMar>
            <w:left w:w="108" w:type="dxa"/>
            <w:right w:w="108" w:type="dxa"/>
          </w:tblCellMar>
        </w:tblPrEx>
        <w:trPr>
          <w:trHeight w:val="130"/>
        </w:trPr>
        <w:tc>
          <w:tcPr>
            <w:tcW w:w="322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01B8" w:rsidRPr="00A90ED9" w:rsidRDefault="00A601B8" w:rsidP="00A90ED9">
            <w:pPr>
              <w:spacing w:after="0" w:line="240" w:lineRule="auto"/>
              <w:rPr>
                <w:rFonts w:ascii="Times New Roman" w:hAnsi="Times New Roman" w:cs="Times New Roman"/>
                <w:sz w:val="20"/>
                <w:szCs w:val="20"/>
              </w:rPr>
            </w:pPr>
            <w:r w:rsidRPr="00A90ED9">
              <w:rPr>
                <w:rFonts w:ascii="Times New Roman" w:hAnsi="Times New Roman" w:cs="Times New Roman"/>
                <w:sz w:val="20"/>
                <w:szCs w:val="20"/>
              </w:rPr>
              <w:t>Необходимая валовая выручка по захоронению ТКО</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rsidR="00A601B8" w:rsidRPr="00A90ED9" w:rsidRDefault="00A601B8" w:rsidP="00A90ED9">
            <w:pPr>
              <w:spacing w:after="0" w:line="240" w:lineRule="auto"/>
              <w:rPr>
                <w:rFonts w:ascii="Times New Roman" w:hAnsi="Times New Roman" w:cs="Times New Roman"/>
                <w:sz w:val="20"/>
                <w:szCs w:val="20"/>
              </w:rPr>
            </w:pPr>
            <w:proofErr w:type="spellStart"/>
            <w:r w:rsidRPr="00A90ED9">
              <w:rPr>
                <w:rFonts w:ascii="Times New Roman" w:hAnsi="Times New Roman" w:cs="Times New Roman"/>
                <w:sz w:val="20"/>
                <w:szCs w:val="20"/>
              </w:rPr>
              <w:t>тыс.руб</w:t>
            </w:r>
            <w:proofErr w:type="spellEnd"/>
            <w:r w:rsidRPr="00A90ED9">
              <w:rPr>
                <w:rFonts w:ascii="Times New Roman" w:hAnsi="Times New Roman" w:cs="Times New Roman"/>
                <w:sz w:val="20"/>
                <w:szCs w:val="20"/>
              </w:rPr>
              <w:t>.</w:t>
            </w:r>
          </w:p>
        </w:tc>
        <w:tc>
          <w:tcPr>
            <w:tcW w:w="1417"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rsidR="00A601B8" w:rsidRPr="00A90ED9" w:rsidRDefault="00A601B8" w:rsidP="00A90ED9">
            <w:pPr>
              <w:spacing w:after="0" w:line="240" w:lineRule="auto"/>
              <w:jc w:val="center"/>
              <w:rPr>
                <w:rFonts w:ascii="Times New Roman" w:hAnsi="Times New Roman" w:cs="Times New Roman"/>
                <w:sz w:val="20"/>
                <w:szCs w:val="20"/>
              </w:rPr>
            </w:pPr>
            <w:r w:rsidRPr="00A90ED9">
              <w:rPr>
                <w:rFonts w:ascii="Times New Roman" w:hAnsi="Times New Roman" w:cs="Times New Roman"/>
                <w:sz w:val="20"/>
                <w:szCs w:val="20"/>
              </w:rPr>
              <w:t>35629,15</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rsidR="00A601B8" w:rsidRPr="00A90ED9" w:rsidRDefault="00A601B8" w:rsidP="00A90ED9">
            <w:pPr>
              <w:spacing w:after="0" w:line="240" w:lineRule="auto"/>
              <w:jc w:val="center"/>
              <w:rPr>
                <w:rFonts w:ascii="Times New Roman" w:hAnsi="Times New Roman" w:cs="Times New Roman"/>
                <w:sz w:val="20"/>
                <w:szCs w:val="20"/>
              </w:rPr>
            </w:pPr>
            <w:r w:rsidRPr="00A90ED9">
              <w:rPr>
                <w:rFonts w:ascii="Times New Roman" w:hAnsi="Times New Roman" w:cs="Times New Roman"/>
                <w:sz w:val="20"/>
                <w:szCs w:val="20"/>
              </w:rPr>
              <w:t>18753,99</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A601B8" w:rsidRPr="00A90ED9" w:rsidRDefault="00A601B8" w:rsidP="00A90ED9">
            <w:pPr>
              <w:spacing w:after="0" w:line="240" w:lineRule="auto"/>
              <w:jc w:val="center"/>
              <w:rPr>
                <w:rFonts w:ascii="Times New Roman" w:hAnsi="Times New Roman" w:cs="Times New Roman"/>
                <w:sz w:val="20"/>
                <w:szCs w:val="20"/>
              </w:rPr>
            </w:pPr>
            <w:r w:rsidRPr="00A90ED9">
              <w:rPr>
                <w:rFonts w:ascii="Times New Roman" w:hAnsi="Times New Roman" w:cs="Times New Roman"/>
                <w:sz w:val="20"/>
                <w:szCs w:val="20"/>
              </w:rPr>
              <w:t>-16875,15</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A601B8" w:rsidRPr="00A90ED9" w:rsidRDefault="00A601B8" w:rsidP="00A90ED9">
            <w:pPr>
              <w:spacing w:after="0" w:line="240" w:lineRule="auto"/>
              <w:rPr>
                <w:rFonts w:ascii="Times New Roman" w:hAnsi="Times New Roman" w:cs="Times New Roman"/>
                <w:sz w:val="20"/>
                <w:szCs w:val="20"/>
              </w:rPr>
            </w:pPr>
          </w:p>
        </w:tc>
      </w:tr>
    </w:tbl>
    <w:p w:rsidR="00A601B8" w:rsidRPr="00EE3B6E" w:rsidRDefault="00A601B8" w:rsidP="00EE3B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3B6E">
        <w:rPr>
          <w:rFonts w:ascii="Times New Roman" w:hAnsi="Times New Roman" w:cs="Times New Roman"/>
          <w:sz w:val="24"/>
          <w:szCs w:val="24"/>
        </w:rPr>
        <w:t xml:space="preserve">Необходимая валовая выручка по захоронению ТКО 2018 году по расчету организации составит 35 629,15 тыс. руб. </w:t>
      </w:r>
    </w:p>
    <w:p w:rsidR="00A601B8" w:rsidRPr="00EE3B6E" w:rsidRDefault="00A601B8" w:rsidP="00EE3B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3B6E">
        <w:rPr>
          <w:rFonts w:ascii="Times New Roman" w:hAnsi="Times New Roman" w:cs="Times New Roman"/>
          <w:sz w:val="24"/>
          <w:szCs w:val="24"/>
        </w:rPr>
        <w:t xml:space="preserve">По расчету экспертной группы необходимая валовая выручка по захоронению ТКО составит 18753,99 </w:t>
      </w:r>
      <w:proofErr w:type="spellStart"/>
      <w:r w:rsidRPr="00EE3B6E">
        <w:rPr>
          <w:rFonts w:ascii="Times New Roman" w:hAnsi="Times New Roman" w:cs="Times New Roman"/>
          <w:sz w:val="24"/>
          <w:szCs w:val="24"/>
        </w:rPr>
        <w:t>тыс.руб</w:t>
      </w:r>
      <w:proofErr w:type="spellEnd"/>
      <w:r w:rsidRPr="00EE3B6E">
        <w:rPr>
          <w:rFonts w:ascii="Times New Roman" w:hAnsi="Times New Roman" w:cs="Times New Roman"/>
          <w:sz w:val="24"/>
          <w:szCs w:val="24"/>
        </w:rPr>
        <w:t xml:space="preserve">. </w:t>
      </w:r>
    </w:p>
    <w:p w:rsidR="00A601B8" w:rsidRPr="00EE3B6E" w:rsidRDefault="00A601B8" w:rsidP="00EE3B6E">
      <w:pPr>
        <w:spacing w:after="0" w:line="240" w:lineRule="auto"/>
        <w:ind w:firstLine="709"/>
        <w:jc w:val="both"/>
        <w:rPr>
          <w:rFonts w:ascii="Times New Roman" w:hAnsi="Times New Roman" w:cs="Times New Roman"/>
          <w:spacing w:val="7"/>
          <w:sz w:val="24"/>
          <w:szCs w:val="24"/>
        </w:rPr>
      </w:pPr>
      <w:r w:rsidRPr="00EE3B6E">
        <w:rPr>
          <w:rFonts w:ascii="Times New Roman" w:hAnsi="Times New Roman" w:cs="Times New Roman"/>
          <w:sz w:val="24"/>
          <w:szCs w:val="24"/>
        </w:rPr>
        <w:t>Экспертная группа предлагает утвердить</w:t>
      </w:r>
      <w:r w:rsidRPr="00EE3B6E">
        <w:rPr>
          <w:rFonts w:ascii="Times New Roman" w:eastAsia="Calibri" w:hAnsi="Times New Roman" w:cs="Times New Roman"/>
          <w:sz w:val="24"/>
          <w:szCs w:val="24"/>
          <w:lang w:eastAsia="en-US"/>
        </w:rPr>
        <w:t xml:space="preserve"> </w:t>
      </w:r>
      <w:r w:rsidRPr="00EE3B6E">
        <w:rPr>
          <w:rFonts w:ascii="Times New Roman" w:hAnsi="Times New Roman" w:cs="Times New Roman"/>
          <w:sz w:val="24"/>
          <w:szCs w:val="24"/>
        </w:rPr>
        <w:t xml:space="preserve">для </w:t>
      </w:r>
      <w:r w:rsidRPr="00EE3B6E">
        <w:rPr>
          <w:rFonts w:ascii="Times New Roman" w:hAnsi="Times New Roman" w:cs="Times New Roman"/>
          <w:spacing w:val="7"/>
          <w:sz w:val="24"/>
          <w:szCs w:val="24"/>
        </w:rPr>
        <w:t>общества с ограниченной ответственностью «Реммонтаж»</w:t>
      </w:r>
      <w:r w:rsidRPr="00EE3B6E">
        <w:rPr>
          <w:rFonts w:ascii="Times New Roman" w:hAnsi="Times New Roman" w:cs="Times New Roman"/>
          <w:sz w:val="24"/>
          <w:szCs w:val="24"/>
        </w:rPr>
        <w:t xml:space="preserve">, применяющего упрощенную систему налогообложения, </w:t>
      </w:r>
      <w:r w:rsidRPr="00EE3B6E">
        <w:rPr>
          <w:rFonts w:ascii="Times New Roman" w:hAnsi="Times New Roman" w:cs="Times New Roman"/>
          <w:spacing w:val="7"/>
          <w:sz w:val="24"/>
          <w:szCs w:val="24"/>
        </w:rPr>
        <w:t xml:space="preserve"> </w:t>
      </w:r>
      <w:r w:rsidRPr="00EE3B6E">
        <w:rPr>
          <w:rFonts w:ascii="Times New Roman" w:eastAsia="Calibri" w:hAnsi="Times New Roman" w:cs="Times New Roman"/>
          <w:sz w:val="24"/>
          <w:szCs w:val="24"/>
          <w:lang w:eastAsia="en-US"/>
        </w:rPr>
        <w:t xml:space="preserve">предельные </w:t>
      </w:r>
      <w:r w:rsidRPr="00EE3B6E">
        <w:rPr>
          <w:rFonts w:ascii="Times New Roman" w:hAnsi="Times New Roman" w:cs="Times New Roman"/>
          <w:sz w:val="24"/>
          <w:szCs w:val="24"/>
        </w:rPr>
        <w:t xml:space="preserve">тарифы на захоронение ТКО на 2018 год в следующем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393"/>
        <w:gridCol w:w="1507"/>
        <w:gridCol w:w="1507"/>
        <w:gridCol w:w="1394"/>
        <w:gridCol w:w="1393"/>
      </w:tblGrid>
      <w:tr w:rsidR="00A601B8" w:rsidRPr="00EE3B6E" w:rsidTr="00EE3B6E">
        <w:trPr>
          <w:trHeight w:val="125"/>
        </w:trPr>
        <w:tc>
          <w:tcPr>
            <w:tcW w:w="2661" w:type="dxa"/>
            <w:vMerge w:val="restart"/>
            <w:tcBorders>
              <w:top w:val="single" w:sz="4" w:space="0" w:color="auto"/>
              <w:left w:val="single" w:sz="4" w:space="0" w:color="auto"/>
              <w:bottom w:val="single" w:sz="4" w:space="0" w:color="auto"/>
              <w:right w:val="single" w:sz="4" w:space="0" w:color="auto"/>
            </w:tcBorders>
            <w:vAlign w:val="center"/>
            <w:hideMark/>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bCs/>
                <w:spacing w:val="-7"/>
                <w:sz w:val="20"/>
                <w:szCs w:val="20"/>
              </w:rPr>
              <w:t>Вид товара (услуги)</w:t>
            </w:r>
          </w:p>
        </w:tc>
        <w:tc>
          <w:tcPr>
            <w:tcW w:w="1393" w:type="dxa"/>
            <w:vMerge w:val="restart"/>
            <w:tcBorders>
              <w:top w:val="single" w:sz="4" w:space="0" w:color="auto"/>
              <w:left w:val="single" w:sz="4" w:space="0" w:color="auto"/>
              <w:bottom w:val="single" w:sz="4" w:space="0" w:color="auto"/>
              <w:right w:val="single" w:sz="4" w:space="0" w:color="auto"/>
            </w:tcBorders>
          </w:tcPr>
          <w:p w:rsidR="00A601B8" w:rsidRPr="00EE3B6E" w:rsidRDefault="00A601B8" w:rsidP="00EE3B6E">
            <w:pPr>
              <w:spacing w:after="0" w:line="240" w:lineRule="auto"/>
              <w:jc w:val="center"/>
              <w:rPr>
                <w:rFonts w:ascii="Times New Roman" w:hAnsi="Times New Roman" w:cs="Times New Roman"/>
                <w:sz w:val="20"/>
                <w:szCs w:val="20"/>
              </w:rPr>
            </w:pPr>
          </w:p>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Единица измерения</w:t>
            </w:r>
          </w:p>
        </w:tc>
        <w:tc>
          <w:tcPr>
            <w:tcW w:w="5801" w:type="dxa"/>
            <w:gridSpan w:val="4"/>
            <w:tcBorders>
              <w:top w:val="single" w:sz="4" w:space="0" w:color="auto"/>
              <w:left w:val="single" w:sz="4" w:space="0" w:color="auto"/>
              <w:bottom w:val="single" w:sz="4" w:space="0" w:color="auto"/>
              <w:right w:val="single" w:sz="4" w:space="0" w:color="auto"/>
            </w:tcBorders>
            <w:hideMark/>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Период действия тарифов</w:t>
            </w:r>
          </w:p>
        </w:tc>
      </w:tr>
      <w:tr w:rsidR="00A601B8" w:rsidRPr="00EE3B6E" w:rsidTr="00EE3B6E">
        <w:trPr>
          <w:trHeight w:val="125"/>
        </w:trPr>
        <w:tc>
          <w:tcPr>
            <w:tcW w:w="2661" w:type="dxa"/>
            <w:vMerge/>
            <w:tcBorders>
              <w:top w:val="single" w:sz="4" w:space="0" w:color="auto"/>
              <w:left w:val="single" w:sz="4" w:space="0" w:color="auto"/>
              <w:bottom w:val="single" w:sz="4" w:space="0" w:color="auto"/>
              <w:right w:val="single" w:sz="4" w:space="0" w:color="auto"/>
            </w:tcBorders>
            <w:vAlign w:val="center"/>
            <w:hideMark/>
          </w:tcPr>
          <w:p w:rsidR="00A601B8" w:rsidRPr="00EE3B6E" w:rsidRDefault="00A601B8" w:rsidP="00EE3B6E">
            <w:pPr>
              <w:spacing w:after="0" w:line="240" w:lineRule="auto"/>
              <w:jc w:val="center"/>
              <w:rPr>
                <w:rFonts w:ascii="Times New Roman" w:hAnsi="Times New Roman" w:cs="Times New Roman"/>
                <w:sz w:val="20"/>
                <w:szCs w:val="20"/>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A601B8" w:rsidRPr="00EE3B6E" w:rsidRDefault="00A601B8" w:rsidP="00EE3B6E">
            <w:pPr>
              <w:spacing w:after="0" w:line="240" w:lineRule="auto"/>
              <w:jc w:val="center"/>
              <w:rPr>
                <w:rFonts w:ascii="Times New Roman"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hideMark/>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с 01.01.2018 по 30.06.2018</w:t>
            </w:r>
          </w:p>
        </w:tc>
        <w:tc>
          <w:tcPr>
            <w:tcW w:w="1507" w:type="dxa"/>
            <w:tcBorders>
              <w:top w:val="single" w:sz="4" w:space="0" w:color="auto"/>
              <w:left w:val="single" w:sz="4" w:space="0" w:color="auto"/>
              <w:bottom w:val="single" w:sz="4" w:space="0" w:color="auto"/>
              <w:right w:val="single" w:sz="4" w:space="0" w:color="auto"/>
            </w:tcBorders>
            <w:hideMark/>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с 01.07.2018 по 31.08.2018</w:t>
            </w:r>
          </w:p>
        </w:tc>
        <w:tc>
          <w:tcPr>
            <w:tcW w:w="1394" w:type="dxa"/>
            <w:tcBorders>
              <w:top w:val="single" w:sz="4" w:space="0" w:color="auto"/>
              <w:left w:val="single" w:sz="4" w:space="0" w:color="auto"/>
              <w:bottom w:val="single" w:sz="4" w:space="0" w:color="auto"/>
              <w:right w:val="single" w:sz="4" w:space="0" w:color="auto"/>
            </w:tcBorders>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01.09.2018 по 30.11.2018</w:t>
            </w:r>
          </w:p>
        </w:tc>
        <w:tc>
          <w:tcPr>
            <w:tcW w:w="1393" w:type="dxa"/>
            <w:tcBorders>
              <w:top w:val="single" w:sz="4" w:space="0" w:color="auto"/>
              <w:left w:val="single" w:sz="4" w:space="0" w:color="auto"/>
              <w:bottom w:val="single" w:sz="4" w:space="0" w:color="auto"/>
              <w:right w:val="single" w:sz="4" w:space="0" w:color="auto"/>
            </w:tcBorders>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с 01.12.2018 по 31.12.2018</w:t>
            </w:r>
          </w:p>
        </w:tc>
      </w:tr>
      <w:tr w:rsidR="00A601B8" w:rsidRPr="00EE3B6E" w:rsidTr="00EE3B6E">
        <w:trPr>
          <w:trHeight w:val="125"/>
        </w:trPr>
        <w:tc>
          <w:tcPr>
            <w:tcW w:w="2661" w:type="dxa"/>
            <w:vMerge w:val="restart"/>
            <w:tcBorders>
              <w:top w:val="single" w:sz="4" w:space="0" w:color="auto"/>
              <w:left w:val="single" w:sz="4" w:space="0" w:color="auto"/>
              <w:bottom w:val="single" w:sz="4" w:space="0" w:color="auto"/>
              <w:right w:val="single" w:sz="4" w:space="0" w:color="auto"/>
            </w:tcBorders>
          </w:tcPr>
          <w:p w:rsidR="00A601B8" w:rsidRPr="00EE3B6E" w:rsidRDefault="00A601B8" w:rsidP="00EE3B6E">
            <w:pPr>
              <w:spacing w:after="0" w:line="240" w:lineRule="auto"/>
              <w:jc w:val="center"/>
              <w:rPr>
                <w:rFonts w:ascii="Times New Roman" w:hAnsi="Times New Roman" w:cs="Times New Roman"/>
                <w:sz w:val="20"/>
                <w:szCs w:val="20"/>
              </w:rPr>
            </w:pPr>
          </w:p>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Захоронение ТКО</w:t>
            </w:r>
          </w:p>
        </w:tc>
        <w:tc>
          <w:tcPr>
            <w:tcW w:w="1393" w:type="dxa"/>
            <w:tcBorders>
              <w:top w:val="single" w:sz="4" w:space="0" w:color="auto"/>
              <w:left w:val="single" w:sz="4" w:space="0" w:color="auto"/>
              <w:bottom w:val="single" w:sz="4" w:space="0" w:color="auto"/>
              <w:right w:val="single" w:sz="4" w:space="0" w:color="auto"/>
            </w:tcBorders>
            <w:vAlign w:val="center"/>
            <w:hideMark/>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руб./м</w:t>
            </w:r>
            <w:r w:rsidRPr="00EE3B6E">
              <w:rPr>
                <w:rFonts w:ascii="Times New Roman" w:hAnsi="Times New Roman" w:cs="Times New Roman"/>
                <w:sz w:val="20"/>
                <w:szCs w:val="20"/>
                <w:vertAlign w:val="superscript"/>
              </w:rPr>
              <w:t>3</w:t>
            </w:r>
          </w:p>
        </w:tc>
        <w:tc>
          <w:tcPr>
            <w:tcW w:w="1507" w:type="dxa"/>
            <w:tcBorders>
              <w:top w:val="single" w:sz="4" w:space="0" w:color="auto"/>
              <w:left w:val="single" w:sz="4" w:space="0" w:color="auto"/>
              <w:bottom w:val="single" w:sz="4" w:space="0" w:color="auto"/>
              <w:right w:val="single" w:sz="4" w:space="0" w:color="auto"/>
            </w:tcBorders>
            <w:vAlign w:val="center"/>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133,76</w:t>
            </w:r>
          </w:p>
        </w:tc>
        <w:tc>
          <w:tcPr>
            <w:tcW w:w="1507" w:type="dxa"/>
            <w:tcBorders>
              <w:top w:val="single" w:sz="4" w:space="0" w:color="auto"/>
              <w:left w:val="single" w:sz="4" w:space="0" w:color="auto"/>
              <w:bottom w:val="single" w:sz="4" w:space="0" w:color="auto"/>
              <w:right w:val="single" w:sz="4" w:space="0" w:color="auto"/>
            </w:tcBorders>
            <w:vAlign w:val="center"/>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139,11</w:t>
            </w:r>
          </w:p>
        </w:tc>
        <w:tc>
          <w:tcPr>
            <w:tcW w:w="1394" w:type="dxa"/>
            <w:tcBorders>
              <w:top w:val="single" w:sz="4" w:space="0" w:color="auto"/>
              <w:left w:val="single" w:sz="4" w:space="0" w:color="auto"/>
              <w:bottom w:val="single" w:sz="4" w:space="0" w:color="auto"/>
              <w:right w:val="single" w:sz="4" w:space="0" w:color="auto"/>
            </w:tcBorders>
            <w:vAlign w:val="center"/>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167,95</w:t>
            </w:r>
          </w:p>
        </w:tc>
        <w:tc>
          <w:tcPr>
            <w:tcW w:w="1393" w:type="dxa"/>
            <w:tcBorders>
              <w:top w:val="single" w:sz="4" w:space="0" w:color="auto"/>
              <w:left w:val="single" w:sz="4" w:space="0" w:color="auto"/>
              <w:bottom w:val="single" w:sz="4" w:space="0" w:color="auto"/>
              <w:right w:val="single" w:sz="4" w:space="0" w:color="auto"/>
            </w:tcBorders>
            <w:vAlign w:val="center"/>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175,27</w:t>
            </w:r>
          </w:p>
        </w:tc>
      </w:tr>
      <w:tr w:rsidR="00A601B8" w:rsidRPr="00EE3B6E" w:rsidTr="00EE3B6E">
        <w:trPr>
          <w:trHeight w:val="125"/>
        </w:trPr>
        <w:tc>
          <w:tcPr>
            <w:tcW w:w="2661" w:type="dxa"/>
            <w:vMerge/>
            <w:tcBorders>
              <w:top w:val="single" w:sz="4" w:space="0" w:color="auto"/>
              <w:left w:val="single" w:sz="4" w:space="0" w:color="auto"/>
              <w:bottom w:val="single" w:sz="4" w:space="0" w:color="auto"/>
              <w:right w:val="single" w:sz="4" w:space="0" w:color="auto"/>
            </w:tcBorders>
            <w:vAlign w:val="center"/>
            <w:hideMark/>
          </w:tcPr>
          <w:p w:rsidR="00A601B8" w:rsidRPr="00EE3B6E" w:rsidRDefault="00A601B8" w:rsidP="00EE3B6E">
            <w:pPr>
              <w:spacing w:after="0" w:line="240" w:lineRule="auto"/>
              <w:jc w:val="center"/>
              <w:rPr>
                <w:rFonts w:ascii="Times New Roman" w:hAnsi="Times New Roman" w:cs="Times New Roman"/>
                <w:sz w:val="20"/>
                <w:szCs w:val="20"/>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руб./тонна</w:t>
            </w:r>
          </w:p>
        </w:tc>
        <w:tc>
          <w:tcPr>
            <w:tcW w:w="1507" w:type="dxa"/>
            <w:tcBorders>
              <w:top w:val="single" w:sz="4" w:space="0" w:color="auto"/>
              <w:left w:val="single" w:sz="4" w:space="0" w:color="auto"/>
              <w:bottom w:val="single" w:sz="4" w:space="0" w:color="auto"/>
              <w:right w:val="single" w:sz="4" w:space="0" w:color="auto"/>
            </w:tcBorders>
            <w:vAlign w:val="center"/>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668,80</w:t>
            </w:r>
          </w:p>
        </w:tc>
        <w:tc>
          <w:tcPr>
            <w:tcW w:w="1507" w:type="dxa"/>
            <w:tcBorders>
              <w:top w:val="single" w:sz="4" w:space="0" w:color="auto"/>
              <w:left w:val="single" w:sz="4" w:space="0" w:color="auto"/>
              <w:bottom w:val="single" w:sz="4" w:space="0" w:color="auto"/>
              <w:right w:val="single" w:sz="4" w:space="0" w:color="auto"/>
            </w:tcBorders>
            <w:vAlign w:val="center"/>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695,56</w:t>
            </w:r>
          </w:p>
        </w:tc>
        <w:tc>
          <w:tcPr>
            <w:tcW w:w="1394" w:type="dxa"/>
            <w:tcBorders>
              <w:top w:val="single" w:sz="4" w:space="0" w:color="auto"/>
              <w:left w:val="single" w:sz="4" w:space="0" w:color="auto"/>
              <w:bottom w:val="single" w:sz="4" w:space="0" w:color="auto"/>
              <w:right w:val="single" w:sz="4" w:space="0" w:color="auto"/>
            </w:tcBorders>
            <w:vAlign w:val="center"/>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839,75</w:t>
            </w:r>
          </w:p>
        </w:tc>
        <w:tc>
          <w:tcPr>
            <w:tcW w:w="1393" w:type="dxa"/>
            <w:tcBorders>
              <w:top w:val="single" w:sz="4" w:space="0" w:color="auto"/>
              <w:left w:val="single" w:sz="4" w:space="0" w:color="auto"/>
              <w:bottom w:val="single" w:sz="4" w:space="0" w:color="auto"/>
              <w:right w:val="single" w:sz="4" w:space="0" w:color="auto"/>
            </w:tcBorders>
            <w:vAlign w:val="center"/>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876,35</w:t>
            </w:r>
          </w:p>
        </w:tc>
      </w:tr>
      <w:tr w:rsidR="00A601B8" w:rsidRPr="00EE3B6E" w:rsidTr="00EE3B6E">
        <w:trPr>
          <w:trHeight w:val="125"/>
        </w:trPr>
        <w:tc>
          <w:tcPr>
            <w:tcW w:w="2661" w:type="dxa"/>
            <w:tcBorders>
              <w:top w:val="single" w:sz="4" w:space="0" w:color="auto"/>
              <w:left w:val="single" w:sz="4" w:space="0" w:color="auto"/>
              <w:bottom w:val="single" w:sz="4" w:space="0" w:color="auto"/>
              <w:right w:val="single" w:sz="4" w:space="0" w:color="auto"/>
            </w:tcBorders>
            <w:vAlign w:val="center"/>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Темп роста тарифа</w:t>
            </w:r>
          </w:p>
        </w:tc>
        <w:tc>
          <w:tcPr>
            <w:tcW w:w="1393" w:type="dxa"/>
            <w:tcBorders>
              <w:top w:val="single" w:sz="4" w:space="0" w:color="auto"/>
              <w:left w:val="single" w:sz="4" w:space="0" w:color="auto"/>
              <w:bottom w:val="single" w:sz="4" w:space="0" w:color="auto"/>
              <w:right w:val="single" w:sz="4" w:space="0" w:color="auto"/>
            </w:tcBorders>
            <w:vAlign w:val="center"/>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w:t>
            </w:r>
          </w:p>
        </w:tc>
        <w:tc>
          <w:tcPr>
            <w:tcW w:w="1507" w:type="dxa"/>
            <w:tcBorders>
              <w:top w:val="single" w:sz="4" w:space="0" w:color="auto"/>
              <w:left w:val="single" w:sz="4" w:space="0" w:color="auto"/>
              <w:bottom w:val="single" w:sz="4" w:space="0" w:color="auto"/>
              <w:right w:val="single" w:sz="4" w:space="0" w:color="auto"/>
            </w:tcBorders>
            <w:vAlign w:val="center"/>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100</w:t>
            </w:r>
          </w:p>
        </w:tc>
        <w:tc>
          <w:tcPr>
            <w:tcW w:w="1507" w:type="dxa"/>
            <w:tcBorders>
              <w:top w:val="single" w:sz="4" w:space="0" w:color="auto"/>
              <w:left w:val="single" w:sz="4" w:space="0" w:color="auto"/>
              <w:bottom w:val="single" w:sz="4" w:space="0" w:color="auto"/>
              <w:right w:val="single" w:sz="4" w:space="0" w:color="auto"/>
            </w:tcBorders>
            <w:vAlign w:val="center"/>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104,00</w:t>
            </w:r>
          </w:p>
        </w:tc>
        <w:tc>
          <w:tcPr>
            <w:tcW w:w="1394" w:type="dxa"/>
            <w:tcBorders>
              <w:top w:val="single" w:sz="4" w:space="0" w:color="auto"/>
              <w:left w:val="single" w:sz="4" w:space="0" w:color="auto"/>
              <w:bottom w:val="single" w:sz="4" w:space="0" w:color="auto"/>
              <w:right w:val="single" w:sz="4" w:space="0" w:color="auto"/>
            </w:tcBorders>
            <w:vAlign w:val="center"/>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120,7</w:t>
            </w:r>
          </w:p>
        </w:tc>
        <w:tc>
          <w:tcPr>
            <w:tcW w:w="1393" w:type="dxa"/>
            <w:tcBorders>
              <w:top w:val="single" w:sz="4" w:space="0" w:color="auto"/>
              <w:left w:val="single" w:sz="4" w:space="0" w:color="auto"/>
              <w:bottom w:val="single" w:sz="4" w:space="0" w:color="auto"/>
              <w:right w:val="single" w:sz="4" w:space="0" w:color="auto"/>
            </w:tcBorders>
            <w:vAlign w:val="center"/>
          </w:tcPr>
          <w:p w:rsidR="00A601B8" w:rsidRPr="00EE3B6E" w:rsidRDefault="00A601B8" w:rsidP="00EE3B6E">
            <w:pPr>
              <w:spacing w:after="0" w:line="240" w:lineRule="auto"/>
              <w:jc w:val="center"/>
              <w:rPr>
                <w:rFonts w:ascii="Times New Roman" w:hAnsi="Times New Roman" w:cs="Times New Roman"/>
                <w:sz w:val="20"/>
                <w:szCs w:val="20"/>
              </w:rPr>
            </w:pPr>
            <w:r w:rsidRPr="00EE3B6E">
              <w:rPr>
                <w:rFonts w:ascii="Times New Roman" w:hAnsi="Times New Roman" w:cs="Times New Roman"/>
                <w:sz w:val="20"/>
                <w:szCs w:val="20"/>
              </w:rPr>
              <w:t>104,36</w:t>
            </w:r>
          </w:p>
        </w:tc>
      </w:tr>
    </w:tbl>
    <w:p w:rsidR="00A601B8" w:rsidRPr="00EE3B6E" w:rsidRDefault="00A601B8" w:rsidP="00EE3B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3B6E">
        <w:rPr>
          <w:rFonts w:ascii="Times New Roman" w:hAnsi="Times New Roman" w:cs="Times New Roman"/>
          <w:sz w:val="24"/>
          <w:szCs w:val="24"/>
        </w:rPr>
        <w:t>Экспертная оценка по утверждению тарифов для организации изложена в экспертном заключении и приложениях к нему.</w:t>
      </w:r>
    </w:p>
    <w:p w:rsidR="00A601B8" w:rsidRPr="00EE3B6E" w:rsidRDefault="00A601B8" w:rsidP="00EE3B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3B6E">
        <w:rPr>
          <w:rFonts w:ascii="Times New Roman" w:hAnsi="Times New Roman" w:cs="Times New Roman"/>
          <w:sz w:val="24"/>
          <w:szCs w:val="24"/>
        </w:rPr>
        <w:t>Предлагается комиссии утвердить для общества с ограниченной ответственностью «</w:t>
      </w:r>
      <w:proofErr w:type="spellStart"/>
      <w:r w:rsidRPr="00EE3B6E">
        <w:rPr>
          <w:rFonts w:ascii="Times New Roman" w:hAnsi="Times New Roman" w:cs="Times New Roman"/>
          <w:sz w:val="24"/>
          <w:szCs w:val="24"/>
        </w:rPr>
        <w:t>Реммонтаж</w:t>
      </w:r>
      <w:proofErr w:type="spellEnd"/>
      <w:r w:rsidRPr="00EE3B6E">
        <w:rPr>
          <w:rFonts w:ascii="Times New Roman" w:hAnsi="Times New Roman" w:cs="Times New Roman"/>
          <w:sz w:val="24"/>
          <w:szCs w:val="24"/>
        </w:rPr>
        <w:t>» вышеуказанные тарифы</w:t>
      </w:r>
      <w:r w:rsidR="00D772EE">
        <w:rPr>
          <w:rFonts w:ascii="Times New Roman" w:hAnsi="Times New Roman" w:cs="Times New Roman"/>
          <w:sz w:val="24"/>
          <w:szCs w:val="24"/>
        </w:rPr>
        <w:t>.</w:t>
      </w:r>
    </w:p>
    <w:p w:rsidR="00A601B8" w:rsidRPr="00EE3B6E" w:rsidRDefault="00A601B8" w:rsidP="00EE3B6E">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BD7A77" w:rsidRPr="00EE3B6E" w:rsidRDefault="00BD7A77" w:rsidP="00EE3B6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E3B6E">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A601B8" w:rsidRPr="00EE3B6E" w:rsidRDefault="00BD7A77" w:rsidP="00EE3B6E">
      <w:pPr>
        <w:widowControl w:val="0"/>
        <w:shd w:val="clear" w:color="auto" w:fill="FFFFFF"/>
        <w:tabs>
          <w:tab w:val="left" w:pos="1027"/>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3B6E">
        <w:rPr>
          <w:rFonts w:ascii="Times New Roman" w:eastAsia="Calibri" w:hAnsi="Times New Roman" w:cs="Times New Roman"/>
          <w:sz w:val="24"/>
          <w:szCs w:val="24"/>
          <w:lang w:eastAsia="en-US"/>
        </w:rPr>
        <w:t xml:space="preserve"> С 1 декабря 2018 года внести предложенное изменение </w:t>
      </w:r>
      <w:r w:rsidR="00D772EE">
        <w:rPr>
          <w:rFonts w:ascii="Times New Roman" w:eastAsia="Calibri" w:hAnsi="Times New Roman" w:cs="Times New Roman"/>
          <w:sz w:val="24"/>
          <w:szCs w:val="24"/>
          <w:lang w:eastAsia="en-US"/>
        </w:rPr>
        <w:t xml:space="preserve">по изменению тарифов </w:t>
      </w:r>
      <w:r w:rsidRPr="00EE3B6E">
        <w:rPr>
          <w:rFonts w:ascii="Times New Roman" w:eastAsia="Calibri" w:hAnsi="Times New Roman" w:cs="Times New Roman"/>
          <w:sz w:val="24"/>
          <w:szCs w:val="24"/>
          <w:lang w:eastAsia="en-US"/>
        </w:rPr>
        <w:t xml:space="preserve">в приказ министерства конкурентной политики Калужской области </w:t>
      </w:r>
      <w:r w:rsidRPr="00EE3B6E">
        <w:rPr>
          <w:rFonts w:ascii="Times New Roman" w:hAnsi="Times New Roman" w:cs="Times New Roman"/>
          <w:sz w:val="24"/>
          <w:szCs w:val="24"/>
        </w:rPr>
        <w:t>от 18.12.2017 № 418-РК «Об утверждении предельных тарифов на захоронение твердых коммунальных отходов для общества с ограниченной ответственностью «Реммонтаж» на 2018 год» (в редакции приказа министерства конкурентной политики Калужской области от 06.08.2018 № 63-РК)</w:t>
      </w:r>
      <w:r w:rsidR="0005004B">
        <w:rPr>
          <w:rFonts w:ascii="Times New Roman" w:hAnsi="Times New Roman" w:cs="Times New Roman"/>
          <w:sz w:val="24"/>
          <w:szCs w:val="24"/>
        </w:rPr>
        <w:t>.</w:t>
      </w:r>
      <w:r w:rsidRPr="00EE3B6E">
        <w:rPr>
          <w:rFonts w:ascii="Times New Roman" w:eastAsia="Calibri" w:hAnsi="Times New Roman" w:cs="Times New Roman"/>
          <w:sz w:val="24"/>
          <w:szCs w:val="24"/>
          <w:lang w:eastAsia="en-US"/>
        </w:rPr>
        <w:t xml:space="preserve"> </w:t>
      </w:r>
    </w:p>
    <w:p w:rsidR="00BD7A77" w:rsidRPr="00EE3B6E" w:rsidRDefault="00BD7A77" w:rsidP="00EE3B6E">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BD7A77" w:rsidRPr="00EE3B6E" w:rsidRDefault="00BD7A77" w:rsidP="00EE3B6E">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E3B6E">
        <w:rPr>
          <w:rFonts w:ascii="Times New Roman" w:eastAsia="Times New Roman" w:hAnsi="Times New Roman" w:cs="Times New Roman"/>
          <w:b/>
          <w:sz w:val="24"/>
          <w:szCs w:val="24"/>
        </w:rPr>
        <w:t>Решение принято в соответствии с пояснительной запиской и экспертным заключением от 0</w:t>
      </w:r>
      <w:r w:rsidR="00A601B8" w:rsidRPr="00EE3B6E">
        <w:rPr>
          <w:rFonts w:ascii="Times New Roman" w:eastAsia="Times New Roman" w:hAnsi="Times New Roman" w:cs="Times New Roman"/>
          <w:b/>
          <w:sz w:val="24"/>
          <w:szCs w:val="24"/>
        </w:rPr>
        <w:t>2</w:t>
      </w:r>
      <w:r w:rsidRPr="00EE3B6E">
        <w:rPr>
          <w:rFonts w:ascii="Times New Roman" w:hAnsi="Times New Roman" w:cs="Times New Roman"/>
          <w:b/>
          <w:sz w:val="24"/>
          <w:szCs w:val="24"/>
        </w:rPr>
        <w:t xml:space="preserve">.11.2018 </w:t>
      </w:r>
      <w:r w:rsidRPr="00EE3B6E">
        <w:rPr>
          <w:rFonts w:ascii="Times New Roman" w:eastAsia="Times New Roman" w:hAnsi="Times New Roman" w:cs="Times New Roman"/>
          <w:b/>
          <w:sz w:val="24"/>
          <w:szCs w:val="24"/>
        </w:rPr>
        <w:t>в форме приказа (прилагается), голосовали единогласно.</w:t>
      </w:r>
    </w:p>
    <w:p w:rsidR="00A90ED9" w:rsidRDefault="00A90ED9" w:rsidP="00EE3B6E">
      <w:pPr>
        <w:tabs>
          <w:tab w:val="left" w:pos="720"/>
          <w:tab w:val="left" w:pos="1418"/>
        </w:tabs>
        <w:spacing w:after="0" w:line="240" w:lineRule="auto"/>
        <w:ind w:firstLine="709"/>
        <w:jc w:val="both"/>
        <w:rPr>
          <w:rFonts w:ascii="Times New Roman" w:hAnsi="Times New Roman" w:cs="Times New Roman"/>
          <w:b/>
          <w:sz w:val="24"/>
          <w:szCs w:val="24"/>
        </w:rPr>
      </w:pPr>
    </w:p>
    <w:p w:rsidR="00CC1A78" w:rsidRPr="00EE3B6E" w:rsidRDefault="00CC1A78" w:rsidP="00EE3B6E">
      <w:pPr>
        <w:tabs>
          <w:tab w:val="left" w:pos="720"/>
          <w:tab w:val="left" w:pos="1418"/>
        </w:tabs>
        <w:spacing w:after="0" w:line="240" w:lineRule="auto"/>
        <w:ind w:firstLine="709"/>
        <w:jc w:val="both"/>
        <w:rPr>
          <w:rFonts w:ascii="Times New Roman" w:hAnsi="Times New Roman" w:cs="Times New Roman"/>
          <w:b/>
          <w:sz w:val="24"/>
          <w:szCs w:val="24"/>
        </w:rPr>
      </w:pPr>
      <w:r w:rsidRPr="00EE3B6E">
        <w:rPr>
          <w:rFonts w:ascii="Times New Roman" w:hAnsi="Times New Roman" w:cs="Times New Roman"/>
          <w:b/>
          <w:sz w:val="24"/>
          <w:szCs w:val="24"/>
        </w:rPr>
        <w:t>7. О внесении изменения в приказ министерства конкурентной политики Калужской области от 30.11.2017 № 269-РК «Об утверждении производственной программы в области обращения с твердыми коммунальными отходами для общества с ограниченной ответственностью «Форум» на 2018 год» (в редакции приказа министерства конкурентной политики Калужской области от 06.08.2018 № 64-РК).</w:t>
      </w:r>
    </w:p>
    <w:p w:rsidR="00CC1A78" w:rsidRPr="00EE3B6E" w:rsidRDefault="00CC1A78" w:rsidP="00EE3B6E">
      <w:pPr>
        <w:tabs>
          <w:tab w:val="left" w:pos="720"/>
          <w:tab w:val="left" w:pos="1418"/>
        </w:tabs>
        <w:spacing w:after="0" w:line="240" w:lineRule="auto"/>
        <w:jc w:val="both"/>
        <w:rPr>
          <w:rFonts w:ascii="Times New Roman" w:eastAsia="Times New Roman" w:hAnsi="Times New Roman" w:cs="Times New Roman"/>
          <w:b/>
          <w:sz w:val="24"/>
          <w:szCs w:val="24"/>
        </w:rPr>
      </w:pPr>
      <w:r w:rsidRPr="00EE3B6E">
        <w:rPr>
          <w:rFonts w:ascii="Times New Roman" w:eastAsia="Times New Roman" w:hAnsi="Times New Roman" w:cs="Times New Roman"/>
          <w:b/>
          <w:sz w:val="24"/>
          <w:szCs w:val="24"/>
        </w:rPr>
        <w:t>------------------------------------------------------------------------------------------------------------------------</w:t>
      </w:r>
    </w:p>
    <w:p w:rsidR="00CC1A78" w:rsidRPr="00EE3B6E" w:rsidRDefault="00A90ED9" w:rsidP="00EE3B6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Доложил</w:t>
      </w:r>
      <w:r w:rsidR="00CC1A78" w:rsidRPr="00EE3B6E">
        <w:rPr>
          <w:rFonts w:ascii="Times New Roman" w:hAnsi="Times New Roman" w:cs="Times New Roman"/>
          <w:b/>
          <w:color w:val="000000"/>
          <w:sz w:val="24"/>
          <w:szCs w:val="24"/>
        </w:rPr>
        <w:t>: С.И. Ландухова.</w:t>
      </w:r>
    </w:p>
    <w:p w:rsidR="00A90ED9" w:rsidRDefault="00A90ED9" w:rsidP="00EE3B6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01673" w:rsidRPr="00A90ED9" w:rsidRDefault="00501673" w:rsidP="00A90ED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0ED9">
        <w:rPr>
          <w:rFonts w:ascii="Times New Roman" w:eastAsia="Times New Roman" w:hAnsi="Times New Roman" w:cs="Times New Roman"/>
          <w:sz w:val="24"/>
          <w:szCs w:val="24"/>
        </w:rPr>
        <w:t>Общество с ограниченной ответственностью «Форум» в связи с необходимостью пересмотра тарифов в течение срока их действия представило проект производственной программы в области обращения с ТКО на 2018 год, предусмотренный пунктом 8 Правил регулирования тарифов в сфере обращения с ТКО, утвержденных Постановлением Правительства Российской Федерации от 30.05.2016 № 484 (</w:t>
      </w:r>
      <w:proofErr w:type="spellStart"/>
      <w:r w:rsidRPr="00A90ED9">
        <w:rPr>
          <w:rFonts w:ascii="Times New Roman" w:eastAsia="Times New Roman" w:hAnsi="Times New Roman" w:cs="Times New Roman"/>
          <w:sz w:val="24"/>
          <w:szCs w:val="24"/>
        </w:rPr>
        <w:t>вх</w:t>
      </w:r>
      <w:proofErr w:type="spellEnd"/>
      <w:r w:rsidRPr="00A90ED9">
        <w:rPr>
          <w:rFonts w:ascii="Times New Roman" w:eastAsia="Times New Roman" w:hAnsi="Times New Roman" w:cs="Times New Roman"/>
          <w:sz w:val="24"/>
          <w:szCs w:val="24"/>
        </w:rPr>
        <w:t>. 03/2843-18 от 31.08.2018).</w:t>
      </w:r>
    </w:p>
    <w:p w:rsidR="00501673" w:rsidRPr="00A90ED9" w:rsidRDefault="00501673" w:rsidP="00A90ED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0ED9">
        <w:rPr>
          <w:rFonts w:ascii="Times New Roman" w:eastAsia="Times New Roman" w:hAnsi="Times New Roman" w:cs="Times New Roman"/>
          <w:sz w:val="24"/>
          <w:szCs w:val="24"/>
        </w:rPr>
        <w:t>Производственная программа в области обращения с ТКО для общества с ограниченной ответственностью «Форум» на 2018 год утверждена приказом министерства конкурентной политики и тарифов от 30.11.2017 № 269-РК.</w:t>
      </w:r>
    </w:p>
    <w:p w:rsidR="00501673" w:rsidRPr="00A90ED9" w:rsidRDefault="00501673" w:rsidP="00A90ED9">
      <w:pPr>
        <w:widowControl w:val="0"/>
        <w:shd w:val="clear" w:color="auto" w:fill="FFFFFF"/>
        <w:autoSpaceDE w:val="0"/>
        <w:autoSpaceDN w:val="0"/>
        <w:adjustRightInd w:val="0"/>
        <w:spacing w:after="0" w:line="240" w:lineRule="auto"/>
        <w:ind w:right="44" w:firstLine="709"/>
        <w:jc w:val="both"/>
        <w:rPr>
          <w:rFonts w:ascii="Times New Roman" w:eastAsia="Times New Roman" w:hAnsi="Times New Roman" w:cs="Times New Roman"/>
          <w:color w:val="000000"/>
          <w:spacing w:val="-2"/>
          <w:sz w:val="24"/>
          <w:szCs w:val="24"/>
        </w:rPr>
      </w:pPr>
      <w:r w:rsidRPr="00A90ED9">
        <w:rPr>
          <w:rFonts w:ascii="Times New Roman" w:eastAsia="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501673" w:rsidRPr="00A90ED9" w:rsidRDefault="00501673" w:rsidP="00A90E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0ED9">
        <w:rPr>
          <w:rFonts w:ascii="Times New Roman" w:eastAsia="Times New Roman" w:hAnsi="Times New Roman" w:cs="Times New Roman"/>
          <w:sz w:val="24"/>
          <w:szCs w:val="24"/>
        </w:rPr>
        <w:t>- Федеральным законом от № 89-ФЗ «Об отходах производства и потребления»;</w:t>
      </w:r>
    </w:p>
    <w:p w:rsidR="00501673" w:rsidRPr="00A90ED9" w:rsidRDefault="00501673" w:rsidP="00A90E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0ED9">
        <w:rPr>
          <w:rFonts w:ascii="Times New Roman" w:eastAsia="Times New Roman" w:hAnsi="Times New Roman" w:cs="Times New Roman"/>
          <w:sz w:val="24"/>
          <w:szCs w:val="24"/>
        </w:rPr>
        <w:t>-постановлением Правительства Российской Федерации от 16.05.2016 №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
    <w:p w:rsidR="00501673" w:rsidRPr="00A90ED9" w:rsidRDefault="00501673" w:rsidP="00A90E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0ED9">
        <w:rPr>
          <w:rFonts w:ascii="Times New Roman" w:eastAsia="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501673" w:rsidRPr="00A90ED9" w:rsidRDefault="00501673" w:rsidP="00A90ED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90ED9">
        <w:rPr>
          <w:rFonts w:ascii="Times New Roman" w:eastAsia="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общества с ограниченной ответственностью «Форум» на 2018 год производственную программу: </w:t>
      </w:r>
    </w:p>
    <w:p w:rsidR="00501673" w:rsidRPr="00A90ED9" w:rsidRDefault="00501673" w:rsidP="00A90ED9">
      <w:pPr>
        <w:widowControl w:val="0"/>
        <w:spacing w:after="0" w:line="240" w:lineRule="auto"/>
        <w:jc w:val="center"/>
        <w:rPr>
          <w:rFonts w:ascii="Times New Roman" w:eastAsia="Times New Roman" w:hAnsi="Times New Roman" w:cs="Times New Roman"/>
          <w:sz w:val="24"/>
          <w:szCs w:val="24"/>
        </w:rPr>
      </w:pPr>
    </w:p>
    <w:p w:rsidR="00501673" w:rsidRPr="00A90ED9" w:rsidRDefault="00501673" w:rsidP="00A90ED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A90ED9">
        <w:rPr>
          <w:rFonts w:ascii="Times New Roman" w:eastAsia="Times New Roman" w:hAnsi="Times New Roman" w:cs="Times New Roman"/>
          <w:bCs/>
          <w:sz w:val="24"/>
          <w:szCs w:val="24"/>
        </w:rPr>
        <w:t>ПРОИЗВОДСТВЕННАЯ ПРОГРАММА</w:t>
      </w:r>
    </w:p>
    <w:p w:rsidR="00501673" w:rsidRPr="00A90ED9" w:rsidRDefault="00501673" w:rsidP="00A90ED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0ED9">
        <w:rPr>
          <w:rFonts w:ascii="Times New Roman" w:eastAsia="Times New Roman" w:hAnsi="Times New Roman" w:cs="Times New Roman"/>
          <w:sz w:val="24"/>
          <w:szCs w:val="24"/>
        </w:rPr>
        <w:t xml:space="preserve">в области обращения с твердыми коммунальными отходами </w:t>
      </w:r>
    </w:p>
    <w:p w:rsidR="00501673" w:rsidRPr="00A90ED9" w:rsidRDefault="00501673" w:rsidP="00A90ED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A90ED9">
        <w:rPr>
          <w:rFonts w:ascii="Times New Roman" w:eastAsia="Times New Roman" w:hAnsi="Times New Roman" w:cs="Times New Roman"/>
          <w:sz w:val="24"/>
          <w:szCs w:val="24"/>
        </w:rPr>
        <w:t>для общества с ограниченной ответственностью «Форум» на 2018 год</w:t>
      </w:r>
    </w:p>
    <w:p w:rsidR="00501673" w:rsidRPr="00A90ED9" w:rsidRDefault="00501673" w:rsidP="00A90ED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A90ED9">
        <w:rPr>
          <w:rFonts w:ascii="Times New Roman" w:eastAsia="Times New Roman" w:hAnsi="Times New Roman" w:cs="Times New Roman"/>
          <w:sz w:val="24"/>
          <w:szCs w:val="24"/>
        </w:rPr>
        <w:t xml:space="preserve">Раздел </w:t>
      </w:r>
      <w:r w:rsidRPr="00A90ED9">
        <w:rPr>
          <w:rFonts w:ascii="Times New Roman" w:eastAsia="Times New Roman" w:hAnsi="Times New Roman" w:cs="Times New Roman"/>
          <w:sz w:val="24"/>
          <w:szCs w:val="24"/>
          <w:lang w:val="en-US"/>
        </w:rPr>
        <w:t>I</w:t>
      </w:r>
      <w:r w:rsidRPr="00A90ED9">
        <w:rPr>
          <w:rFonts w:ascii="Times New Roman" w:eastAsia="Times New Roman" w:hAnsi="Times New Roman" w:cs="Times New Roman"/>
          <w:sz w:val="24"/>
          <w:szCs w:val="24"/>
        </w:rPr>
        <w:t xml:space="preserve">. </w:t>
      </w:r>
    </w:p>
    <w:p w:rsidR="00501673" w:rsidRPr="00A90ED9" w:rsidRDefault="00501673" w:rsidP="00A90ED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A90ED9">
        <w:rPr>
          <w:rFonts w:ascii="Times New Roman" w:eastAsia="Times New Roman" w:hAnsi="Times New Roman" w:cs="Times New Roman"/>
          <w:sz w:val="24"/>
          <w:szCs w:val="24"/>
        </w:rPr>
        <w:t>Паспорт производственной программы</w:t>
      </w:r>
    </w:p>
    <w:tbl>
      <w:tblPr>
        <w:tblW w:w="0" w:type="auto"/>
        <w:tblCellMar>
          <w:left w:w="0" w:type="dxa"/>
          <w:right w:w="0" w:type="dxa"/>
        </w:tblCellMar>
        <w:tblLook w:val="04A0" w:firstRow="1" w:lastRow="0" w:firstColumn="1" w:lastColumn="0" w:noHBand="0" w:noVBand="1"/>
      </w:tblPr>
      <w:tblGrid>
        <w:gridCol w:w="4882"/>
        <w:gridCol w:w="4553"/>
      </w:tblGrid>
      <w:tr w:rsidR="00413281" w:rsidRPr="00501673" w:rsidTr="00C76ACE">
        <w:trPr>
          <w:trHeight w:val="13"/>
        </w:trPr>
        <w:tc>
          <w:tcPr>
            <w:tcW w:w="4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1673" w:rsidRPr="00A90ED9" w:rsidRDefault="00501673" w:rsidP="0041328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Наименование регулируемой организации и адрес местонахождения</w:t>
            </w:r>
          </w:p>
        </w:tc>
        <w:tc>
          <w:tcPr>
            <w:tcW w:w="4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1673" w:rsidRPr="00A90ED9" w:rsidRDefault="00501673" w:rsidP="0041328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Общество с ограниченной ответственностью «Форум», Калужская область, г. Сухиничи, ул. Ленина, д. 104</w:t>
            </w:r>
          </w:p>
        </w:tc>
      </w:tr>
      <w:tr w:rsidR="00413281" w:rsidRPr="00501673" w:rsidTr="00C76ACE">
        <w:trPr>
          <w:trHeight w:val="137"/>
        </w:trPr>
        <w:tc>
          <w:tcPr>
            <w:tcW w:w="4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1673" w:rsidRPr="00A90ED9" w:rsidRDefault="00501673" w:rsidP="0041328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Ответственное лицо (ФИО, должность, контактный телефон)</w:t>
            </w:r>
          </w:p>
        </w:tc>
        <w:tc>
          <w:tcPr>
            <w:tcW w:w="4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1673" w:rsidRPr="00A90ED9" w:rsidRDefault="00501673" w:rsidP="00413281">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A90ED9">
              <w:rPr>
                <w:rFonts w:ascii="Times New Roman" w:eastAsia="Times New Roman" w:hAnsi="Times New Roman" w:cs="Times New Roman"/>
                <w:sz w:val="20"/>
                <w:szCs w:val="20"/>
              </w:rPr>
              <w:t>Дядюра</w:t>
            </w:r>
            <w:proofErr w:type="spellEnd"/>
            <w:r w:rsidRPr="00A90ED9">
              <w:rPr>
                <w:rFonts w:ascii="Times New Roman" w:eastAsia="Times New Roman" w:hAnsi="Times New Roman" w:cs="Times New Roman"/>
                <w:sz w:val="20"/>
                <w:szCs w:val="20"/>
              </w:rPr>
              <w:t xml:space="preserve"> Ирина Александровна, главный экономист, 8-48-451-53466</w:t>
            </w:r>
          </w:p>
        </w:tc>
      </w:tr>
      <w:tr w:rsidR="00413281" w:rsidRPr="00501673" w:rsidTr="00C76ACE">
        <w:trPr>
          <w:trHeight w:val="261"/>
        </w:trPr>
        <w:tc>
          <w:tcPr>
            <w:tcW w:w="4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1673" w:rsidRPr="00A90ED9" w:rsidRDefault="00501673" w:rsidP="00413281">
            <w:pPr>
              <w:widowControl w:val="0"/>
              <w:spacing w:after="0" w:line="240" w:lineRule="auto"/>
              <w:jc w:val="both"/>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4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1673" w:rsidRPr="00A90ED9" w:rsidRDefault="00501673" w:rsidP="00413281">
            <w:pPr>
              <w:widowControl w:val="0"/>
              <w:spacing w:after="0" w:line="240" w:lineRule="auto"/>
              <w:jc w:val="both"/>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Министерство конкурентной политики Калужской области, ул. Плеханова, д. 45, г. Калуга, 248001,тел: (4842)715-012</w:t>
            </w:r>
          </w:p>
        </w:tc>
      </w:tr>
      <w:tr w:rsidR="00413281" w:rsidRPr="00501673" w:rsidTr="00C76ACE">
        <w:trPr>
          <w:trHeight w:val="20"/>
        </w:trPr>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673" w:rsidRPr="00A90ED9" w:rsidRDefault="00501673" w:rsidP="0041328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Период реализации производственной программы</w:t>
            </w:r>
          </w:p>
        </w:tc>
        <w:tc>
          <w:tcPr>
            <w:tcW w:w="4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673" w:rsidRPr="00A90ED9" w:rsidRDefault="00501673" w:rsidP="0041328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2018 год</w:t>
            </w:r>
          </w:p>
        </w:tc>
      </w:tr>
    </w:tbl>
    <w:p w:rsidR="00D772EE" w:rsidRPr="00D772EE" w:rsidRDefault="00D772EE" w:rsidP="005632B1">
      <w:pPr>
        <w:widowControl w:val="0"/>
        <w:spacing w:after="0" w:line="240" w:lineRule="auto"/>
        <w:jc w:val="center"/>
        <w:rPr>
          <w:rFonts w:ascii="Times New Roman" w:eastAsia="Times New Roman" w:hAnsi="Times New Roman" w:cs="Times New Roman"/>
          <w:sz w:val="24"/>
          <w:szCs w:val="24"/>
        </w:rPr>
      </w:pPr>
    </w:p>
    <w:p w:rsidR="00501673" w:rsidRPr="00D772EE" w:rsidRDefault="00501673" w:rsidP="005632B1">
      <w:pPr>
        <w:widowControl w:val="0"/>
        <w:spacing w:after="0" w:line="240" w:lineRule="auto"/>
        <w:jc w:val="center"/>
        <w:rPr>
          <w:rFonts w:ascii="Times New Roman" w:eastAsia="Times New Roman" w:hAnsi="Times New Roman" w:cs="Times New Roman"/>
          <w:sz w:val="24"/>
          <w:szCs w:val="24"/>
        </w:rPr>
      </w:pPr>
      <w:r w:rsidRPr="00D772EE">
        <w:rPr>
          <w:rFonts w:ascii="Times New Roman" w:eastAsia="Times New Roman" w:hAnsi="Times New Roman" w:cs="Times New Roman"/>
          <w:sz w:val="24"/>
          <w:szCs w:val="24"/>
        </w:rPr>
        <w:t xml:space="preserve">Раздел </w:t>
      </w:r>
      <w:r w:rsidRPr="00D772EE">
        <w:rPr>
          <w:rFonts w:ascii="Times New Roman" w:eastAsia="Times New Roman" w:hAnsi="Times New Roman" w:cs="Times New Roman"/>
          <w:sz w:val="24"/>
          <w:szCs w:val="24"/>
          <w:lang w:val="en-US"/>
        </w:rPr>
        <w:t>II</w:t>
      </w:r>
      <w:r w:rsidRPr="00D772EE">
        <w:rPr>
          <w:rFonts w:ascii="Times New Roman" w:eastAsia="Times New Roman" w:hAnsi="Times New Roman" w:cs="Times New Roman"/>
          <w:sz w:val="24"/>
          <w:szCs w:val="24"/>
        </w:rPr>
        <w:t>.</w:t>
      </w:r>
    </w:p>
    <w:p w:rsidR="00501673" w:rsidRPr="00D772EE" w:rsidRDefault="00501673" w:rsidP="005632B1">
      <w:pPr>
        <w:widowControl w:val="0"/>
        <w:spacing w:after="0" w:line="240" w:lineRule="auto"/>
        <w:jc w:val="center"/>
        <w:rPr>
          <w:rFonts w:ascii="Times New Roman" w:eastAsia="Times New Roman" w:hAnsi="Times New Roman" w:cs="Times New Roman"/>
          <w:sz w:val="24"/>
          <w:szCs w:val="24"/>
        </w:rPr>
      </w:pPr>
      <w:r w:rsidRPr="00D772EE">
        <w:rPr>
          <w:rFonts w:ascii="Times New Roman" w:eastAsia="Times New Roman" w:hAnsi="Times New Roman" w:cs="Times New Roman"/>
          <w:sz w:val="24"/>
          <w:szCs w:val="24"/>
        </w:rPr>
        <w:t>Перечень мероприятий производственной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
        <w:gridCol w:w="15"/>
        <w:gridCol w:w="3668"/>
        <w:gridCol w:w="1984"/>
        <w:gridCol w:w="3405"/>
      </w:tblGrid>
      <w:tr w:rsidR="00501673" w:rsidRPr="00501673" w:rsidTr="00D772EE">
        <w:trPr>
          <w:trHeight w:val="130"/>
        </w:trPr>
        <w:tc>
          <w:tcPr>
            <w:tcW w:w="563"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 п/п</w:t>
            </w:r>
          </w:p>
        </w:tc>
        <w:tc>
          <w:tcPr>
            <w:tcW w:w="3690" w:type="dxa"/>
            <w:gridSpan w:val="3"/>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График реализации мероприятий</w:t>
            </w:r>
          </w:p>
        </w:tc>
        <w:tc>
          <w:tcPr>
            <w:tcW w:w="3405"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Финансовые потребности на реализацию мероприятия,</w:t>
            </w:r>
            <w:r w:rsidR="00D772EE">
              <w:rPr>
                <w:rFonts w:ascii="Times New Roman" w:eastAsia="Times New Roman" w:hAnsi="Times New Roman" w:cs="Times New Roman"/>
                <w:sz w:val="20"/>
                <w:szCs w:val="20"/>
              </w:rPr>
              <w:t xml:space="preserve"> </w:t>
            </w:r>
            <w:r w:rsidRPr="00A90ED9">
              <w:rPr>
                <w:rFonts w:ascii="Times New Roman" w:eastAsia="Times New Roman" w:hAnsi="Times New Roman" w:cs="Times New Roman"/>
                <w:sz w:val="20"/>
                <w:szCs w:val="20"/>
              </w:rPr>
              <w:t>тыс. руб.</w:t>
            </w:r>
          </w:p>
        </w:tc>
      </w:tr>
      <w:tr w:rsidR="00501673" w:rsidRPr="00501673" w:rsidTr="00D772EE">
        <w:trPr>
          <w:trHeight w:val="130"/>
        </w:trPr>
        <w:tc>
          <w:tcPr>
            <w:tcW w:w="563"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1</w:t>
            </w:r>
          </w:p>
        </w:tc>
        <w:tc>
          <w:tcPr>
            <w:tcW w:w="3690" w:type="dxa"/>
            <w:gridSpan w:val="3"/>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3</w:t>
            </w:r>
          </w:p>
        </w:tc>
        <w:tc>
          <w:tcPr>
            <w:tcW w:w="3405"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4</w:t>
            </w:r>
          </w:p>
        </w:tc>
      </w:tr>
      <w:tr w:rsidR="00501673" w:rsidRPr="00501673" w:rsidTr="00A90ED9">
        <w:trPr>
          <w:trHeight w:val="130"/>
        </w:trPr>
        <w:tc>
          <w:tcPr>
            <w:tcW w:w="9642" w:type="dxa"/>
            <w:gridSpan w:val="6"/>
            <w:tcBorders>
              <w:top w:val="single" w:sz="4" w:space="0" w:color="auto"/>
              <w:left w:val="single" w:sz="4" w:space="0" w:color="auto"/>
              <w:bottom w:val="single" w:sz="4" w:space="0" w:color="auto"/>
              <w:right w:val="single" w:sz="4" w:space="0" w:color="auto"/>
            </w:tcBorders>
            <w:hideMark/>
          </w:tcPr>
          <w:p w:rsidR="00501673" w:rsidRPr="00D772EE" w:rsidRDefault="00501673" w:rsidP="00D772EE">
            <w:pPr>
              <w:pStyle w:val="a5"/>
              <w:widowControl w:val="0"/>
              <w:numPr>
                <w:ilvl w:val="1"/>
                <w:numId w:val="31"/>
              </w:numPr>
              <w:tabs>
                <w:tab w:val="left" w:pos="284"/>
              </w:tabs>
              <w:spacing w:after="0" w:line="240" w:lineRule="auto"/>
              <w:rPr>
                <w:rFonts w:ascii="Times New Roman" w:eastAsia="Times New Roman" w:hAnsi="Times New Roman" w:cs="Times New Roman"/>
                <w:sz w:val="20"/>
                <w:szCs w:val="20"/>
              </w:rPr>
            </w:pPr>
            <w:r w:rsidRPr="00D772EE">
              <w:rPr>
                <w:rFonts w:ascii="Times New Roman" w:eastAsia="Times New Roman" w:hAnsi="Times New Roman" w:cs="Times New Roman"/>
                <w:sz w:val="20"/>
                <w:szCs w:val="20"/>
              </w:rPr>
              <w:t>Текущая эксплуатация объектов</w:t>
            </w:r>
          </w:p>
        </w:tc>
      </w:tr>
      <w:tr w:rsidR="00501673" w:rsidRPr="00501673" w:rsidTr="00A90ED9">
        <w:trPr>
          <w:trHeight w:val="130"/>
        </w:trPr>
        <w:tc>
          <w:tcPr>
            <w:tcW w:w="964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Захоронение твердых коммунальных отходов</w:t>
            </w:r>
          </w:p>
        </w:tc>
      </w:tr>
      <w:tr w:rsidR="00501673" w:rsidRPr="00501673" w:rsidTr="00D772EE">
        <w:trPr>
          <w:trHeight w:val="130"/>
        </w:trPr>
        <w:tc>
          <w:tcPr>
            <w:tcW w:w="563"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3690" w:type="dxa"/>
            <w:gridSpan w:val="3"/>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spacing w:after="0" w:line="240" w:lineRule="auto"/>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 xml:space="preserve">приобретение материалов </w:t>
            </w:r>
          </w:p>
        </w:tc>
        <w:tc>
          <w:tcPr>
            <w:tcW w:w="1984"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2018 год</w:t>
            </w:r>
          </w:p>
        </w:tc>
        <w:tc>
          <w:tcPr>
            <w:tcW w:w="3405"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71,63</w:t>
            </w:r>
          </w:p>
        </w:tc>
      </w:tr>
      <w:tr w:rsidR="00501673" w:rsidRPr="00501673" w:rsidTr="00D772EE">
        <w:trPr>
          <w:trHeight w:val="130"/>
        </w:trPr>
        <w:tc>
          <w:tcPr>
            <w:tcW w:w="563"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3690" w:type="dxa"/>
            <w:gridSpan w:val="3"/>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Итого за 2018 год</w:t>
            </w:r>
          </w:p>
        </w:tc>
        <w:tc>
          <w:tcPr>
            <w:tcW w:w="1984"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3405"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71,63</w:t>
            </w:r>
          </w:p>
        </w:tc>
      </w:tr>
      <w:tr w:rsidR="00501673" w:rsidRPr="00501673" w:rsidTr="00A90ED9">
        <w:trPr>
          <w:trHeight w:val="130"/>
        </w:trPr>
        <w:tc>
          <w:tcPr>
            <w:tcW w:w="9642" w:type="dxa"/>
            <w:gridSpan w:val="6"/>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lastRenderedPageBreak/>
              <w:t>Обработка твердых коммунальных отходов</w:t>
            </w:r>
          </w:p>
        </w:tc>
      </w:tr>
      <w:tr w:rsidR="00501673" w:rsidRPr="00501673" w:rsidTr="00D772EE">
        <w:trPr>
          <w:trHeight w:val="130"/>
        </w:trPr>
        <w:tc>
          <w:tcPr>
            <w:tcW w:w="570" w:type="dxa"/>
            <w:gridSpan w:val="2"/>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3683" w:type="dxa"/>
            <w:gridSpan w:val="2"/>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Материалы</w:t>
            </w:r>
          </w:p>
        </w:tc>
        <w:tc>
          <w:tcPr>
            <w:tcW w:w="1984"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2018 год</w:t>
            </w:r>
          </w:p>
        </w:tc>
        <w:tc>
          <w:tcPr>
            <w:tcW w:w="3405"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56,99</w:t>
            </w:r>
          </w:p>
        </w:tc>
      </w:tr>
      <w:tr w:rsidR="00501673" w:rsidRPr="00501673" w:rsidTr="00D772EE">
        <w:trPr>
          <w:trHeight w:val="130"/>
        </w:trPr>
        <w:tc>
          <w:tcPr>
            <w:tcW w:w="585" w:type="dxa"/>
            <w:gridSpan w:val="3"/>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ind w:left="-108" w:firstLine="108"/>
              <w:outlineLvl w:val="1"/>
              <w:rPr>
                <w:rFonts w:ascii="Times New Roman" w:eastAsia="Times New Roman" w:hAnsi="Times New Roman" w:cs="Times New Roman"/>
                <w:sz w:val="20"/>
                <w:szCs w:val="20"/>
              </w:rPr>
            </w:pPr>
          </w:p>
        </w:tc>
        <w:tc>
          <w:tcPr>
            <w:tcW w:w="3668"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ind w:left="-108" w:firstLine="108"/>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Итого за 2018 год</w:t>
            </w:r>
          </w:p>
        </w:tc>
        <w:tc>
          <w:tcPr>
            <w:tcW w:w="1984"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ind w:left="-108" w:firstLine="108"/>
              <w:outlineLvl w:val="1"/>
              <w:rPr>
                <w:rFonts w:ascii="Times New Roman" w:eastAsia="Times New Roman" w:hAnsi="Times New Roman" w:cs="Times New Roman"/>
                <w:sz w:val="20"/>
                <w:szCs w:val="20"/>
              </w:rPr>
            </w:pPr>
          </w:p>
        </w:tc>
        <w:tc>
          <w:tcPr>
            <w:tcW w:w="3405"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ind w:left="-108" w:firstLine="108"/>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56,99</w:t>
            </w:r>
          </w:p>
        </w:tc>
      </w:tr>
      <w:tr w:rsidR="00501673" w:rsidRPr="00501673" w:rsidTr="00A90ED9">
        <w:trPr>
          <w:trHeight w:val="130"/>
        </w:trPr>
        <w:tc>
          <w:tcPr>
            <w:tcW w:w="9642" w:type="dxa"/>
            <w:gridSpan w:val="6"/>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2.2. Текущий и (или) капитальный ремонт объектов</w:t>
            </w:r>
          </w:p>
        </w:tc>
      </w:tr>
      <w:tr w:rsidR="00501673" w:rsidRPr="00501673" w:rsidTr="00A90ED9">
        <w:trPr>
          <w:trHeight w:val="130"/>
        </w:trPr>
        <w:tc>
          <w:tcPr>
            <w:tcW w:w="9642" w:type="dxa"/>
            <w:gridSpan w:val="6"/>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Захоронение твердых коммунальных отходов</w:t>
            </w:r>
          </w:p>
        </w:tc>
      </w:tr>
      <w:tr w:rsidR="00501673" w:rsidRPr="00501673" w:rsidTr="00D772EE">
        <w:trPr>
          <w:trHeight w:val="130"/>
        </w:trPr>
        <w:tc>
          <w:tcPr>
            <w:tcW w:w="563"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3690" w:type="dxa"/>
            <w:gridSpan w:val="3"/>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2018 год</w:t>
            </w:r>
          </w:p>
        </w:tc>
        <w:tc>
          <w:tcPr>
            <w:tcW w:w="1984"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3405"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r>
      <w:tr w:rsidR="00501673" w:rsidRPr="00501673" w:rsidTr="00D772EE">
        <w:trPr>
          <w:trHeight w:val="130"/>
        </w:trPr>
        <w:tc>
          <w:tcPr>
            <w:tcW w:w="563"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3690" w:type="dxa"/>
            <w:gridSpan w:val="3"/>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Не планируется</w:t>
            </w:r>
          </w:p>
        </w:tc>
        <w:tc>
          <w:tcPr>
            <w:tcW w:w="1984"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w:t>
            </w:r>
          </w:p>
        </w:tc>
        <w:tc>
          <w:tcPr>
            <w:tcW w:w="3405"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w:t>
            </w:r>
          </w:p>
        </w:tc>
      </w:tr>
      <w:tr w:rsidR="00501673" w:rsidRPr="00501673" w:rsidTr="00D772EE">
        <w:trPr>
          <w:trHeight w:val="130"/>
        </w:trPr>
        <w:tc>
          <w:tcPr>
            <w:tcW w:w="563"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3690" w:type="dxa"/>
            <w:gridSpan w:val="3"/>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Итого за 2018 год</w:t>
            </w:r>
          </w:p>
        </w:tc>
        <w:tc>
          <w:tcPr>
            <w:tcW w:w="1984"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w:t>
            </w:r>
          </w:p>
        </w:tc>
        <w:tc>
          <w:tcPr>
            <w:tcW w:w="3405"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w:t>
            </w:r>
          </w:p>
        </w:tc>
      </w:tr>
      <w:tr w:rsidR="00501673" w:rsidRPr="00501673" w:rsidTr="00A90ED9">
        <w:trPr>
          <w:trHeight w:val="130"/>
        </w:trPr>
        <w:tc>
          <w:tcPr>
            <w:tcW w:w="9642" w:type="dxa"/>
            <w:gridSpan w:val="6"/>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Обработка твердых коммунальных отходов</w:t>
            </w:r>
          </w:p>
        </w:tc>
      </w:tr>
      <w:tr w:rsidR="00501673" w:rsidRPr="00501673" w:rsidTr="00D772EE">
        <w:trPr>
          <w:trHeight w:val="130"/>
        </w:trPr>
        <w:tc>
          <w:tcPr>
            <w:tcW w:w="563"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3690" w:type="dxa"/>
            <w:gridSpan w:val="3"/>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2018 год</w:t>
            </w:r>
          </w:p>
        </w:tc>
        <w:tc>
          <w:tcPr>
            <w:tcW w:w="1984"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3405"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501673" w:rsidRPr="00501673" w:rsidTr="00D772EE">
        <w:trPr>
          <w:trHeight w:val="130"/>
        </w:trPr>
        <w:tc>
          <w:tcPr>
            <w:tcW w:w="563"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3690" w:type="dxa"/>
            <w:gridSpan w:val="3"/>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Не планируется</w:t>
            </w:r>
          </w:p>
        </w:tc>
        <w:tc>
          <w:tcPr>
            <w:tcW w:w="1984"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w:t>
            </w:r>
          </w:p>
        </w:tc>
        <w:tc>
          <w:tcPr>
            <w:tcW w:w="3405"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w:t>
            </w:r>
          </w:p>
        </w:tc>
      </w:tr>
      <w:tr w:rsidR="00501673" w:rsidRPr="00501673" w:rsidTr="00D772EE">
        <w:trPr>
          <w:trHeight w:val="130"/>
        </w:trPr>
        <w:tc>
          <w:tcPr>
            <w:tcW w:w="563"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3690" w:type="dxa"/>
            <w:gridSpan w:val="3"/>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Итого за 2018 год</w:t>
            </w:r>
          </w:p>
        </w:tc>
        <w:tc>
          <w:tcPr>
            <w:tcW w:w="1984"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w:t>
            </w:r>
          </w:p>
        </w:tc>
        <w:tc>
          <w:tcPr>
            <w:tcW w:w="3405"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w:t>
            </w:r>
          </w:p>
        </w:tc>
      </w:tr>
    </w:tbl>
    <w:p w:rsidR="00D772EE" w:rsidRDefault="00D772EE" w:rsidP="005632B1">
      <w:pPr>
        <w:widowControl w:val="0"/>
        <w:spacing w:after="0" w:line="240" w:lineRule="auto"/>
        <w:jc w:val="center"/>
        <w:rPr>
          <w:rFonts w:ascii="Times New Roman" w:eastAsia="Times New Roman" w:hAnsi="Times New Roman" w:cs="Times New Roman"/>
          <w:sz w:val="24"/>
          <w:szCs w:val="24"/>
        </w:rPr>
      </w:pPr>
    </w:p>
    <w:p w:rsidR="00501673" w:rsidRPr="00A90ED9" w:rsidRDefault="00501673" w:rsidP="005632B1">
      <w:pPr>
        <w:widowControl w:val="0"/>
        <w:spacing w:after="0" w:line="240" w:lineRule="auto"/>
        <w:jc w:val="center"/>
        <w:rPr>
          <w:rFonts w:ascii="Times New Roman" w:eastAsia="Times New Roman" w:hAnsi="Times New Roman" w:cs="Times New Roman"/>
          <w:sz w:val="24"/>
          <w:szCs w:val="24"/>
        </w:rPr>
      </w:pPr>
      <w:r w:rsidRPr="00A90ED9">
        <w:rPr>
          <w:rFonts w:ascii="Times New Roman" w:eastAsia="Times New Roman" w:hAnsi="Times New Roman" w:cs="Times New Roman"/>
          <w:sz w:val="24"/>
          <w:szCs w:val="24"/>
        </w:rPr>
        <w:t xml:space="preserve">Раздел </w:t>
      </w:r>
      <w:r w:rsidRPr="00A90ED9">
        <w:rPr>
          <w:rFonts w:ascii="Times New Roman" w:eastAsia="Times New Roman" w:hAnsi="Times New Roman" w:cs="Times New Roman"/>
          <w:sz w:val="24"/>
          <w:szCs w:val="24"/>
          <w:lang w:val="en-US"/>
        </w:rPr>
        <w:t>III</w:t>
      </w:r>
      <w:r w:rsidRPr="00A90ED9">
        <w:rPr>
          <w:rFonts w:ascii="Times New Roman" w:eastAsia="Times New Roman" w:hAnsi="Times New Roman" w:cs="Times New Roman"/>
          <w:sz w:val="24"/>
          <w:szCs w:val="24"/>
        </w:rPr>
        <w:t>.</w:t>
      </w:r>
    </w:p>
    <w:p w:rsidR="00501673" w:rsidRPr="00A90ED9" w:rsidRDefault="00501673" w:rsidP="005632B1">
      <w:pPr>
        <w:widowControl w:val="0"/>
        <w:spacing w:after="0" w:line="240" w:lineRule="auto"/>
        <w:jc w:val="center"/>
        <w:rPr>
          <w:rFonts w:ascii="Times New Roman" w:eastAsia="Times New Roman" w:hAnsi="Times New Roman" w:cs="Times New Roman"/>
          <w:sz w:val="24"/>
          <w:szCs w:val="24"/>
        </w:rPr>
      </w:pPr>
      <w:r w:rsidRPr="00A90ED9">
        <w:rPr>
          <w:rFonts w:ascii="Times New Roman" w:eastAsia="Times New Roman" w:hAnsi="Times New Roman" w:cs="Times New Roman"/>
          <w:sz w:val="24"/>
          <w:szCs w:val="24"/>
        </w:rPr>
        <w:t xml:space="preserve"> Планируемый объем размещаемых твердых коммунальных отходов</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3"/>
        <w:gridCol w:w="1701"/>
        <w:gridCol w:w="1140"/>
      </w:tblGrid>
      <w:tr w:rsidR="00501673" w:rsidRPr="00501673" w:rsidTr="00D772EE">
        <w:trPr>
          <w:trHeight w:val="130"/>
        </w:trPr>
        <w:tc>
          <w:tcPr>
            <w:tcW w:w="851"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 п/п</w:t>
            </w:r>
          </w:p>
        </w:tc>
        <w:tc>
          <w:tcPr>
            <w:tcW w:w="5953"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Показатели производственной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Единицы измерения</w:t>
            </w:r>
          </w:p>
        </w:tc>
        <w:tc>
          <w:tcPr>
            <w:tcW w:w="1140"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pacing w:val="7"/>
                <w:sz w:val="20"/>
                <w:szCs w:val="20"/>
              </w:rPr>
              <w:t>2018 год</w:t>
            </w:r>
          </w:p>
        </w:tc>
      </w:tr>
      <w:tr w:rsidR="00501673" w:rsidRPr="00501673" w:rsidTr="00D772EE">
        <w:trPr>
          <w:trHeight w:val="130"/>
        </w:trPr>
        <w:tc>
          <w:tcPr>
            <w:tcW w:w="851"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1</w:t>
            </w:r>
          </w:p>
        </w:tc>
        <w:tc>
          <w:tcPr>
            <w:tcW w:w="5953"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3</w:t>
            </w:r>
          </w:p>
        </w:tc>
        <w:tc>
          <w:tcPr>
            <w:tcW w:w="1140"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4</w:t>
            </w:r>
          </w:p>
        </w:tc>
      </w:tr>
      <w:tr w:rsidR="00501673" w:rsidRPr="00501673" w:rsidTr="00D772EE">
        <w:trPr>
          <w:trHeight w:val="130"/>
        </w:trPr>
        <w:tc>
          <w:tcPr>
            <w:tcW w:w="6804" w:type="dxa"/>
            <w:gridSpan w:val="2"/>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spacing w:after="0" w:line="240" w:lineRule="auto"/>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Захоронение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r>
      <w:tr w:rsidR="00501673" w:rsidRPr="00501673" w:rsidTr="00D772EE">
        <w:trPr>
          <w:trHeight w:val="130"/>
        </w:trPr>
        <w:tc>
          <w:tcPr>
            <w:tcW w:w="851"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spacing w:after="0" w:line="240" w:lineRule="auto"/>
              <w:rPr>
                <w:rFonts w:ascii="Times New Roman" w:eastAsia="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spacing w:after="0" w:line="240" w:lineRule="auto"/>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 xml:space="preserve">Планируемый объем </w:t>
            </w:r>
            <w:proofErr w:type="gramStart"/>
            <w:r w:rsidRPr="00A90ED9">
              <w:rPr>
                <w:rFonts w:ascii="Times New Roman" w:eastAsia="Times New Roman" w:hAnsi="Times New Roman" w:cs="Times New Roman"/>
                <w:sz w:val="20"/>
                <w:szCs w:val="20"/>
              </w:rPr>
              <w:t>захоронения  твердых</w:t>
            </w:r>
            <w:proofErr w:type="gramEnd"/>
            <w:r w:rsidRPr="00A90ED9">
              <w:rPr>
                <w:rFonts w:ascii="Times New Roman" w:eastAsia="Times New Roman" w:hAnsi="Times New Roman" w:cs="Times New Roman"/>
                <w:sz w:val="20"/>
                <w:szCs w:val="20"/>
              </w:rPr>
              <w:t xml:space="preserve"> коммунальных отходов всего,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 xml:space="preserve">тыс. </w:t>
            </w:r>
            <w:proofErr w:type="spellStart"/>
            <w:proofErr w:type="gramStart"/>
            <w:r w:rsidRPr="00A90ED9">
              <w:rPr>
                <w:rFonts w:ascii="Times New Roman" w:eastAsia="Times New Roman" w:hAnsi="Times New Roman" w:cs="Times New Roman"/>
                <w:sz w:val="20"/>
                <w:szCs w:val="20"/>
              </w:rPr>
              <w:t>куб.м</w:t>
            </w:r>
            <w:proofErr w:type="spellEnd"/>
            <w:proofErr w:type="gramEnd"/>
          </w:p>
        </w:tc>
        <w:tc>
          <w:tcPr>
            <w:tcW w:w="1140"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45,80</w:t>
            </w:r>
          </w:p>
        </w:tc>
      </w:tr>
      <w:tr w:rsidR="00501673" w:rsidRPr="00501673" w:rsidTr="00D772EE">
        <w:trPr>
          <w:trHeight w:val="130"/>
        </w:trPr>
        <w:tc>
          <w:tcPr>
            <w:tcW w:w="851"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spacing w:after="0" w:line="240" w:lineRule="auto"/>
              <w:rPr>
                <w:rFonts w:ascii="Times New Roman" w:eastAsia="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spacing w:after="0" w:line="240" w:lineRule="auto"/>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Планируемая масса захоронения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тыс. тонн</w:t>
            </w:r>
          </w:p>
        </w:tc>
        <w:tc>
          <w:tcPr>
            <w:tcW w:w="1140"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9,16</w:t>
            </w:r>
          </w:p>
        </w:tc>
      </w:tr>
      <w:tr w:rsidR="00501673" w:rsidRPr="00501673" w:rsidTr="00D772EE">
        <w:trPr>
          <w:trHeight w:val="130"/>
        </w:trPr>
        <w:tc>
          <w:tcPr>
            <w:tcW w:w="6804" w:type="dxa"/>
            <w:gridSpan w:val="2"/>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spacing w:after="0" w:line="240" w:lineRule="auto"/>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Обработка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501673" w:rsidRPr="00501673" w:rsidTr="00D772EE">
        <w:trPr>
          <w:trHeight w:val="130"/>
        </w:trPr>
        <w:tc>
          <w:tcPr>
            <w:tcW w:w="851"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spacing w:after="0" w:line="240" w:lineRule="auto"/>
              <w:rPr>
                <w:rFonts w:ascii="Times New Roman" w:eastAsia="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spacing w:after="0" w:line="240" w:lineRule="auto"/>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 xml:space="preserve">Планируемый объем обработки твердых коммунальных отходов </w:t>
            </w:r>
          </w:p>
        </w:tc>
        <w:tc>
          <w:tcPr>
            <w:tcW w:w="1701"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 xml:space="preserve">тыс. </w:t>
            </w:r>
            <w:proofErr w:type="spellStart"/>
            <w:r w:rsidRPr="00A90ED9">
              <w:rPr>
                <w:rFonts w:ascii="Times New Roman" w:eastAsia="Times New Roman" w:hAnsi="Times New Roman" w:cs="Times New Roman"/>
                <w:sz w:val="20"/>
                <w:szCs w:val="20"/>
              </w:rPr>
              <w:t>куб.м</w:t>
            </w:r>
            <w:proofErr w:type="spellEnd"/>
            <w:r w:rsidRPr="00A90ED9">
              <w:rPr>
                <w:rFonts w:ascii="Times New Roman" w:eastAsia="Times New Roman" w:hAnsi="Times New Roman" w:cs="Times New Roman"/>
                <w:sz w:val="20"/>
                <w:szCs w:val="20"/>
              </w:rPr>
              <w:t>.</w:t>
            </w:r>
          </w:p>
        </w:tc>
        <w:tc>
          <w:tcPr>
            <w:tcW w:w="1140"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4,71</w:t>
            </w:r>
          </w:p>
        </w:tc>
      </w:tr>
      <w:tr w:rsidR="00501673" w:rsidRPr="00501673" w:rsidTr="00D772EE">
        <w:trPr>
          <w:trHeight w:val="130"/>
        </w:trPr>
        <w:tc>
          <w:tcPr>
            <w:tcW w:w="851"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spacing w:after="0" w:line="240" w:lineRule="auto"/>
              <w:rPr>
                <w:rFonts w:ascii="Times New Roman" w:eastAsia="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spacing w:after="0" w:line="240" w:lineRule="auto"/>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 xml:space="preserve">Планируемая масса обработки твердых коммунальных отходов </w:t>
            </w:r>
          </w:p>
        </w:tc>
        <w:tc>
          <w:tcPr>
            <w:tcW w:w="1701"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тыс. тонн</w:t>
            </w:r>
          </w:p>
        </w:tc>
        <w:tc>
          <w:tcPr>
            <w:tcW w:w="1140"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0,94</w:t>
            </w:r>
          </w:p>
        </w:tc>
      </w:tr>
    </w:tbl>
    <w:p w:rsidR="00D772EE" w:rsidRDefault="00D772EE" w:rsidP="005632B1">
      <w:pPr>
        <w:widowControl w:val="0"/>
        <w:spacing w:after="0" w:line="240" w:lineRule="auto"/>
        <w:jc w:val="center"/>
        <w:rPr>
          <w:rFonts w:ascii="Times New Roman" w:eastAsia="Times New Roman" w:hAnsi="Times New Roman" w:cs="Times New Roman"/>
          <w:sz w:val="24"/>
          <w:szCs w:val="24"/>
        </w:rPr>
      </w:pPr>
    </w:p>
    <w:p w:rsidR="00501673" w:rsidRPr="00A90ED9" w:rsidRDefault="00501673" w:rsidP="005632B1">
      <w:pPr>
        <w:widowControl w:val="0"/>
        <w:spacing w:after="0" w:line="240" w:lineRule="auto"/>
        <w:jc w:val="center"/>
        <w:rPr>
          <w:rFonts w:ascii="Times New Roman" w:eastAsia="Times New Roman" w:hAnsi="Times New Roman" w:cs="Times New Roman"/>
          <w:sz w:val="24"/>
          <w:szCs w:val="24"/>
        </w:rPr>
      </w:pPr>
      <w:r w:rsidRPr="00A90ED9">
        <w:rPr>
          <w:rFonts w:ascii="Times New Roman" w:eastAsia="Times New Roman" w:hAnsi="Times New Roman" w:cs="Times New Roman"/>
          <w:sz w:val="24"/>
          <w:szCs w:val="24"/>
        </w:rPr>
        <w:t xml:space="preserve">Раздел </w:t>
      </w:r>
      <w:r w:rsidRPr="00A90ED9">
        <w:rPr>
          <w:rFonts w:ascii="Times New Roman" w:eastAsia="Times New Roman" w:hAnsi="Times New Roman" w:cs="Times New Roman"/>
          <w:sz w:val="24"/>
          <w:szCs w:val="24"/>
          <w:lang w:val="en-US"/>
        </w:rPr>
        <w:t>IV</w:t>
      </w:r>
      <w:r w:rsidRPr="00A90ED9">
        <w:rPr>
          <w:rFonts w:ascii="Times New Roman" w:eastAsia="Times New Roman" w:hAnsi="Times New Roman" w:cs="Times New Roman"/>
          <w:sz w:val="24"/>
          <w:szCs w:val="24"/>
        </w:rPr>
        <w:t>.</w:t>
      </w:r>
    </w:p>
    <w:p w:rsidR="00501673" w:rsidRPr="00A90ED9" w:rsidRDefault="00501673" w:rsidP="005632B1">
      <w:pPr>
        <w:widowControl w:val="0"/>
        <w:spacing w:after="0" w:line="240" w:lineRule="auto"/>
        <w:jc w:val="center"/>
        <w:rPr>
          <w:rFonts w:ascii="Times New Roman" w:eastAsia="Times New Roman" w:hAnsi="Times New Roman" w:cs="Times New Roman"/>
          <w:sz w:val="24"/>
          <w:szCs w:val="24"/>
        </w:rPr>
      </w:pPr>
      <w:r w:rsidRPr="00A90ED9">
        <w:rPr>
          <w:rFonts w:ascii="Times New Roman" w:eastAsia="Times New Roman" w:hAnsi="Times New Roman" w:cs="Times New Roman"/>
          <w:sz w:val="24"/>
          <w:szCs w:val="24"/>
        </w:rPr>
        <w:t xml:space="preserve"> Объем финансовых потребностей, необходимых для реализации производственной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2410"/>
        <w:gridCol w:w="1417"/>
      </w:tblGrid>
      <w:tr w:rsidR="00501673" w:rsidRPr="00501673" w:rsidTr="00D772EE">
        <w:trPr>
          <w:trHeight w:val="130"/>
        </w:trPr>
        <w:tc>
          <w:tcPr>
            <w:tcW w:w="851"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 п/п</w:t>
            </w:r>
          </w:p>
        </w:tc>
        <w:tc>
          <w:tcPr>
            <w:tcW w:w="4961"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Показатели производственной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Единицы измерения</w:t>
            </w:r>
          </w:p>
        </w:tc>
        <w:tc>
          <w:tcPr>
            <w:tcW w:w="1417"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pacing w:val="7"/>
                <w:sz w:val="20"/>
                <w:szCs w:val="20"/>
              </w:rPr>
              <w:t>2018 год</w:t>
            </w:r>
          </w:p>
        </w:tc>
      </w:tr>
      <w:tr w:rsidR="00501673" w:rsidRPr="00501673" w:rsidTr="00D772EE">
        <w:trPr>
          <w:trHeight w:val="130"/>
        </w:trPr>
        <w:tc>
          <w:tcPr>
            <w:tcW w:w="851"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1</w:t>
            </w:r>
          </w:p>
        </w:tc>
        <w:tc>
          <w:tcPr>
            <w:tcW w:w="4961"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4</w:t>
            </w:r>
          </w:p>
        </w:tc>
      </w:tr>
      <w:tr w:rsidR="00501673" w:rsidRPr="00501673" w:rsidTr="00D772EE">
        <w:trPr>
          <w:trHeight w:val="130"/>
        </w:trPr>
        <w:tc>
          <w:tcPr>
            <w:tcW w:w="5812" w:type="dxa"/>
            <w:gridSpan w:val="2"/>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Захоронение и обработка твердых коммунальных отходов</w:t>
            </w:r>
          </w:p>
        </w:tc>
        <w:tc>
          <w:tcPr>
            <w:tcW w:w="2410"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501673" w:rsidRPr="00501673" w:rsidTr="00D772EE">
        <w:trPr>
          <w:trHeight w:val="130"/>
        </w:trPr>
        <w:tc>
          <w:tcPr>
            <w:tcW w:w="851"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1.</w:t>
            </w:r>
          </w:p>
        </w:tc>
        <w:tc>
          <w:tcPr>
            <w:tcW w:w="4961"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Сумма финансовых потребностей в год</w:t>
            </w:r>
          </w:p>
        </w:tc>
        <w:tc>
          <w:tcPr>
            <w:tcW w:w="2410"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тыс. руб.</w:t>
            </w:r>
          </w:p>
        </w:tc>
        <w:tc>
          <w:tcPr>
            <w:tcW w:w="1417"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highlight w:val="yellow"/>
              </w:rPr>
            </w:pPr>
            <w:r w:rsidRPr="00A90ED9">
              <w:rPr>
                <w:rFonts w:ascii="Times New Roman" w:eastAsia="Times New Roman" w:hAnsi="Times New Roman" w:cs="Times New Roman"/>
                <w:sz w:val="20"/>
                <w:szCs w:val="20"/>
              </w:rPr>
              <w:t>10810,21</w:t>
            </w:r>
          </w:p>
        </w:tc>
      </w:tr>
    </w:tbl>
    <w:p w:rsidR="00D772EE" w:rsidRDefault="00D772EE" w:rsidP="005632B1">
      <w:pPr>
        <w:widowControl w:val="0"/>
        <w:spacing w:after="0" w:line="240" w:lineRule="auto"/>
        <w:jc w:val="center"/>
        <w:rPr>
          <w:rFonts w:ascii="Times New Roman" w:eastAsia="Times New Roman" w:hAnsi="Times New Roman" w:cs="Times New Roman"/>
          <w:sz w:val="24"/>
          <w:szCs w:val="24"/>
        </w:rPr>
      </w:pPr>
    </w:p>
    <w:p w:rsidR="007106FF" w:rsidRDefault="007106FF" w:rsidP="005632B1">
      <w:pPr>
        <w:widowControl w:val="0"/>
        <w:spacing w:after="0" w:line="240" w:lineRule="auto"/>
        <w:jc w:val="center"/>
        <w:rPr>
          <w:rFonts w:ascii="Times New Roman" w:eastAsia="Times New Roman" w:hAnsi="Times New Roman" w:cs="Times New Roman"/>
          <w:sz w:val="24"/>
          <w:szCs w:val="24"/>
        </w:rPr>
      </w:pPr>
    </w:p>
    <w:p w:rsidR="00501673" w:rsidRPr="00A90ED9" w:rsidRDefault="00501673" w:rsidP="005632B1">
      <w:pPr>
        <w:widowControl w:val="0"/>
        <w:spacing w:after="0" w:line="240" w:lineRule="auto"/>
        <w:jc w:val="center"/>
        <w:rPr>
          <w:rFonts w:ascii="Times New Roman" w:eastAsia="Times New Roman" w:hAnsi="Times New Roman" w:cs="Times New Roman"/>
          <w:sz w:val="24"/>
          <w:szCs w:val="24"/>
        </w:rPr>
      </w:pPr>
      <w:r w:rsidRPr="00A90ED9">
        <w:rPr>
          <w:rFonts w:ascii="Times New Roman" w:eastAsia="Times New Roman" w:hAnsi="Times New Roman" w:cs="Times New Roman"/>
          <w:sz w:val="24"/>
          <w:szCs w:val="24"/>
        </w:rPr>
        <w:t xml:space="preserve">Раздел </w:t>
      </w:r>
      <w:r w:rsidRPr="00A90ED9">
        <w:rPr>
          <w:rFonts w:ascii="Times New Roman" w:eastAsia="Times New Roman" w:hAnsi="Times New Roman" w:cs="Times New Roman"/>
          <w:sz w:val="24"/>
          <w:szCs w:val="24"/>
          <w:lang w:val="en-US"/>
        </w:rPr>
        <w:t>V</w:t>
      </w:r>
      <w:r w:rsidRPr="00A90ED9">
        <w:rPr>
          <w:rFonts w:ascii="Times New Roman" w:eastAsia="Times New Roman" w:hAnsi="Times New Roman" w:cs="Times New Roman"/>
          <w:sz w:val="24"/>
          <w:szCs w:val="24"/>
        </w:rPr>
        <w:t>.</w:t>
      </w:r>
    </w:p>
    <w:p w:rsidR="00501673" w:rsidRPr="00A90ED9" w:rsidRDefault="00501673" w:rsidP="005632B1">
      <w:pPr>
        <w:widowControl w:val="0"/>
        <w:spacing w:after="0" w:line="240" w:lineRule="auto"/>
        <w:jc w:val="center"/>
        <w:rPr>
          <w:rFonts w:ascii="Times New Roman" w:eastAsia="Times New Roman" w:hAnsi="Times New Roman" w:cs="Times New Roman"/>
          <w:sz w:val="24"/>
          <w:szCs w:val="24"/>
        </w:rPr>
      </w:pPr>
      <w:r w:rsidRPr="00A90ED9">
        <w:rPr>
          <w:rFonts w:ascii="Times New Roman" w:eastAsia="Times New Roman" w:hAnsi="Times New Roman" w:cs="Times New Roman"/>
          <w:sz w:val="24"/>
          <w:szCs w:val="24"/>
        </w:rPr>
        <w:t xml:space="preserve"> Плановые и фактические значения показателей эффективности объектов обработки, обезвреживания, захоронения твердых коммунальных отходов</w:t>
      </w:r>
    </w:p>
    <w:p w:rsidR="00501673" w:rsidRPr="00A90ED9" w:rsidRDefault="00501673" w:rsidP="00A90ED9">
      <w:pPr>
        <w:widowControl w:val="0"/>
        <w:spacing w:after="0" w:line="240" w:lineRule="auto"/>
        <w:ind w:firstLine="709"/>
        <w:jc w:val="both"/>
        <w:rPr>
          <w:rFonts w:ascii="Times New Roman" w:eastAsia="Times New Roman" w:hAnsi="Times New Roman" w:cs="Times New Roman"/>
          <w:sz w:val="24"/>
          <w:szCs w:val="24"/>
        </w:rPr>
      </w:pPr>
      <w:r w:rsidRPr="00A90ED9">
        <w:rPr>
          <w:rFonts w:ascii="Times New Roman" w:eastAsia="Times New Roman" w:hAnsi="Times New Roman" w:cs="Times New Roman"/>
          <w:sz w:val="24"/>
          <w:szCs w:val="24"/>
        </w:rPr>
        <w:t>5.1. Фактические значения показателей эффективности объектов захоронения твердых коммунальных отходов</w:t>
      </w:r>
      <w:r w:rsidR="007106FF">
        <w:rPr>
          <w:rFonts w:ascii="Times New Roman" w:eastAsia="Times New Roman" w:hAnsi="Times New Roman" w:cs="Times New Roman"/>
          <w:sz w:val="24"/>
          <w:szCs w:val="24"/>
        </w:rPr>
        <w:t>.</w:t>
      </w:r>
    </w:p>
    <w:p w:rsidR="00501673" w:rsidRPr="00A90ED9" w:rsidRDefault="00501673" w:rsidP="00A90ED9">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A90ED9">
        <w:rPr>
          <w:rFonts w:ascii="Times New Roman" w:eastAsia="Times New Roman" w:hAnsi="Times New Roman" w:cs="Times New Roman"/>
          <w:sz w:val="24"/>
          <w:szCs w:val="24"/>
        </w:rPr>
        <w:t>Фактические значения показателей эффективности объектов захоронения твердых коммунальных отходов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501673" w:rsidRPr="00A90ED9" w:rsidRDefault="00501673" w:rsidP="00A90ED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90ED9">
        <w:rPr>
          <w:rFonts w:ascii="Times New Roman" w:eastAsia="Times New Roman" w:hAnsi="Times New Roman" w:cs="Times New Roman"/>
          <w:sz w:val="24"/>
          <w:szCs w:val="24"/>
        </w:rPr>
        <w:t>5.2. Плановые значения показателей эффективности объектов обработки, обезвреживания, захоронения твердых коммунальных отходов</w:t>
      </w:r>
      <w:r w:rsidR="007106FF">
        <w:rPr>
          <w:rFonts w:ascii="Times New Roman" w:eastAsia="Times New Roman"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237"/>
        <w:gridCol w:w="1417"/>
        <w:gridCol w:w="1134"/>
      </w:tblGrid>
      <w:tr w:rsidR="00501673" w:rsidRPr="00501673" w:rsidTr="00D772EE">
        <w:trPr>
          <w:trHeight w:val="125"/>
        </w:trPr>
        <w:tc>
          <w:tcPr>
            <w:tcW w:w="851"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 п/п</w:t>
            </w:r>
          </w:p>
        </w:tc>
        <w:tc>
          <w:tcPr>
            <w:tcW w:w="6237"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Единицы измерения</w:t>
            </w:r>
          </w:p>
        </w:tc>
        <w:tc>
          <w:tcPr>
            <w:tcW w:w="1134"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 xml:space="preserve"> 2018 год</w:t>
            </w:r>
          </w:p>
        </w:tc>
      </w:tr>
      <w:tr w:rsidR="00501673" w:rsidRPr="00501673" w:rsidTr="00D772EE">
        <w:trPr>
          <w:trHeight w:val="125"/>
        </w:trPr>
        <w:tc>
          <w:tcPr>
            <w:tcW w:w="851"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4</w:t>
            </w:r>
          </w:p>
        </w:tc>
      </w:tr>
      <w:tr w:rsidR="00501673" w:rsidRPr="00501673" w:rsidTr="00A90ED9">
        <w:trPr>
          <w:trHeight w:val="125"/>
        </w:trPr>
        <w:tc>
          <w:tcPr>
            <w:tcW w:w="9639" w:type="dxa"/>
            <w:gridSpan w:val="4"/>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Захоронение твердых коммунальных отходов</w:t>
            </w:r>
          </w:p>
        </w:tc>
      </w:tr>
      <w:tr w:rsidR="00501673" w:rsidRPr="00501673" w:rsidTr="00D772EE">
        <w:trPr>
          <w:trHeight w:val="125"/>
        </w:trPr>
        <w:tc>
          <w:tcPr>
            <w:tcW w:w="851"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1.</w:t>
            </w:r>
          </w:p>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417" w:type="dxa"/>
            <w:tcBorders>
              <w:top w:val="single" w:sz="4" w:space="0" w:color="auto"/>
              <w:left w:val="single" w:sz="4" w:space="0" w:color="auto"/>
              <w:bottom w:val="single" w:sz="4" w:space="0" w:color="auto"/>
              <w:right w:val="single" w:sz="4" w:space="0" w:color="auto"/>
            </w:tcBorders>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0</w:t>
            </w:r>
          </w:p>
        </w:tc>
      </w:tr>
      <w:tr w:rsidR="00501673" w:rsidRPr="00501673" w:rsidTr="00D772EE">
        <w:trPr>
          <w:trHeight w:val="125"/>
        </w:trPr>
        <w:tc>
          <w:tcPr>
            <w:tcW w:w="851"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417"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 xml:space="preserve">шт. на га. </w:t>
            </w:r>
          </w:p>
        </w:tc>
        <w:tc>
          <w:tcPr>
            <w:tcW w:w="1134"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0</w:t>
            </w:r>
          </w:p>
        </w:tc>
      </w:tr>
      <w:tr w:rsidR="00501673" w:rsidRPr="00501673" w:rsidTr="00A90ED9">
        <w:trPr>
          <w:trHeight w:val="125"/>
        </w:trPr>
        <w:tc>
          <w:tcPr>
            <w:tcW w:w="9639" w:type="dxa"/>
            <w:gridSpan w:val="4"/>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Обработка твердых коммунальных отходов</w:t>
            </w:r>
          </w:p>
        </w:tc>
      </w:tr>
      <w:tr w:rsidR="00501673" w:rsidRPr="00501673" w:rsidTr="00D772EE">
        <w:trPr>
          <w:trHeight w:val="125"/>
        </w:trPr>
        <w:tc>
          <w:tcPr>
            <w:tcW w:w="851"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spacing w:after="0" w:line="240" w:lineRule="auto"/>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 xml:space="preserve">Доля твердых коммунальных отходов, направленных на утилизацию, в массе твердых коммунальных отходов, принятых на обработку </w:t>
            </w:r>
          </w:p>
        </w:tc>
        <w:tc>
          <w:tcPr>
            <w:tcW w:w="1417"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501673" w:rsidRPr="00A90ED9"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A90ED9">
              <w:rPr>
                <w:rFonts w:ascii="Times New Roman" w:eastAsia="Times New Roman" w:hAnsi="Times New Roman" w:cs="Times New Roman"/>
                <w:sz w:val="20"/>
                <w:szCs w:val="20"/>
              </w:rPr>
              <w:t>17,5</w:t>
            </w:r>
          </w:p>
        </w:tc>
      </w:tr>
    </w:tbl>
    <w:p w:rsidR="00501673" w:rsidRPr="00501673"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p>
    <w:p w:rsidR="00501673" w:rsidRPr="00597270"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97270">
        <w:rPr>
          <w:rFonts w:ascii="Times New Roman" w:eastAsia="Times New Roman" w:hAnsi="Times New Roman" w:cs="Times New Roman"/>
          <w:sz w:val="24"/>
          <w:szCs w:val="24"/>
        </w:rPr>
        <w:lastRenderedPageBreak/>
        <w:t xml:space="preserve">Раздел </w:t>
      </w:r>
      <w:r w:rsidRPr="00597270">
        <w:rPr>
          <w:rFonts w:ascii="Times New Roman" w:eastAsia="Times New Roman" w:hAnsi="Times New Roman" w:cs="Times New Roman"/>
          <w:sz w:val="24"/>
          <w:szCs w:val="24"/>
          <w:lang w:val="en-US"/>
        </w:rPr>
        <w:t>VI</w:t>
      </w:r>
      <w:r w:rsidRPr="00597270">
        <w:rPr>
          <w:rFonts w:ascii="Times New Roman" w:eastAsia="Times New Roman" w:hAnsi="Times New Roman" w:cs="Times New Roman"/>
          <w:sz w:val="24"/>
          <w:szCs w:val="24"/>
        </w:rPr>
        <w:t>.</w:t>
      </w:r>
    </w:p>
    <w:p w:rsidR="00501673" w:rsidRPr="00597270" w:rsidRDefault="00501673" w:rsidP="005632B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97270">
        <w:rPr>
          <w:rFonts w:ascii="Times New Roman" w:eastAsia="Times New Roman" w:hAnsi="Times New Roman" w:cs="Times New Roman"/>
          <w:sz w:val="24"/>
          <w:szCs w:val="24"/>
        </w:rPr>
        <w:t xml:space="preserve"> Отчет об исполнении производственной программы за 2016 год</w:t>
      </w:r>
    </w:p>
    <w:p w:rsidR="00501673" w:rsidRPr="00597270" w:rsidRDefault="00501673" w:rsidP="00C76ACE">
      <w:pPr>
        <w:widowControl w:val="0"/>
        <w:tabs>
          <w:tab w:val="left" w:pos="709"/>
        </w:tabs>
        <w:spacing w:after="0" w:line="240" w:lineRule="auto"/>
        <w:jc w:val="both"/>
        <w:rPr>
          <w:rFonts w:ascii="Times New Roman" w:eastAsia="Times New Roman" w:hAnsi="Times New Roman" w:cs="Times New Roman"/>
          <w:sz w:val="24"/>
          <w:szCs w:val="24"/>
        </w:rPr>
      </w:pPr>
      <w:r w:rsidRPr="00597270">
        <w:rPr>
          <w:rFonts w:ascii="Times New Roman" w:eastAsia="Times New Roman" w:hAnsi="Times New Roman" w:cs="Times New Roman"/>
          <w:sz w:val="24"/>
          <w:szCs w:val="24"/>
        </w:rPr>
        <w:tab/>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p>
    <w:p w:rsidR="00597270" w:rsidRDefault="00597270" w:rsidP="005632B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CC1A78" w:rsidRPr="00597270" w:rsidRDefault="00CC1A78" w:rsidP="005632B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9727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CC1A78" w:rsidRPr="00597270" w:rsidRDefault="00CC1A78" w:rsidP="005632B1">
      <w:pPr>
        <w:widowControl w:val="0"/>
        <w:spacing w:after="0" w:line="240" w:lineRule="auto"/>
        <w:ind w:firstLine="709"/>
        <w:jc w:val="both"/>
        <w:rPr>
          <w:rFonts w:ascii="Times New Roman" w:hAnsi="Times New Roman" w:cs="Times New Roman"/>
          <w:sz w:val="24"/>
          <w:szCs w:val="24"/>
        </w:rPr>
      </w:pPr>
      <w:r w:rsidRPr="00597270">
        <w:rPr>
          <w:rFonts w:ascii="Times New Roman" w:hAnsi="Times New Roman" w:cs="Times New Roman"/>
          <w:sz w:val="24"/>
          <w:szCs w:val="24"/>
        </w:rPr>
        <w:t xml:space="preserve">С 1 декабря 2018 года внести </w:t>
      </w:r>
      <w:r w:rsidR="00D772EE">
        <w:rPr>
          <w:rFonts w:ascii="Times New Roman" w:hAnsi="Times New Roman" w:cs="Times New Roman"/>
          <w:sz w:val="24"/>
          <w:szCs w:val="24"/>
        </w:rPr>
        <w:t xml:space="preserve">предложенное </w:t>
      </w:r>
      <w:r w:rsidRPr="00597270">
        <w:rPr>
          <w:rFonts w:ascii="Times New Roman" w:hAnsi="Times New Roman" w:cs="Times New Roman"/>
          <w:sz w:val="24"/>
          <w:szCs w:val="24"/>
        </w:rPr>
        <w:t>изменение в приказ министерства конкурентной политики Калужской области от 30.11.2017 № 269-РК «Об утверждении производственной программы в области обращения с твердыми коммунальными отходами для общества с ограниченной ответственностью «Форум» на 2018 год» (в редакции приказа министерства конкурентной политики Калужской области от 06.08.2018 № 64-РК).</w:t>
      </w:r>
    </w:p>
    <w:p w:rsidR="00597270" w:rsidRDefault="00597270" w:rsidP="005632B1">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CC1A78" w:rsidRPr="00597270" w:rsidRDefault="00CC1A78" w:rsidP="005632B1">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97270">
        <w:rPr>
          <w:rFonts w:ascii="Times New Roman" w:eastAsia="Times New Roman" w:hAnsi="Times New Roman" w:cs="Times New Roman"/>
          <w:b/>
          <w:sz w:val="24"/>
          <w:szCs w:val="24"/>
        </w:rPr>
        <w:t>Решение принято в соответствии с пояснительной запиской от 0</w:t>
      </w:r>
      <w:r w:rsidR="00501673" w:rsidRPr="00597270">
        <w:rPr>
          <w:rFonts w:ascii="Times New Roman" w:eastAsia="Times New Roman" w:hAnsi="Times New Roman" w:cs="Times New Roman"/>
          <w:b/>
          <w:sz w:val="24"/>
          <w:szCs w:val="24"/>
        </w:rPr>
        <w:t>1</w:t>
      </w:r>
      <w:r w:rsidRPr="00597270">
        <w:rPr>
          <w:rFonts w:ascii="Times New Roman" w:hAnsi="Times New Roman" w:cs="Times New Roman"/>
          <w:b/>
          <w:sz w:val="24"/>
          <w:szCs w:val="24"/>
        </w:rPr>
        <w:t xml:space="preserve">.11.2018 </w:t>
      </w:r>
      <w:r w:rsidRPr="00597270">
        <w:rPr>
          <w:rFonts w:ascii="Times New Roman" w:eastAsia="Times New Roman" w:hAnsi="Times New Roman" w:cs="Times New Roman"/>
          <w:b/>
          <w:sz w:val="24"/>
          <w:szCs w:val="24"/>
        </w:rPr>
        <w:t>в форме приказа (прилагается), голосовали единогласно.</w:t>
      </w:r>
    </w:p>
    <w:p w:rsidR="00CC1A78" w:rsidRPr="00005CD5" w:rsidRDefault="00CC1A78" w:rsidP="005632B1">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CC1A78" w:rsidRPr="00597270" w:rsidRDefault="00501673" w:rsidP="005632B1">
      <w:pPr>
        <w:tabs>
          <w:tab w:val="left" w:pos="720"/>
          <w:tab w:val="left" w:pos="1418"/>
        </w:tabs>
        <w:spacing w:after="0" w:line="240" w:lineRule="auto"/>
        <w:ind w:firstLine="709"/>
        <w:jc w:val="both"/>
        <w:rPr>
          <w:rFonts w:ascii="Times New Roman" w:hAnsi="Times New Roman" w:cs="Times New Roman"/>
          <w:b/>
          <w:sz w:val="24"/>
          <w:szCs w:val="24"/>
        </w:rPr>
      </w:pPr>
      <w:r w:rsidRPr="00597270">
        <w:rPr>
          <w:rFonts w:ascii="Times New Roman" w:hAnsi="Times New Roman" w:cs="Times New Roman"/>
          <w:b/>
          <w:sz w:val="24"/>
          <w:szCs w:val="24"/>
        </w:rPr>
        <w:t>8</w:t>
      </w:r>
      <w:r w:rsidR="00CC1A78" w:rsidRPr="00597270">
        <w:rPr>
          <w:rFonts w:ascii="Times New Roman" w:hAnsi="Times New Roman" w:cs="Times New Roman"/>
          <w:b/>
          <w:sz w:val="24"/>
          <w:szCs w:val="24"/>
        </w:rPr>
        <w:t xml:space="preserve">. </w:t>
      </w:r>
      <w:r w:rsidRPr="00597270">
        <w:rPr>
          <w:rFonts w:ascii="Times New Roman" w:hAnsi="Times New Roman" w:cs="Times New Roman"/>
          <w:b/>
          <w:sz w:val="24"/>
          <w:szCs w:val="24"/>
        </w:rPr>
        <w:t>О внесении изменения в приказ министерства конкурентной политики Калужской области от 18.12.2017 № 431-РК «Об утверждении предельных тарифов на захоронение твердых коммунальных отходов для общества с ограниченной ответственностью «Форум» на 2018 год» (в редакции приказа министерства конкурентной политики Калужской области от 06.08.2018 № 65-РК).</w:t>
      </w:r>
    </w:p>
    <w:p w:rsidR="00CC1A78" w:rsidRPr="00597270" w:rsidRDefault="00CC1A78" w:rsidP="005632B1">
      <w:pPr>
        <w:tabs>
          <w:tab w:val="left" w:pos="720"/>
          <w:tab w:val="left" w:pos="1418"/>
        </w:tabs>
        <w:spacing w:after="0" w:line="240" w:lineRule="auto"/>
        <w:jc w:val="both"/>
        <w:rPr>
          <w:rFonts w:ascii="Times New Roman" w:eastAsia="Times New Roman" w:hAnsi="Times New Roman" w:cs="Times New Roman"/>
          <w:b/>
          <w:sz w:val="24"/>
          <w:szCs w:val="24"/>
        </w:rPr>
      </w:pPr>
      <w:r w:rsidRPr="00597270">
        <w:rPr>
          <w:rFonts w:ascii="Times New Roman" w:eastAsia="Times New Roman" w:hAnsi="Times New Roman" w:cs="Times New Roman"/>
          <w:b/>
          <w:sz w:val="24"/>
          <w:szCs w:val="24"/>
        </w:rPr>
        <w:t>------------------------------------------------------------------------------------------------------------------------</w:t>
      </w:r>
    </w:p>
    <w:p w:rsidR="00BD7A77" w:rsidRPr="00597270" w:rsidRDefault="00CC1A78" w:rsidP="005632B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597270">
        <w:rPr>
          <w:rFonts w:ascii="Times New Roman" w:hAnsi="Times New Roman" w:cs="Times New Roman"/>
          <w:b/>
          <w:color w:val="000000"/>
          <w:sz w:val="24"/>
          <w:szCs w:val="24"/>
        </w:rPr>
        <w:t>Доложил: С.И. Ландухова</w:t>
      </w:r>
      <w:r w:rsidR="00501673" w:rsidRPr="00597270">
        <w:rPr>
          <w:rFonts w:ascii="Times New Roman" w:hAnsi="Times New Roman" w:cs="Times New Roman"/>
          <w:b/>
          <w:color w:val="000000"/>
          <w:sz w:val="24"/>
          <w:szCs w:val="24"/>
        </w:rPr>
        <w:t>.</w:t>
      </w:r>
    </w:p>
    <w:p w:rsidR="00BD7A77" w:rsidRDefault="00BD7A77" w:rsidP="005632B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501673" w:rsidRPr="00597270" w:rsidRDefault="00501673" w:rsidP="00C76ACE">
      <w:pPr>
        <w:spacing w:after="0" w:line="240" w:lineRule="auto"/>
        <w:jc w:val="center"/>
        <w:rPr>
          <w:rFonts w:ascii="Times New Roman" w:hAnsi="Times New Roman" w:cs="Times New Roman"/>
          <w:sz w:val="24"/>
          <w:szCs w:val="24"/>
        </w:rPr>
      </w:pPr>
      <w:r w:rsidRPr="00597270">
        <w:rPr>
          <w:rFonts w:ascii="Times New Roman" w:hAnsi="Times New Roman" w:cs="Times New Roman"/>
          <w:sz w:val="24"/>
          <w:szCs w:val="24"/>
          <w:lang w:val="en-US"/>
        </w:rPr>
        <w:t>I</w:t>
      </w:r>
      <w:r w:rsidRPr="00597270">
        <w:rPr>
          <w:rFonts w:ascii="Times New Roman" w:hAnsi="Times New Roman" w:cs="Times New Roman"/>
          <w:sz w:val="24"/>
          <w:szCs w:val="24"/>
        </w:rPr>
        <w:t>.Общая часть</w:t>
      </w:r>
    </w:p>
    <w:p w:rsidR="00501673" w:rsidRPr="00597270" w:rsidRDefault="00501673" w:rsidP="00C76ACE">
      <w:pPr>
        <w:spacing w:after="0" w:line="240" w:lineRule="auto"/>
        <w:jc w:val="center"/>
        <w:rPr>
          <w:rFonts w:ascii="Times New Roman" w:hAnsi="Times New Roman" w:cs="Times New Roman"/>
          <w:sz w:val="24"/>
          <w:szCs w:val="24"/>
        </w:rPr>
      </w:pPr>
      <w:r w:rsidRPr="00597270">
        <w:rPr>
          <w:rFonts w:ascii="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6010"/>
      </w:tblGrid>
      <w:tr w:rsidR="00501673" w:rsidRPr="00597270" w:rsidTr="00D772EE">
        <w:trPr>
          <w:trHeight w:val="130"/>
          <w:jc w:val="center"/>
        </w:trPr>
        <w:tc>
          <w:tcPr>
            <w:tcW w:w="3744" w:type="dxa"/>
            <w:shd w:val="clear" w:color="auto" w:fill="auto"/>
          </w:tcPr>
          <w:p w:rsidR="00501673" w:rsidRPr="00597270" w:rsidRDefault="00501673" w:rsidP="005632B1">
            <w:pPr>
              <w:spacing w:after="0" w:line="240" w:lineRule="auto"/>
              <w:jc w:val="both"/>
              <w:rPr>
                <w:rFonts w:ascii="Times New Roman" w:hAnsi="Times New Roman" w:cs="Times New Roman"/>
                <w:sz w:val="20"/>
                <w:szCs w:val="20"/>
              </w:rPr>
            </w:pPr>
            <w:r w:rsidRPr="00597270">
              <w:rPr>
                <w:rFonts w:ascii="Times New Roman" w:hAnsi="Times New Roman" w:cs="Times New Roman"/>
                <w:sz w:val="20"/>
                <w:szCs w:val="20"/>
              </w:rPr>
              <w:t xml:space="preserve">Наименование организации </w:t>
            </w:r>
          </w:p>
        </w:tc>
        <w:tc>
          <w:tcPr>
            <w:tcW w:w="6010" w:type="dxa"/>
          </w:tcPr>
          <w:p w:rsidR="00501673" w:rsidRPr="00597270" w:rsidRDefault="00501673" w:rsidP="005632B1">
            <w:pPr>
              <w:spacing w:after="0" w:line="240" w:lineRule="auto"/>
              <w:rPr>
                <w:rFonts w:ascii="Times New Roman" w:hAnsi="Times New Roman" w:cs="Times New Roman"/>
                <w:sz w:val="20"/>
                <w:szCs w:val="20"/>
              </w:rPr>
            </w:pPr>
            <w:r w:rsidRPr="00597270">
              <w:rPr>
                <w:rFonts w:ascii="Times New Roman" w:hAnsi="Times New Roman" w:cs="Times New Roman"/>
                <w:spacing w:val="7"/>
                <w:sz w:val="20"/>
                <w:szCs w:val="20"/>
              </w:rPr>
              <w:t>Общество с ограниченной ответственностью «Форум»</w:t>
            </w:r>
            <w:r w:rsidRPr="00597270">
              <w:rPr>
                <w:rFonts w:ascii="Times New Roman" w:hAnsi="Times New Roman" w:cs="Times New Roman"/>
                <w:sz w:val="20"/>
                <w:szCs w:val="20"/>
              </w:rPr>
              <w:t xml:space="preserve"> (далее - организация)</w:t>
            </w:r>
          </w:p>
        </w:tc>
      </w:tr>
      <w:tr w:rsidR="00501673" w:rsidRPr="00597270" w:rsidTr="00D772EE">
        <w:trPr>
          <w:trHeight w:val="130"/>
          <w:jc w:val="center"/>
        </w:trPr>
        <w:tc>
          <w:tcPr>
            <w:tcW w:w="3744" w:type="dxa"/>
            <w:shd w:val="clear" w:color="auto" w:fill="auto"/>
          </w:tcPr>
          <w:p w:rsidR="00501673" w:rsidRPr="00597270" w:rsidRDefault="00501673" w:rsidP="005632B1">
            <w:pPr>
              <w:spacing w:after="0" w:line="240" w:lineRule="auto"/>
              <w:jc w:val="both"/>
              <w:rPr>
                <w:rFonts w:ascii="Times New Roman" w:hAnsi="Times New Roman" w:cs="Times New Roman"/>
                <w:sz w:val="20"/>
                <w:szCs w:val="20"/>
              </w:rPr>
            </w:pPr>
            <w:r w:rsidRPr="00597270">
              <w:rPr>
                <w:rFonts w:ascii="Times New Roman" w:hAnsi="Times New Roman" w:cs="Times New Roman"/>
                <w:sz w:val="20"/>
                <w:szCs w:val="20"/>
              </w:rPr>
              <w:t xml:space="preserve">Организационно правовая форма </w:t>
            </w:r>
          </w:p>
        </w:tc>
        <w:tc>
          <w:tcPr>
            <w:tcW w:w="6010" w:type="dxa"/>
          </w:tcPr>
          <w:p w:rsidR="00501673" w:rsidRPr="00597270" w:rsidRDefault="00501673" w:rsidP="005632B1">
            <w:pPr>
              <w:spacing w:after="0" w:line="240" w:lineRule="auto"/>
              <w:rPr>
                <w:rFonts w:ascii="Times New Roman" w:hAnsi="Times New Roman" w:cs="Times New Roman"/>
                <w:sz w:val="20"/>
                <w:szCs w:val="20"/>
                <w:lang w:val="en-US"/>
              </w:rPr>
            </w:pPr>
            <w:r w:rsidRPr="00597270">
              <w:rPr>
                <w:rFonts w:ascii="Times New Roman" w:hAnsi="Times New Roman" w:cs="Times New Roman"/>
                <w:spacing w:val="7"/>
                <w:sz w:val="20"/>
                <w:szCs w:val="20"/>
              </w:rPr>
              <w:t>Общество с ограниченной ответственностью</w:t>
            </w:r>
          </w:p>
        </w:tc>
      </w:tr>
      <w:tr w:rsidR="00501673" w:rsidRPr="00597270" w:rsidTr="00D772EE">
        <w:trPr>
          <w:trHeight w:val="130"/>
          <w:jc w:val="center"/>
        </w:trPr>
        <w:tc>
          <w:tcPr>
            <w:tcW w:w="3744" w:type="dxa"/>
            <w:shd w:val="clear" w:color="auto" w:fill="auto"/>
          </w:tcPr>
          <w:p w:rsidR="00501673" w:rsidRPr="00597270" w:rsidRDefault="00501673" w:rsidP="005632B1">
            <w:pPr>
              <w:spacing w:after="0" w:line="240" w:lineRule="auto"/>
              <w:jc w:val="both"/>
              <w:rPr>
                <w:rFonts w:ascii="Times New Roman" w:hAnsi="Times New Roman" w:cs="Times New Roman"/>
                <w:sz w:val="20"/>
                <w:szCs w:val="20"/>
              </w:rPr>
            </w:pPr>
            <w:r w:rsidRPr="00597270">
              <w:rPr>
                <w:rFonts w:ascii="Times New Roman" w:hAnsi="Times New Roman" w:cs="Times New Roman"/>
                <w:sz w:val="20"/>
                <w:szCs w:val="20"/>
              </w:rPr>
              <w:t>ОГРН (Свидетельство о госрегистрации)</w:t>
            </w:r>
          </w:p>
        </w:tc>
        <w:tc>
          <w:tcPr>
            <w:tcW w:w="6010" w:type="dxa"/>
          </w:tcPr>
          <w:p w:rsidR="00501673" w:rsidRPr="00597270" w:rsidRDefault="00501673" w:rsidP="005632B1">
            <w:pPr>
              <w:spacing w:after="0" w:line="240" w:lineRule="auto"/>
              <w:rPr>
                <w:rFonts w:ascii="Times New Roman" w:hAnsi="Times New Roman" w:cs="Times New Roman"/>
                <w:sz w:val="20"/>
                <w:szCs w:val="20"/>
              </w:rPr>
            </w:pPr>
            <w:r w:rsidRPr="00597270">
              <w:rPr>
                <w:rFonts w:ascii="Times New Roman" w:hAnsi="Times New Roman" w:cs="Times New Roman"/>
                <w:sz w:val="20"/>
                <w:szCs w:val="20"/>
              </w:rPr>
              <w:t>1074001001381</w:t>
            </w:r>
          </w:p>
        </w:tc>
      </w:tr>
      <w:tr w:rsidR="00501673" w:rsidRPr="00597270" w:rsidTr="00D772EE">
        <w:trPr>
          <w:trHeight w:val="130"/>
          <w:jc w:val="center"/>
        </w:trPr>
        <w:tc>
          <w:tcPr>
            <w:tcW w:w="3744" w:type="dxa"/>
            <w:shd w:val="clear" w:color="auto" w:fill="auto"/>
          </w:tcPr>
          <w:p w:rsidR="00501673" w:rsidRPr="00597270" w:rsidRDefault="00501673" w:rsidP="005632B1">
            <w:pPr>
              <w:spacing w:after="0" w:line="240" w:lineRule="auto"/>
              <w:jc w:val="both"/>
              <w:rPr>
                <w:rFonts w:ascii="Times New Roman" w:hAnsi="Times New Roman" w:cs="Times New Roman"/>
                <w:sz w:val="20"/>
                <w:szCs w:val="20"/>
              </w:rPr>
            </w:pPr>
            <w:r w:rsidRPr="00597270">
              <w:rPr>
                <w:rFonts w:ascii="Times New Roman" w:hAnsi="Times New Roman" w:cs="Times New Roman"/>
                <w:sz w:val="20"/>
                <w:szCs w:val="20"/>
              </w:rPr>
              <w:t>ИНН</w:t>
            </w:r>
          </w:p>
        </w:tc>
        <w:tc>
          <w:tcPr>
            <w:tcW w:w="6010" w:type="dxa"/>
          </w:tcPr>
          <w:p w:rsidR="00501673" w:rsidRPr="00597270" w:rsidRDefault="00501673" w:rsidP="005632B1">
            <w:pPr>
              <w:spacing w:after="0" w:line="240" w:lineRule="auto"/>
              <w:rPr>
                <w:rFonts w:ascii="Times New Roman" w:hAnsi="Times New Roman" w:cs="Times New Roman"/>
                <w:sz w:val="20"/>
                <w:szCs w:val="20"/>
              </w:rPr>
            </w:pPr>
            <w:r w:rsidRPr="00597270">
              <w:rPr>
                <w:rFonts w:ascii="Times New Roman" w:hAnsi="Times New Roman" w:cs="Times New Roman"/>
                <w:sz w:val="20"/>
                <w:szCs w:val="20"/>
              </w:rPr>
              <w:t>4017006329</w:t>
            </w:r>
          </w:p>
        </w:tc>
      </w:tr>
      <w:tr w:rsidR="00501673" w:rsidRPr="00597270" w:rsidTr="00D772EE">
        <w:trPr>
          <w:trHeight w:val="130"/>
          <w:jc w:val="center"/>
        </w:trPr>
        <w:tc>
          <w:tcPr>
            <w:tcW w:w="3744" w:type="dxa"/>
            <w:shd w:val="clear" w:color="auto" w:fill="auto"/>
          </w:tcPr>
          <w:p w:rsidR="00501673" w:rsidRPr="00597270" w:rsidRDefault="00501673" w:rsidP="005632B1">
            <w:pPr>
              <w:spacing w:after="0" w:line="240" w:lineRule="auto"/>
              <w:jc w:val="both"/>
              <w:rPr>
                <w:rFonts w:ascii="Times New Roman" w:hAnsi="Times New Roman" w:cs="Times New Roman"/>
                <w:sz w:val="20"/>
                <w:szCs w:val="20"/>
              </w:rPr>
            </w:pPr>
            <w:r w:rsidRPr="00597270">
              <w:rPr>
                <w:rFonts w:ascii="Times New Roman" w:hAnsi="Times New Roman" w:cs="Times New Roman"/>
                <w:sz w:val="20"/>
                <w:szCs w:val="20"/>
              </w:rPr>
              <w:t>КПП</w:t>
            </w:r>
          </w:p>
        </w:tc>
        <w:tc>
          <w:tcPr>
            <w:tcW w:w="6010" w:type="dxa"/>
          </w:tcPr>
          <w:p w:rsidR="00501673" w:rsidRPr="00597270" w:rsidRDefault="00501673" w:rsidP="005632B1">
            <w:pPr>
              <w:spacing w:after="0" w:line="240" w:lineRule="auto"/>
              <w:rPr>
                <w:rFonts w:ascii="Times New Roman" w:hAnsi="Times New Roman" w:cs="Times New Roman"/>
                <w:sz w:val="20"/>
                <w:szCs w:val="20"/>
              </w:rPr>
            </w:pPr>
            <w:r w:rsidRPr="00597270">
              <w:rPr>
                <w:rFonts w:ascii="Times New Roman" w:hAnsi="Times New Roman" w:cs="Times New Roman"/>
                <w:sz w:val="20"/>
                <w:szCs w:val="20"/>
              </w:rPr>
              <w:t>401701001</w:t>
            </w:r>
          </w:p>
        </w:tc>
      </w:tr>
      <w:tr w:rsidR="00501673" w:rsidRPr="00597270" w:rsidTr="00D772EE">
        <w:trPr>
          <w:trHeight w:val="130"/>
          <w:jc w:val="center"/>
        </w:trPr>
        <w:tc>
          <w:tcPr>
            <w:tcW w:w="3744" w:type="dxa"/>
            <w:shd w:val="clear" w:color="auto" w:fill="auto"/>
          </w:tcPr>
          <w:p w:rsidR="00501673" w:rsidRPr="00597270" w:rsidRDefault="00501673" w:rsidP="005632B1">
            <w:pPr>
              <w:spacing w:after="0" w:line="240" w:lineRule="auto"/>
              <w:jc w:val="both"/>
              <w:rPr>
                <w:rFonts w:ascii="Times New Roman" w:hAnsi="Times New Roman" w:cs="Times New Roman"/>
                <w:sz w:val="20"/>
                <w:szCs w:val="20"/>
              </w:rPr>
            </w:pPr>
            <w:r w:rsidRPr="00597270">
              <w:rPr>
                <w:rFonts w:ascii="Times New Roman" w:hAnsi="Times New Roman" w:cs="Times New Roman"/>
                <w:sz w:val="20"/>
                <w:szCs w:val="20"/>
              </w:rPr>
              <w:t>Руководитель организации</w:t>
            </w:r>
          </w:p>
        </w:tc>
        <w:tc>
          <w:tcPr>
            <w:tcW w:w="6010" w:type="dxa"/>
          </w:tcPr>
          <w:p w:rsidR="00501673" w:rsidRPr="00597270" w:rsidRDefault="00501673" w:rsidP="005632B1">
            <w:pPr>
              <w:spacing w:after="0" w:line="240" w:lineRule="auto"/>
              <w:rPr>
                <w:rFonts w:ascii="Times New Roman" w:hAnsi="Times New Roman" w:cs="Times New Roman"/>
                <w:sz w:val="20"/>
                <w:szCs w:val="20"/>
              </w:rPr>
            </w:pPr>
            <w:r w:rsidRPr="00597270">
              <w:rPr>
                <w:rFonts w:ascii="Times New Roman" w:hAnsi="Times New Roman" w:cs="Times New Roman"/>
                <w:sz w:val="20"/>
                <w:szCs w:val="20"/>
              </w:rPr>
              <w:t>Пронькин Андрей Иванович</w:t>
            </w:r>
          </w:p>
        </w:tc>
      </w:tr>
      <w:tr w:rsidR="00501673" w:rsidRPr="00597270" w:rsidTr="00D772EE">
        <w:trPr>
          <w:trHeight w:val="130"/>
          <w:jc w:val="center"/>
        </w:trPr>
        <w:tc>
          <w:tcPr>
            <w:tcW w:w="3744" w:type="dxa"/>
            <w:shd w:val="clear" w:color="auto" w:fill="auto"/>
          </w:tcPr>
          <w:p w:rsidR="00501673" w:rsidRPr="00597270" w:rsidRDefault="00501673" w:rsidP="005632B1">
            <w:pPr>
              <w:spacing w:after="0" w:line="240" w:lineRule="auto"/>
              <w:jc w:val="both"/>
              <w:rPr>
                <w:rFonts w:ascii="Times New Roman" w:hAnsi="Times New Roman" w:cs="Times New Roman"/>
                <w:sz w:val="20"/>
                <w:szCs w:val="20"/>
              </w:rPr>
            </w:pPr>
            <w:r w:rsidRPr="00597270">
              <w:rPr>
                <w:rFonts w:ascii="Times New Roman" w:hAnsi="Times New Roman" w:cs="Times New Roman"/>
                <w:sz w:val="20"/>
                <w:szCs w:val="20"/>
              </w:rPr>
              <w:t>Юридический адрес организации</w:t>
            </w:r>
          </w:p>
        </w:tc>
        <w:tc>
          <w:tcPr>
            <w:tcW w:w="6010" w:type="dxa"/>
          </w:tcPr>
          <w:p w:rsidR="00501673" w:rsidRPr="00597270" w:rsidRDefault="00501673" w:rsidP="005632B1">
            <w:pPr>
              <w:spacing w:after="0" w:line="240" w:lineRule="auto"/>
              <w:rPr>
                <w:rFonts w:ascii="Times New Roman" w:hAnsi="Times New Roman" w:cs="Times New Roman"/>
                <w:sz w:val="20"/>
                <w:szCs w:val="20"/>
              </w:rPr>
            </w:pPr>
            <w:r w:rsidRPr="00597270">
              <w:rPr>
                <w:rFonts w:ascii="Times New Roman" w:hAnsi="Times New Roman" w:cs="Times New Roman"/>
                <w:sz w:val="20"/>
                <w:szCs w:val="20"/>
              </w:rPr>
              <w:t xml:space="preserve">249440, Калужская область, г. Сухиничи, ул. Ленина, д. 104 </w:t>
            </w:r>
          </w:p>
        </w:tc>
      </w:tr>
      <w:tr w:rsidR="00501673" w:rsidRPr="00597270" w:rsidTr="00D772EE">
        <w:trPr>
          <w:trHeight w:val="130"/>
          <w:jc w:val="center"/>
        </w:trPr>
        <w:tc>
          <w:tcPr>
            <w:tcW w:w="3744" w:type="dxa"/>
            <w:shd w:val="clear" w:color="auto" w:fill="auto"/>
          </w:tcPr>
          <w:p w:rsidR="00501673" w:rsidRPr="00597270" w:rsidRDefault="00501673" w:rsidP="005632B1">
            <w:pPr>
              <w:spacing w:after="0" w:line="240" w:lineRule="auto"/>
              <w:jc w:val="both"/>
              <w:rPr>
                <w:rFonts w:ascii="Times New Roman" w:hAnsi="Times New Roman" w:cs="Times New Roman"/>
                <w:sz w:val="20"/>
                <w:szCs w:val="20"/>
              </w:rPr>
            </w:pPr>
            <w:r w:rsidRPr="00597270">
              <w:rPr>
                <w:rFonts w:ascii="Times New Roman" w:hAnsi="Times New Roman" w:cs="Times New Roman"/>
                <w:sz w:val="20"/>
                <w:szCs w:val="20"/>
              </w:rPr>
              <w:t>Почтовый адрес организации</w:t>
            </w:r>
          </w:p>
        </w:tc>
        <w:tc>
          <w:tcPr>
            <w:tcW w:w="6010" w:type="dxa"/>
          </w:tcPr>
          <w:p w:rsidR="00501673" w:rsidRPr="00597270" w:rsidRDefault="00501673" w:rsidP="005632B1">
            <w:pPr>
              <w:spacing w:after="0" w:line="240" w:lineRule="auto"/>
              <w:rPr>
                <w:rFonts w:ascii="Times New Roman" w:hAnsi="Times New Roman" w:cs="Times New Roman"/>
                <w:sz w:val="20"/>
                <w:szCs w:val="20"/>
              </w:rPr>
            </w:pPr>
            <w:r w:rsidRPr="00597270">
              <w:rPr>
                <w:rFonts w:ascii="Times New Roman" w:hAnsi="Times New Roman" w:cs="Times New Roman"/>
                <w:sz w:val="20"/>
                <w:szCs w:val="20"/>
              </w:rPr>
              <w:t>249440, Калужская область, г. Сухиничи, ул. Ленина, д. 104</w:t>
            </w:r>
          </w:p>
        </w:tc>
      </w:tr>
    </w:tbl>
    <w:p w:rsidR="00501673" w:rsidRPr="00597270" w:rsidRDefault="00501673" w:rsidP="005632B1">
      <w:pPr>
        <w:spacing w:after="0" w:line="240" w:lineRule="auto"/>
        <w:ind w:firstLine="709"/>
        <w:jc w:val="both"/>
        <w:rPr>
          <w:rFonts w:ascii="Times New Roman" w:hAnsi="Times New Roman" w:cs="Times New Roman"/>
          <w:spacing w:val="7"/>
          <w:sz w:val="24"/>
          <w:szCs w:val="24"/>
        </w:rPr>
      </w:pPr>
      <w:r w:rsidRPr="00597270">
        <w:rPr>
          <w:rFonts w:ascii="Times New Roman" w:hAnsi="Times New Roman" w:cs="Times New Roman"/>
          <w:spacing w:val="7"/>
          <w:sz w:val="24"/>
          <w:szCs w:val="24"/>
        </w:rPr>
        <w:t>Организация представила в министерство предложение для установления предельных тарифов на захоронение ТКО на 2018 год (</w:t>
      </w:r>
      <w:proofErr w:type="spellStart"/>
      <w:r w:rsidRPr="00597270">
        <w:rPr>
          <w:rFonts w:ascii="Times New Roman" w:hAnsi="Times New Roman" w:cs="Times New Roman"/>
          <w:spacing w:val="7"/>
          <w:sz w:val="24"/>
          <w:szCs w:val="24"/>
        </w:rPr>
        <w:t>вх</w:t>
      </w:r>
      <w:proofErr w:type="spellEnd"/>
      <w:r w:rsidRPr="00597270">
        <w:rPr>
          <w:rFonts w:ascii="Times New Roman" w:hAnsi="Times New Roman" w:cs="Times New Roman"/>
          <w:spacing w:val="7"/>
          <w:sz w:val="24"/>
          <w:szCs w:val="24"/>
        </w:rPr>
        <w:t>. 03/2843-18 от 31.08.2018)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1294"/>
        <w:gridCol w:w="1604"/>
        <w:gridCol w:w="1604"/>
        <w:gridCol w:w="1604"/>
        <w:gridCol w:w="1577"/>
      </w:tblGrid>
      <w:tr w:rsidR="00501673" w:rsidRPr="00597270" w:rsidTr="00597270">
        <w:trPr>
          <w:trHeight w:val="130"/>
        </w:trPr>
        <w:tc>
          <w:tcPr>
            <w:tcW w:w="2172" w:type="dxa"/>
            <w:vMerge w:val="restart"/>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rPr>
                <w:rFonts w:ascii="Times New Roman" w:hAnsi="Times New Roman" w:cs="Times New Roman"/>
                <w:sz w:val="20"/>
                <w:szCs w:val="20"/>
              </w:rPr>
            </w:pPr>
            <w:r w:rsidRPr="00597270">
              <w:rPr>
                <w:rFonts w:ascii="Times New Roman" w:hAnsi="Times New Roman" w:cs="Times New Roman"/>
                <w:bCs/>
                <w:sz w:val="20"/>
                <w:szCs w:val="20"/>
              </w:rPr>
              <w:t>Вид товара (услуги)</w:t>
            </w:r>
          </w:p>
        </w:tc>
        <w:tc>
          <w:tcPr>
            <w:tcW w:w="1294" w:type="dxa"/>
            <w:vMerge w:val="restart"/>
            <w:tcBorders>
              <w:top w:val="single" w:sz="4" w:space="0" w:color="auto"/>
              <w:left w:val="single" w:sz="4" w:space="0" w:color="auto"/>
              <w:bottom w:val="single" w:sz="4" w:space="0" w:color="auto"/>
              <w:right w:val="single" w:sz="4" w:space="0" w:color="auto"/>
            </w:tcBorders>
          </w:tcPr>
          <w:p w:rsidR="00597270" w:rsidRDefault="00597270" w:rsidP="005632B1">
            <w:pPr>
              <w:widowControl w:val="0"/>
              <w:spacing w:after="0" w:line="240" w:lineRule="auto"/>
              <w:ind w:firstLine="34"/>
              <w:jc w:val="both"/>
              <w:rPr>
                <w:rFonts w:ascii="Times New Roman" w:hAnsi="Times New Roman" w:cs="Times New Roman"/>
                <w:sz w:val="20"/>
                <w:szCs w:val="20"/>
              </w:rPr>
            </w:pPr>
          </w:p>
          <w:p w:rsidR="00501673" w:rsidRPr="00597270" w:rsidRDefault="00501673" w:rsidP="005632B1">
            <w:pPr>
              <w:widowControl w:val="0"/>
              <w:spacing w:after="0" w:line="240" w:lineRule="auto"/>
              <w:ind w:firstLine="34"/>
              <w:jc w:val="both"/>
              <w:rPr>
                <w:rFonts w:ascii="Times New Roman" w:hAnsi="Times New Roman" w:cs="Times New Roman"/>
                <w:sz w:val="20"/>
                <w:szCs w:val="20"/>
              </w:rPr>
            </w:pPr>
            <w:r w:rsidRPr="00597270">
              <w:rPr>
                <w:rFonts w:ascii="Times New Roman" w:hAnsi="Times New Roman" w:cs="Times New Roman"/>
                <w:sz w:val="20"/>
                <w:szCs w:val="20"/>
              </w:rPr>
              <w:t>Единица измерения</w:t>
            </w:r>
          </w:p>
        </w:tc>
        <w:tc>
          <w:tcPr>
            <w:tcW w:w="6389" w:type="dxa"/>
            <w:gridSpan w:val="4"/>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ind w:firstLine="709"/>
              <w:jc w:val="center"/>
              <w:rPr>
                <w:rFonts w:ascii="Times New Roman" w:hAnsi="Times New Roman" w:cs="Times New Roman"/>
                <w:sz w:val="20"/>
                <w:szCs w:val="20"/>
              </w:rPr>
            </w:pPr>
            <w:r w:rsidRPr="00597270">
              <w:rPr>
                <w:rFonts w:ascii="Times New Roman" w:hAnsi="Times New Roman" w:cs="Times New Roman"/>
                <w:sz w:val="20"/>
                <w:szCs w:val="20"/>
              </w:rPr>
              <w:t>Период действия тарифов</w:t>
            </w:r>
          </w:p>
        </w:tc>
      </w:tr>
      <w:tr w:rsidR="00501673" w:rsidRPr="00597270" w:rsidTr="00597270">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spacing w:after="0" w:line="240" w:lineRule="auto"/>
              <w:rPr>
                <w:rFonts w:ascii="Times New Roman" w:hAnsi="Times New Roman" w:cs="Times New Roman"/>
                <w:sz w:val="20"/>
                <w:szCs w:val="20"/>
              </w:rPr>
            </w:pPr>
          </w:p>
        </w:tc>
        <w:tc>
          <w:tcPr>
            <w:tcW w:w="1604"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с 01.01.2018 по 30.06.2018</w:t>
            </w:r>
          </w:p>
        </w:tc>
        <w:tc>
          <w:tcPr>
            <w:tcW w:w="1604"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с 01.07.2018 по 31.08.2018</w:t>
            </w:r>
          </w:p>
        </w:tc>
        <w:tc>
          <w:tcPr>
            <w:tcW w:w="1604"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с 01.09.2018 по 30.09.2018</w:t>
            </w:r>
          </w:p>
        </w:tc>
        <w:tc>
          <w:tcPr>
            <w:tcW w:w="1577"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с 01.10.2018 по 31.12.2018</w:t>
            </w:r>
          </w:p>
        </w:tc>
      </w:tr>
      <w:tr w:rsidR="00501673" w:rsidRPr="00597270" w:rsidTr="00597270">
        <w:trPr>
          <w:trHeight w:val="130"/>
        </w:trPr>
        <w:tc>
          <w:tcPr>
            <w:tcW w:w="2172" w:type="dxa"/>
            <w:vMerge w:val="restart"/>
            <w:tcBorders>
              <w:top w:val="single" w:sz="4" w:space="0" w:color="auto"/>
              <w:left w:val="single" w:sz="4" w:space="0" w:color="auto"/>
              <w:bottom w:val="single" w:sz="4" w:space="0" w:color="auto"/>
              <w:right w:val="single" w:sz="4" w:space="0" w:color="auto"/>
            </w:tcBorders>
            <w:vAlign w:val="center"/>
          </w:tcPr>
          <w:p w:rsidR="00501673" w:rsidRPr="00597270" w:rsidRDefault="00501673" w:rsidP="00597270">
            <w:pPr>
              <w:widowControl w:val="0"/>
              <w:spacing w:after="0" w:line="240" w:lineRule="auto"/>
              <w:rPr>
                <w:rFonts w:ascii="Times New Roman" w:hAnsi="Times New Roman" w:cs="Times New Roman"/>
                <w:sz w:val="20"/>
                <w:szCs w:val="20"/>
              </w:rPr>
            </w:pPr>
            <w:r w:rsidRPr="00597270">
              <w:rPr>
                <w:rFonts w:ascii="Times New Roman" w:hAnsi="Times New Roman" w:cs="Times New Roman"/>
                <w:sz w:val="20"/>
                <w:szCs w:val="20"/>
              </w:rPr>
              <w:t>Захоронение ТКО</w:t>
            </w:r>
          </w:p>
        </w:tc>
        <w:tc>
          <w:tcPr>
            <w:tcW w:w="1294"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ind w:firstLine="34"/>
              <w:jc w:val="center"/>
              <w:rPr>
                <w:rFonts w:ascii="Times New Roman" w:hAnsi="Times New Roman" w:cs="Times New Roman"/>
                <w:sz w:val="20"/>
                <w:szCs w:val="20"/>
              </w:rPr>
            </w:pPr>
            <w:r w:rsidRPr="00597270">
              <w:rPr>
                <w:rFonts w:ascii="Times New Roman" w:hAnsi="Times New Roman" w:cs="Times New Roman"/>
                <w:sz w:val="20"/>
                <w:szCs w:val="20"/>
              </w:rPr>
              <w:t>руб./м</w:t>
            </w:r>
            <w:r w:rsidRPr="00597270">
              <w:rPr>
                <w:rFonts w:ascii="Times New Roman" w:hAnsi="Times New Roman" w:cs="Times New Roman"/>
                <w:sz w:val="20"/>
                <w:szCs w:val="20"/>
                <w:vertAlign w:val="superscript"/>
              </w:rPr>
              <w:t>3</w:t>
            </w:r>
          </w:p>
        </w:tc>
        <w:tc>
          <w:tcPr>
            <w:tcW w:w="1604"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216,17</w:t>
            </w:r>
          </w:p>
        </w:tc>
        <w:tc>
          <w:tcPr>
            <w:tcW w:w="1604"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224,81</w:t>
            </w:r>
          </w:p>
        </w:tc>
        <w:tc>
          <w:tcPr>
            <w:tcW w:w="1604"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255,32</w:t>
            </w:r>
          </w:p>
        </w:tc>
        <w:tc>
          <w:tcPr>
            <w:tcW w:w="1577"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818,27</w:t>
            </w:r>
          </w:p>
        </w:tc>
      </w:tr>
      <w:tr w:rsidR="00501673" w:rsidRPr="00597270" w:rsidTr="00597270">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spacing w:after="0" w:line="240" w:lineRule="auto"/>
              <w:rPr>
                <w:rFonts w:ascii="Times New Roman" w:hAnsi="Times New Roman" w:cs="Times New Roman"/>
                <w:sz w:val="20"/>
                <w:szCs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руб./тонна</w:t>
            </w:r>
          </w:p>
        </w:tc>
        <w:tc>
          <w:tcPr>
            <w:tcW w:w="1604"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1080,84</w:t>
            </w:r>
          </w:p>
        </w:tc>
        <w:tc>
          <w:tcPr>
            <w:tcW w:w="1604" w:type="dxa"/>
            <w:tcBorders>
              <w:top w:val="single" w:sz="4" w:space="0" w:color="auto"/>
              <w:left w:val="single" w:sz="4" w:space="0" w:color="auto"/>
              <w:bottom w:val="single" w:sz="4" w:space="0" w:color="auto"/>
              <w:right w:val="single" w:sz="4" w:space="0" w:color="auto"/>
            </w:tcBorders>
            <w:vAlign w:val="center"/>
          </w:tcPr>
          <w:p w:rsidR="00501673" w:rsidRPr="00597270" w:rsidRDefault="00501673" w:rsidP="00597270">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1124,04</w:t>
            </w:r>
          </w:p>
        </w:tc>
        <w:tc>
          <w:tcPr>
            <w:tcW w:w="1604" w:type="dxa"/>
            <w:tcBorders>
              <w:top w:val="single" w:sz="4" w:space="0" w:color="auto"/>
              <w:left w:val="single" w:sz="4" w:space="0" w:color="auto"/>
              <w:bottom w:val="single" w:sz="4" w:space="0" w:color="auto"/>
              <w:right w:val="single" w:sz="4" w:space="0" w:color="auto"/>
            </w:tcBorders>
          </w:tcPr>
          <w:p w:rsidR="00501673" w:rsidRPr="00597270" w:rsidRDefault="00501673" w:rsidP="00597270">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1276,61</w:t>
            </w:r>
          </w:p>
        </w:tc>
        <w:tc>
          <w:tcPr>
            <w:tcW w:w="1577"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4091,34</w:t>
            </w:r>
          </w:p>
        </w:tc>
      </w:tr>
      <w:tr w:rsidR="00501673" w:rsidRPr="00597270" w:rsidTr="00597270">
        <w:trPr>
          <w:trHeight w:val="130"/>
        </w:trPr>
        <w:tc>
          <w:tcPr>
            <w:tcW w:w="2172"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jc w:val="both"/>
              <w:rPr>
                <w:rFonts w:ascii="Times New Roman" w:hAnsi="Times New Roman" w:cs="Times New Roman"/>
                <w:sz w:val="20"/>
                <w:szCs w:val="20"/>
              </w:rPr>
            </w:pPr>
            <w:r w:rsidRPr="00597270">
              <w:rPr>
                <w:rFonts w:ascii="Times New Roman" w:hAnsi="Times New Roman" w:cs="Times New Roman"/>
                <w:sz w:val="20"/>
                <w:szCs w:val="20"/>
              </w:rPr>
              <w:t>Темп роста тарифа</w:t>
            </w:r>
          </w:p>
        </w:tc>
        <w:tc>
          <w:tcPr>
            <w:tcW w:w="1294"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w:t>
            </w:r>
          </w:p>
        </w:tc>
        <w:tc>
          <w:tcPr>
            <w:tcW w:w="1604"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100</w:t>
            </w:r>
          </w:p>
        </w:tc>
        <w:tc>
          <w:tcPr>
            <w:tcW w:w="1604"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104,00</w:t>
            </w:r>
          </w:p>
        </w:tc>
        <w:tc>
          <w:tcPr>
            <w:tcW w:w="1604"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113,57</w:t>
            </w:r>
          </w:p>
        </w:tc>
        <w:tc>
          <w:tcPr>
            <w:tcW w:w="1577"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323,61</w:t>
            </w:r>
          </w:p>
        </w:tc>
      </w:tr>
    </w:tbl>
    <w:p w:rsidR="00501673" w:rsidRPr="00597270" w:rsidRDefault="00501673" w:rsidP="005632B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97270">
        <w:rPr>
          <w:rFonts w:ascii="Times New Roman" w:hAnsi="Times New Roman" w:cs="Times New Roman"/>
          <w:sz w:val="24"/>
          <w:szCs w:val="24"/>
        </w:rPr>
        <w:t>Письмом от 25.10.2018 № 01/2843-18 организацией были представлены дополнительные материалы к предложению для установления предельных тарифов на захоронение ТКО.</w:t>
      </w:r>
    </w:p>
    <w:p w:rsidR="00501673" w:rsidRPr="00597270" w:rsidRDefault="00501673" w:rsidP="0059727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97270">
        <w:rPr>
          <w:rFonts w:ascii="Times New Roman" w:hAnsi="Times New Roman" w:cs="Times New Roman"/>
          <w:sz w:val="24"/>
          <w:szCs w:val="24"/>
        </w:rPr>
        <w:t>Приказом министерства от 18.12.2017 № 431-РК (в ред. приказа министерства от 06.08.2018 № 65-РК) установлены предельные тарифы на захоронение ТКО на 2018 год в следующих размерах: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2180"/>
        <w:gridCol w:w="1701"/>
        <w:gridCol w:w="1984"/>
        <w:gridCol w:w="1701"/>
      </w:tblGrid>
      <w:tr w:rsidR="00501673" w:rsidRPr="00597270" w:rsidTr="00D20860">
        <w:trPr>
          <w:trHeight w:val="130"/>
        </w:trPr>
        <w:tc>
          <w:tcPr>
            <w:tcW w:w="2181" w:type="dxa"/>
            <w:vMerge w:val="restart"/>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rPr>
                <w:rFonts w:ascii="Times New Roman" w:hAnsi="Times New Roman" w:cs="Times New Roman"/>
                <w:sz w:val="20"/>
                <w:szCs w:val="20"/>
              </w:rPr>
            </w:pPr>
            <w:r w:rsidRPr="00597270">
              <w:rPr>
                <w:rFonts w:ascii="Times New Roman" w:hAnsi="Times New Roman" w:cs="Times New Roman"/>
                <w:bCs/>
                <w:sz w:val="20"/>
                <w:szCs w:val="20"/>
              </w:rPr>
              <w:t>Вид товара (услуги)</w:t>
            </w:r>
          </w:p>
        </w:tc>
        <w:tc>
          <w:tcPr>
            <w:tcW w:w="2180" w:type="dxa"/>
            <w:vMerge w:val="restart"/>
            <w:tcBorders>
              <w:top w:val="single" w:sz="4" w:space="0" w:color="auto"/>
              <w:left w:val="single" w:sz="4" w:space="0" w:color="auto"/>
              <w:bottom w:val="single" w:sz="4" w:space="0" w:color="auto"/>
              <w:right w:val="single" w:sz="4" w:space="0" w:color="auto"/>
            </w:tcBorders>
          </w:tcPr>
          <w:p w:rsidR="00501673" w:rsidRPr="00597270" w:rsidRDefault="00501673" w:rsidP="005632B1">
            <w:pPr>
              <w:widowControl w:val="0"/>
              <w:spacing w:after="0" w:line="240" w:lineRule="auto"/>
              <w:ind w:firstLine="709"/>
              <w:jc w:val="both"/>
              <w:rPr>
                <w:rFonts w:ascii="Times New Roman" w:hAnsi="Times New Roman" w:cs="Times New Roman"/>
                <w:sz w:val="20"/>
                <w:szCs w:val="20"/>
              </w:rPr>
            </w:pPr>
          </w:p>
          <w:p w:rsidR="00501673" w:rsidRPr="00597270" w:rsidRDefault="00501673" w:rsidP="005632B1">
            <w:pPr>
              <w:widowControl w:val="0"/>
              <w:spacing w:after="0" w:line="240" w:lineRule="auto"/>
              <w:ind w:firstLine="34"/>
              <w:jc w:val="both"/>
              <w:rPr>
                <w:rFonts w:ascii="Times New Roman" w:hAnsi="Times New Roman" w:cs="Times New Roman"/>
                <w:sz w:val="20"/>
                <w:szCs w:val="20"/>
              </w:rPr>
            </w:pPr>
            <w:r w:rsidRPr="00597270">
              <w:rPr>
                <w:rFonts w:ascii="Times New Roman" w:hAnsi="Times New Roman" w:cs="Times New Roman"/>
                <w:sz w:val="20"/>
                <w:szCs w:val="20"/>
              </w:rPr>
              <w:t>Единица измерения</w:t>
            </w:r>
          </w:p>
        </w:tc>
        <w:tc>
          <w:tcPr>
            <w:tcW w:w="5386" w:type="dxa"/>
            <w:gridSpan w:val="3"/>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ind w:firstLine="709"/>
              <w:jc w:val="center"/>
              <w:rPr>
                <w:rFonts w:ascii="Times New Roman" w:hAnsi="Times New Roman" w:cs="Times New Roman"/>
                <w:sz w:val="20"/>
                <w:szCs w:val="20"/>
              </w:rPr>
            </w:pPr>
            <w:r w:rsidRPr="00597270">
              <w:rPr>
                <w:rFonts w:ascii="Times New Roman" w:hAnsi="Times New Roman" w:cs="Times New Roman"/>
                <w:sz w:val="20"/>
                <w:szCs w:val="20"/>
              </w:rPr>
              <w:t>Период действия тарифов</w:t>
            </w:r>
          </w:p>
        </w:tc>
      </w:tr>
      <w:tr w:rsidR="00501673" w:rsidRPr="00597270" w:rsidTr="00D20860">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spacing w:after="0" w:line="240" w:lineRule="auto"/>
              <w:rPr>
                <w:rFonts w:ascii="Times New Roman" w:hAnsi="Times New Roman" w:cs="Times New Roman"/>
                <w:sz w:val="20"/>
                <w:szCs w:val="20"/>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с 01.01.2018 по 30.06.2018</w:t>
            </w:r>
          </w:p>
        </w:tc>
        <w:tc>
          <w:tcPr>
            <w:tcW w:w="1984"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с 01.07.2018 по 31.08.2018</w:t>
            </w:r>
          </w:p>
        </w:tc>
        <w:tc>
          <w:tcPr>
            <w:tcW w:w="1701"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с 01.09.2018 по 31.12.2018</w:t>
            </w:r>
          </w:p>
        </w:tc>
      </w:tr>
      <w:tr w:rsidR="00501673" w:rsidRPr="00597270" w:rsidTr="00D20860">
        <w:trPr>
          <w:trHeight w:val="130"/>
        </w:trPr>
        <w:tc>
          <w:tcPr>
            <w:tcW w:w="2181" w:type="dxa"/>
            <w:vMerge w:val="restart"/>
            <w:tcBorders>
              <w:top w:val="single" w:sz="4" w:space="0" w:color="auto"/>
              <w:left w:val="single" w:sz="4" w:space="0" w:color="auto"/>
              <w:bottom w:val="single" w:sz="4" w:space="0" w:color="auto"/>
              <w:right w:val="single" w:sz="4" w:space="0" w:color="auto"/>
            </w:tcBorders>
            <w:vAlign w:val="center"/>
          </w:tcPr>
          <w:p w:rsidR="00501673" w:rsidRPr="00597270" w:rsidRDefault="00501673" w:rsidP="00597270">
            <w:pPr>
              <w:widowControl w:val="0"/>
              <w:spacing w:after="0" w:line="240" w:lineRule="auto"/>
              <w:rPr>
                <w:rFonts w:ascii="Times New Roman" w:hAnsi="Times New Roman" w:cs="Times New Roman"/>
                <w:sz w:val="20"/>
                <w:szCs w:val="20"/>
              </w:rPr>
            </w:pPr>
            <w:r w:rsidRPr="00597270">
              <w:rPr>
                <w:rFonts w:ascii="Times New Roman" w:hAnsi="Times New Roman" w:cs="Times New Roman"/>
                <w:sz w:val="20"/>
                <w:szCs w:val="20"/>
              </w:rPr>
              <w:t>Захоронение ТКО</w:t>
            </w:r>
          </w:p>
        </w:tc>
        <w:tc>
          <w:tcPr>
            <w:tcW w:w="2180"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ind w:firstLine="34"/>
              <w:jc w:val="center"/>
              <w:rPr>
                <w:rFonts w:ascii="Times New Roman" w:hAnsi="Times New Roman" w:cs="Times New Roman"/>
                <w:sz w:val="20"/>
                <w:szCs w:val="20"/>
              </w:rPr>
            </w:pPr>
            <w:r w:rsidRPr="00597270">
              <w:rPr>
                <w:rFonts w:ascii="Times New Roman" w:hAnsi="Times New Roman" w:cs="Times New Roman"/>
                <w:sz w:val="20"/>
                <w:szCs w:val="20"/>
              </w:rPr>
              <w:t>руб./м</w:t>
            </w:r>
            <w:r w:rsidRPr="00597270">
              <w:rPr>
                <w:rFonts w:ascii="Times New Roman" w:hAnsi="Times New Roman" w:cs="Times New Roman"/>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216,17</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224,81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255,32</w:t>
            </w:r>
          </w:p>
        </w:tc>
      </w:tr>
      <w:tr w:rsidR="00501673" w:rsidRPr="00597270" w:rsidTr="00D20860">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spacing w:after="0" w:line="240" w:lineRule="auto"/>
              <w:rPr>
                <w:rFonts w:ascii="Times New Roman" w:hAnsi="Times New Roman" w:cs="Times New Roman"/>
                <w:sz w:val="20"/>
                <w:szCs w:val="20"/>
              </w:rPr>
            </w:pPr>
          </w:p>
        </w:tc>
        <w:tc>
          <w:tcPr>
            <w:tcW w:w="2180"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руб./тонна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1080,84</w:t>
            </w:r>
          </w:p>
        </w:tc>
        <w:tc>
          <w:tcPr>
            <w:tcW w:w="1984" w:type="dxa"/>
            <w:tcBorders>
              <w:top w:val="single" w:sz="4" w:space="0" w:color="auto"/>
              <w:left w:val="single" w:sz="4" w:space="0" w:color="auto"/>
              <w:bottom w:val="single" w:sz="4" w:space="0" w:color="auto"/>
              <w:right w:val="single" w:sz="4" w:space="0" w:color="auto"/>
            </w:tcBorders>
            <w:vAlign w:val="center"/>
          </w:tcPr>
          <w:p w:rsidR="00501673" w:rsidRPr="00597270" w:rsidRDefault="00501673" w:rsidP="00597270">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1124,04</w:t>
            </w:r>
          </w:p>
        </w:tc>
        <w:tc>
          <w:tcPr>
            <w:tcW w:w="1701" w:type="dxa"/>
            <w:tcBorders>
              <w:top w:val="single" w:sz="4" w:space="0" w:color="auto"/>
              <w:left w:val="single" w:sz="4" w:space="0" w:color="auto"/>
              <w:bottom w:val="single" w:sz="4" w:space="0" w:color="auto"/>
              <w:right w:val="single" w:sz="4" w:space="0" w:color="auto"/>
            </w:tcBorders>
          </w:tcPr>
          <w:p w:rsidR="00501673" w:rsidRPr="00597270" w:rsidRDefault="00501673" w:rsidP="00597270">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1276,61</w:t>
            </w:r>
          </w:p>
        </w:tc>
      </w:tr>
      <w:tr w:rsidR="00501673" w:rsidRPr="00597270" w:rsidTr="00D20860">
        <w:trPr>
          <w:trHeight w:val="130"/>
        </w:trPr>
        <w:tc>
          <w:tcPr>
            <w:tcW w:w="2181"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jc w:val="both"/>
              <w:rPr>
                <w:rFonts w:ascii="Times New Roman" w:hAnsi="Times New Roman" w:cs="Times New Roman"/>
                <w:sz w:val="20"/>
                <w:szCs w:val="20"/>
              </w:rPr>
            </w:pPr>
            <w:r w:rsidRPr="00597270">
              <w:rPr>
                <w:rFonts w:ascii="Times New Roman" w:hAnsi="Times New Roman" w:cs="Times New Roman"/>
                <w:sz w:val="20"/>
                <w:szCs w:val="20"/>
              </w:rPr>
              <w:t>Темп роста тарифа</w:t>
            </w:r>
          </w:p>
        </w:tc>
        <w:tc>
          <w:tcPr>
            <w:tcW w:w="2180"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104,00</w:t>
            </w:r>
          </w:p>
        </w:tc>
        <w:tc>
          <w:tcPr>
            <w:tcW w:w="1701"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widowControl w:val="0"/>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113,57</w:t>
            </w:r>
          </w:p>
        </w:tc>
      </w:tr>
    </w:tbl>
    <w:p w:rsidR="00501673" w:rsidRPr="00597270" w:rsidRDefault="00501673" w:rsidP="005632B1">
      <w:pPr>
        <w:spacing w:after="0" w:line="240" w:lineRule="auto"/>
        <w:ind w:firstLine="709"/>
        <w:jc w:val="both"/>
        <w:rPr>
          <w:rFonts w:ascii="Times New Roman" w:hAnsi="Times New Roman" w:cs="Times New Roman"/>
          <w:sz w:val="24"/>
          <w:szCs w:val="24"/>
        </w:rPr>
      </w:pPr>
      <w:r w:rsidRPr="00597270">
        <w:rPr>
          <w:rFonts w:ascii="Times New Roman" w:hAnsi="Times New Roman" w:cs="Times New Roman"/>
          <w:sz w:val="24"/>
          <w:szCs w:val="24"/>
        </w:rPr>
        <w:t>В соответствии с пунктом 4 Правил № 484 тарифы вводятся в действие с начала очередного календарного года на срок не менее 12 месяцев. Вместе с тем действие настоящего пункта не распространяется,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w:t>
      </w:r>
    </w:p>
    <w:p w:rsidR="00501673" w:rsidRPr="00597270" w:rsidRDefault="00501673" w:rsidP="005632B1">
      <w:pPr>
        <w:spacing w:after="0" w:line="240" w:lineRule="auto"/>
        <w:ind w:firstLine="709"/>
        <w:jc w:val="both"/>
        <w:rPr>
          <w:rFonts w:ascii="Times New Roman" w:hAnsi="Times New Roman" w:cs="Times New Roman"/>
          <w:sz w:val="24"/>
          <w:szCs w:val="24"/>
        </w:rPr>
      </w:pPr>
      <w:r w:rsidRPr="00597270">
        <w:rPr>
          <w:rFonts w:ascii="Times New Roman" w:hAnsi="Times New Roman" w:cs="Times New Roman"/>
          <w:sz w:val="24"/>
          <w:szCs w:val="24"/>
        </w:rPr>
        <w:t>В целях приведения ранее принятых решений об установлении тарифов в соответствие с Постановлением Правительства Российской Федерации от 25.07.2018 № 867 «О внесении изменений в Основы ценообразования в области обращения с твердыми коммунальными отходами», экспертной группой министерства произведен пересчет необходимой валовой выручки на 2018 год.</w:t>
      </w:r>
    </w:p>
    <w:p w:rsidR="00501673" w:rsidRPr="00597270" w:rsidRDefault="00501673" w:rsidP="005632B1">
      <w:pPr>
        <w:spacing w:after="0" w:line="240" w:lineRule="auto"/>
        <w:ind w:firstLine="709"/>
        <w:jc w:val="both"/>
        <w:rPr>
          <w:rFonts w:ascii="Times New Roman" w:hAnsi="Times New Roman" w:cs="Times New Roman"/>
          <w:sz w:val="24"/>
          <w:szCs w:val="24"/>
        </w:rPr>
      </w:pPr>
      <w:r w:rsidRPr="00597270">
        <w:rPr>
          <w:rFonts w:ascii="Times New Roman" w:hAnsi="Times New Roman" w:cs="Times New Roman"/>
          <w:sz w:val="24"/>
          <w:szCs w:val="24"/>
        </w:rPr>
        <w:t>Организация оказывает услуги по захоронению ТКО на территории муниципальных районов «</w:t>
      </w:r>
      <w:proofErr w:type="spellStart"/>
      <w:r w:rsidRPr="00597270">
        <w:rPr>
          <w:rFonts w:ascii="Times New Roman" w:hAnsi="Times New Roman" w:cs="Times New Roman"/>
          <w:sz w:val="24"/>
          <w:szCs w:val="24"/>
        </w:rPr>
        <w:t>Сухиничский</w:t>
      </w:r>
      <w:proofErr w:type="spellEnd"/>
      <w:r w:rsidRPr="00597270">
        <w:rPr>
          <w:rFonts w:ascii="Times New Roman" w:hAnsi="Times New Roman" w:cs="Times New Roman"/>
          <w:sz w:val="24"/>
          <w:szCs w:val="24"/>
        </w:rPr>
        <w:t xml:space="preserve"> район», «</w:t>
      </w:r>
      <w:proofErr w:type="spellStart"/>
      <w:r w:rsidRPr="00597270">
        <w:rPr>
          <w:rFonts w:ascii="Times New Roman" w:hAnsi="Times New Roman" w:cs="Times New Roman"/>
          <w:sz w:val="24"/>
          <w:szCs w:val="24"/>
        </w:rPr>
        <w:t>Мещовский</w:t>
      </w:r>
      <w:proofErr w:type="spellEnd"/>
      <w:r w:rsidRPr="00597270">
        <w:rPr>
          <w:rFonts w:ascii="Times New Roman" w:hAnsi="Times New Roman" w:cs="Times New Roman"/>
          <w:sz w:val="24"/>
          <w:szCs w:val="24"/>
        </w:rPr>
        <w:t xml:space="preserve"> район», «Ульяновский район», «Хвастовичский район», «Думиничский район», «Жиздринский район».</w:t>
      </w:r>
    </w:p>
    <w:p w:rsidR="00501673" w:rsidRPr="00597270" w:rsidRDefault="00501673" w:rsidP="005632B1">
      <w:pPr>
        <w:spacing w:after="0" w:line="240" w:lineRule="auto"/>
        <w:ind w:firstLine="709"/>
        <w:jc w:val="both"/>
        <w:rPr>
          <w:rFonts w:ascii="Times New Roman" w:hAnsi="Times New Roman" w:cs="Times New Roman"/>
          <w:sz w:val="24"/>
          <w:szCs w:val="24"/>
        </w:rPr>
      </w:pPr>
      <w:r w:rsidRPr="00597270">
        <w:rPr>
          <w:rFonts w:ascii="Times New Roman" w:hAnsi="Times New Roman" w:cs="Times New Roman"/>
          <w:sz w:val="24"/>
          <w:szCs w:val="24"/>
        </w:rPr>
        <w:t>Услуги по захоронению твердых коммунальных отходов организация осуществляет при наличии лицензии от 16.12.2015 № 040-00053 П на осуществление деятельности              по сбору, транспортированию, обработке, утилизации, обезвреживанию, размещению отходов 1-4 классов опасности, выданной Управлением Росприроднадзора по Калужской области.</w:t>
      </w:r>
    </w:p>
    <w:p w:rsidR="00501673" w:rsidRPr="00597270" w:rsidRDefault="00501673" w:rsidP="005632B1">
      <w:pPr>
        <w:spacing w:after="0" w:line="240" w:lineRule="auto"/>
        <w:ind w:firstLine="709"/>
        <w:jc w:val="both"/>
        <w:rPr>
          <w:rFonts w:ascii="Times New Roman" w:hAnsi="Times New Roman" w:cs="Times New Roman"/>
          <w:sz w:val="24"/>
          <w:szCs w:val="24"/>
        </w:rPr>
      </w:pPr>
      <w:r w:rsidRPr="00597270">
        <w:rPr>
          <w:rFonts w:ascii="Times New Roman" w:hAnsi="Times New Roman" w:cs="Times New Roman"/>
          <w:sz w:val="24"/>
          <w:szCs w:val="24"/>
        </w:rPr>
        <w:t xml:space="preserve">Мусороперерабатывающий объект с участком компостирования и размещения отходов IV-V классов опасности находится у организации в собственности (№ 40-40/005-40/005/001/2016-201/1 от 26.12.2016). Земельный участок площадью 99647 </w:t>
      </w:r>
      <w:proofErr w:type="spellStart"/>
      <w:r w:rsidRPr="00597270">
        <w:rPr>
          <w:rFonts w:ascii="Times New Roman" w:hAnsi="Times New Roman" w:cs="Times New Roman"/>
          <w:sz w:val="24"/>
          <w:szCs w:val="24"/>
        </w:rPr>
        <w:t>кв.м</w:t>
      </w:r>
      <w:proofErr w:type="spellEnd"/>
      <w:r w:rsidRPr="00597270">
        <w:rPr>
          <w:rFonts w:ascii="Times New Roman" w:hAnsi="Times New Roman" w:cs="Times New Roman"/>
          <w:sz w:val="24"/>
          <w:szCs w:val="24"/>
        </w:rPr>
        <w:t xml:space="preserve">. – для размещения полигона твердых бытовых отходов находится в аренде согласно договору с МО «Сухиничский район» от 06.08.2009 № 448 «Д», земельный участок площадью 30377 </w:t>
      </w:r>
      <w:proofErr w:type="spellStart"/>
      <w:r w:rsidRPr="00597270">
        <w:rPr>
          <w:rFonts w:ascii="Times New Roman" w:hAnsi="Times New Roman" w:cs="Times New Roman"/>
          <w:sz w:val="24"/>
          <w:szCs w:val="24"/>
        </w:rPr>
        <w:t>кв.м</w:t>
      </w:r>
      <w:proofErr w:type="spellEnd"/>
      <w:r w:rsidRPr="00597270">
        <w:rPr>
          <w:rFonts w:ascii="Times New Roman" w:hAnsi="Times New Roman" w:cs="Times New Roman"/>
          <w:sz w:val="24"/>
          <w:szCs w:val="24"/>
        </w:rPr>
        <w:t xml:space="preserve">. – для строительства и эксплуатации мусороперерабатывающего объекта в аренде согласно договору с МО «Сухиничский район» от 09.04.2014 № 699 «Д», земельный участок площадью 2905 </w:t>
      </w:r>
      <w:proofErr w:type="spellStart"/>
      <w:r w:rsidRPr="00597270">
        <w:rPr>
          <w:rFonts w:ascii="Times New Roman" w:hAnsi="Times New Roman" w:cs="Times New Roman"/>
          <w:sz w:val="24"/>
          <w:szCs w:val="24"/>
        </w:rPr>
        <w:t>кв.м</w:t>
      </w:r>
      <w:proofErr w:type="spellEnd"/>
      <w:r w:rsidRPr="00597270">
        <w:rPr>
          <w:rFonts w:ascii="Times New Roman" w:hAnsi="Times New Roman" w:cs="Times New Roman"/>
          <w:sz w:val="24"/>
          <w:szCs w:val="24"/>
        </w:rPr>
        <w:t xml:space="preserve">. – для устройства подъездного пути к мусороперерабатывающему объекту с участком компостирования и размещения не утилизируемых отходов 4-5 класса опасности находится в аренде согласно договору с МО «Сухиничский район» от 07.03.2014 № 672 «Д». </w:t>
      </w:r>
    </w:p>
    <w:p w:rsidR="00501673" w:rsidRPr="00597270" w:rsidRDefault="00501673" w:rsidP="005632B1">
      <w:pPr>
        <w:spacing w:after="0" w:line="240" w:lineRule="auto"/>
        <w:ind w:firstLine="709"/>
        <w:jc w:val="both"/>
        <w:rPr>
          <w:rFonts w:ascii="Times New Roman" w:hAnsi="Times New Roman" w:cs="Times New Roman"/>
          <w:sz w:val="24"/>
          <w:szCs w:val="24"/>
        </w:rPr>
      </w:pPr>
      <w:r w:rsidRPr="00597270">
        <w:rPr>
          <w:rFonts w:ascii="Times New Roman" w:hAnsi="Times New Roman" w:cs="Times New Roman"/>
          <w:sz w:val="24"/>
          <w:szCs w:val="24"/>
        </w:rPr>
        <w:t>Система налогообложения – упрощенная, объект налогообложения – доходы, уменьшенные на величину расходов.</w:t>
      </w:r>
    </w:p>
    <w:p w:rsidR="00501673" w:rsidRPr="00597270" w:rsidRDefault="00501673" w:rsidP="005632B1">
      <w:pPr>
        <w:spacing w:after="0" w:line="240" w:lineRule="auto"/>
        <w:ind w:firstLine="709"/>
        <w:jc w:val="both"/>
        <w:rPr>
          <w:rFonts w:ascii="Times New Roman" w:hAnsi="Times New Roman" w:cs="Times New Roman"/>
          <w:sz w:val="24"/>
          <w:szCs w:val="24"/>
        </w:rPr>
      </w:pPr>
      <w:r w:rsidRPr="00597270">
        <w:rPr>
          <w:rFonts w:ascii="Times New Roman" w:hAnsi="Times New Roman" w:cs="Times New Roman"/>
          <w:sz w:val="24"/>
          <w:szCs w:val="24"/>
        </w:rPr>
        <w:t>Утвержденная, в соответствии с действующим законодательством, инвестиционная программа у организации отсутствует.</w:t>
      </w:r>
    </w:p>
    <w:p w:rsidR="00501673" w:rsidRPr="00597270" w:rsidRDefault="00501673" w:rsidP="005632B1">
      <w:pPr>
        <w:spacing w:after="0" w:line="240" w:lineRule="auto"/>
        <w:ind w:firstLine="709"/>
        <w:jc w:val="both"/>
        <w:rPr>
          <w:rFonts w:ascii="Times New Roman" w:hAnsi="Times New Roman" w:cs="Times New Roman"/>
          <w:sz w:val="24"/>
          <w:szCs w:val="24"/>
        </w:rPr>
      </w:pPr>
      <w:r w:rsidRPr="00597270">
        <w:rPr>
          <w:rFonts w:ascii="Times New Roman" w:hAnsi="Times New Roman" w:cs="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
    <w:p w:rsidR="00501673" w:rsidRPr="00597270" w:rsidRDefault="00501673" w:rsidP="005632B1">
      <w:pPr>
        <w:spacing w:after="0" w:line="240" w:lineRule="auto"/>
        <w:ind w:firstLine="709"/>
        <w:jc w:val="both"/>
        <w:rPr>
          <w:rFonts w:ascii="Times New Roman" w:hAnsi="Times New Roman" w:cs="Times New Roman"/>
          <w:sz w:val="24"/>
          <w:szCs w:val="24"/>
        </w:rPr>
      </w:pPr>
      <w:r w:rsidRPr="00597270">
        <w:rPr>
          <w:rFonts w:ascii="Times New Roman" w:hAnsi="Times New Roman" w:cs="Times New Roman"/>
          <w:sz w:val="24"/>
          <w:szCs w:val="24"/>
          <w:lang w:val="en-US"/>
        </w:rPr>
        <w:t>II</w:t>
      </w:r>
      <w:r w:rsidRPr="00597270">
        <w:rPr>
          <w:rFonts w:ascii="Times New Roman" w:hAnsi="Times New Roman" w:cs="Times New Roman"/>
          <w:sz w:val="24"/>
          <w:szCs w:val="24"/>
        </w:rPr>
        <w:t>. Основные показатели расчета тарифов на период регулирования.</w:t>
      </w:r>
    </w:p>
    <w:p w:rsidR="00501673" w:rsidRPr="00597270" w:rsidRDefault="00501673" w:rsidP="0014596A">
      <w:pPr>
        <w:widowControl w:val="0"/>
        <w:spacing w:after="0" w:line="240" w:lineRule="auto"/>
        <w:ind w:firstLine="709"/>
        <w:jc w:val="both"/>
        <w:rPr>
          <w:rFonts w:ascii="Times New Roman" w:hAnsi="Times New Roman" w:cs="Times New Roman"/>
          <w:sz w:val="24"/>
          <w:szCs w:val="24"/>
        </w:rPr>
      </w:pPr>
      <w:r w:rsidRPr="00597270">
        <w:rPr>
          <w:rFonts w:ascii="Times New Roman" w:hAnsi="Times New Roman" w:cs="Times New Roman"/>
          <w:sz w:val="24"/>
          <w:szCs w:val="24"/>
        </w:rPr>
        <w:t>Анализ экономической обоснованности расчета объема (массы) оказываемых услуг.  Произведен по объемам по периоду с 01.12.2018 по 31.12.2018, указанным в годовых значениях.</w:t>
      </w:r>
    </w:p>
    <w:tbl>
      <w:tblPr>
        <w:tblStyle w:val="ab"/>
        <w:tblW w:w="9639" w:type="dxa"/>
        <w:tblInd w:w="108" w:type="dxa"/>
        <w:tblLayout w:type="fixed"/>
        <w:tblLook w:val="04A0" w:firstRow="1" w:lastRow="0" w:firstColumn="1" w:lastColumn="0" w:noHBand="0" w:noVBand="1"/>
      </w:tblPr>
      <w:tblGrid>
        <w:gridCol w:w="567"/>
        <w:gridCol w:w="1842"/>
        <w:gridCol w:w="852"/>
        <w:gridCol w:w="1417"/>
        <w:gridCol w:w="1981"/>
        <w:gridCol w:w="2980"/>
      </w:tblGrid>
      <w:tr w:rsidR="00501673" w:rsidRPr="00597270" w:rsidTr="00C76ACE">
        <w:tc>
          <w:tcPr>
            <w:tcW w:w="567" w:type="dxa"/>
            <w:vMerge w:val="restart"/>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 п\п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Объем (масса) твердых отходов, в том числе:</w:t>
            </w:r>
          </w:p>
        </w:tc>
        <w:tc>
          <w:tcPr>
            <w:tcW w:w="852" w:type="dxa"/>
            <w:vMerge w:val="restart"/>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Ед. изм.</w:t>
            </w:r>
          </w:p>
        </w:tc>
        <w:tc>
          <w:tcPr>
            <w:tcW w:w="1417"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jc w:val="center"/>
              <w:rPr>
                <w:rFonts w:ascii="Times New Roman" w:hAnsi="Times New Roman"/>
                <w:sz w:val="20"/>
                <w:szCs w:val="20"/>
              </w:rPr>
            </w:pPr>
            <w:r w:rsidRPr="00597270">
              <w:rPr>
                <w:rFonts w:ascii="Times New Roman" w:hAnsi="Times New Roman"/>
                <w:bCs/>
                <w:sz w:val="20"/>
                <w:szCs w:val="20"/>
              </w:rPr>
              <w:t>Предложение организации</w:t>
            </w:r>
          </w:p>
        </w:tc>
        <w:tc>
          <w:tcPr>
            <w:tcW w:w="1981"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jc w:val="center"/>
              <w:rPr>
                <w:rFonts w:ascii="Times New Roman" w:hAnsi="Times New Roman"/>
                <w:sz w:val="20"/>
                <w:szCs w:val="20"/>
              </w:rPr>
            </w:pPr>
            <w:r w:rsidRPr="00597270">
              <w:rPr>
                <w:rFonts w:ascii="Times New Roman" w:hAnsi="Times New Roman"/>
                <w:bCs/>
                <w:sz w:val="20"/>
                <w:szCs w:val="20"/>
              </w:rPr>
              <w:t>Предложение экспертной группы</w:t>
            </w:r>
          </w:p>
        </w:tc>
        <w:tc>
          <w:tcPr>
            <w:tcW w:w="2980" w:type="dxa"/>
            <w:vMerge w:val="restart"/>
            <w:tcBorders>
              <w:top w:val="single" w:sz="4" w:space="0" w:color="auto"/>
              <w:left w:val="single" w:sz="4" w:space="0" w:color="auto"/>
              <w:bottom w:val="single" w:sz="4" w:space="0" w:color="auto"/>
              <w:right w:val="single" w:sz="4" w:space="0" w:color="auto"/>
            </w:tcBorders>
          </w:tcPr>
          <w:p w:rsidR="00501673" w:rsidRPr="00597270" w:rsidRDefault="00501673" w:rsidP="005632B1">
            <w:pPr>
              <w:jc w:val="center"/>
              <w:rPr>
                <w:rFonts w:ascii="Times New Roman" w:hAnsi="Times New Roman"/>
                <w:bCs/>
                <w:sz w:val="20"/>
                <w:szCs w:val="20"/>
              </w:rPr>
            </w:pPr>
          </w:p>
          <w:p w:rsidR="00501673" w:rsidRPr="00597270" w:rsidRDefault="00501673" w:rsidP="005632B1">
            <w:pPr>
              <w:jc w:val="center"/>
              <w:rPr>
                <w:rFonts w:ascii="Times New Roman" w:hAnsi="Times New Roman"/>
                <w:bCs/>
                <w:sz w:val="20"/>
                <w:szCs w:val="20"/>
              </w:rPr>
            </w:pPr>
            <w:r w:rsidRPr="00597270">
              <w:rPr>
                <w:rFonts w:ascii="Times New Roman" w:hAnsi="Times New Roman"/>
                <w:bCs/>
                <w:sz w:val="20"/>
                <w:szCs w:val="20"/>
              </w:rPr>
              <w:t>Комментарий</w:t>
            </w:r>
          </w:p>
        </w:tc>
      </w:tr>
      <w:tr w:rsidR="00501673" w:rsidRPr="00597270" w:rsidTr="00C76ACE">
        <w:tc>
          <w:tcPr>
            <w:tcW w:w="567" w:type="dxa"/>
            <w:vMerge/>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rPr>
                <w:rFonts w:ascii="Times New Roman" w:hAnsi="Times New Roman"/>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2018 год</w:t>
            </w:r>
          </w:p>
        </w:tc>
        <w:tc>
          <w:tcPr>
            <w:tcW w:w="1981"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2018 год</w:t>
            </w: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rPr>
                <w:rFonts w:ascii="Times New Roman" w:hAnsi="Times New Roman"/>
                <w:bCs/>
                <w:sz w:val="20"/>
                <w:szCs w:val="20"/>
              </w:rPr>
            </w:pPr>
          </w:p>
        </w:tc>
      </w:tr>
      <w:tr w:rsidR="00501673" w:rsidRPr="00597270" w:rsidTr="00C76ACE">
        <w:trPr>
          <w:trHeight w:val="1665"/>
        </w:trPr>
        <w:tc>
          <w:tcPr>
            <w:tcW w:w="567"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lastRenderedPageBreak/>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Объем обработки ТКО, в том числе</w:t>
            </w:r>
          </w:p>
        </w:tc>
        <w:tc>
          <w:tcPr>
            <w:tcW w:w="852" w:type="dxa"/>
            <w:tcBorders>
              <w:top w:val="single" w:sz="4" w:space="0" w:color="auto"/>
              <w:left w:val="single" w:sz="4" w:space="0" w:color="auto"/>
              <w:bottom w:val="single" w:sz="4" w:space="0" w:color="auto"/>
              <w:right w:val="single" w:sz="4" w:space="0" w:color="auto"/>
            </w:tcBorders>
            <w:vAlign w:val="center"/>
          </w:tcPr>
          <w:p w:rsidR="00501673" w:rsidRPr="00597270" w:rsidRDefault="00501673" w:rsidP="005632B1">
            <w:pPr>
              <w:jc w:val="center"/>
              <w:rPr>
                <w:rFonts w:ascii="Times New Roman" w:hAnsi="Times New Roman"/>
                <w:sz w:val="20"/>
                <w:szCs w:val="20"/>
              </w:rPr>
            </w:pPr>
          </w:p>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тыс. м</w:t>
            </w:r>
            <w:r w:rsidRPr="00597270">
              <w:rPr>
                <w:rFonts w:ascii="Times New Roman" w:hAnsi="Times New Roman"/>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45,80</w:t>
            </w:r>
          </w:p>
        </w:tc>
        <w:tc>
          <w:tcPr>
            <w:tcW w:w="1981"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55,50</w:t>
            </w:r>
          </w:p>
        </w:tc>
        <w:tc>
          <w:tcPr>
            <w:tcW w:w="2980"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rPr>
                <w:rFonts w:ascii="Times New Roman" w:hAnsi="Times New Roman"/>
                <w:bCs/>
                <w:sz w:val="20"/>
                <w:szCs w:val="20"/>
              </w:rPr>
            </w:pPr>
            <w:r w:rsidRPr="00597270">
              <w:rPr>
                <w:rFonts w:ascii="Times New Roman" w:hAnsi="Times New Roman"/>
                <w:bCs/>
                <w:sz w:val="20"/>
                <w:szCs w:val="20"/>
              </w:rPr>
              <w:t xml:space="preserve">По расчету регулируемой организации: фактический объем на захоронение ТКО без учета вторичных материальных ресурсов за 2017 год составляет 45,8 </w:t>
            </w:r>
            <w:proofErr w:type="spellStart"/>
            <w:r w:rsidRPr="00597270">
              <w:rPr>
                <w:rFonts w:ascii="Times New Roman" w:hAnsi="Times New Roman"/>
                <w:bCs/>
                <w:sz w:val="20"/>
                <w:szCs w:val="20"/>
              </w:rPr>
              <w:t>тыс.куб.м</w:t>
            </w:r>
            <w:proofErr w:type="spellEnd"/>
            <w:r w:rsidRPr="00597270">
              <w:rPr>
                <w:rFonts w:ascii="Times New Roman" w:hAnsi="Times New Roman"/>
                <w:bCs/>
                <w:sz w:val="20"/>
                <w:szCs w:val="20"/>
              </w:rPr>
              <w:t>. Экспертная группа предлагает принять фактический объем ТКО поступающий на мусороперерабатывающий объект с учетом вторичных материальных ресурсов.</w:t>
            </w:r>
          </w:p>
        </w:tc>
      </w:tr>
      <w:tr w:rsidR="00501673" w:rsidRPr="00597270" w:rsidTr="00C76ACE">
        <w:trPr>
          <w:trHeight w:val="270"/>
        </w:trPr>
        <w:tc>
          <w:tcPr>
            <w:tcW w:w="567"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1.1.</w:t>
            </w:r>
          </w:p>
        </w:tc>
        <w:tc>
          <w:tcPr>
            <w:tcW w:w="1842"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 xml:space="preserve">население </w:t>
            </w:r>
          </w:p>
        </w:tc>
        <w:tc>
          <w:tcPr>
            <w:tcW w:w="852"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тыс. м</w:t>
            </w:r>
            <w:r w:rsidRPr="00597270">
              <w:rPr>
                <w:rFonts w:ascii="Times New Roman" w:hAnsi="Times New Roman"/>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20,6</w:t>
            </w:r>
          </w:p>
        </w:tc>
        <w:tc>
          <w:tcPr>
            <w:tcW w:w="1981"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32,70</w:t>
            </w:r>
          </w:p>
        </w:tc>
        <w:tc>
          <w:tcPr>
            <w:tcW w:w="2980" w:type="dxa"/>
            <w:tcBorders>
              <w:top w:val="single" w:sz="4" w:space="0" w:color="auto"/>
              <w:left w:val="single" w:sz="4" w:space="0" w:color="auto"/>
              <w:bottom w:val="single" w:sz="4" w:space="0" w:color="auto"/>
              <w:right w:val="single" w:sz="4" w:space="0" w:color="auto"/>
            </w:tcBorders>
          </w:tcPr>
          <w:p w:rsidR="00501673" w:rsidRPr="00597270" w:rsidRDefault="00501673" w:rsidP="005632B1">
            <w:pPr>
              <w:rPr>
                <w:rFonts w:ascii="Times New Roman" w:hAnsi="Times New Roman"/>
                <w:bCs/>
                <w:sz w:val="20"/>
                <w:szCs w:val="20"/>
              </w:rPr>
            </w:pPr>
          </w:p>
        </w:tc>
      </w:tr>
      <w:tr w:rsidR="00501673" w:rsidRPr="00597270" w:rsidTr="00C76ACE">
        <w:trPr>
          <w:trHeight w:val="129"/>
        </w:trPr>
        <w:tc>
          <w:tcPr>
            <w:tcW w:w="567"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1.2.</w:t>
            </w:r>
          </w:p>
        </w:tc>
        <w:tc>
          <w:tcPr>
            <w:tcW w:w="1842"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бюджет</w:t>
            </w:r>
          </w:p>
        </w:tc>
        <w:tc>
          <w:tcPr>
            <w:tcW w:w="852"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тыс. м</w:t>
            </w:r>
            <w:r w:rsidRPr="00597270">
              <w:rPr>
                <w:rFonts w:ascii="Times New Roman" w:hAnsi="Times New Roman"/>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3,3</w:t>
            </w:r>
          </w:p>
        </w:tc>
        <w:tc>
          <w:tcPr>
            <w:tcW w:w="1981"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6,54</w:t>
            </w:r>
          </w:p>
        </w:tc>
        <w:tc>
          <w:tcPr>
            <w:tcW w:w="2980" w:type="dxa"/>
            <w:tcBorders>
              <w:top w:val="single" w:sz="4" w:space="0" w:color="auto"/>
              <w:left w:val="single" w:sz="4" w:space="0" w:color="auto"/>
              <w:bottom w:val="single" w:sz="4" w:space="0" w:color="auto"/>
              <w:right w:val="single" w:sz="4" w:space="0" w:color="auto"/>
            </w:tcBorders>
          </w:tcPr>
          <w:p w:rsidR="00501673" w:rsidRPr="00597270" w:rsidRDefault="00501673" w:rsidP="005632B1">
            <w:pPr>
              <w:rPr>
                <w:rFonts w:ascii="Times New Roman" w:hAnsi="Times New Roman"/>
                <w:sz w:val="20"/>
                <w:szCs w:val="20"/>
              </w:rPr>
            </w:pPr>
          </w:p>
        </w:tc>
      </w:tr>
      <w:tr w:rsidR="00501673" w:rsidRPr="00597270" w:rsidTr="00C76ACE">
        <w:trPr>
          <w:trHeight w:val="105"/>
        </w:trPr>
        <w:tc>
          <w:tcPr>
            <w:tcW w:w="567"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1.3.</w:t>
            </w:r>
          </w:p>
        </w:tc>
        <w:tc>
          <w:tcPr>
            <w:tcW w:w="1842"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прочие</w:t>
            </w:r>
          </w:p>
        </w:tc>
        <w:tc>
          <w:tcPr>
            <w:tcW w:w="852"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тыс. м</w:t>
            </w:r>
            <w:r w:rsidRPr="00597270">
              <w:rPr>
                <w:rFonts w:ascii="Times New Roman" w:hAnsi="Times New Roman"/>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21,9</w:t>
            </w:r>
          </w:p>
        </w:tc>
        <w:tc>
          <w:tcPr>
            <w:tcW w:w="1981"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16,26</w:t>
            </w:r>
          </w:p>
        </w:tc>
        <w:tc>
          <w:tcPr>
            <w:tcW w:w="2980" w:type="dxa"/>
            <w:tcBorders>
              <w:top w:val="single" w:sz="4" w:space="0" w:color="auto"/>
              <w:left w:val="single" w:sz="4" w:space="0" w:color="auto"/>
              <w:bottom w:val="single" w:sz="4" w:space="0" w:color="auto"/>
              <w:right w:val="single" w:sz="4" w:space="0" w:color="auto"/>
            </w:tcBorders>
          </w:tcPr>
          <w:p w:rsidR="00501673" w:rsidRPr="00597270" w:rsidRDefault="00501673" w:rsidP="005632B1">
            <w:pPr>
              <w:rPr>
                <w:rFonts w:ascii="Times New Roman" w:hAnsi="Times New Roman"/>
                <w:sz w:val="20"/>
                <w:szCs w:val="20"/>
              </w:rPr>
            </w:pPr>
          </w:p>
        </w:tc>
      </w:tr>
      <w:tr w:rsidR="00501673" w:rsidRPr="00597270" w:rsidTr="00C76ACE">
        <w:trPr>
          <w:trHeight w:val="1106"/>
        </w:trPr>
        <w:tc>
          <w:tcPr>
            <w:tcW w:w="567"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Масса  обработки ТКО</w:t>
            </w:r>
          </w:p>
        </w:tc>
        <w:tc>
          <w:tcPr>
            <w:tcW w:w="852"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тыс. тонн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9,16</w:t>
            </w:r>
          </w:p>
        </w:tc>
        <w:tc>
          <w:tcPr>
            <w:tcW w:w="1981"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11,10</w:t>
            </w:r>
          </w:p>
        </w:tc>
        <w:tc>
          <w:tcPr>
            <w:tcW w:w="2980" w:type="dxa"/>
            <w:tcBorders>
              <w:top w:val="single" w:sz="4" w:space="0" w:color="auto"/>
              <w:left w:val="single" w:sz="4" w:space="0" w:color="auto"/>
              <w:bottom w:val="single" w:sz="4" w:space="0" w:color="auto"/>
              <w:right w:val="single" w:sz="4" w:space="0" w:color="auto"/>
            </w:tcBorders>
          </w:tcPr>
          <w:p w:rsidR="00501673" w:rsidRPr="00597270" w:rsidRDefault="00501673" w:rsidP="00693E31">
            <w:pPr>
              <w:rPr>
                <w:rFonts w:ascii="Times New Roman" w:hAnsi="Times New Roman"/>
                <w:bCs/>
                <w:sz w:val="20"/>
                <w:szCs w:val="20"/>
              </w:rPr>
            </w:pPr>
            <w:r w:rsidRPr="00597270">
              <w:rPr>
                <w:rFonts w:ascii="Times New Roman" w:hAnsi="Times New Roman"/>
                <w:sz w:val="20"/>
                <w:szCs w:val="20"/>
              </w:rPr>
              <w:t>Рассчитана с учетом коэффициента средней плотности поступающих на полигон ТКО 200 кг /</w:t>
            </w:r>
            <w:proofErr w:type="spellStart"/>
            <w:r w:rsidRPr="00597270">
              <w:rPr>
                <w:rFonts w:ascii="Times New Roman" w:hAnsi="Times New Roman"/>
                <w:sz w:val="20"/>
                <w:szCs w:val="20"/>
              </w:rPr>
              <w:t>куб.м</w:t>
            </w:r>
            <w:proofErr w:type="spellEnd"/>
            <w:r w:rsidRPr="00597270">
              <w:rPr>
                <w:rFonts w:ascii="Times New Roman" w:hAnsi="Times New Roman"/>
                <w:sz w:val="20"/>
                <w:szCs w:val="20"/>
              </w:rPr>
              <w:t>. (0,2/5 тонн/</w:t>
            </w:r>
            <w:proofErr w:type="spellStart"/>
            <w:r w:rsidRPr="00597270">
              <w:rPr>
                <w:rFonts w:ascii="Times New Roman" w:hAnsi="Times New Roman"/>
                <w:sz w:val="20"/>
                <w:szCs w:val="20"/>
              </w:rPr>
              <w:t>куб.м</w:t>
            </w:r>
            <w:proofErr w:type="spellEnd"/>
            <w:r w:rsidRPr="00597270">
              <w:rPr>
                <w:rFonts w:ascii="Times New Roman" w:hAnsi="Times New Roman"/>
                <w:sz w:val="20"/>
                <w:szCs w:val="20"/>
              </w:rPr>
              <w:t xml:space="preserve">.) </w:t>
            </w:r>
          </w:p>
        </w:tc>
      </w:tr>
      <w:tr w:rsidR="00501673" w:rsidRPr="00597270" w:rsidTr="00C76ACE">
        <w:trPr>
          <w:trHeight w:val="1106"/>
        </w:trPr>
        <w:tc>
          <w:tcPr>
            <w:tcW w:w="567"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Объем захоронения ТКО</w:t>
            </w:r>
          </w:p>
        </w:tc>
        <w:tc>
          <w:tcPr>
            <w:tcW w:w="852"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тыс. м</w:t>
            </w:r>
            <w:r w:rsidRPr="00597270">
              <w:rPr>
                <w:rFonts w:ascii="Times New Roman" w:hAnsi="Times New Roman"/>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45,80</w:t>
            </w:r>
          </w:p>
        </w:tc>
        <w:tc>
          <w:tcPr>
            <w:tcW w:w="1981"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45,80</w:t>
            </w:r>
          </w:p>
        </w:tc>
        <w:tc>
          <w:tcPr>
            <w:tcW w:w="2980" w:type="dxa"/>
            <w:tcBorders>
              <w:top w:val="single" w:sz="4" w:space="0" w:color="auto"/>
              <w:left w:val="single" w:sz="4" w:space="0" w:color="auto"/>
              <w:bottom w:val="single" w:sz="4" w:space="0" w:color="auto"/>
              <w:right w:val="single" w:sz="4" w:space="0" w:color="auto"/>
            </w:tcBorders>
          </w:tcPr>
          <w:p w:rsidR="00501673" w:rsidRPr="00597270" w:rsidRDefault="00501673" w:rsidP="00693E31">
            <w:pPr>
              <w:rPr>
                <w:rFonts w:ascii="Times New Roman" w:hAnsi="Times New Roman"/>
                <w:bCs/>
                <w:sz w:val="20"/>
                <w:szCs w:val="20"/>
              </w:rPr>
            </w:pPr>
            <w:r w:rsidRPr="00597270">
              <w:rPr>
                <w:rFonts w:ascii="Times New Roman" w:hAnsi="Times New Roman"/>
                <w:sz w:val="20"/>
                <w:szCs w:val="20"/>
              </w:rPr>
              <w:t>По расчету экспертной группы: Объем захоронения ТКО рассчитан исходя из уменьшения объема на плановою долю сортировки 17,5% по расчету организации.</w:t>
            </w:r>
          </w:p>
        </w:tc>
      </w:tr>
      <w:tr w:rsidR="00501673" w:rsidRPr="00597270" w:rsidTr="00C76ACE">
        <w:trPr>
          <w:trHeight w:val="1106"/>
        </w:trPr>
        <w:tc>
          <w:tcPr>
            <w:tcW w:w="567"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Масса захоронения  ТКО</w:t>
            </w:r>
          </w:p>
        </w:tc>
        <w:tc>
          <w:tcPr>
            <w:tcW w:w="852"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тыс. тонн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9,16</w:t>
            </w:r>
          </w:p>
        </w:tc>
        <w:tc>
          <w:tcPr>
            <w:tcW w:w="1981"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jc w:val="center"/>
              <w:rPr>
                <w:rFonts w:ascii="Times New Roman" w:hAnsi="Times New Roman"/>
                <w:sz w:val="20"/>
                <w:szCs w:val="20"/>
              </w:rPr>
            </w:pPr>
            <w:r w:rsidRPr="00597270">
              <w:rPr>
                <w:rFonts w:ascii="Times New Roman" w:hAnsi="Times New Roman"/>
                <w:sz w:val="20"/>
                <w:szCs w:val="20"/>
              </w:rPr>
              <w:t>9,16</w:t>
            </w:r>
          </w:p>
        </w:tc>
        <w:tc>
          <w:tcPr>
            <w:tcW w:w="2980"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rPr>
                <w:rFonts w:ascii="Times New Roman" w:hAnsi="Times New Roman"/>
                <w:bCs/>
                <w:sz w:val="20"/>
                <w:szCs w:val="20"/>
              </w:rPr>
            </w:pPr>
            <w:r w:rsidRPr="00597270">
              <w:rPr>
                <w:rFonts w:ascii="Times New Roman" w:hAnsi="Times New Roman"/>
                <w:sz w:val="20"/>
                <w:szCs w:val="20"/>
              </w:rPr>
              <w:t>Рассчитана с учетом коэффициента средней плотности поступающих на полигон ТКО 200 кг /</w:t>
            </w:r>
            <w:proofErr w:type="spellStart"/>
            <w:r w:rsidRPr="00597270">
              <w:rPr>
                <w:rFonts w:ascii="Times New Roman" w:hAnsi="Times New Roman"/>
                <w:sz w:val="20"/>
                <w:szCs w:val="20"/>
              </w:rPr>
              <w:t>куб.м</w:t>
            </w:r>
            <w:proofErr w:type="spellEnd"/>
            <w:r w:rsidRPr="00597270">
              <w:rPr>
                <w:rFonts w:ascii="Times New Roman" w:hAnsi="Times New Roman"/>
                <w:sz w:val="20"/>
                <w:szCs w:val="20"/>
              </w:rPr>
              <w:t>. (0,2/5 тонн/</w:t>
            </w:r>
            <w:proofErr w:type="spellStart"/>
            <w:r w:rsidRPr="00597270">
              <w:rPr>
                <w:rFonts w:ascii="Times New Roman" w:hAnsi="Times New Roman"/>
                <w:sz w:val="20"/>
                <w:szCs w:val="20"/>
              </w:rPr>
              <w:t>куб.м</w:t>
            </w:r>
            <w:proofErr w:type="spellEnd"/>
            <w:r w:rsidRPr="00597270">
              <w:rPr>
                <w:rFonts w:ascii="Times New Roman" w:hAnsi="Times New Roman"/>
                <w:sz w:val="20"/>
                <w:szCs w:val="20"/>
              </w:rPr>
              <w:t xml:space="preserve">.) </w:t>
            </w:r>
          </w:p>
        </w:tc>
      </w:tr>
    </w:tbl>
    <w:p w:rsidR="00501673" w:rsidRPr="00597270" w:rsidRDefault="00501673" w:rsidP="005632B1">
      <w:pPr>
        <w:pStyle w:val="ConsPlusNormal"/>
        <w:ind w:firstLine="708"/>
        <w:jc w:val="both"/>
        <w:rPr>
          <w:sz w:val="24"/>
          <w:szCs w:val="24"/>
        </w:rPr>
      </w:pPr>
      <w:r w:rsidRPr="00597270">
        <w:rPr>
          <w:sz w:val="24"/>
          <w:szCs w:val="24"/>
        </w:rPr>
        <w:t>Анализ экономической обоснованности расчета объема (массы) оказываемых услуг содержится в экспертном заключении по расчету предельных тарифов на захоронение ТКО на 2018 год для ООО «Форум» от 28.11.2017.</w:t>
      </w:r>
    </w:p>
    <w:p w:rsidR="00501673" w:rsidRPr="00597270" w:rsidRDefault="00501673" w:rsidP="005632B1">
      <w:pPr>
        <w:pStyle w:val="ConsPlusNormal"/>
        <w:ind w:firstLine="708"/>
        <w:jc w:val="both"/>
        <w:rPr>
          <w:sz w:val="24"/>
          <w:szCs w:val="24"/>
        </w:rPr>
      </w:pPr>
      <w:r w:rsidRPr="00597270">
        <w:rPr>
          <w:sz w:val="24"/>
          <w:szCs w:val="24"/>
        </w:rPr>
        <w:t>2. Индексы, используемые при формировании необходимой валовой выручки по статьям затрат на расчетный период регулирования.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5052"/>
      </w:tblGrid>
      <w:tr w:rsidR="00501673" w:rsidRPr="00597270" w:rsidTr="00597270">
        <w:trPr>
          <w:trHeight w:val="130"/>
          <w:tblHeader/>
        </w:trPr>
        <w:tc>
          <w:tcPr>
            <w:tcW w:w="4587"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ind w:right="-1"/>
              <w:jc w:val="center"/>
              <w:rPr>
                <w:rFonts w:ascii="Times New Roman" w:hAnsi="Times New Roman" w:cs="Times New Roman"/>
                <w:bCs/>
                <w:sz w:val="20"/>
                <w:szCs w:val="20"/>
              </w:rPr>
            </w:pPr>
            <w:r w:rsidRPr="00597270">
              <w:rPr>
                <w:rFonts w:ascii="Times New Roman" w:hAnsi="Times New Roman" w:cs="Times New Roman"/>
                <w:bCs/>
                <w:sz w:val="20"/>
                <w:szCs w:val="20"/>
              </w:rPr>
              <w:t>Индексы</w:t>
            </w:r>
          </w:p>
        </w:tc>
        <w:tc>
          <w:tcPr>
            <w:tcW w:w="5052"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ind w:right="-1"/>
              <w:jc w:val="center"/>
              <w:rPr>
                <w:rFonts w:ascii="Times New Roman" w:hAnsi="Times New Roman" w:cs="Times New Roman"/>
                <w:bCs/>
                <w:sz w:val="20"/>
                <w:szCs w:val="20"/>
              </w:rPr>
            </w:pPr>
            <w:r w:rsidRPr="00597270">
              <w:rPr>
                <w:rFonts w:ascii="Times New Roman" w:hAnsi="Times New Roman" w:cs="Times New Roman"/>
                <w:bCs/>
                <w:sz w:val="20"/>
                <w:szCs w:val="20"/>
              </w:rPr>
              <w:t>2018 год</w:t>
            </w:r>
          </w:p>
        </w:tc>
      </w:tr>
      <w:tr w:rsidR="00501673" w:rsidRPr="00597270" w:rsidTr="00597270">
        <w:trPr>
          <w:trHeight w:val="130"/>
        </w:trPr>
        <w:tc>
          <w:tcPr>
            <w:tcW w:w="4587" w:type="dxa"/>
            <w:tcBorders>
              <w:top w:val="single" w:sz="4" w:space="0" w:color="auto"/>
              <w:left w:val="single" w:sz="4" w:space="0" w:color="auto"/>
              <w:bottom w:val="single" w:sz="4" w:space="0" w:color="auto"/>
              <w:right w:val="single" w:sz="4" w:space="0" w:color="auto"/>
            </w:tcBorders>
            <w:hideMark/>
          </w:tcPr>
          <w:p w:rsidR="00501673" w:rsidRPr="00597270" w:rsidRDefault="00501673" w:rsidP="005632B1">
            <w:pPr>
              <w:widowControl w:val="0"/>
              <w:spacing w:after="0" w:line="240" w:lineRule="auto"/>
              <w:ind w:right="-1"/>
              <w:jc w:val="both"/>
              <w:rPr>
                <w:rFonts w:ascii="Times New Roman" w:hAnsi="Times New Roman" w:cs="Times New Roman"/>
                <w:bCs/>
                <w:sz w:val="20"/>
                <w:szCs w:val="20"/>
              </w:rPr>
            </w:pPr>
            <w:r w:rsidRPr="00597270">
              <w:rPr>
                <w:rFonts w:ascii="Times New Roman" w:hAnsi="Times New Roman" w:cs="Times New Roman"/>
                <w:bCs/>
                <w:sz w:val="20"/>
                <w:szCs w:val="20"/>
              </w:rPr>
              <w:t>Индекс потребительских цен</w:t>
            </w:r>
          </w:p>
        </w:tc>
        <w:tc>
          <w:tcPr>
            <w:tcW w:w="5052" w:type="dxa"/>
            <w:tcBorders>
              <w:top w:val="single" w:sz="4" w:space="0" w:color="auto"/>
              <w:left w:val="single" w:sz="4" w:space="0" w:color="auto"/>
              <w:bottom w:val="single" w:sz="4" w:space="0" w:color="auto"/>
              <w:right w:val="single" w:sz="4" w:space="0" w:color="auto"/>
            </w:tcBorders>
            <w:vAlign w:val="center"/>
            <w:hideMark/>
          </w:tcPr>
          <w:p w:rsidR="00501673" w:rsidRPr="00597270" w:rsidRDefault="00501673" w:rsidP="005632B1">
            <w:pPr>
              <w:widowControl w:val="0"/>
              <w:spacing w:after="0" w:line="240" w:lineRule="auto"/>
              <w:ind w:right="-1"/>
              <w:jc w:val="center"/>
              <w:rPr>
                <w:rFonts w:ascii="Times New Roman" w:hAnsi="Times New Roman" w:cs="Times New Roman"/>
                <w:sz w:val="20"/>
                <w:szCs w:val="20"/>
              </w:rPr>
            </w:pPr>
            <w:r w:rsidRPr="00597270">
              <w:rPr>
                <w:rFonts w:ascii="Times New Roman" w:hAnsi="Times New Roman" w:cs="Times New Roman"/>
                <w:sz w:val="20"/>
                <w:szCs w:val="20"/>
              </w:rPr>
              <w:t>1,037</w:t>
            </w:r>
          </w:p>
        </w:tc>
      </w:tr>
    </w:tbl>
    <w:p w:rsidR="00501673" w:rsidRPr="00597270" w:rsidRDefault="00501673" w:rsidP="00597270">
      <w:pPr>
        <w:pStyle w:val="ConsPlusNormal"/>
        <w:tabs>
          <w:tab w:val="left" w:pos="709"/>
        </w:tabs>
        <w:ind w:firstLine="360"/>
        <w:jc w:val="both"/>
        <w:rPr>
          <w:sz w:val="24"/>
          <w:szCs w:val="24"/>
        </w:rPr>
      </w:pPr>
      <w:r w:rsidRPr="00597270">
        <w:rPr>
          <w:sz w:val="24"/>
          <w:szCs w:val="24"/>
        </w:rPr>
        <w:t xml:space="preserve">      3. Анализ экономической обоснованности расходов по отдельным статьям (группам расходов) на 2018 год. Произведен по расходам по периоду с 01.12.2018 по 31.12.2018, указанным в годовых значениях. </w:t>
      </w:r>
    </w:p>
    <w:p w:rsidR="00501673" w:rsidRPr="00597270" w:rsidRDefault="00501673" w:rsidP="005632B1">
      <w:pPr>
        <w:widowControl w:val="0"/>
        <w:spacing w:after="0" w:line="240" w:lineRule="auto"/>
        <w:ind w:firstLine="360"/>
        <w:jc w:val="both"/>
        <w:rPr>
          <w:rFonts w:ascii="Times New Roman" w:hAnsi="Times New Roman" w:cs="Times New Roman"/>
          <w:sz w:val="24"/>
          <w:szCs w:val="24"/>
        </w:rPr>
      </w:pPr>
      <w:r w:rsidRPr="00597270">
        <w:rPr>
          <w:rFonts w:ascii="Times New Roman" w:hAnsi="Times New Roman" w:cs="Times New Roman"/>
          <w:sz w:val="24"/>
          <w:szCs w:val="24"/>
        </w:rPr>
        <w:t>Организация осуществляет следующие виды деятельности: сбор и транспортирование, обработка и захоронение отходов. В соответствии с учетной политикой организации распределение общехозяйственных расходов производится пропорционально выручке. По расчету организации на 2018 год доля распределения общехозяйственных расходов на регулируемый вид деятельности составляет 21,5%.</w:t>
      </w:r>
    </w:p>
    <w:p w:rsidR="00501673" w:rsidRPr="00597270" w:rsidRDefault="00501673" w:rsidP="005632B1">
      <w:pPr>
        <w:widowControl w:val="0"/>
        <w:spacing w:after="0" w:line="240" w:lineRule="auto"/>
        <w:ind w:firstLine="360"/>
        <w:jc w:val="both"/>
        <w:rPr>
          <w:rFonts w:ascii="Times New Roman" w:hAnsi="Times New Roman" w:cs="Times New Roman"/>
          <w:sz w:val="24"/>
          <w:szCs w:val="24"/>
        </w:rPr>
      </w:pPr>
      <w:r w:rsidRPr="00597270">
        <w:rPr>
          <w:rFonts w:ascii="Times New Roman" w:hAnsi="Times New Roman" w:cs="Times New Roman"/>
          <w:sz w:val="24"/>
          <w:szCs w:val="24"/>
        </w:rPr>
        <w:t>Организацией представлено положение о закупках. Вместе с тем договора закупки товаров, работ, услуг в соответствии с федеральным законом от 18.07.2011 № 223-ФЗ «О закупках товаров, работ, услуг отдельными видами юридических лиц» в представленных материалах отсутствуют.</w:t>
      </w:r>
    </w:p>
    <w:p w:rsidR="00501673" w:rsidRDefault="00501673" w:rsidP="005632B1">
      <w:pPr>
        <w:spacing w:after="0" w:line="240" w:lineRule="auto"/>
        <w:ind w:firstLine="708"/>
        <w:jc w:val="both"/>
        <w:rPr>
          <w:rFonts w:ascii="Times New Roman" w:hAnsi="Times New Roman" w:cs="Times New Roman"/>
          <w:sz w:val="24"/>
          <w:szCs w:val="24"/>
        </w:rPr>
      </w:pPr>
      <w:r w:rsidRPr="00597270">
        <w:rPr>
          <w:rFonts w:ascii="Times New Roman" w:hAnsi="Times New Roman" w:cs="Times New Roman"/>
          <w:sz w:val="24"/>
          <w:szCs w:val="24"/>
        </w:rPr>
        <w:t xml:space="preserve">Экспертной группой расчет расходов производился с учетом пункта 22 Правил регулирования тарифов в сфере обращения с ТКО, утвержденных постановлением Правительства Российской Федерации от 30.05.2016 № 484, в соответствии с которым орган регулирования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Основами ценообразования и методическими указаниями по расчету регулируемых тарифов в области обращения с </w:t>
      </w:r>
      <w:r w:rsidRPr="00597270">
        <w:rPr>
          <w:rFonts w:ascii="Times New Roman" w:hAnsi="Times New Roman" w:cs="Times New Roman"/>
          <w:sz w:val="24"/>
          <w:szCs w:val="24"/>
        </w:rPr>
        <w:lastRenderedPageBreak/>
        <w:t>твердыми коммунальными отходами, утверждаемыми Федеральной антимонопольной службой, не подтверждена.</w:t>
      </w:r>
    </w:p>
    <w:tbl>
      <w:tblPr>
        <w:tblW w:w="9796" w:type="dxa"/>
        <w:tblInd w:w="93" w:type="dxa"/>
        <w:tblLayout w:type="fixed"/>
        <w:tblLook w:val="04A0" w:firstRow="1" w:lastRow="0" w:firstColumn="1" w:lastColumn="0" w:noHBand="0" w:noVBand="1"/>
      </w:tblPr>
      <w:tblGrid>
        <w:gridCol w:w="1858"/>
        <w:gridCol w:w="1134"/>
        <w:gridCol w:w="1418"/>
        <w:gridCol w:w="1275"/>
        <w:gridCol w:w="1134"/>
        <w:gridCol w:w="2977"/>
      </w:tblGrid>
      <w:tr w:rsidR="00501673" w:rsidRPr="00597270" w:rsidTr="00DE1380">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Статьи затрат</w:t>
            </w:r>
          </w:p>
        </w:tc>
        <w:tc>
          <w:tcPr>
            <w:tcW w:w="1134" w:type="dxa"/>
            <w:tcBorders>
              <w:top w:val="single" w:sz="4" w:space="0" w:color="auto"/>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Единица</w:t>
            </w:r>
            <w:r w:rsidRPr="00597270">
              <w:rPr>
                <w:rFonts w:ascii="Times New Roman" w:hAnsi="Times New Roman" w:cs="Times New Roman"/>
                <w:sz w:val="20"/>
                <w:szCs w:val="20"/>
              </w:rPr>
              <w:br/>
              <w:t>измерения</w:t>
            </w:r>
          </w:p>
        </w:tc>
        <w:tc>
          <w:tcPr>
            <w:tcW w:w="1418" w:type="dxa"/>
            <w:tcBorders>
              <w:top w:val="single" w:sz="4" w:space="0" w:color="auto"/>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proofErr w:type="gramStart"/>
            <w:r w:rsidRPr="00597270">
              <w:rPr>
                <w:rFonts w:ascii="Times New Roman" w:hAnsi="Times New Roman" w:cs="Times New Roman"/>
                <w:sz w:val="20"/>
                <w:szCs w:val="20"/>
              </w:rPr>
              <w:t>Регулируемая  организация</w:t>
            </w:r>
            <w:proofErr w:type="gramEnd"/>
          </w:p>
        </w:tc>
        <w:tc>
          <w:tcPr>
            <w:tcW w:w="1275" w:type="dxa"/>
            <w:tcBorders>
              <w:top w:val="single" w:sz="4" w:space="0" w:color="auto"/>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Экспертная группа</w:t>
            </w:r>
          </w:p>
        </w:tc>
        <w:tc>
          <w:tcPr>
            <w:tcW w:w="1134" w:type="dxa"/>
            <w:tcBorders>
              <w:top w:val="single" w:sz="4" w:space="0" w:color="auto"/>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Откл</w:t>
            </w:r>
            <w:r w:rsidR="00EB66D5">
              <w:rPr>
                <w:rFonts w:ascii="Times New Roman" w:hAnsi="Times New Roman" w:cs="Times New Roman"/>
                <w:sz w:val="20"/>
                <w:szCs w:val="20"/>
              </w:rPr>
              <w:t>онение</w:t>
            </w:r>
          </w:p>
        </w:tc>
        <w:tc>
          <w:tcPr>
            <w:tcW w:w="2977" w:type="dxa"/>
            <w:tcBorders>
              <w:top w:val="single" w:sz="4" w:space="0" w:color="auto"/>
              <w:left w:val="nil"/>
              <w:bottom w:val="single" w:sz="4" w:space="0" w:color="auto"/>
              <w:right w:val="single" w:sz="4" w:space="0" w:color="auto"/>
            </w:tcBorders>
            <w:shd w:val="clear" w:color="auto" w:fill="FFFFFF"/>
            <w:noWrap/>
            <w:vAlign w:val="bottom"/>
            <w:hideMark/>
          </w:tcPr>
          <w:p w:rsidR="00501673" w:rsidRPr="00597270" w:rsidRDefault="00501673" w:rsidP="00597270">
            <w:pPr>
              <w:tabs>
                <w:tab w:val="left" w:pos="3659"/>
              </w:tabs>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Комментарий</w:t>
            </w: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3</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5</w:t>
            </w:r>
          </w:p>
        </w:tc>
        <w:tc>
          <w:tcPr>
            <w:tcW w:w="2977" w:type="dxa"/>
            <w:tcBorders>
              <w:top w:val="nil"/>
              <w:left w:val="nil"/>
              <w:bottom w:val="single" w:sz="4" w:space="0" w:color="auto"/>
              <w:right w:val="single" w:sz="4" w:space="0" w:color="auto"/>
            </w:tcBorders>
            <w:shd w:val="clear" w:color="auto" w:fill="FFFFFF"/>
            <w:noWrap/>
            <w:vAlign w:val="center"/>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6</w:t>
            </w: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Производственные расходы, всего</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25086,01</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13107,95</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-11978,06</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расходы на сырье и материалы, в том числе</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6174,60</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4780,39</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-1394,21</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Горюче-смазочные материалы</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5081,67</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4014,40</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-1067,27</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 xml:space="preserve">По расчету регулируемой организации: расходы на ГСМ определены в расчете на 7 единиц техники. По расчету экспертной группы: Расходы приняты на 7 ед. </w:t>
            </w:r>
            <w:proofErr w:type="gramStart"/>
            <w:r w:rsidRPr="00597270">
              <w:rPr>
                <w:rFonts w:ascii="Times New Roman" w:hAnsi="Times New Roman" w:cs="Times New Roman"/>
                <w:sz w:val="20"/>
                <w:szCs w:val="20"/>
              </w:rPr>
              <w:t>техники  в</w:t>
            </w:r>
            <w:proofErr w:type="gramEnd"/>
            <w:r w:rsidRPr="00597270">
              <w:rPr>
                <w:rFonts w:ascii="Times New Roman" w:hAnsi="Times New Roman" w:cs="Times New Roman"/>
                <w:sz w:val="20"/>
                <w:szCs w:val="20"/>
              </w:rPr>
              <w:t xml:space="preserve"> соответствии с нормами потребления топлива (согласно Постановлению Госстроя РФ от 09.03.2004 № 36) ,количества часов работы техники и стоимости бензина (дизеля) - 41 руб./л.(/45,8 </w:t>
            </w:r>
            <w:proofErr w:type="spellStart"/>
            <w:r w:rsidRPr="00597270">
              <w:rPr>
                <w:rFonts w:ascii="Times New Roman" w:hAnsi="Times New Roman" w:cs="Times New Roman"/>
                <w:sz w:val="20"/>
                <w:szCs w:val="20"/>
              </w:rPr>
              <w:t>руб.л</w:t>
            </w:r>
            <w:proofErr w:type="spellEnd"/>
            <w:r w:rsidRPr="00597270">
              <w:rPr>
                <w:rFonts w:ascii="Times New Roman" w:hAnsi="Times New Roman" w:cs="Times New Roman"/>
                <w:sz w:val="20"/>
                <w:szCs w:val="20"/>
              </w:rPr>
              <w:t>.). При проведении экспертизы было выявлено, что организация осуществляет расходы по транспортированию вторичных материальных ресурсов. При этом, раздельный учет расходов по данной статье не осуществляет. Кроме того, организацией не представлены обосновывающие материалы по проведению торгов по данной статье расходов.</w:t>
            </w: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количество транспортных средств, на которые рассчитываются затраты на ГСМ</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шт.</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7,00</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7,00</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0,00</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 xml:space="preserve">По расчету регулируемой организации: 7 единиц техники –трактор Т-170, бульдозер Т-170, экскаватор Джон </w:t>
            </w:r>
            <w:proofErr w:type="spellStart"/>
            <w:r w:rsidRPr="00597270">
              <w:rPr>
                <w:rFonts w:ascii="Times New Roman" w:hAnsi="Times New Roman" w:cs="Times New Roman"/>
                <w:sz w:val="20"/>
                <w:szCs w:val="20"/>
              </w:rPr>
              <w:t>Дир</w:t>
            </w:r>
            <w:proofErr w:type="spellEnd"/>
            <w:r w:rsidRPr="00597270">
              <w:rPr>
                <w:rFonts w:ascii="Times New Roman" w:hAnsi="Times New Roman" w:cs="Times New Roman"/>
                <w:sz w:val="20"/>
                <w:szCs w:val="20"/>
              </w:rPr>
              <w:t xml:space="preserve">, погрузчик вилочный, погрузчик Джон </w:t>
            </w:r>
            <w:proofErr w:type="spellStart"/>
            <w:r w:rsidRPr="00597270">
              <w:rPr>
                <w:rFonts w:ascii="Times New Roman" w:hAnsi="Times New Roman" w:cs="Times New Roman"/>
                <w:sz w:val="20"/>
                <w:szCs w:val="20"/>
              </w:rPr>
              <w:t>Дир</w:t>
            </w:r>
            <w:proofErr w:type="spellEnd"/>
            <w:r w:rsidRPr="00597270">
              <w:rPr>
                <w:rFonts w:ascii="Times New Roman" w:hAnsi="Times New Roman" w:cs="Times New Roman"/>
                <w:sz w:val="20"/>
                <w:szCs w:val="20"/>
              </w:rPr>
              <w:t xml:space="preserve"> 318G, </w:t>
            </w:r>
            <w:proofErr w:type="spellStart"/>
            <w:r w:rsidRPr="00597270">
              <w:rPr>
                <w:rFonts w:ascii="Times New Roman" w:hAnsi="Times New Roman" w:cs="Times New Roman"/>
                <w:sz w:val="20"/>
                <w:szCs w:val="20"/>
              </w:rPr>
              <w:t>тонар</w:t>
            </w:r>
            <w:proofErr w:type="spellEnd"/>
            <w:r w:rsidRPr="00597270">
              <w:rPr>
                <w:rFonts w:ascii="Times New Roman" w:hAnsi="Times New Roman" w:cs="Times New Roman"/>
                <w:sz w:val="20"/>
                <w:szCs w:val="20"/>
              </w:rPr>
              <w:t xml:space="preserve"> прицеп, ЗИЛ </w:t>
            </w:r>
            <w:proofErr w:type="spellStart"/>
            <w:r w:rsidRPr="00597270">
              <w:rPr>
                <w:rFonts w:ascii="Times New Roman" w:hAnsi="Times New Roman" w:cs="Times New Roman"/>
                <w:sz w:val="20"/>
                <w:szCs w:val="20"/>
              </w:rPr>
              <w:t>бункеровоз</w:t>
            </w:r>
            <w:proofErr w:type="spellEnd"/>
            <w:r w:rsidRPr="00597270">
              <w:rPr>
                <w:rFonts w:ascii="Times New Roman" w:hAnsi="Times New Roman" w:cs="Times New Roman"/>
                <w:sz w:val="20"/>
                <w:szCs w:val="20"/>
              </w:rPr>
              <w:t xml:space="preserve">. По расчету экспертной группы: 7 единиц техники - экскаватор ЭО-4225А, бульдозер Т-170, экскаватор Джон </w:t>
            </w:r>
            <w:proofErr w:type="spellStart"/>
            <w:r w:rsidRPr="00597270">
              <w:rPr>
                <w:rFonts w:ascii="Times New Roman" w:hAnsi="Times New Roman" w:cs="Times New Roman"/>
                <w:sz w:val="20"/>
                <w:szCs w:val="20"/>
              </w:rPr>
              <w:t>Дир</w:t>
            </w:r>
            <w:proofErr w:type="spellEnd"/>
            <w:r w:rsidRPr="00597270">
              <w:rPr>
                <w:rFonts w:ascii="Times New Roman" w:hAnsi="Times New Roman" w:cs="Times New Roman"/>
                <w:sz w:val="20"/>
                <w:szCs w:val="20"/>
              </w:rPr>
              <w:t xml:space="preserve">, погрузчик вилочный, погрузчик Джон </w:t>
            </w:r>
            <w:proofErr w:type="spellStart"/>
            <w:r w:rsidRPr="00597270">
              <w:rPr>
                <w:rFonts w:ascii="Times New Roman" w:hAnsi="Times New Roman" w:cs="Times New Roman"/>
                <w:sz w:val="20"/>
                <w:szCs w:val="20"/>
              </w:rPr>
              <w:t>Дир</w:t>
            </w:r>
            <w:proofErr w:type="spellEnd"/>
            <w:r w:rsidRPr="00597270">
              <w:rPr>
                <w:rFonts w:ascii="Times New Roman" w:hAnsi="Times New Roman" w:cs="Times New Roman"/>
                <w:sz w:val="20"/>
                <w:szCs w:val="20"/>
              </w:rPr>
              <w:t xml:space="preserve"> 318G, ЗИЛ </w:t>
            </w:r>
            <w:proofErr w:type="spellStart"/>
            <w:r w:rsidRPr="00597270">
              <w:rPr>
                <w:rFonts w:ascii="Times New Roman" w:hAnsi="Times New Roman" w:cs="Times New Roman"/>
                <w:sz w:val="20"/>
                <w:szCs w:val="20"/>
              </w:rPr>
              <w:t>бункеровоз</w:t>
            </w:r>
            <w:proofErr w:type="spellEnd"/>
            <w:r w:rsidRPr="00597270">
              <w:rPr>
                <w:rFonts w:ascii="Times New Roman" w:hAnsi="Times New Roman" w:cs="Times New Roman"/>
                <w:sz w:val="20"/>
                <w:szCs w:val="20"/>
              </w:rPr>
              <w:t>, автомобиль специальный КАМАЗ.</w:t>
            </w: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материалы и малоценные основные средства</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1092,93</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765,99</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-326,94</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 xml:space="preserve">По расчету регулируемой организации: включены расходы на упаковочный материал для кип отбираемых вторичных материальных ресурсов, перчатки, спецодежду, а также расходы на зеленые насаждения и щебень. По расчету экспертной группы: расходы приняты по представленным платежным поручениям за 2018 год на </w:t>
            </w:r>
            <w:r w:rsidRPr="00597270">
              <w:rPr>
                <w:rFonts w:ascii="Times New Roman" w:hAnsi="Times New Roman" w:cs="Times New Roman"/>
                <w:sz w:val="20"/>
                <w:szCs w:val="20"/>
              </w:rPr>
              <w:lastRenderedPageBreak/>
              <w:t xml:space="preserve">упаковочный материал - 422,07 </w:t>
            </w:r>
            <w:proofErr w:type="spellStart"/>
            <w:r w:rsidRPr="00597270">
              <w:rPr>
                <w:rFonts w:ascii="Times New Roman" w:hAnsi="Times New Roman" w:cs="Times New Roman"/>
                <w:sz w:val="20"/>
                <w:szCs w:val="20"/>
              </w:rPr>
              <w:t>тыс.руб</w:t>
            </w:r>
            <w:proofErr w:type="spellEnd"/>
            <w:r w:rsidRPr="00597270">
              <w:rPr>
                <w:rFonts w:ascii="Times New Roman" w:hAnsi="Times New Roman" w:cs="Times New Roman"/>
                <w:sz w:val="20"/>
                <w:szCs w:val="20"/>
              </w:rPr>
              <w:t xml:space="preserve">., за спецодежду согласно расчету потребностей (по фактической оплате) - 156,91 </w:t>
            </w:r>
            <w:proofErr w:type="spellStart"/>
            <w:r w:rsidRPr="00597270">
              <w:rPr>
                <w:rFonts w:ascii="Times New Roman" w:hAnsi="Times New Roman" w:cs="Times New Roman"/>
                <w:sz w:val="20"/>
                <w:szCs w:val="20"/>
              </w:rPr>
              <w:t>тыс.руб</w:t>
            </w:r>
            <w:proofErr w:type="spellEnd"/>
            <w:r w:rsidRPr="00597270">
              <w:rPr>
                <w:rFonts w:ascii="Times New Roman" w:hAnsi="Times New Roman" w:cs="Times New Roman"/>
                <w:sz w:val="20"/>
                <w:szCs w:val="20"/>
              </w:rPr>
              <w:t xml:space="preserve">., а также расходы по договору от 01.02.2018 № 6 на доставку сыпучих материалов с ИП </w:t>
            </w:r>
            <w:proofErr w:type="spellStart"/>
            <w:r w:rsidRPr="00597270">
              <w:rPr>
                <w:rFonts w:ascii="Times New Roman" w:hAnsi="Times New Roman" w:cs="Times New Roman"/>
                <w:sz w:val="20"/>
                <w:szCs w:val="20"/>
              </w:rPr>
              <w:t>Буланцев</w:t>
            </w:r>
            <w:proofErr w:type="spellEnd"/>
            <w:r w:rsidRPr="00597270">
              <w:rPr>
                <w:rFonts w:ascii="Times New Roman" w:hAnsi="Times New Roman" w:cs="Times New Roman"/>
                <w:sz w:val="20"/>
                <w:szCs w:val="20"/>
              </w:rPr>
              <w:t xml:space="preserve"> - 187 </w:t>
            </w:r>
            <w:proofErr w:type="spellStart"/>
            <w:r w:rsidRPr="00597270">
              <w:rPr>
                <w:rFonts w:ascii="Times New Roman" w:hAnsi="Times New Roman" w:cs="Times New Roman"/>
                <w:sz w:val="20"/>
                <w:szCs w:val="20"/>
              </w:rPr>
              <w:t>тыс.руб</w:t>
            </w:r>
            <w:proofErr w:type="spellEnd"/>
            <w:r w:rsidRPr="00597270">
              <w:rPr>
                <w:rFonts w:ascii="Times New Roman" w:hAnsi="Times New Roman" w:cs="Times New Roman"/>
                <w:sz w:val="20"/>
                <w:szCs w:val="20"/>
              </w:rPr>
              <w:t>.</w:t>
            </w: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lastRenderedPageBreak/>
              <w:t>Расходы на приобретаемые энергетические ресурсы</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1185,65</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290,04</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-895,61</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Электроэнергия</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1185,65</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290,04</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-895,61</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 xml:space="preserve">По расчету регулируемой организации: затраты рассчитаны по договору с ОАО "КСК" от 01.01.2008 № 5020 исходя из объема покупной электроэнергии 195,97 </w:t>
            </w:r>
            <w:proofErr w:type="spellStart"/>
            <w:proofErr w:type="gramStart"/>
            <w:r w:rsidRPr="00597270">
              <w:rPr>
                <w:rFonts w:ascii="Times New Roman" w:hAnsi="Times New Roman" w:cs="Times New Roman"/>
                <w:sz w:val="20"/>
                <w:szCs w:val="20"/>
              </w:rPr>
              <w:t>тыс.кВт</w:t>
            </w:r>
            <w:proofErr w:type="spellEnd"/>
            <w:proofErr w:type="gramEnd"/>
            <w:r w:rsidRPr="00597270">
              <w:rPr>
                <w:rFonts w:ascii="Times New Roman" w:hAnsi="Times New Roman" w:cs="Times New Roman"/>
                <w:sz w:val="20"/>
                <w:szCs w:val="20"/>
              </w:rPr>
              <w:t>*ч  и плановой цены 5,91 руб.\</w:t>
            </w:r>
            <w:proofErr w:type="spellStart"/>
            <w:r w:rsidRPr="00597270">
              <w:rPr>
                <w:rFonts w:ascii="Times New Roman" w:hAnsi="Times New Roman" w:cs="Times New Roman"/>
                <w:sz w:val="20"/>
                <w:szCs w:val="20"/>
              </w:rPr>
              <w:t>тыс.кВт</w:t>
            </w:r>
            <w:proofErr w:type="spellEnd"/>
            <w:r w:rsidRPr="00597270">
              <w:rPr>
                <w:rFonts w:ascii="Times New Roman" w:hAnsi="Times New Roman" w:cs="Times New Roman"/>
                <w:sz w:val="20"/>
                <w:szCs w:val="20"/>
              </w:rPr>
              <w:t xml:space="preserve">*ч. По расчету экспертной группы: расходы приняты согласно счетам за потребленную электроэнергию за 6 мес. 2018 года исходя из объема покупной электроэнергии -47,94 </w:t>
            </w:r>
            <w:proofErr w:type="spellStart"/>
            <w:proofErr w:type="gramStart"/>
            <w:r w:rsidRPr="00597270">
              <w:rPr>
                <w:rFonts w:ascii="Times New Roman" w:hAnsi="Times New Roman" w:cs="Times New Roman"/>
                <w:sz w:val="20"/>
                <w:szCs w:val="20"/>
              </w:rPr>
              <w:t>тыс.кВт</w:t>
            </w:r>
            <w:proofErr w:type="spellEnd"/>
            <w:proofErr w:type="gramEnd"/>
            <w:r w:rsidRPr="00597270">
              <w:rPr>
                <w:rFonts w:ascii="Times New Roman" w:hAnsi="Times New Roman" w:cs="Times New Roman"/>
                <w:sz w:val="20"/>
                <w:szCs w:val="20"/>
              </w:rPr>
              <w:t>*ч и фактической цены - 6,05 руб./кВт*ч.</w:t>
            </w: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Объем покупной энергии</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roofErr w:type="spellStart"/>
            <w:proofErr w:type="gramStart"/>
            <w:r w:rsidRPr="00597270">
              <w:rPr>
                <w:rFonts w:ascii="Times New Roman" w:hAnsi="Times New Roman" w:cs="Times New Roman"/>
                <w:sz w:val="20"/>
                <w:szCs w:val="20"/>
              </w:rPr>
              <w:t>тыс.кВт</w:t>
            </w:r>
            <w:proofErr w:type="spellEnd"/>
            <w:proofErr w:type="gramEnd"/>
            <w:r w:rsidRPr="00597270">
              <w:rPr>
                <w:rFonts w:ascii="Times New Roman" w:hAnsi="Times New Roman" w:cs="Times New Roman"/>
                <w:sz w:val="20"/>
                <w:szCs w:val="20"/>
              </w:rPr>
              <w:t>*ч</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195,97</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47,94</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-148,03</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720,00</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284,78</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-435,22</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 xml:space="preserve">По расчету регулируемой организации: включены расходы по договору с ООО "СЖКХ "Наш дом" от 09.01.2018 № 10 (электромонтажные работы, устройство бетонной подготовки и </w:t>
            </w:r>
            <w:proofErr w:type="gramStart"/>
            <w:r w:rsidRPr="00597270">
              <w:rPr>
                <w:rFonts w:ascii="Times New Roman" w:hAnsi="Times New Roman" w:cs="Times New Roman"/>
                <w:sz w:val="20"/>
                <w:szCs w:val="20"/>
              </w:rPr>
              <w:t>т.д. )</w:t>
            </w:r>
            <w:proofErr w:type="gramEnd"/>
            <w:r w:rsidRPr="00597270">
              <w:rPr>
                <w:rFonts w:ascii="Times New Roman" w:hAnsi="Times New Roman" w:cs="Times New Roman"/>
                <w:sz w:val="20"/>
                <w:szCs w:val="20"/>
              </w:rPr>
              <w:t xml:space="preserve"> и договору с ИП Ильющенков от 09.01.2018 № 1 (услуги спецтехники, монтаж кабеля на весы, электромонтажные работы и т.д.). По расчету экспертной группы: расходы приняты по договору с ИП Ильющенков от 09.01.2018 № 1 согласно платежным поручениям - 178,74 </w:t>
            </w:r>
            <w:proofErr w:type="spellStart"/>
            <w:r w:rsidRPr="00597270">
              <w:rPr>
                <w:rFonts w:ascii="Times New Roman" w:hAnsi="Times New Roman" w:cs="Times New Roman"/>
                <w:sz w:val="20"/>
                <w:szCs w:val="20"/>
              </w:rPr>
              <w:t>тыс.руб</w:t>
            </w:r>
            <w:proofErr w:type="spellEnd"/>
            <w:r w:rsidRPr="00597270">
              <w:rPr>
                <w:rFonts w:ascii="Times New Roman" w:hAnsi="Times New Roman" w:cs="Times New Roman"/>
                <w:sz w:val="20"/>
                <w:szCs w:val="20"/>
              </w:rPr>
              <w:t xml:space="preserve">. и по договору с ООО "СЖКХ "Наш дом" от 09.01.2018 № 10 согласно актам о выполненных работах - 106,036 </w:t>
            </w:r>
            <w:proofErr w:type="spellStart"/>
            <w:r w:rsidRPr="00597270">
              <w:rPr>
                <w:rFonts w:ascii="Times New Roman" w:hAnsi="Times New Roman" w:cs="Times New Roman"/>
                <w:sz w:val="20"/>
                <w:szCs w:val="20"/>
              </w:rPr>
              <w:t>тыс.руб</w:t>
            </w:r>
            <w:proofErr w:type="spellEnd"/>
            <w:r w:rsidRPr="00597270">
              <w:rPr>
                <w:rFonts w:ascii="Times New Roman" w:hAnsi="Times New Roman" w:cs="Times New Roman"/>
                <w:sz w:val="20"/>
                <w:szCs w:val="20"/>
              </w:rPr>
              <w:t>.(за счет акта взаимозачета).</w:t>
            </w: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14423,57</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6445,94</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-7977,63</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lastRenderedPageBreak/>
              <w:t>Фонд оплаты труда основного производственного персонала</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11069,51</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4947,00</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-6122,51</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 xml:space="preserve">По расчету организации: расходы на ФОТ основного производственного персонала рассчитаны исходя из численности 59 человек и средней з/п - 16,49 </w:t>
            </w:r>
            <w:proofErr w:type="spellStart"/>
            <w:proofErr w:type="gramStart"/>
            <w:r w:rsidRPr="00597270">
              <w:rPr>
                <w:rFonts w:ascii="Times New Roman" w:hAnsi="Times New Roman" w:cs="Times New Roman"/>
                <w:sz w:val="20"/>
                <w:szCs w:val="20"/>
              </w:rPr>
              <w:t>тыс.руб</w:t>
            </w:r>
            <w:proofErr w:type="gramEnd"/>
            <w:r w:rsidRPr="00597270">
              <w:rPr>
                <w:rFonts w:ascii="Times New Roman" w:hAnsi="Times New Roman" w:cs="Times New Roman"/>
                <w:sz w:val="20"/>
                <w:szCs w:val="20"/>
              </w:rPr>
              <w:t>.на</w:t>
            </w:r>
            <w:proofErr w:type="spellEnd"/>
            <w:r w:rsidRPr="00597270">
              <w:rPr>
                <w:rFonts w:ascii="Times New Roman" w:hAnsi="Times New Roman" w:cs="Times New Roman"/>
                <w:sz w:val="20"/>
                <w:szCs w:val="20"/>
              </w:rPr>
              <w:t xml:space="preserve"> 1 чел . в месяц. По расчету экспертной группы: расходы на ФОТ рассчитаны исходя из численности 25 человек: 9 чел. на захоронение, 16 чел. на обработку (согласно представленной ведомости начислений за январь-август 2018 г.)  </w:t>
            </w:r>
            <w:proofErr w:type="gramStart"/>
            <w:r w:rsidRPr="00597270">
              <w:rPr>
                <w:rFonts w:ascii="Times New Roman" w:hAnsi="Times New Roman" w:cs="Times New Roman"/>
                <w:sz w:val="20"/>
                <w:szCs w:val="20"/>
              </w:rPr>
              <w:t>и  рекомендациям</w:t>
            </w:r>
            <w:proofErr w:type="gramEnd"/>
            <w:r w:rsidRPr="00597270">
              <w:rPr>
                <w:rFonts w:ascii="Times New Roman" w:hAnsi="Times New Roman" w:cs="Times New Roman"/>
                <w:sz w:val="20"/>
                <w:szCs w:val="20"/>
              </w:rPr>
              <w:t xml:space="preserve"> по нормированию труда работников предприятий внешнего благоустройства)  и средней з/п - 16,49 тыс. руб. в месяц.</w:t>
            </w: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3354,06</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1498,94</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-1855,12</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 xml:space="preserve">Отчисления определены в размере 30,3% от фонда оплаты труда в соотв. со ст. 426 НК </w:t>
            </w:r>
            <w:proofErr w:type="gramStart"/>
            <w:r w:rsidRPr="00597270">
              <w:rPr>
                <w:rFonts w:ascii="Times New Roman" w:hAnsi="Times New Roman" w:cs="Times New Roman"/>
                <w:sz w:val="20"/>
                <w:szCs w:val="20"/>
              </w:rPr>
              <w:t>РФ  и</w:t>
            </w:r>
            <w:proofErr w:type="gramEnd"/>
            <w:r w:rsidRPr="00597270">
              <w:rPr>
                <w:rFonts w:ascii="Times New Roman" w:hAnsi="Times New Roman" w:cs="Times New Roman"/>
                <w:sz w:val="20"/>
                <w:szCs w:val="20"/>
              </w:rPr>
              <w:t xml:space="preserve"> ст.1 Федерального закона от 19.12.2016 № 419 «О страховых тарифах на обязательное социальное страхование от несчастных случаев на производстве и проф. заболеваний на 2017 год и на плановый период 2018 и 2019 годов».</w:t>
            </w: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Численность (среднесписочная), принятая для расчета</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чел.</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59,00</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25,00</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-34,00</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среднемесячная оплата труда на 1 работника производственного персонала</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руб./чел./мес.</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16,49</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16,49</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0,00</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прочие производственные расходы</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629,80</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278,59</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-351,21</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По расчету регулируемой организации: включены расходы согласно договору с ФГБУ "ЦЛАТИ по ЦФО",  расходы по доставке подсобных рабочих линии сортировки привлеченным автотранспортом , на ремонт экскаватора-погрузчика  (с учетом доп. материалов) и расходы на обучение по договорам от 24.01.2018 № 114-18/Э/К и от 21.03.2018 № 480-18/Э/К с некоммерческой организацией дополнительного профессионального образования "</w:t>
            </w:r>
            <w:proofErr w:type="spellStart"/>
            <w:r w:rsidRPr="00597270">
              <w:rPr>
                <w:rFonts w:ascii="Times New Roman" w:hAnsi="Times New Roman" w:cs="Times New Roman"/>
                <w:sz w:val="20"/>
                <w:szCs w:val="20"/>
              </w:rPr>
              <w:t>Приокский</w:t>
            </w:r>
            <w:proofErr w:type="spellEnd"/>
            <w:r w:rsidRPr="00597270">
              <w:rPr>
                <w:rFonts w:ascii="Times New Roman" w:hAnsi="Times New Roman" w:cs="Times New Roman"/>
                <w:sz w:val="20"/>
                <w:szCs w:val="20"/>
              </w:rPr>
              <w:t xml:space="preserve"> учебный центр". По расчету экспертной группы: приняты расходы на ремонт экскаватора-погрузчика Джон </w:t>
            </w:r>
            <w:proofErr w:type="spellStart"/>
            <w:r w:rsidRPr="00597270">
              <w:rPr>
                <w:rFonts w:ascii="Times New Roman" w:hAnsi="Times New Roman" w:cs="Times New Roman"/>
                <w:sz w:val="20"/>
                <w:szCs w:val="20"/>
              </w:rPr>
              <w:t>Дир</w:t>
            </w:r>
            <w:proofErr w:type="spellEnd"/>
            <w:r w:rsidRPr="00597270">
              <w:rPr>
                <w:rFonts w:ascii="Times New Roman" w:hAnsi="Times New Roman" w:cs="Times New Roman"/>
                <w:sz w:val="20"/>
                <w:szCs w:val="20"/>
              </w:rPr>
              <w:t xml:space="preserve"> 325 исходя из отчета по проводкам </w:t>
            </w:r>
            <w:r w:rsidRPr="00597270">
              <w:rPr>
                <w:rFonts w:ascii="Times New Roman" w:hAnsi="Times New Roman" w:cs="Times New Roman"/>
                <w:sz w:val="20"/>
                <w:szCs w:val="20"/>
              </w:rPr>
              <w:lastRenderedPageBreak/>
              <w:t xml:space="preserve">за 1 </w:t>
            </w:r>
            <w:proofErr w:type="spellStart"/>
            <w:r w:rsidRPr="00597270">
              <w:rPr>
                <w:rFonts w:ascii="Times New Roman" w:hAnsi="Times New Roman" w:cs="Times New Roman"/>
                <w:sz w:val="20"/>
                <w:szCs w:val="20"/>
              </w:rPr>
              <w:t>полуг</w:t>
            </w:r>
            <w:proofErr w:type="spellEnd"/>
            <w:r w:rsidRPr="00597270">
              <w:rPr>
                <w:rFonts w:ascii="Times New Roman" w:hAnsi="Times New Roman" w:cs="Times New Roman"/>
                <w:sz w:val="20"/>
                <w:szCs w:val="20"/>
              </w:rPr>
              <w:t xml:space="preserve">. 2018 года, а </w:t>
            </w:r>
            <w:proofErr w:type="gramStart"/>
            <w:r w:rsidRPr="00597270">
              <w:rPr>
                <w:rFonts w:ascii="Times New Roman" w:hAnsi="Times New Roman" w:cs="Times New Roman"/>
                <w:sz w:val="20"/>
                <w:szCs w:val="20"/>
              </w:rPr>
              <w:t>также  по</w:t>
            </w:r>
            <w:proofErr w:type="gramEnd"/>
            <w:r w:rsidRPr="00597270">
              <w:rPr>
                <w:rFonts w:ascii="Times New Roman" w:hAnsi="Times New Roman" w:cs="Times New Roman"/>
                <w:sz w:val="20"/>
                <w:szCs w:val="20"/>
              </w:rPr>
              <w:t xml:space="preserve"> договору с ФГБУ "ЦЛАТИ по ЦФО". </w:t>
            </w:r>
            <w:proofErr w:type="gramStart"/>
            <w:r w:rsidRPr="00597270">
              <w:rPr>
                <w:rFonts w:ascii="Times New Roman" w:hAnsi="Times New Roman" w:cs="Times New Roman"/>
                <w:sz w:val="20"/>
                <w:szCs w:val="20"/>
              </w:rPr>
              <w:t>Расходы  по</w:t>
            </w:r>
            <w:proofErr w:type="gramEnd"/>
            <w:r w:rsidRPr="00597270">
              <w:rPr>
                <w:rFonts w:ascii="Times New Roman" w:hAnsi="Times New Roman" w:cs="Times New Roman"/>
                <w:sz w:val="20"/>
                <w:szCs w:val="20"/>
              </w:rPr>
              <w:t xml:space="preserve"> доставке подсобных рабочих линии сортировки приняты в размере - 153,53 </w:t>
            </w:r>
            <w:proofErr w:type="spellStart"/>
            <w:r w:rsidRPr="00597270">
              <w:rPr>
                <w:rFonts w:ascii="Times New Roman" w:hAnsi="Times New Roman" w:cs="Times New Roman"/>
                <w:sz w:val="20"/>
                <w:szCs w:val="20"/>
              </w:rPr>
              <w:t>тыс.руб</w:t>
            </w:r>
            <w:proofErr w:type="spellEnd"/>
            <w:r w:rsidRPr="00597270">
              <w:rPr>
                <w:rFonts w:ascii="Times New Roman" w:hAnsi="Times New Roman" w:cs="Times New Roman"/>
                <w:sz w:val="20"/>
                <w:szCs w:val="20"/>
              </w:rPr>
              <w:t>.(з/п водителя ГАЗ, расход топлива согласно путевым листам). Расходы на обучение по договорам от 24.01.2018 № 114-18/Э/К и от 21.03.2018 № 480-18/Э/К с некоммерческой организацией дополнительного профессионального образования "</w:t>
            </w:r>
            <w:proofErr w:type="spellStart"/>
            <w:r w:rsidRPr="00597270">
              <w:rPr>
                <w:rFonts w:ascii="Times New Roman" w:hAnsi="Times New Roman" w:cs="Times New Roman"/>
                <w:sz w:val="20"/>
                <w:szCs w:val="20"/>
              </w:rPr>
              <w:t>Приокский</w:t>
            </w:r>
            <w:proofErr w:type="spellEnd"/>
            <w:r w:rsidRPr="00597270">
              <w:rPr>
                <w:rFonts w:ascii="Times New Roman" w:hAnsi="Times New Roman" w:cs="Times New Roman"/>
                <w:sz w:val="20"/>
                <w:szCs w:val="20"/>
              </w:rPr>
              <w:t xml:space="preserve"> учебный центр</w:t>
            </w:r>
            <w:proofErr w:type="gramStart"/>
            <w:r w:rsidRPr="00597270">
              <w:rPr>
                <w:rFonts w:ascii="Times New Roman" w:hAnsi="Times New Roman" w:cs="Times New Roman"/>
                <w:sz w:val="20"/>
                <w:szCs w:val="20"/>
              </w:rPr>
              <w:t>"  перенесены</w:t>
            </w:r>
            <w:proofErr w:type="gramEnd"/>
            <w:r w:rsidRPr="00597270">
              <w:rPr>
                <w:rFonts w:ascii="Times New Roman" w:hAnsi="Times New Roman" w:cs="Times New Roman"/>
                <w:sz w:val="20"/>
                <w:szCs w:val="20"/>
              </w:rPr>
              <w:t xml:space="preserve"> в статью "Расходы на обучение персонала".</w:t>
            </w: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lastRenderedPageBreak/>
              <w:t>расходы на амортизацию автотранспорта</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1952,38</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1028,21</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-924,17</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 xml:space="preserve">По расчету регулируемой организации: включены затраты на амортизационные отчисления исходя из ведомости амортизации за 1 полугодие 2018 года за 7 единиц транспортных средств – трактор Т-170, бульдозер Т-170, экскаватор Джон </w:t>
            </w:r>
            <w:proofErr w:type="spellStart"/>
            <w:r w:rsidRPr="00597270">
              <w:rPr>
                <w:rFonts w:ascii="Times New Roman" w:hAnsi="Times New Roman" w:cs="Times New Roman"/>
                <w:sz w:val="20"/>
                <w:szCs w:val="20"/>
              </w:rPr>
              <w:t>Дир</w:t>
            </w:r>
            <w:proofErr w:type="spellEnd"/>
            <w:r w:rsidRPr="00597270">
              <w:rPr>
                <w:rFonts w:ascii="Times New Roman" w:hAnsi="Times New Roman" w:cs="Times New Roman"/>
                <w:sz w:val="20"/>
                <w:szCs w:val="20"/>
              </w:rPr>
              <w:t xml:space="preserve">, погрузчик вилочный, погрузчик Джон </w:t>
            </w:r>
            <w:proofErr w:type="spellStart"/>
            <w:r w:rsidRPr="00597270">
              <w:rPr>
                <w:rFonts w:ascii="Times New Roman" w:hAnsi="Times New Roman" w:cs="Times New Roman"/>
                <w:sz w:val="20"/>
                <w:szCs w:val="20"/>
              </w:rPr>
              <w:t>Дир</w:t>
            </w:r>
            <w:proofErr w:type="spellEnd"/>
            <w:r w:rsidRPr="00597270">
              <w:rPr>
                <w:rFonts w:ascii="Times New Roman" w:hAnsi="Times New Roman" w:cs="Times New Roman"/>
                <w:sz w:val="20"/>
                <w:szCs w:val="20"/>
              </w:rPr>
              <w:t xml:space="preserve"> 318G, </w:t>
            </w:r>
            <w:proofErr w:type="spellStart"/>
            <w:r w:rsidRPr="00597270">
              <w:rPr>
                <w:rFonts w:ascii="Times New Roman" w:hAnsi="Times New Roman" w:cs="Times New Roman"/>
                <w:sz w:val="20"/>
                <w:szCs w:val="20"/>
              </w:rPr>
              <w:t>тонар</w:t>
            </w:r>
            <w:proofErr w:type="spellEnd"/>
            <w:r w:rsidRPr="00597270">
              <w:rPr>
                <w:rFonts w:ascii="Times New Roman" w:hAnsi="Times New Roman" w:cs="Times New Roman"/>
                <w:sz w:val="20"/>
                <w:szCs w:val="20"/>
              </w:rPr>
              <w:t xml:space="preserve"> прицеп, автомобиль специальный КАМАЗ. По расчету экспертной группы: расходы </w:t>
            </w:r>
            <w:proofErr w:type="gramStart"/>
            <w:r w:rsidRPr="00597270">
              <w:rPr>
                <w:rFonts w:ascii="Times New Roman" w:hAnsi="Times New Roman" w:cs="Times New Roman"/>
                <w:sz w:val="20"/>
                <w:szCs w:val="20"/>
              </w:rPr>
              <w:t>на  амортизационные</w:t>
            </w:r>
            <w:proofErr w:type="gramEnd"/>
            <w:r w:rsidRPr="00597270">
              <w:rPr>
                <w:rFonts w:ascii="Times New Roman" w:hAnsi="Times New Roman" w:cs="Times New Roman"/>
                <w:sz w:val="20"/>
                <w:szCs w:val="20"/>
              </w:rPr>
              <w:t xml:space="preserve"> отчисления приняты за 6 ед. транспортных средств - трактор Т-170,, бульдозер Т-170, экскаватор Джон </w:t>
            </w:r>
            <w:proofErr w:type="spellStart"/>
            <w:r w:rsidRPr="00597270">
              <w:rPr>
                <w:rFonts w:ascii="Times New Roman" w:hAnsi="Times New Roman" w:cs="Times New Roman"/>
                <w:sz w:val="20"/>
                <w:szCs w:val="20"/>
              </w:rPr>
              <w:t>Дир</w:t>
            </w:r>
            <w:proofErr w:type="spellEnd"/>
            <w:r w:rsidRPr="00597270">
              <w:rPr>
                <w:rFonts w:ascii="Times New Roman" w:hAnsi="Times New Roman" w:cs="Times New Roman"/>
                <w:sz w:val="20"/>
                <w:szCs w:val="20"/>
              </w:rPr>
              <w:t xml:space="preserve">, погрузчик вилочный, погрузчик Джон </w:t>
            </w:r>
            <w:proofErr w:type="spellStart"/>
            <w:r w:rsidRPr="00597270">
              <w:rPr>
                <w:rFonts w:ascii="Times New Roman" w:hAnsi="Times New Roman" w:cs="Times New Roman"/>
                <w:sz w:val="20"/>
                <w:szCs w:val="20"/>
              </w:rPr>
              <w:t>Дир</w:t>
            </w:r>
            <w:proofErr w:type="spellEnd"/>
            <w:r w:rsidRPr="00597270">
              <w:rPr>
                <w:rFonts w:ascii="Times New Roman" w:hAnsi="Times New Roman" w:cs="Times New Roman"/>
                <w:sz w:val="20"/>
                <w:szCs w:val="20"/>
              </w:rPr>
              <w:t xml:space="preserve"> 318G, автомобиль специальный КАМАЗ в соответствии с ведомостью амортизации за 8 месяцев 2018 года. Амортизация на </w:t>
            </w:r>
            <w:proofErr w:type="spellStart"/>
            <w:r w:rsidRPr="00597270">
              <w:rPr>
                <w:rFonts w:ascii="Times New Roman" w:hAnsi="Times New Roman" w:cs="Times New Roman"/>
                <w:sz w:val="20"/>
                <w:szCs w:val="20"/>
              </w:rPr>
              <w:t>тонар</w:t>
            </w:r>
            <w:proofErr w:type="spellEnd"/>
            <w:r w:rsidRPr="00597270">
              <w:rPr>
                <w:rFonts w:ascii="Times New Roman" w:hAnsi="Times New Roman" w:cs="Times New Roman"/>
                <w:sz w:val="20"/>
                <w:szCs w:val="20"/>
              </w:rPr>
              <w:t xml:space="preserve"> – прицеп исключена ввиду того, что данная техника не относится к регулируемой деятельности.</w:t>
            </w: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Ремонтные расходы, в том числе</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2014,18</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289,78</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-1724,40</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расходы на текущий ремонт объектов, используемых для обработки, обезвреживания и захоронение твердых коммунальных отходов</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660,00</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-660,00</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 xml:space="preserve">По расчету организации: расходы включены на основании расчета по товарной накладной № 16 от 31.01.2018 - ремонт ленточного конвейера, а также (по доп. материалам) расходы по договору поставки оборудования. По расчету экспертной группы: расходы на ремонт ленточного конвейера на основании товарной накладной № 16 от 31.01.2018 и расходы по поставке оборудования экспертная </w:t>
            </w:r>
            <w:r w:rsidRPr="00597270">
              <w:rPr>
                <w:rFonts w:ascii="Times New Roman" w:hAnsi="Times New Roman" w:cs="Times New Roman"/>
                <w:sz w:val="20"/>
                <w:szCs w:val="20"/>
              </w:rPr>
              <w:lastRenderedPageBreak/>
              <w:t>группа предлагает осуществлять за счет амортизационных отчислений.</w:t>
            </w: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lastRenderedPageBreak/>
              <w:t>расходы на оплату труда и отчисления на социальные нужды ремонтного персонала, в том числе</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1354,18</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289,78</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-1064,40</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Фонд оплаты труда ремонтного персонала</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1039,28</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222,40</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-816,88</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 xml:space="preserve">По расчету регулируемой организации: расходы на ФОТ ремонтного персонала рассчитаны исходя из численности 2 человека и средней з/п - 13,12 </w:t>
            </w:r>
            <w:proofErr w:type="spellStart"/>
            <w:r w:rsidRPr="00597270">
              <w:rPr>
                <w:rFonts w:ascii="Times New Roman" w:hAnsi="Times New Roman" w:cs="Times New Roman"/>
                <w:sz w:val="20"/>
                <w:szCs w:val="20"/>
              </w:rPr>
              <w:t>тыс.руб</w:t>
            </w:r>
            <w:proofErr w:type="spellEnd"/>
            <w:r w:rsidRPr="00597270">
              <w:rPr>
                <w:rFonts w:ascii="Times New Roman" w:hAnsi="Times New Roman" w:cs="Times New Roman"/>
                <w:sz w:val="20"/>
                <w:szCs w:val="20"/>
              </w:rPr>
              <w:t xml:space="preserve">. на 1 </w:t>
            </w:r>
            <w:proofErr w:type="gramStart"/>
            <w:r w:rsidRPr="00597270">
              <w:rPr>
                <w:rFonts w:ascii="Times New Roman" w:hAnsi="Times New Roman" w:cs="Times New Roman"/>
                <w:sz w:val="20"/>
                <w:szCs w:val="20"/>
              </w:rPr>
              <w:t>чел .</w:t>
            </w:r>
            <w:proofErr w:type="gramEnd"/>
            <w:r w:rsidRPr="00597270">
              <w:rPr>
                <w:rFonts w:ascii="Times New Roman" w:hAnsi="Times New Roman" w:cs="Times New Roman"/>
                <w:sz w:val="20"/>
                <w:szCs w:val="20"/>
              </w:rPr>
              <w:t xml:space="preserve"> в месяц. По расчету экспертной группы: расходы приняты исходя из численности 1 ед. (0,5 ед. - слесарь, 0,5 ед. - электрик) </w:t>
            </w:r>
            <w:proofErr w:type="gramStart"/>
            <w:r w:rsidRPr="00597270">
              <w:rPr>
                <w:rFonts w:ascii="Times New Roman" w:hAnsi="Times New Roman" w:cs="Times New Roman"/>
                <w:sz w:val="20"/>
                <w:szCs w:val="20"/>
              </w:rPr>
              <w:t>и  з</w:t>
            </w:r>
            <w:proofErr w:type="gramEnd"/>
            <w:r w:rsidRPr="00597270">
              <w:rPr>
                <w:rFonts w:ascii="Times New Roman" w:hAnsi="Times New Roman" w:cs="Times New Roman"/>
                <w:sz w:val="20"/>
                <w:szCs w:val="20"/>
              </w:rPr>
              <w:t xml:space="preserve">/п - 18,533 </w:t>
            </w:r>
            <w:proofErr w:type="spellStart"/>
            <w:r w:rsidRPr="00597270">
              <w:rPr>
                <w:rFonts w:ascii="Times New Roman" w:hAnsi="Times New Roman" w:cs="Times New Roman"/>
                <w:sz w:val="20"/>
                <w:szCs w:val="20"/>
              </w:rPr>
              <w:t>тыс.руб</w:t>
            </w:r>
            <w:proofErr w:type="spellEnd"/>
            <w:r w:rsidRPr="00597270">
              <w:rPr>
                <w:rFonts w:ascii="Times New Roman" w:hAnsi="Times New Roman" w:cs="Times New Roman"/>
                <w:sz w:val="20"/>
                <w:szCs w:val="20"/>
              </w:rPr>
              <w:t>. в месяц согласно штатному расписанию.</w:t>
            </w: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314,90</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67,39</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-247,52</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 xml:space="preserve">Отчисления определены в размере 30,3% от фонда оплаты труда в соотв. со ст. 426 НК </w:t>
            </w:r>
            <w:proofErr w:type="gramStart"/>
            <w:r w:rsidRPr="00597270">
              <w:rPr>
                <w:rFonts w:ascii="Times New Roman" w:hAnsi="Times New Roman" w:cs="Times New Roman"/>
                <w:sz w:val="20"/>
                <w:szCs w:val="20"/>
              </w:rPr>
              <w:t>РФ  и</w:t>
            </w:r>
            <w:proofErr w:type="gramEnd"/>
            <w:r w:rsidRPr="00597270">
              <w:rPr>
                <w:rFonts w:ascii="Times New Roman" w:hAnsi="Times New Roman" w:cs="Times New Roman"/>
                <w:sz w:val="20"/>
                <w:szCs w:val="20"/>
              </w:rPr>
              <w:t xml:space="preserve"> ст.1 Федерального закона от 19.12.2016 № 419 «О страховых тарифах на обязательное социальное страхование от несчастных случаев на производстве и проф. заболеваний на 2017 год и на плановый период 2018 и 2019 годов».</w:t>
            </w: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Численность (среднесписочная), принятая для расчета</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чел.</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2,00</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-1,00</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среднемесячная оплата труда на 1 работника ремонтного персонала</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руб./чел./мес.</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13,12</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18,53</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5,41</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Административные расходы, в том числе</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6717,47</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1558,92</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-5158,55</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 xml:space="preserve">расходы на оплату услуг связи, вневедомственной охраны, юридических, информационных, </w:t>
            </w:r>
            <w:proofErr w:type="gramStart"/>
            <w:r w:rsidRPr="00597270">
              <w:rPr>
                <w:rFonts w:ascii="Times New Roman" w:hAnsi="Times New Roman" w:cs="Times New Roman"/>
                <w:sz w:val="20"/>
                <w:szCs w:val="20"/>
              </w:rPr>
              <w:t>аудиторских ,</w:t>
            </w:r>
            <w:proofErr w:type="gramEnd"/>
            <w:r w:rsidRPr="00597270">
              <w:rPr>
                <w:rFonts w:ascii="Times New Roman" w:hAnsi="Times New Roman" w:cs="Times New Roman"/>
                <w:sz w:val="20"/>
                <w:szCs w:val="20"/>
              </w:rPr>
              <w:t xml:space="preserve"> консультационных услуг</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543,84</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73,77</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-470,08</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 xml:space="preserve">По расчету регулируемой организации: включены расходы на оплату услуг вневедомственной охраны -  "тревожная кнопка" - 543,84 </w:t>
            </w:r>
            <w:proofErr w:type="spellStart"/>
            <w:r w:rsidRPr="00597270">
              <w:rPr>
                <w:rFonts w:ascii="Times New Roman" w:hAnsi="Times New Roman" w:cs="Times New Roman"/>
                <w:sz w:val="20"/>
                <w:szCs w:val="20"/>
              </w:rPr>
              <w:t>тыс.руб</w:t>
            </w:r>
            <w:proofErr w:type="spellEnd"/>
            <w:r w:rsidRPr="00597270">
              <w:rPr>
                <w:rFonts w:ascii="Times New Roman" w:hAnsi="Times New Roman" w:cs="Times New Roman"/>
                <w:sz w:val="20"/>
                <w:szCs w:val="20"/>
              </w:rPr>
              <w:t xml:space="preserve">. по  договору № 20 от 01.02.2016 с ФГКУ "Управление вневедомственной охраны Управления Министерства внутренних дел РФ по Калужской области", услуги связи, интернет (Теле-2) и прочие услуги. По расчету экспертной группы: расходы приняты на вневедомственную охрану по  договору № 20 от </w:t>
            </w:r>
            <w:r w:rsidRPr="00597270">
              <w:rPr>
                <w:rFonts w:ascii="Times New Roman" w:hAnsi="Times New Roman" w:cs="Times New Roman"/>
                <w:sz w:val="20"/>
                <w:szCs w:val="20"/>
              </w:rPr>
              <w:lastRenderedPageBreak/>
              <w:t xml:space="preserve">01.02.2016 с ФГКУ "Управление вневедомственной охраны Управления Министерства внутренних дел РФ по Калужской области" согласно актам об оказании услуг за 2018 год и платежным поручениям. Расходы на услуги связи, интернет включены в размере 5,93 </w:t>
            </w:r>
            <w:proofErr w:type="spellStart"/>
            <w:r w:rsidRPr="00597270">
              <w:rPr>
                <w:rFonts w:ascii="Times New Roman" w:hAnsi="Times New Roman" w:cs="Times New Roman"/>
                <w:sz w:val="20"/>
                <w:szCs w:val="20"/>
              </w:rPr>
              <w:t>тыс.руб</w:t>
            </w:r>
            <w:proofErr w:type="spellEnd"/>
            <w:r w:rsidRPr="00597270">
              <w:rPr>
                <w:rFonts w:ascii="Times New Roman" w:hAnsi="Times New Roman" w:cs="Times New Roman"/>
                <w:sz w:val="20"/>
                <w:szCs w:val="20"/>
              </w:rPr>
              <w:t>. с учетом доли приходящийся на регулируемый вид деятельности - 21,5%.</w:t>
            </w: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lastRenderedPageBreak/>
              <w:t>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0,00</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расходы на обучение персонала</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117,00</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117,00</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По расчету экспертной группы: Расходы перенесены из статьи "Прочие производственные расходы". Включены расходы на обучение по договорам от 24.01.2018 № 114-18/Э/К и от 21.03.2018 № 480-18/Э/К с некоммерческой организацией дополнительного профессионального образования "</w:t>
            </w:r>
            <w:proofErr w:type="spellStart"/>
            <w:r w:rsidRPr="00597270">
              <w:rPr>
                <w:rFonts w:ascii="Times New Roman" w:hAnsi="Times New Roman" w:cs="Times New Roman"/>
                <w:sz w:val="20"/>
                <w:szCs w:val="20"/>
              </w:rPr>
              <w:t>Приокский</w:t>
            </w:r>
            <w:proofErr w:type="spellEnd"/>
            <w:r w:rsidRPr="00597270">
              <w:rPr>
                <w:rFonts w:ascii="Times New Roman" w:hAnsi="Times New Roman" w:cs="Times New Roman"/>
                <w:sz w:val="20"/>
                <w:szCs w:val="20"/>
              </w:rPr>
              <w:t xml:space="preserve"> учебный центр".</w:t>
            </w:r>
          </w:p>
        </w:tc>
      </w:tr>
      <w:tr w:rsidR="00501673" w:rsidRPr="00597270"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Прочие административные расходы</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4080,54</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-4080,54</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 xml:space="preserve">По расчету регулируемой организации: включены расходы на ФОТ 3 водителей (КАМАЗ </w:t>
            </w:r>
            <w:proofErr w:type="spellStart"/>
            <w:r w:rsidRPr="00597270">
              <w:rPr>
                <w:rFonts w:ascii="Times New Roman" w:hAnsi="Times New Roman" w:cs="Times New Roman"/>
                <w:sz w:val="20"/>
                <w:szCs w:val="20"/>
              </w:rPr>
              <w:t>мультилифт</w:t>
            </w:r>
            <w:proofErr w:type="spellEnd"/>
            <w:r w:rsidRPr="00597270">
              <w:rPr>
                <w:rFonts w:ascii="Times New Roman" w:hAnsi="Times New Roman" w:cs="Times New Roman"/>
                <w:sz w:val="20"/>
                <w:szCs w:val="20"/>
              </w:rPr>
              <w:t xml:space="preserve">, седельный тягач, экскаватор Джон </w:t>
            </w:r>
            <w:proofErr w:type="spellStart"/>
            <w:r w:rsidRPr="00597270">
              <w:rPr>
                <w:rFonts w:ascii="Times New Roman" w:hAnsi="Times New Roman" w:cs="Times New Roman"/>
                <w:sz w:val="20"/>
                <w:szCs w:val="20"/>
              </w:rPr>
              <w:t>Дир</w:t>
            </w:r>
            <w:proofErr w:type="spellEnd"/>
            <w:r w:rsidRPr="00597270">
              <w:rPr>
                <w:rFonts w:ascii="Times New Roman" w:hAnsi="Times New Roman" w:cs="Times New Roman"/>
                <w:sz w:val="20"/>
                <w:szCs w:val="20"/>
              </w:rPr>
              <w:t xml:space="preserve">), а также 13,8% на регулируемый вид деятельности по </w:t>
            </w:r>
            <w:proofErr w:type="spellStart"/>
            <w:r w:rsidRPr="00597270">
              <w:rPr>
                <w:rFonts w:ascii="Times New Roman" w:hAnsi="Times New Roman" w:cs="Times New Roman"/>
                <w:sz w:val="20"/>
                <w:szCs w:val="20"/>
              </w:rPr>
              <w:t>сч</w:t>
            </w:r>
            <w:proofErr w:type="spellEnd"/>
            <w:r w:rsidRPr="00597270">
              <w:rPr>
                <w:rFonts w:ascii="Times New Roman" w:hAnsi="Times New Roman" w:cs="Times New Roman"/>
                <w:sz w:val="20"/>
                <w:szCs w:val="20"/>
              </w:rPr>
              <w:t xml:space="preserve">. 26. По расчету экспертной группы: затраты на ФОТ водителя экскаватора Джон </w:t>
            </w:r>
            <w:proofErr w:type="spellStart"/>
            <w:r w:rsidRPr="00597270">
              <w:rPr>
                <w:rFonts w:ascii="Times New Roman" w:hAnsi="Times New Roman" w:cs="Times New Roman"/>
                <w:sz w:val="20"/>
                <w:szCs w:val="20"/>
              </w:rPr>
              <w:t>Дир</w:t>
            </w:r>
            <w:proofErr w:type="spellEnd"/>
            <w:r w:rsidRPr="00597270">
              <w:rPr>
                <w:rFonts w:ascii="Times New Roman" w:hAnsi="Times New Roman" w:cs="Times New Roman"/>
                <w:sz w:val="20"/>
                <w:szCs w:val="20"/>
              </w:rPr>
              <w:t xml:space="preserve"> перенесены в статью "Фонд оплаты труда основного производственного персонала". Остальные расходы исключены ввиду отсутствия подтверждающих документов.</w:t>
            </w:r>
          </w:p>
        </w:tc>
      </w:tr>
      <w:tr w:rsidR="00501673" w:rsidRPr="004217C5"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 xml:space="preserve">расходы на оплату труда и отчисления на социальные нужды административно-управленческого </w:t>
            </w:r>
            <w:r w:rsidRPr="00597270">
              <w:rPr>
                <w:rFonts w:ascii="Times New Roman" w:hAnsi="Times New Roman" w:cs="Times New Roman"/>
                <w:sz w:val="20"/>
                <w:szCs w:val="20"/>
              </w:rPr>
              <w:lastRenderedPageBreak/>
              <w:t>персонала</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lastRenderedPageBreak/>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2093,09</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1368,15</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-724,94</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r w:rsidR="00501673" w:rsidRPr="004217C5"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Фонд оплаты труда административно-управленческого персонала</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1606,36</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1050,00</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-556,36</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 xml:space="preserve">По расчету регулируемой организации: расходы на ФОТ административно-управленческого персонала рассчитаны исходя из численности 4 человека и средней з/п - 33,47 </w:t>
            </w:r>
            <w:proofErr w:type="spellStart"/>
            <w:r w:rsidRPr="00597270">
              <w:rPr>
                <w:rFonts w:ascii="Times New Roman" w:hAnsi="Times New Roman" w:cs="Times New Roman"/>
                <w:sz w:val="20"/>
                <w:szCs w:val="20"/>
              </w:rPr>
              <w:t>тыс.руб</w:t>
            </w:r>
            <w:proofErr w:type="spellEnd"/>
            <w:r w:rsidRPr="00597270">
              <w:rPr>
                <w:rFonts w:ascii="Times New Roman" w:hAnsi="Times New Roman" w:cs="Times New Roman"/>
                <w:sz w:val="20"/>
                <w:szCs w:val="20"/>
              </w:rPr>
              <w:t xml:space="preserve">. на 1 чел. в месяц. По расчету экспертной группы: расходы приняты исходя из численности 3,5 человека и средней з/п - 25 </w:t>
            </w:r>
            <w:proofErr w:type="spellStart"/>
            <w:r w:rsidRPr="00597270">
              <w:rPr>
                <w:rFonts w:ascii="Times New Roman" w:hAnsi="Times New Roman" w:cs="Times New Roman"/>
                <w:sz w:val="20"/>
                <w:szCs w:val="20"/>
              </w:rPr>
              <w:t>тыс.руб</w:t>
            </w:r>
            <w:proofErr w:type="spellEnd"/>
            <w:r w:rsidRPr="00597270">
              <w:rPr>
                <w:rFonts w:ascii="Times New Roman" w:hAnsi="Times New Roman" w:cs="Times New Roman"/>
                <w:sz w:val="20"/>
                <w:szCs w:val="20"/>
              </w:rPr>
              <w:t>. в месяц на уровне средней з/п в Калужской области по сведениям Росстата за 2018 год с учетом доли приходящийся на регулируемый вид деятельности - 21,5% (согласно расшифровки отчета о финансовых результатах за 2017 год).</w:t>
            </w:r>
          </w:p>
        </w:tc>
      </w:tr>
      <w:tr w:rsidR="00501673" w:rsidRPr="004217C5"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486,73</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318,15</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-168,58</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Отчисления определены в размере 30,3% от фонда оплаты труда в соотв. со ст. 426 НК РФ  и ст.1 Федерального закона от 19.12.2016 № 419 «О страховых тарифах на обязательное социальное страхование от несчастных случаев на производстве и проф. заболеваний на 2017 год и на плановый период 2018 и 2019 годов».</w:t>
            </w:r>
          </w:p>
        </w:tc>
      </w:tr>
      <w:tr w:rsidR="00501673" w:rsidRPr="004217C5"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Численность (среднесписочная), принятая для расчета</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чел.</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4,00</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3,50</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-0,50</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r w:rsidR="00501673" w:rsidRPr="004217C5"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среднемесячная оплата труда на 1 работника административно-управленческого персонала</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руб./чел./мес.</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33,47</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25,00</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-8,47</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r w:rsidR="00501673" w:rsidRPr="004217C5"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6540,00</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4444,32</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-2095,68</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 xml:space="preserve">По расчету регулируемой организации: включены затраты по ведомости амортизации за 8 месяцев 2018 г. Пояснения по оборудованию организацией представлены не были. По расчету экспертной группы: расходы приняты с учетом даты ввода оборудования в эксплуатацию согласно ведомости амортизации за 8 месяцев 2018 г на вагон бытового назначения, сегмент конвейера цепного, шкаф электрического силового управления, пресс ПГП-45 , кабель и </w:t>
            </w:r>
            <w:proofErr w:type="spellStart"/>
            <w:r w:rsidRPr="00597270">
              <w:rPr>
                <w:rFonts w:ascii="Times New Roman" w:hAnsi="Times New Roman" w:cs="Times New Roman"/>
                <w:sz w:val="20"/>
                <w:szCs w:val="20"/>
              </w:rPr>
              <w:t>кабеленесущие</w:t>
            </w:r>
            <w:proofErr w:type="spellEnd"/>
            <w:r w:rsidRPr="00597270">
              <w:rPr>
                <w:rFonts w:ascii="Times New Roman" w:hAnsi="Times New Roman" w:cs="Times New Roman"/>
                <w:sz w:val="20"/>
                <w:szCs w:val="20"/>
              </w:rPr>
              <w:t xml:space="preserve">, сепаратор </w:t>
            </w:r>
            <w:r w:rsidRPr="00597270">
              <w:rPr>
                <w:rFonts w:ascii="Times New Roman" w:hAnsi="Times New Roman" w:cs="Times New Roman"/>
                <w:sz w:val="20"/>
                <w:szCs w:val="20"/>
              </w:rPr>
              <w:lastRenderedPageBreak/>
              <w:t xml:space="preserve">магнитный, контейнер 27 </w:t>
            </w:r>
            <w:proofErr w:type="spellStart"/>
            <w:r w:rsidRPr="00597270">
              <w:rPr>
                <w:rFonts w:ascii="Times New Roman" w:hAnsi="Times New Roman" w:cs="Times New Roman"/>
                <w:sz w:val="20"/>
                <w:szCs w:val="20"/>
              </w:rPr>
              <w:t>куб.м</w:t>
            </w:r>
            <w:proofErr w:type="spellEnd"/>
            <w:r w:rsidRPr="00597270">
              <w:rPr>
                <w:rFonts w:ascii="Times New Roman" w:hAnsi="Times New Roman" w:cs="Times New Roman"/>
                <w:sz w:val="20"/>
                <w:szCs w:val="20"/>
              </w:rPr>
              <w:t xml:space="preserve">., валковый сепаратор, конвейер ленточный удаления хвостов, прицеп платформа, сегмент конвейера ленточного, контейнер </w:t>
            </w:r>
            <w:proofErr w:type="spellStart"/>
            <w:r w:rsidRPr="00597270">
              <w:rPr>
                <w:rFonts w:ascii="Times New Roman" w:hAnsi="Times New Roman" w:cs="Times New Roman"/>
                <w:sz w:val="20"/>
                <w:szCs w:val="20"/>
              </w:rPr>
              <w:t>самоопракидывающийся</w:t>
            </w:r>
            <w:proofErr w:type="spellEnd"/>
            <w:r w:rsidRPr="00597270">
              <w:rPr>
                <w:rFonts w:ascii="Times New Roman" w:hAnsi="Times New Roman" w:cs="Times New Roman"/>
                <w:sz w:val="20"/>
                <w:szCs w:val="20"/>
              </w:rPr>
              <w:t>, дробильная установка, весы автомобильные.</w:t>
            </w:r>
          </w:p>
        </w:tc>
      </w:tr>
      <w:tr w:rsidR="00501673" w:rsidRPr="004217C5"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lastRenderedPageBreak/>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в том числе:</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31,31</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12,59</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-18,72</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r w:rsidR="00501673" w:rsidRPr="004217C5"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аренда земельных участков</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31,31</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12,59</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-18,72</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По расчету регулируемой организации: арендная плата по договорам аренды земли с администрацией МР "</w:t>
            </w:r>
            <w:proofErr w:type="spellStart"/>
            <w:r w:rsidRPr="00597270">
              <w:rPr>
                <w:rFonts w:ascii="Times New Roman" w:hAnsi="Times New Roman" w:cs="Times New Roman"/>
                <w:sz w:val="20"/>
                <w:szCs w:val="20"/>
              </w:rPr>
              <w:t>Сухиничский</w:t>
            </w:r>
            <w:proofErr w:type="spellEnd"/>
            <w:r w:rsidRPr="00597270">
              <w:rPr>
                <w:rFonts w:ascii="Times New Roman" w:hAnsi="Times New Roman" w:cs="Times New Roman"/>
                <w:sz w:val="20"/>
                <w:szCs w:val="20"/>
              </w:rPr>
              <w:t xml:space="preserve"> район" от 06.08.2009 № 448Д, от 07.03.2014 № 672Д, от 09.04.2014 № 699Д.  По расчету экспертной группы: затраты на арендную плату по договорам аренды  6.08.2009 № 448Д, от 07.03.2014 № 672Д, от 09.04.2014 № 699Д, приняты согласно платежным поручениям за 2018 год.</w:t>
            </w:r>
          </w:p>
        </w:tc>
      </w:tr>
      <w:tr w:rsidR="00501673" w:rsidRPr="004217C5"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Расходы по уплате налогов и сборов, в том числе:</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158,00</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155,82</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-2,18</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r w:rsidR="00501673" w:rsidRPr="004217C5"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налог на прибыль (УСНО)</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150,00</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147,82</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-2,18</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r w:rsidR="00501673" w:rsidRPr="004217C5"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налог на имущество организаций</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0,00</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r w:rsidR="00501673" w:rsidRPr="004217C5"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земельный налог</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0,00</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r w:rsidR="00501673" w:rsidRPr="004217C5"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транспортный налог</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8,00</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0,00</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Экспертной группой приняты расходы на основании налоговой декларации по транспортному налогу.</w:t>
            </w:r>
          </w:p>
        </w:tc>
      </w:tr>
      <w:tr w:rsidR="00501673" w:rsidRPr="004217C5"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Расходы на плату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1382,10</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1489,48</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107,38</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 xml:space="preserve">По расчету экспертной группы: расходы рассчитаны исходя из расчётной массы размещения ТКО 9,16 тыс. тонн, в том числе: 4 класс опасности – 5,71 тыс. тонн, 5 класс опасности – 3,45 тыс. тонн и ставок платы за негативное воздействие при размещении ТКО 4 класса опасности - 95 руб.\тонна, 5 класса опасности - 17,3 </w:t>
            </w:r>
            <w:r w:rsidRPr="00597270">
              <w:rPr>
                <w:rFonts w:ascii="Times New Roman" w:hAnsi="Times New Roman" w:cs="Times New Roman"/>
                <w:sz w:val="20"/>
                <w:szCs w:val="20"/>
              </w:rPr>
              <w:lastRenderedPageBreak/>
              <w:t>руб.\тонна. Распределение расчетной массы размещения ТКО по классам опасности осуществляется в соответствии с территориальной схемой обращения с отходами (4 класс – 62,34 %, 5 класс – 37,66 %).</w:t>
            </w:r>
          </w:p>
        </w:tc>
      </w:tr>
      <w:tr w:rsidR="00501673" w:rsidRPr="004217C5" w:rsidTr="00DE1380">
        <w:trPr>
          <w:trHeight w:val="300"/>
        </w:trPr>
        <w:tc>
          <w:tcPr>
            <w:tcW w:w="1858" w:type="dxa"/>
            <w:tcBorders>
              <w:top w:val="nil"/>
              <w:left w:val="single" w:sz="4" w:space="0" w:color="auto"/>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lastRenderedPageBreak/>
              <w:t>Итого расходы</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FFFFFF"/>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35692,06</w:t>
            </w:r>
          </w:p>
        </w:tc>
        <w:tc>
          <w:tcPr>
            <w:tcW w:w="1275"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21058,85</w:t>
            </w:r>
          </w:p>
        </w:tc>
        <w:tc>
          <w:tcPr>
            <w:tcW w:w="1134"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r w:rsidRPr="00597270">
              <w:rPr>
                <w:rFonts w:ascii="Times New Roman" w:hAnsi="Times New Roman" w:cs="Times New Roman"/>
                <w:sz w:val="20"/>
                <w:szCs w:val="20"/>
              </w:rPr>
              <w:t>-14633,21</w:t>
            </w:r>
          </w:p>
        </w:tc>
        <w:tc>
          <w:tcPr>
            <w:tcW w:w="2977" w:type="dxa"/>
            <w:tcBorders>
              <w:top w:val="nil"/>
              <w:left w:val="nil"/>
              <w:bottom w:val="single" w:sz="4" w:space="0" w:color="auto"/>
              <w:right w:val="single" w:sz="4" w:space="0" w:color="auto"/>
            </w:tcBorders>
            <w:shd w:val="clear" w:color="auto" w:fill="FFFFFF"/>
            <w:noWrap/>
            <w:hideMark/>
          </w:tcPr>
          <w:p w:rsidR="00501673" w:rsidRPr="00597270" w:rsidRDefault="00501673" w:rsidP="00597270">
            <w:pPr>
              <w:spacing w:after="0" w:line="240" w:lineRule="auto"/>
              <w:jc w:val="center"/>
              <w:rPr>
                <w:rFonts w:ascii="Times New Roman" w:hAnsi="Times New Roman" w:cs="Times New Roman"/>
                <w:sz w:val="20"/>
                <w:szCs w:val="20"/>
              </w:rPr>
            </w:pPr>
          </w:p>
        </w:tc>
      </w:tr>
    </w:tbl>
    <w:p w:rsidR="00501673" w:rsidRPr="00597270" w:rsidRDefault="00501673" w:rsidP="005632B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97270">
        <w:rPr>
          <w:rFonts w:ascii="Times New Roman" w:hAnsi="Times New Roman" w:cs="Times New Roman"/>
          <w:sz w:val="24"/>
          <w:szCs w:val="24"/>
        </w:rPr>
        <w:t>Расходы в целом по регулируемому виду деятельности по предложению организации в 2018 году составят 35 692,06 тыс. руб.</w:t>
      </w:r>
    </w:p>
    <w:p w:rsidR="00501673" w:rsidRPr="00597270" w:rsidRDefault="00501673" w:rsidP="005632B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97270">
        <w:rPr>
          <w:rFonts w:ascii="Times New Roman" w:hAnsi="Times New Roman" w:cs="Times New Roman"/>
          <w:sz w:val="24"/>
          <w:szCs w:val="24"/>
        </w:rPr>
        <w:t xml:space="preserve">Экспертная группа предлагает уменьшить в 2018 году расходы на сумму 14 633,21 </w:t>
      </w:r>
      <w:proofErr w:type="spellStart"/>
      <w:r w:rsidRPr="00597270">
        <w:rPr>
          <w:rFonts w:ascii="Times New Roman" w:hAnsi="Times New Roman" w:cs="Times New Roman"/>
          <w:sz w:val="24"/>
          <w:szCs w:val="24"/>
        </w:rPr>
        <w:t>тыс.руб</w:t>
      </w:r>
      <w:proofErr w:type="spellEnd"/>
      <w:r w:rsidRPr="00597270">
        <w:rPr>
          <w:rFonts w:ascii="Times New Roman" w:hAnsi="Times New Roman" w:cs="Times New Roman"/>
          <w:sz w:val="24"/>
          <w:szCs w:val="24"/>
        </w:rPr>
        <w:t xml:space="preserve">., таким образом, по предложению экспертной группы расходы по регулируемому виду деятельности составят 21 058,85 </w:t>
      </w:r>
      <w:proofErr w:type="spellStart"/>
      <w:r w:rsidRPr="00597270">
        <w:rPr>
          <w:rFonts w:ascii="Times New Roman" w:hAnsi="Times New Roman" w:cs="Times New Roman"/>
          <w:sz w:val="24"/>
          <w:szCs w:val="24"/>
        </w:rPr>
        <w:t>тыс.руб</w:t>
      </w:r>
      <w:proofErr w:type="spellEnd"/>
      <w:r w:rsidRPr="00597270">
        <w:rPr>
          <w:rFonts w:ascii="Times New Roman" w:hAnsi="Times New Roman" w:cs="Times New Roman"/>
          <w:sz w:val="24"/>
          <w:szCs w:val="24"/>
        </w:rPr>
        <w:t>.</w:t>
      </w:r>
    </w:p>
    <w:tbl>
      <w:tblPr>
        <w:tblW w:w="9654" w:type="dxa"/>
        <w:tblInd w:w="-15" w:type="dxa"/>
        <w:tblLayout w:type="fixed"/>
        <w:tblCellMar>
          <w:left w:w="0" w:type="dxa"/>
          <w:right w:w="0" w:type="dxa"/>
        </w:tblCellMar>
        <w:tblLook w:val="04A0" w:firstRow="1" w:lastRow="0" w:firstColumn="1" w:lastColumn="0" w:noHBand="0" w:noVBand="1"/>
      </w:tblPr>
      <w:tblGrid>
        <w:gridCol w:w="14"/>
        <w:gridCol w:w="1986"/>
        <w:gridCol w:w="1134"/>
        <w:gridCol w:w="283"/>
        <w:gridCol w:w="1134"/>
        <w:gridCol w:w="1276"/>
        <w:gridCol w:w="142"/>
        <w:gridCol w:w="1134"/>
        <w:gridCol w:w="142"/>
        <w:gridCol w:w="992"/>
        <w:gridCol w:w="1417"/>
      </w:tblGrid>
      <w:tr w:rsidR="00501673" w:rsidRPr="00597270" w:rsidTr="00D20860">
        <w:trPr>
          <w:gridBefore w:val="1"/>
          <w:wBefore w:w="14" w:type="dxa"/>
          <w:trHeight w:val="386"/>
        </w:trPr>
        <w:tc>
          <w:tcPr>
            <w:tcW w:w="9640" w:type="dxa"/>
            <w:gridSpan w:val="10"/>
            <w:vAlign w:val="center"/>
            <w:hideMark/>
          </w:tcPr>
          <w:p w:rsidR="00501673" w:rsidRPr="00597270" w:rsidRDefault="00501673" w:rsidP="00B83E0E">
            <w:pPr>
              <w:widowControl w:val="0"/>
              <w:tabs>
                <w:tab w:val="left" w:pos="709"/>
              </w:tabs>
              <w:spacing w:after="0" w:line="240" w:lineRule="auto"/>
              <w:ind w:left="340" w:firstLine="369"/>
              <w:jc w:val="both"/>
              <w:rPr>
                <w:rFonts w:ascii="Times New Roman" w:hAnsi="Times New Roman" w:cs="Times New Roman"/>
                <w:sz w:val="24"/>
                <w:szCs w:val="24"/>
              </w:rPr>
            </w:pPr>
            <w:r w:rsidRPr="00597270">
              <w:rPr>
                <w:rFonts w:ascii="Times New Roman" w:hAnsi="Times New Roman" w:cs="Times New Roman"/>
                <w:sz w:val="24"/>
                <w:szCs w:val="24"/>
              </w:rPr>
              <w:t>4. Анализ экономической обоснованности величины нормативной и предпринимательской прибыли. Произведен по расходам по периоду с 01.12.2018 по 31.12.2018, указанным в годовых значениях.</w:t>
            </w:r>
          </w:p>
          <w:p w:rsidR="00501673" w:rsidRPr="00597270" w:rsidRDefault="00501673" w:rsidP="005632B1">
            <w:pPr>
              <w:widowControl w:val="0"/>
              <w:spacing w:after="0" w:line="240" w:lineRule="auto"/>
              <w:jc w:val="right"/>
              <w:rPr>
                <w:rFonts w:ascii="Times New Roman" w:hAnsi="Times New Roman" w:cs="Times New Roman"/>
                <w:sz w:val="24"/>
                <w:szCs w:val="24"/>
              </w:rPr>
            </w:pPr>
          </w:p>
        </w:tc>
      </w:tr>
      <w:tr w:rsidR="00501673" w:rsidTr="00DE1380">
        <w:trPr>
          <w:gridBefore w:val="1"/>
          <w:wBefore w:w="14" w:type="dxa"/>
          <w:trHeight w:val="130"/>
        </w:trPr>
        <w:tc>
          <w:tcPr>
            <w:tcW w:w="340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01673" w:rsidRPr="00B83E0E" w:rsidRDefault="00501673" w:rsidP="00DE1380">
            <w:pPr>
              <w:widowControl w:val="0"/>
              <w:tabs>
                <w:tab w:val="left" w:pos="567"/>
              </w:tabs>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Статьи затрат</w:t>
            </w:r>
          </w:p>
        </w:tc>
        <w:tc>
          <w:tcPr>
            <w:tcW w:w="1134"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01673" w:rsidRPr="00B83E0E" w:rsidRDefault="00501673" w:rsidP="00DE1380">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Единица</w:t>
            </w:r>
            <w:r w:rsidRPr="00B83E0E">
              <w:rPr>
                <w:rFonts w:ascii="Times New Roman" w:hAnsi="Times New Roman" w:cs="Times New Roman"/>
                <w:sz w:val="20"/>
                <w:szCs w:val="20"/>
              </w:rPr>
              <w:br/>
              <w:t>измерения</w:t>
            </w:r>
          </w:p>
        </w:tc>
        <w:tc>
          <w:tcPr>
            <w:tcW w:w="1418" w:type="dxa"/>
            <w:gridSpan w:val="2"/>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01673" w:rsidRPr="00B83E0E" w:rsidRDefault="00501673" w:rsidP="00DE1380">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Регулируемая организация</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01673" w:rsidRPr="00B83E0E" w:rsidRDefault="00501673" w:rsidP="00DE1380">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Экспертная группа</w:t>
            </w:r>
          </w:p>
        </w:tc>
        <w:tc>
          <w:tcPr>
            <w:tcW w:w="992"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01673" w:rsidRPr="00B83E0E" w:rsidRDefault="00501673" w:rsidP="00DE1380">
            <w:pPr>
              <w:widowControl w:val="0"/>
              <w:spacing w:after="0" w:line="240" w:lineRule="auto"/>
              <w:jc w:val="center"/>
              <w:rPr>
                <w:rFonts w:ascii="Times New Roman" w:hAnsi="Times New Roman" w:cs="Times New Roman"/>
                <w:sz w:val="20"/>
                <w:szCs w:val="20"/>
              </w:rPr>
            </w:pPr>
            <w:proofErr w:type="spellStart"/>
            <w:proofErr w:type="gramStart"/>
            <w:r w:rsidRPr="00B83E0E">
              <w:rPr>
                <w:rFonts w:ascii="Times New Roman" w:hAnsi="Times New Roman" w:cs="Times New Roman"/>
                <w:sz w:val="20"/>
                <w:szCs w:val="20"/>
              </w:rPr>
              <w:t>Откло</w:t>
            </w:r>
            <w:r w:rsidR="00DE1380">
              <w:rPr>
                <w:rFonts w:ascii="Times New Roman" w:hAnsi="Times New Roman" w:cs="Times New Roman"/>
                <w:sz w:val="20"/>
                <w:szCs w:val="20"/>
              </w:rPr>
              <w:t>-</w:t>
            </w:r>
            <w:r w:rsidRPr="00B83E0E">
              <w:rPr>
                <w:rFonts w:ascii="Times New Roman" w:hAnsi="Times New Roman" w:cs="Times New Roman"/>
                <w:sz w:val="20"/>
                <w:szCs w:val="20"/>
              </w:rPr>
              <w:t>нение</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01673" w:rsidRPr="00B83E0E" w:rsidRDefault="00501673" w:rsidP="00DE1380">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Комментарий</w:t>
            </w:r>
          </w:p>
        </w:tc>
      </w:tr>
      <w:tr w:rsidR="00501673" w:rsidTr="00DE1380">
        <w:trPr>
          <w:gridBefore w:val="1"/>
          <w:wBefore w:w="14" w:type="dxa"/>
          <w:trHeight w:val="130"/>
        </w:trPr>
        <w:tc>
          <w:tcPr>
            <w:tcW w:w="3403" w:type="dxa"/>
            <w:gridSpan w:val="3"/>
            <w:tcBorders>
              <w:top w:val="nil"/>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01673" w:rsidRPr="00B83E0E" w:rsidRDefault="00501673" w:rsidP="00DE1380">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01673" w:rsidRPr="00B83E0E" w:rsidRDefault="00501673" w:rsidP="00DE1380">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3</w:t>
            </w:r>
          </w:p>
        </w:tc>
        <w:tc>
          <w:tcPr>
            <w:tcW w:w="1418" w:type="dxa"/>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01673" w:rsidRPr="00B83E0E" w:rsidRDefault="00501673" w:rsidP="00DE1380">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4</w:t>
            </w:r>
          </w:p>
        </w:tc>
        <w:tc>
          <w:tcPr>
            <w:tcW w:w="1276" w:type="dxa"/>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01673" w:rsidRPr="00B83E0E" w:rsidRDefault="00501673" w:rsidP="00DE1380">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5</w:t>
            </w:r>
          </w:p>
        </w:tc>
        <w:tc>
          <w:tcPr>
            <w:tcW w:w="992"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01673" w:rsidRPr="00B83E0E" w:rsidRDefault="00501673" w:rsidP="00DE1380">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6</w:t>
            </w:r>
          </w:p>
        </w:tc>
        <w:tc>
          <w:tcPr>
            <w:tcW w:w="1417" w:type="dxa"/>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01673" w:rsidRPr="00B83E0E" w:rsidRDefault="00501673" w:rsidP="00DE1380">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7</w:t>
            </w:r>
          </w:p>
        </w:tc>
      </w:tr>
      <w:tr w:rsidR="00501673" w:rsidTr="00DE1380">
        <w:trPr>
          <w:gridBefore w:val="1"/>
          <w:wBefore w:w="14" w:type="dxa"/>
          <w:trHeight w:val="130"/>
        </w:trPr>
        <w:tc>
          <w:tcPr>
            <w:tcW w:w="3403"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01673" w:rsidRPr="00B83E0E" w:rsidRDefault="00501673" w:rsidP="00DE1380">
            <w:pPr>
              <w:widowControl w:val="0"/>
              <w:spacing w:after="0" w:line="240" w:lineRule="auto"/>
              <w:rPr>
                <w:rFonts w:ascii="Times New Roman" w:hAnsi="Times New Roman" w:cs="Times New Roman"/>
                <w:sz w:val="20"/>
                <w:szCs w:val="20"/>
              </w:rPr>
            </w:pPr>
            <w:r w:rsidRPr="00B83E0E">
              <w:rPr>
                <w:rFonts w:ascii="Times New Roman" w:hAnsi="Times New Roman" w:cs="Times New Roman"/>
                <w:sz w:val="20"/>
                <w:szCs w:val="20"/>
              </w:rPr>
              <w:t xml:space="preserve">Нормативная прибыль, в том числе: </w:t>
            </w:r>
          </w:p>
        </w:tc>
        <w:tc>
          <w:tcPr>
            <w:tcW w:w="1134" w:type="dxa"/>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01673" w:rsidRPr="00B83E0E" w:rsidRDefault="00501673" w:rsidP="00DE1380">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тыс. руб.</w:t>
            </w:r>
          </w:p>
        </w:tc>
        <w:tc>
          <w:tcPr>
            <w:tcW w:w="1418" w:type="dxa"/>
            <w:gridSpan w:val="2"/>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01673" w:rsidRPr="00B83E0E" w:rsidRDefault="00501673" w:rsidP="00DE1380">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01673" w:rsidRPr="00B83E0E" w:rsidRDefault="00501673" w:rsidP="00DE1380">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01673" w:rsidRPr="00B83E0E" w:rsidRDefault="00501673" w:rsidP="00DE1380">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501673" w:rsidRPr="00B83E0E" w:rsidRDefault="00501673" w:rsidP="00DE1380">
            <w:pPr>
              <w:widowControl w:val="0"/>
              <w:spacing w:after="0" w:line="240" w:lineRule="auto"/>
              <w:jc w:val="center"/>
              <w:rPr>
                <w:rFonts w:ascii="Times New Roman" w:hAnsi="Times New Roman" w:cs="Times New Roman"/>
                <w:sz w:val="20"/>
                <w:szCs w:val="20"/>
              </w:rPr>
            </w:pPr>
          </w:p>
        </w:tc>
      </w:tr>
      <w:tr w:rsidR="00501673" w:rsidTr="00DE1380">
        <w:trPr>
          <w:gridBefore w:val="1"/>
          <w:wBefore w:w="14" w:type="dxa"/>
          <w:trHeight w:val="130"/>
        </w:trPr>
        <w:tc>
          <w:tcPr>
            <w:tcW w:w="3403" w:type="dxa"/>
            <w:gridSpan w:val="3"/>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01673" w:rsidRPr="00B83E0E" w:rsidRDefault="00501673" w:rsidP="00DE1380">
            <w:pPr>
              <w:widowControl w:val="0"/>
              <w:spacing w:after="0" w:line="240" w:lineRule="auto"/>
              <w:rPr>
                <w:rFonts w:ascii="Times New Roman" w:hAnsi="Times New Roman" w:cs="Times New Roman"/>
                <w:sz w:val="20"/>
                <w:szCs w:val="20"/>
              </w:rPr>
            </w:pPr>
            <w:r w:rsidRPr="00B83E0E">
              <w:rPr>
                <w:rFonts w:ascii="Times New Roman" w:hAnsi="Times New Roman" w:cs="Times New Roman"/>
                <w:color w:val="000000"/>
                <w:sz w:val="20"/>
                <w:szCs w:val="20"/>
              </w:rPr>
              <w:t>Средства на возврат займов и кредитов, привлекаемых на реализацию 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в том числе расходы на привлечение и погашение таких займов и кредитов, также</w:t>
            </w:r>
            <w:r w:rsidR="00DE1380">
              <w:rPr>
                <w:rFonts w:ascii="Times New Roman" w:hAnsi="Times New Roman" w:cs="Times New Roman"/>
                <w:color w:val="000000"/>
                <w:sz w:val="20"/>
                <w:szCs w:val="20"/>
              </w:rPr>
              <w:t xml:space="preserve"> </w:t>
            </w:r>
            <w:r w:rsidRPr="00B83E0E">
              <w:rPr>
                <w:rFonts w:ascii="Times New Roman" w:hAnsi="Times New Roman" w:cs="Times New Roman"/>
                <w:color w:val="000000"/>
                <w:sz w:val="20"/>
                <w:szCs w:val="20"/>
              </w:rPr>
              <w:t>проценты по таким займам и кредитам</w:t>
            </w:r>
          </w:p>
        </w:tc>
        <w:tc>
          <w:tcPr>
            <w:tcW w:w="1134"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501673" w:rsidRPr="00B83E0E" w:rsidRDefault="00501673" w:rsidP="00DE1380">
            <w:pPr>
              <w:widowControl w:val="0"/>
              <w:spacing w:after="0" w:line="240" w:lineRule="auto"/>
              <w:jc w:val="center"/>
              <w:rPr>
                <w:rFonts w:ascii="Times New Roman" w:hAnsi="Times New Roman" w:cs="Times New Roman"/>
                <w:sz w:val="20"/>
                <w:szCs w:val="20"/>
              </w:rPr>
            </w:pPr>
          </w:p>
          <w:p w:rsidR="00501673" w:rsidRPr="00B83E0E" w:rsidRDefault="00501673" w:rsidP="00DE1380">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тыс. руб.</w:t>
            </w:r>
          </w:p>
        </w:tc>
        <w:tc>
          <w:tcPr>
            <w:tcW w:w="1418" w:type="dxa"/>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01673" w:rsidRPr="00B83E0E" w:rsidRDefault="00501673" w:rsidP="00DE1380">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0</w:t>
            </w:r>
          </w:p>
        </w:tc>
        <w:tc>
          <w:tcPr>
            <w:tcW w:w="1276" w:type="dxa"/>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01673" w:rsidRPr="00B83E0E" w:rsidRDefault="00501673" w:rsidP="00DE1380">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01673" w:rsidRPr="00B83E0E" w:rsidRDefault="00501673" w:rsidP="00DE1380">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501673" w:rsidRPr="00B83E0E" w:rsidRDefault="00501673" w:rsidP="00DE1380">
            <w:pPr>
              <w:widowControl w:val="0"/>
              <w:spacing w:after="0" w:line="240" w:lineRule="auto"/>
              <w:jc w:val="center"/>
              <w:rPr>
                <w:rFonts w:ascii="Times New Roman" w:hAnsi="Times New Roman" w:cs="Times New Roman"/>
                <w:b/>
                <w:sz w:val="20"/>
                <w:szCs w:val="20"/>
              </w:rPr>
            </w:pPr>
          </w:p>
        </w:tc>
      </w:tr>
      <w:tr w:rsidR="00501673" w:rsidTr="00DE1380">
        <w:trPr>
          <w:gridBefore w:val="1"/>
          <w:wBefore w:w="14" w:type="dxa"/>
          <w:trHeight w:val="130"/>
        </w:trPr>
        <w:tc>
          <w:tcPr>
            <w:tcW w:w="3403" w:type="dxa"/>
            <w:gridSpan w:val="3"/>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01673" w:rsidRPr="00B83E0E" w:rsidRDefault="00501673" w:rsidP="00DE1380">
            <w:pPr>
              <w:widowControl w:val="0"/>
              <w:spacing w:after="0" w:line="240" w:lineRule="auto"/>
              <w:rPr>
                <w:rFonts w:ascii="Times New Roman" w:hAnsi="Times New Roman" w:cs="Times New Roman"/>
                <w:sz w:val="20"/>
                <w:szCs w:val="20"/>
              </w:rPr>
            </w:pPr>
            <w:r w:rsidRPr="00B83E0E">
              <w:rPr>
                <w:rFonts w:ascii="Times New Roman" w:hAnsi="Times New Roman" w:cs="Times New Roman"/>
                <w:sz w:val="20"/>
                <w:szCs w:val="20"/>
              </w:rPr>
              <w:t>Расчетная предпринимательская прибыль</w:t>
            </w:r>
          </w:p>
        </w:tc>
        <w:tc>
          <w:tcPr>
            <w:tcW w:w="1134"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01673" w:rsidRPr="00B83E0E" w:rsidRDefault="00501673" w:rsidP="00DE1380">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тыс. руб.</w:t>
            </w:r>
          </w:p>
        </w:tc>
        <w:tc>
          <w:tcPr>
            <w:tcW w:w="1418" w:type="dxa"/>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01673" w:rsidRPr="00B83E0E" w:rsidRDefault="00501673" w:rsidP="00DE1380">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1784,60</w:t>
            </w:r>
          </w:p>
        </w:tc>
        <w:tc>
          <w:tcPr>
            <w:tcW w:w="1276" w:type="dxa"/>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01673" w:rsidRPr="00B83E0E" w:rsidRDefault="00501673" w:rsidP="00DE1380">
            <w:pPr>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697,39</w:t>
            </w:r>
          </w:p>
        </w:tc>
        <w:tc>
          <w:tcPr>
            <w:tcW w:w="992"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01673" w:rsidRPr="00B83E0E" w:rsidRDefault="00501673" w:rsidP="00DE1380">
            <w:pPr>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-1087,21</w:t>
            </w:r>
          </w:p>
        </w:tc>
        <w:tc>
          <w:tcPr>
            <w:tcW w:w="1417" w:type="dxa"/>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501673" w:rsidRPr="00B83E0E" w:rsidRDefault="00501673" w:rsidP="00DE1380">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5 % от расходов исходя из пункта 39 Основ ценообразования</w:t>
            </w:r>
          </w:p>
        </w:tc>
      </w:tr>
      <w:tr w:rsidR="00501673" w:rsidTr="00D20860">
        <w:trPr>
          <w:gridBefore w:val="1"/>
          <w:wBefore w:w="14" w:type="dxa"/>
          <w:trHeight w:val="565"/>
        </w:trPr>
        <w:tc>
          <w:tcPr>
            <w:tcW w:w="9640" w:type="dxa"/>
            <w:gridSpan w:val="10"/>
            <w:shd w:val="clear" w:color="auto" w:fill="FFFFFF" w:themeFill="background1"/>
          </w:tcPr>
          <w:p w:rsidR="00501673" w:rsidRPr="00B83E0E" w:rsidRDefault="00501673" w:rsidP="005632B1">
            <w:pPr>
              <w:widowControl w:val="0"/>
              <w:spacing w:after="0" w:line="240" w:lineRule="auto"/>
              <w:ind w:firstLine="709"/>
              <w:jc w:val="both"/>
              <w:rPr>
                <w:rFonts w:ascii="Times New Roman" w:hAnsi="Times New Roman" w:cs="Times New Roman"/>
                <w:sz w:val="24"/>
                <w:szCs w:val="24"/>
              </w:rPr>
            </w:pPr>
            <w:r w:rsidRPr="00B83E0E">
              <w:rPr>
                <w:rFonts w:ascii="Times New Roman" w:hAnsi="Times New Roman" w:cs="Times New Roman"/>
                <w:sz w:val="24"/>
                <w:szCs w:val="24"/>
              </w:rPr>
              <w:t xml:space="preserve">Расчетная предпринимательская прибыль по захоронению ТКО в 2018 году по расчету организации составит 1784,60 </w:t>
            </w:r>
            <w:proofErr w:type="spellStart"/>
            <w:r w:rsidRPr="00B83E0E">
              <w:rPr>
                <w:rFonts w:ascii="Times New Roman" w:hAnsi="Times New Roman" w:cs="Times New Roman"/>
                <w:sz w:val="24"/>
                <w:szCs w:val="24"/>
              </w:rPr>
              <w:t>тыс.руб</w:t>
            </w:r>
            <w:proofErr w:type="spellEnd"/>
            <w:r w:rsidRPr="00B83E0E">
              <w:rPr>
                <w:rFonts w:ascii="Times New Roman" w:hAnsi="Times New Roman" w:cs="Times New Roman"/>
                <w:sz w:val="24"/>
                <w:szCs w:val="24"/>
              </w:rPr>
              <w:t xml:space="preserve">. </w:t>
            </w:r>
          </w:p>
          <w:p w:rsidR="00501673" w:rsidRPr="00B83E0E" w:rsidRDefault="00501673" w:rsidP="005632B1">
            <w:pPr>
              <w:widowControl w:val="0"/>
              <w:spacing w:after="0" w:line="240" w:lineRule="auto"/>
              <w:ind w:firstLine="709"/>
              <w:jc w:val="both"/>
              <w:rPr>
                <w:rFonts w:ascii="Times New Roman" w:hAnsi="Times New Roman" w:cs="Times New Roman"/>
                <w:sz w:val="24"/>
                <w:szCs w:val="24"/>
              </w:rPr>
            </w:pPr>
            <w:r w:rsidRPr="00B83E0E">
              <w:rPr>
                <w:rFonts w:ascii="Times New Roman" w:hAnsi="Times New Roman" w:cs="Times New Roman"/>
                <w:sz w:val="24"/>
                <w:szCs w:val="24"/>
              </w:rPr>
              <w:t xml:space="preserve">По расчету экспертной группы расчетная предпринимательская прибыль по захоронению ТКО составит 697,39 </w:t>
            </w:r>
            <w:proofErr w:type="spellStart"/>
            <w:r w:rsidRPr="00B83E0E">
              <w:rPr>
                <w:rFonts w:ascii="Times New Roman" w:hAnsi="Times New Roman" w:cs="Times New Roman"/>
                <w:sz w:val="24"/>
                <w:szCs w:val="24"/>
              </w:rPr>
              <w:t>тыс.руб</w:t>
            </w:r>
            <w:proofErr w:type="spellEnd"/>
            <w:r w:rsidRPr="00B83E0E">
              <w:rPr>
                <w:rFonts w:ascii="Times New Roman" w:hAnsi="Times New Roman" w:cs="Times New Roman"/>
                <w:sz w:val="24"/>
                <w:szCs w:val="24"/>
              </w:rPr>
              <w:t>.</w:t>
            </w:r>
          </w:p>
          <w:p w:rsidR="00501673" w:rsidRDefault="00501673" w:rsidP="00C76ACE">
            <w:pPr>
              <w:widowControl w:val="0"/>
              <w:tabs>
                <w:tab w:val="left" w:pos="675"/>
              </w:tabs>
              <w:spacing w:after="0" w:line="240" w:lineRule="auto"/>
              <w:ind w:firstLine="709"/>
              <w:jc w:val="both"/>
              <w:rPr>
                <w:sz w:val="26"/>
                <w:szCs w:val="26"/>
              </w:rPr>
            </w:pPr>
            <w:r w:rsidRPr="00B83E0E">
              <w:rPr>
                <w:rFonts w:ascii="Times New Roman" w:hAnsi="Times New Roman" w:cs="Times New Roman"/>
                <w:sz w:val="24"/>
                <w:szCs w:val="24"/>
              </w:rPr>
              <w:t xml:space="preserve">5. Доходы, полученные от продажи вторичных материальных ресурсов, полученных из отходов. </w:t>
            </w:r>
            <w:proofErr w:type="gramStart"/>
            <w:r w:rsidRPr="00B83E0E">
              <w:rPr>
                <w:rFonts w:ascii="Times New Roman" w:hAnsi="Times New Roman" w:cs="Times New Roman"/>
                <w:sz w:val="24"/>
                <w:szCs w:val="24"/>
              </w:rPr>
              <w:t>Доходы  по</w:t>
            </w:r>
            <w:proofErr w:type="gramEnd"/>
            <w:r w:rsidRPr="00B83E0E">
              <w:rPr>
                <w:rFonts w:ascii="Times New Roman" w:hAnsi="Times New Roman" w:cs="Times New Roman"/>
                <w:sz w:val="24"/>
                <w:szCs w:val="24"/>
              </w:rPr>
              <w:t xml:space="preserve"> периоду с 01.12.2018 по 31.12.2018, указанные в годовых значениях.</w:t>
            </w:r>
          </w:p>
        </w:tc>
      </w:tr>
      <w:tr w:rsidR="00501673" w:rsidTr="00D20860">
        <w:trPr>
          <w:trHeight w:val="125"/>
        </w:trPr>
        <w:tc>
          <w:tcPr>
            <w:tcW w:w="20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Статьи затрат</w:t>
            </w:r>
          </w:p>
        </w:tc>
        <w:tc>
          <w:tcPr>
            <w:tcW w:w="1134"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Единица</w:t>
            </w:r>
            <w:r w:rsidRPr="00B83E0E">
              <w:rPr>
                <w:rFonts w:ascii="Times New Roman" w:hAnsi="Times New Roman" w:cs="Times New Roman"/>
                <w:sz w:val="20"/>
                <w:szCs w:val="20"/>
              </w:rPr>
              <w:br/>
              <w:t>измерения</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Регулируемая организация</w:t>
            </w:r>
          </w:p>
        </w:tc>
        <w:tc>
          <w:tcPr>
            <w:tcW w:w="1276"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Экспертная группа</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Отклонение</w:t>
            </w:r>
          </w:p>
        </w:tc>
        <w:tc>
          <w:tcPr>
            <w:tcW w:w="2551" w:type="dxa"/>
            <w:gridSpan w:val="3"/>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Комментарий</w:t>
            </w:r>
          </w:p>
        </w:tc>
      </w:tr>
      <w:tr w:rsidR="00501673" w:rsidTr="00D20860">
        <w:trPr>
          <w:trHeight w:val="125"/>
        </w:trPr>
        <w:tc>
          <w:tcPr>
            <w:tcW w:w="2000" w:type="dxa"/>
            <w:gridSpan w:val="2"/>
            <w:tcBorders>
              <w:top w:val="nil"/>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2</w:t>
            </w:r>
          </w:p>
        </w:tc>
        <w:tc>
          <w:tcPr>
            <w:tcW w:w="1417" w:type="dxa"/>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4</w:t>
            </w:r>
          </w:p>
        </w:tc>
        <w:tc>
          <w:tcPr>
            <w:tcW w:w="1276" w:type="dxa"/>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5</w:t>
            </w:r>
          </w:p>
        </w:tc>
        <w:tc>
          <w:tcPr>
            <w:tcW w:w="2551" w:type="dxa"/>
            <w:gridSpan w:val="3"/>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6</w:t>
            </w:r>
          </w:p>
        </w:tc>
      </w:tr>
      <w:tr w:rsidR="00501673" w:rsidTr="00D20860">
        <w:trPr>
          <w:trHeight w:val="125"/>
        </w:trPr>
        <w:tc>
          <w:tcPr>
            <w:tcW w:w="200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Доходы, полученные от продажи вторичных материальных ресурсов</w:t>
            </w:r>
          </w:p>
        </w:tc>
        <w:tc>
          <w:tcPr>
            <w:tcW w:w="1134" w:type="dxa"/>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тыс. руб.</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6237,00</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7111,00</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874,00</w:t>
            </w:r>
          </w:p>
        </w:tc>
        <w:tc>
          <w:tcPr>
            <w:tcW w:w="2551" w:type="dxa"/>
            <w:gridSpan w:val="3"/>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 xml:space="preserve">По расчету регулируемой организации: доходы от реализации вторичного сырья включены на основании оборота счета 90 за 1 полугодие 2018 года. По расчету экспертной группы: доходы приняты согласно отчету по проводкам </w:t>
            </w:r>
            <w:proofErr w:type="gramStart"/>
            <w:r w:rsidRPr="00B83E0E">
              <w:rPr>
                <w:rFonts w:ascii="Times New Roman" w:hAnsi="Times New Roman" w:cs="Times New Roman"/>
                <w:sz w:val="20"/>
                <w:szCs w:val="20"/>
              </w:rPr>
              <w:t>-  реализация</w:t>
            </w:r>
            <w:proofErr w:type="gramEnd"/>
            <w:r w:rsidRPr="00B83E0E">
              <w:rPr>
                <w:rFonts w:ascii="Times New Roman" w:hAnsi="Times New Roman" w:cs="Times New Roman"/>
                <w:sz w:val="20"/>
                <w:szCs w:val="20"/>
              </w:rPr>
              <w:t xml:space="preserve"> </w:t>
            </w:r>
            <w:proofErr w:type="spellStart"/>
            <w:r w:rsidRPr="00B83E0E">
              <w:rPr>
                <w:rFonts w:ascii="Times New Roman" w:hAnsi="Times New Roman" w:cs="Times New Roman"/>
                <w:sz w:val="20"/>
                <w:szCs w:val="20"/>
              </w:rPr>
              <w:t>втор.сырья</w:t>
            </w:r>
            <w:proofErr w:type="spellEnd"/>
            <w:r w:rsidRPr="00B83E0E">
              <w:rPr>
                <w:rFonts w:ascii="Times New Roman" w:hAnsi="Times New Roman" w:cs="Times New Roman"/>
                <w:sz w:val="20"/>
                <w:szCs w:val="20"/>
              </w:rPr>
              <w:t xml:space="preserve"> за </w:t>
            </w:r>
            <w:r w:rsidRPr="00B83E0E">
              <w:rPr>
                <w:rFonts w:ascii="Times New Roman" w:hAnsi="Times New Roman" w:cs="Times New Roman"/>
                <w:sz w:val="20"/>
                <w:szCs w:val="20"/>
              </w:rPr>
              <w:lastRenderedPageBreak/>
              <w:t>2017 г. с учетом ИПЦ 103,7%  на 2018 год.</w:t>
            </w:r>
          </w:p>
        </w:tc>
      </w:tr>
    </w:tbl>
    <w:p w:rsidR="00501673" w:rsidRPr="00B83E0E" w:rsidRDefault="00501673" w:rsidP="00B83E0E">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B83E0E">
        <w:rPr>
          <w:rFonts w:ascii="Times New Roman" w:hAnsi="Times New Roman" w:cs="Times New Roman"/>
          <w:sz w:val="24"/>
          <w:szCs w:val="24"/>
        </w:rPr>
        <w:lastRenderedPageBreak/>
        <w:t xml:space="preserve">Доходы, полученные от продажи вторсырья 2018 году по расчету </w:t>
      </w:r>
      <w:proofErr w:type="gramStart"/>
      <w:r w:rsidRPr="00B83E0E">
        <w:rPr>
          <w:rFonts w:ascii="Times New Roman" w:hAnsi="Times New Roman" w:cs="Times New Roman"/>
          <w:sz w:val="24"/>
          <w:szCs w:val="24"/>
        </w:rPr>
        <w:t>организации</w:t>
      </w:r>
      <w:proofErr w:type="gramEnd"/>
      <w:r w:rsidRPr="00B83E0E">
        <w:rPr>
          <w:rFonts w:ascii="Times New Roman" w:hAnsi="Times New Roman" w:cs="Times New Roman"/>
          <w:sz w:val="24"/>
          <w:szCs w:val="24"/>
        </w:rPr>
        <w:t xml:space="preserve"> составят 6237,00 тыс. руб. </w:t>
      </w:r>
    </w:p>
    <w:p w:rsidR="00501673" w:rsidRPr="00B83E0E" w:rsidRDefault="00501673" w:rsidP="00B83E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3E0E">
        <w:rPr>
          <w:rFonts w:ascii="Times New Roman" w:hAnsi="Times New Roman" w:cs="Times New Roman"/>
          <w:sz w:val="24"/>
          <w:szCs w:val="24"/>
        </w:rPr>
        <w:t xml:space="preserve">Экспертная группа предлагает включить доходы, полученные от продажи вторсырья в размере 7111,00 </w:t>
      </w:r>
      <w:proofErr w:type="spellStart"/>
      <w:r w:rsidRPr="00B83E0E">
        <w:rPr>
          <w:rFonts w:ascii="Times New Roman" w:hAnsi="Times New Roman" w:cs="Times New Roman"/>
          <w:sz w:val="24"/>
          <w:szCs w:val="24"/>
        </w:rPr>
        <w:t>тыс.руб</w:t>
      </w:r>
      <w:proofErr w:type="spellEnd"/>
      <w:r w:rsidRPr="00B83E0E">
        <w:rPr>
          <w:rFonts w:ascii="Times New Roman" w:hAnsi="Times New Roman" w:cs="Times New Roman"/>
          <w:sz w:val="24"/>
          <w:szCs w:val="24"/>
        </w:rPr>
        <w:t>.</w:t>
      </w:r>
    </w:p>
    <w:p w:rsidR="00501673" w:rsidRPr="00706348" w:rsidRDefault="00501673" w:rsidP="00B83E0E">
      <w:pPr>
        <w:widowControl w:val="0"/>
        <w:tabs>
          <w:tab w:val="left" w:pos="709"/>
        </w:tabs>
        <w:autoSpaceDE w:val="0"/>
        <w:autoSpaceDN w:val="0"/>
        <w:adjustRightInd w:val="0"/>
        <w:spacing w:after="0" w:line="240" w:lineRule="auto"/>
        <w:ind w:firstLine="709"/>
        <w:jc w:val="both"/>
        <w:rPr>
          <w:sz w:val="26"/>
          <w:szCs w:val="26"/>
        </w:rPr>
      </w:pPr>
      <w:r w:rsidRPr="00B83E0E">
        <w:rPr>
          <w:rFonts w:ascii="Times New Roman" w:hAnsi="Times New Roman" w:cs="Times New Roman"/>
          <w:sz w:val="24"/>
          <w:szCs w:val="24"/>
        </w:rPr>
        <w:t>6. Расчет необходимой валовой выручки и размера тарифов</w:t>
      </w:r>
      <w:r w:rsidRPr="00706348">
        <w:rPr>
          <w:sz w:val="26"/>
          <w:szCs w:val="26"/>
        </w:rPr>
        <w:t>.</w:t>
      </w:r>
    </w:p>
    <w:tbl>
      <w:tblPr>
        <w:tblW w:w="9747" w:type="dxa"/>
        <w:tblLayout w:type="fixed"/>
        <w:tblLook w:val="04A0" w:firstRow="1" w:lastRow="0" w:firstColumn="1" w:lastColumn="0" w:noHBand="0" w:noVBand="1"/>
      </w:tblPr>
      <w:tblGrid>
        <w:gridCol w:w="2835"/>
        <w:gridCol w:w="1526"/>
        <w:gridCol w:w="1417"/>
        <w:gridCol w:w="1276"/>
        <w:gridCol w:w="1276"/>
        <w:gridCol w:w="1417"/>
      </w:tblGrid>
      <w:tr w:rsidR="00501673" w:rsidRPr="00865502" w:rsidTr="00B83E0E">
        <w:trPr>
          <w:trHeight w:val="13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Статьи затрат</w:t>
            </w:r>
          </w:p>
        </w:tc>
        <w:tc>
          <w:tcPr>
            <w:tcW w:w="1526" w:type="dxa"/>
            <w:tcBorders>
              <w:top w:val="single" w:sz="4" w:space="0" w:color="auto"/>
              <w:left w:val="nil"/>
              <w:bottom w:val="single" w:sz="4" w:space="0" w:color="auto"/>
              <w:right w:val="single" w:sz="4" w:space="0" w:color="auto"/>
            </w:tcBorders>
            <w:shd w:val="clear" w:color="auto" w:fill="FFFFFF" w:themeFill="background1"/>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Единица</w:t>
            </w:r>
            <w:r w:rsidRPr="00B83E0E">
              <w:rPr>
                <w:rFonts w:ascii="Times New Roman" w:hAnsi="Times New Roman" w:cs="Times New Roman"/>
                <w:sz w:val="20"/>
                <w:szCs w:val="20"/>
              </w:rPr>
              <w:br/>
              <w:t>измерения</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Регулируемая организация</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Экспертная группа</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Отклонение</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Комментарий</w:t>
            </w:r>
          </w:p>
        </w:tc>
      </w:tr>
      <w:tr w:rsidR="00501673" w:rsidRPr="00865502" w:rsidTr="00B83E0E">
        <w:trPr>
          <w:trHeight w:val="130"/>
        </w:trPr>
        <w:tc>
          <w:tcPr>
            <w:tcW w:w="2835" w:type="dxa"/>
            <w:tcBorders>
              <w:top w:val="nil"/>
              <w:left w:val="single" w:sz="4" w:space="0" w:color="auto"/>
              <w:bottom w:val="single" w:sz="4" w:space="0" w:color="auto"/>
              <w:right w:val="single" w:sz="4" w:space="0" w:color="auto"/>
            </w:tcBorders>
            <w:shd w:val="clear" w:color="auto" w:fill="FFFFFF" w:themeFill="background1"/>
            <w:noWrap/>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1</w:t>
            </w:r>
          </w:p>
        </w:tc>
        <w:tc>
          <w:tcPr>
            <w:tcW w:w="1526" w:type="dxa"/>
            <w:tcBorders>
              <w:top w:val="nil"/>
              <w:left w:val="nil"/>
              <w:bottom w:val="single" w:sz="4" w:space="0" w:color="auto"/>
              <w:right w:val="single" w:sz="4" w:space="0" w:color="auto"/>
            </w:tcBorders>
            <w:shd w:val="clear" w:color="auto" w:fill="FFFFFF" w:themeFill="background1"/>
            <w:noWrap/>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FFFFFF" w:themeFill="background1"/>
            <w:noWrap/>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FFFFFF" w:themeFill="background1"/>
            <w:noWrap/>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5</w:t>
            </w:r>
          </w:p>
        </w:tc>
        <w:tc>
          <w:tcPr>
            <w:tcW w:w="1417" w:type="dxa"/>
            <w:tcBorders>
              <w:top w:val="nil"/>
              <w:left w:val="nil"/>
              <w:bottom w:val="single" w:sz="4" w:space="0" w:color="auto"/>
              <w:right w:val="single" w:sz="4" w:space="0" w:color="auto"/>
            </w:tcBorders>
            <w:shd w:val="clear" w:color="auto" w:fill="FFFFFF" w:themeFill="background1"/>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6</w:t>
            </w:r>
          </w:p>
        </w:tc>
      </w:tr>
      <w:tr w:rsidR="00501673" w:rsidRPr="00865502" w:rsidTr="00B83E0E">
        <w:trPr>
          <w:trHeight w:val="13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1673" w:rsidRPr="00B83E0E" w:rsidRDefault="00501673" w:rsidP="00B83E0E">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Необходимая валовая выручка по захоронению ТКО</w:t>
            </w:r>
          </w:p>
        </w:tc>
        <w:tc>
          <w:tcPr>
            <w:tcW w:w="1526" w:type="dxa"/>
            <w:tcBorders>
              <w:top w:val="single" w:sz="4" w:space="0" w:color="auto"/>
              <w:left w:val="nil"/>
              <w:bottom w:val="single" w:sz="4" w:space="0" w:color="auto"/>
              <w:right w:val="single" w:sz="4" w:space="0" w:color="auto"/>
            </w:tcBorders>
            <w:shd w:val="clear" w:color="auto" w:fill="FFFFFF" w:themeFill="background1"/>
            <w:noWrap/>
            <w:vAlign w:val="center"/>
          </w:tcPr>
          <w:p w:rsidR="00501673" w:rsidRPr="00B83E0E" w:rsidRDefault="00501673" w:rsidP="005632B1">
            <w:pPr>
              <w:widowControl w:val="0"/>
              <w:spacing w:after="0" w:line="240" w:lineRule="auto"/>
              <w:jc w:val="center"/>
              <w:rPr>
                <w:rFonts w:ascii="Times New Roman" w:hAnsi="Times New Roman" w:cs="Times New Roman"/>
                <w:sz w:val="20"/>
                <w:szCs w:val="20"/>
              </w:rPr>
            </w:pPr>
            <w:proofErr w:type="spellStart"/>
            <w:proofErr w:type="gramStart"/>
            <w:r w:rsidRPr="00B83E0E">
              <w:rPr>
                <w:rFonts w:ascii="Times New Roman" w:hAnsi="Times New Roman" w:cs="Times New Roman"/>
                <w:sz w:val="20"/>
                <w:szCs w:val="20"/>
              </w:rPr>
              <w:t>тыс.руб</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37476,66</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rsidR="00501673" w:rsidRPr="00B83E0E" w:rsidRDefault="00501673" w:rsidP="005632B1">
            <w:pPr>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14645,25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rsidR="00501673" w:rsidRPr="00B83E0E" w:rsidRDefault="00501673" w:rsidP="005632B1">
            <w:pPr>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-22831,41</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rsidR="00501673" w:rsidRPr="00B83E0E" w:rsidRDefault="00501673" w:rsidP="005632B1">
            <w:pPr>
              <w:widowControl w:val="0"/>
              <w:spacing w:after="0" w:line="240" w:lineRule="auto"/>
              <w:jc w:val="center"/>
              <w:rPr>
                <w:rFonts w:ascii="Times New Roman" w:hAnsi="Times New Roman" w:cs="Times New Roman"/>
                <w:sz w:val="20"/>
                <w:szCs w:val="20"/>
              </w:rPr>
            </w:pPr>
          </w:p>
        </w:tc>
      </w:tr>
    </w:tbl>
    <w:p w:rsidR="00501673" w:rsidRPr="00865502" w:rsidRDefault="00501673" w:rsidP="00563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502">
        <w:rPr>
          <w:rFonts w:ascii="Times New Roman" w:hAnsi="Times New Roman" w:cs="Times New Roman"/>
          <w:sz w:val="24"/>
          <w:szCs w:val="24"/>
        </w:rPr>
        <w:t xml:space="preserve">Необходимая валовая выручка по захоронению ТКО 2018 году по расчету организации составит 37 476,66 тыс. руб. </w:t>
      </w:r>
    </w:p>
    <w:p w:rsidR="00501673" w:rsidRPr="00865502" w:rsidRDefault="00501673" w:rsidP="00563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502">
        <w:rPr>
          <w:rFonts w:ascii="Times New Roman" w:hAnsi="Times New Roman" w:cs="Times New Roman"/>
          <w:sz w:val="24"/>
          <w:szCs w:val="24"/>
        </w:rPr>
        <w:t xml:space="preserve">По расчету экспертной группы необходимая валовая выручка по захоронению ТКО составит 14 645,25 </w:t>
      </w:r>
      <w:proofErr w:type="spellStart"/>
      <w:r w:rsidRPr="00865502">
        <w:rPr>
          <w:rFonts w:ascii="Times New Roman" w:hAnsi="Times New Roman" w:cs="Times New Roman"/>
          <w:sz w:val="24"/>
          <w:szCs w:val="24"/>
        </w:rPr>
        <w:t>тыс.руб</w:t>
      </w:r>
      <w:proofErr w:type="spellEnd"/>
      <w:r w:rsidRPr="00865502">
        <w:rPr>
          <w:rFonts w:ascii="Times New Roman" w:hAnsi="Times New Roman" w:cs="Times New Roman"/>
          <w:sz w:val="24"/>
          <w:szCs w:val="24"/>
        </w:rPr>
        <w:t>.</w:t>
      </w:r>
    </w:p>
    <w:p w:rsidR="00501673" w:rsidRPr="00865502" w:rsidRDefault="00501673" w:rsidP="005632B1">
      <w:pPr>
        <w:widowControl w:val="0"/>
        <w:spacing w:after="0" w:line="240" w:lineRule="auto"/>
        <w:ind w:firstLine="709"/>
        <w:jc w:val="both"/>
        <w:rPr>
          <w:rFonts w:ascii="Times New Roman" w:hAnsi="Times New Roman" w:cs="Times New Roman"/>
          <w:spacing w:val="7"/>
          <w:sz w:val="24"/>
          <w:szCs w:val="24"/>
        </w:rPr>
      </w:pPr>
      <w:r w:rsidRPr="00865502">
        <w:rPr>
          <w:rFonts w:ascii="Times New Roman" w:hAnsi="Times New Roman" w:cs="Times New Roman"/>
          <w:sz w:val="24"/>
          <w:szCs w:val="24"/>
        </w:rPr>
        <w:t>Экспертная группа предлагает утвердить</w:t>
      </w:r>
      <w:r w:rsidRPr="00865502">
        <w:rPr>
          <w:rFonts w:ascii="Times New Roman" w:eastAsia="Calibri" w:hAnsi="Times New Roman" w:cs="Times New Roman"/>
          <w:sz w:val="24"/>
          <w:szCs w:val="24"/>
          <w:lang w:eastAsia="en-US"/>
        </w:rPr>
        <w:t xml:space="preserve"> </w:t>
      </w:r>
      <w:r w:rsidRPr="00865502">
        <w:rPr>
          <w:rFonts w:ascii="Times New Roman" w:hAnsi="Times New Roman" w:cs="Times New Roman"/>
          <w:sz w:val="24"/>
          <w:szCs w:val="24"/>
        </w:rPr>
        <w:t xml:space="preserve">для </w:t>
      </w:r>
      <w:r w:rsidRPr="00865502">
        <w:rPr>
          <w:rFonts w:ascii="Times New Roman" w:hAnsi="Times New Roman" w:cs="Times New Roman"/>
          <w:spacing w:val="7"/>
          <w:sz w:val="24"/>
          <w:szCs w:val="24"/>
        </w:rPr>
        <w:t>общества с ограниченной ответственностью «Форум»</w:t>
      </w:r>
      <w:r w:rsidRPr="00865502">
        <w:rPr>
          <w:rFonts w:ascii="Times New Roman" w:hAnsi="Times New Roman" w:cs="Times New Roman"/>
          <w:sz w:val="24"/>
          <w:szCs w:val="24"/>
        </w:rPr>
        <w:t xml:space="preserve">, применяющего упрощенную систему </w:t>
      </w:r>
      <w:proofErr w:type="gramStart"/>
      <w:r w:rsidRPr="00865502">
        <w:rPr>
          <w:rFonts w:ascii="Times New Roman" w:hAnsi="Times New Roman" w:cs="Times New Roman"/>
          <w:sz w:val="24"/>
          <w:szCs w:val="24"/>
        </w:rPr>
        <w:t xml:space="preserve">налогообложения, </w:t>
      </w:r>
      <w:r w:rsidRPr="00865502">
        <w:rPr>
          <w:rFonts w:ascii="Times New Roman" w:hAnsi="Times New Roman" w:cs="Times New Roman"/>
          <w:spacing w:val="7"/>
          <w:sz w:val="24"/>
          <w:szCs w:val="24"/>
        </w:rPr>
        <w:t xml:space="preserve"> </w:t>
      </w:r>
      <w:r w:rsidRPr="00865502">
        <w:rPr>
          <w:rFonts w:ascii="Times New Roman" w:eastAsia="Calibri" w:hAnsi="Times New Roman" w:cs="Times New Roman"/>
          <w:sz w:val="24"/>
          <w:szCs w:val="24"/>
          <w:lang w:eastAsia="en-US"/>
        </w:rPr>
        <w:t>предельные</w:t>
      </w:r>
      <w:proofErr w:type="gramEnd"/>
      <w:r w:rsidRPr="00865502">
        <w:rPr>
          <w:rFonts w:ascii="Times New Roman" w:eastAsia="Calibri" w:hAnsi="Times New Roman" w:cs="Times New Roman"/>
          <w:sz w:val="24"/>
          <w:szCs w:val="24"/>
          <w:lang w:eastAsia="en-US"/>
        </w:rPr>
        <w:t xml:space="preserve"> </w:t>
      </w:r>
      <w:r w:rsidRPr="00865502">
        <w:rPr>
          <w:rFonts w:ascii="Times New Roman" w:hAnsi="Times New Roman" w:cs="Times New Roman"/>
          <w:sz w:val="24"/>
          <w:szCs w:val="24"/>
        </w:rPr>
        <w:t xml:space="preserve">тарифы на захоронение ТКО на 2018 год в следующем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1253"/>
        <w:gridCol w:w="1554"/>
        <w:gridCol w:w="1490"/>
        <w:gridCol w:w="1490"/>
        <w:gridCol w:w="1467"/>
      </w:tblGrid>
      <w:tr w:rsidR="00501673" w:rsidRPr="00B83E0E" w:rsidTr="00D20860">
        <w:trPr>
          <w:trHeight w:val="130"/>
        </w:trPr>
        <w:tc>
          <w:tcPr>
            <w:tcW w:w="2493" w:type="dxa"/>
            <w:vMerge w:val="restart"/>
            <w:tcBorders>
              <w:top w:val="single" w:sz="4" w:space="0" w:color="auto"/>
              <w:left w:val="single" w:sz="4" w:space="0" w:color="auto"/>
              <w:bottom w:val="single" w:sz="4" w:space="0" w:color="auto"/>
              <w:right w:val="single" w:sz="4" w:space="0" w:color="auto"/>
            </w:tcBorders>
            <w:vAlign w:val="cente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bCs/>
                <w:spacing w:val="-7"/>
                <w:sz w:val="20"/>
                <w:szCs w:val="20"/>
              </w:rPr>
              <w:t>Вид товара (услуги)</w:t>
            </w:r>
          </w:p>
        </w:tc>
        <w:tc>
          <w:tcPr>
            <w:tcW w:w="1253" w:type="dxa"/>
            <w:vMerge w:val="restart"/>
            <w:tcBorders>
              <w:top w:val="single" w:sz="4" w:space="0" w:color="auto"/>
              <w:left w:val="single" w:sz="4" w:space="0" w:color="auto"/>
              <w:bottom w:val="single" w:sz="4" w:space="0" w:color="auto"/>
              <w:right w:val="single" w:sz="4" w:space="0" w:color="auto"/>
            </w:tcBorders>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Единица измерения</w:t>
            </w:r>
          </w:p>
        </w:tc>
        <w:tc>
          <w:tcPr>
            <w:tcW w:w="6001" w:type="dxa"/>
            <w:gridSpan w:val="4"/>
            <w:tcBorders>
              <w:top w:val="single" w:sz="4" w:space="0" w:color="auto"/>
              <w:left w:val="single" w:sz="4" w:space="0" w:color="auto"/>
              <w:bottom w:val="single" w:sz="4" w:space="0" w:color="auto"/>
              <w:right w:val="single" w:sz="4" w:space="0" w:color="auto"/>
            </w:tcBorders>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Период действия тарифов</w:t>
            </w:r>
          </w:p>
        </w:tc>
      </w:tr>
      <w:tr w:rsidR="00501673" w:rsidRPr="00B83E0E" w:rsidTr="00D20860">
        <w:trPr>
          <w:trHeight w:val="130"/>
        </w:trPr>
        <w:tc>
          <w:tcPr>
            <w:tcW w:w="2493" w:type="dxa"/>
            <w:vMerge/>
            <w:tcBorders>
              <w:top w:val="single" w:sz="4" w:space="0" w:color="auto"/>
              <w:left w:val="single" w:sz="4" w:space="0" w:color="auto"/>
              <w:bottom w:val="single" w:sz="4" w:space="0" w:color="auto"/>
              <w:right w:val="single" w:sz="4" w:space="0" w:color="auto"/>
            </w:tcBorders>
            <w:vAlign w:val="center"/>
            <w:hideMark/>
          </w:tcPr>
          <w:p w:rsidR="00501673" w:rsidRPr="00B83E0E" w:rsidRDefault="00501673" w:rsidP="005632B1">
            <w:pPr>
              <w:widowControl w:val="0"/>
              <w:spacing w:after="0" w:line="240" w:lineRule="auto"/>
              <w:rPr>
                <w:rFonts w:ascii="Times New Roman" w:hAnsi="Times New Roman" w:cs="Times New Roman"/>
                <w:sz w:val="20"/>
                <w:szCs w:val="2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501673" w:rsidRPr="00B83E0E" w:rsidRDefault="00501673" w:rsidP="005632B1">
            <w:pPr>
              <w:widowControl w:val="0"/>
              <w:spacing w:after="0" w:line="240" w:lineRule="auto"/>
              <w:rPr>
                <w:rFonts w:ascii="Times New Roman" w:hAnsi="Times New Roman"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с 01.01.2018 по 30.06.2018</w:t>
            </w:r>
          </w:p>
        </w:tc>
        <w:tc>
          <w:tcPr>
            <w:tcW w:w="1490" w:type="dxa"/>
            <w:tcBorders>
              <w:top w:val="single" w:sz="4" w:space="0" w:color="auto"/>
              <w:left w:val="single" w:sz="4" w:space="0" w:color="auto"/>
              <w:bottom w:val="single" w:sz="4" w:space="0" w:color="auto"/>
              <w:right w:val="single" w:sz="4" w:space="0" w:color="auto"/>
            </w:tcBorders>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с 01.07.2018 по 31.08.2018</w:t>
            </w:r>
          </w:p>
        </w:tc>
        <w:tc>
          <w:tcPr>
            <w:tcW w:w="1490" w:type="dxa"/>
            <w:tcBorders>
              <w:top w:val="single" w:sz="4" w:space="0" w:color="auto"/>
              <w:left w:val="single" w:sz="4" w:space="0" w:color="auto"/>
              <w:bottom w:val="single" w:sz="4" w:space="0" w:color="auto"/>
              <w:right w:val="single" w:sz="4" w:space="0" w:color="auto"/>
            </w:tcBorders>
          </w:tcPr>
          <w:p w:rsidR="00501673" w:rsidRPr="00B83E0E" w:rsidRDefault="00501673" w:rsidP="00B83E0E">
            <w:pPr>
              <w:widowControl w:val="0"/>
              <w:spacing w:after="0" w:line="240" w:lineRule="auto"/>
              <w:rPr>
                <w:rFonts w:ascii="Times New Roman" w:hAnsi="Times New Roman" w:cs="Times New Roman"/>
                <w:sz w:val="20"/>
                <w:szCs w:val="20"/>
              </w:rPr>
            </w:pPr>
            <w:r w:rsidRPr="00B83E0E">
              <w:rPr>
                <w:rFonts w:ascii="Times New Roman" w:hAnsi="Times New Roman" w:cs="Times New Roman"/>
                <w:sz w:val="20"/>
                <w:szCs w:val="20"/>
              </w:rPr>
              <w:t>с 01.09.2018 по 31.12.2018</w:t>
            </w:r>
          </w:p>
        </w:tc>
        <w:tc>
          <w:tcPr>
            <w:tcW w:w="1467" w:type="dxa"/>
            <w:tcBorders>
              <w:top w:val="single" w:sz="4" w:space="0" w:color="auto"/>
              <w:left w:val="single" w:sz="4" w:space="0" w:color="auto"/>
              <w:bottom w:val="single" w:sz="4" w:space="0" w:color="auto"/>
              <w:right w:val="single" w:sz="4" w:space="0" w:color="auto"/>
            </w:tcBorders>
          </w:tcPr>
          <w:p w:rsidR="00501673" w:rsidRPr="00B83E0E" w:rsidRDefault="00501673" w:rsidP="005632B1">
            <w:pPr>
              <w:widowControl w:val="0"/>
              <w:spacing w:after="0" w:line="240" w:lineRule="auto"/>
              <w:rPr>
                <w:rFonts w:ascii="Times New Roman" w:hAnsi="Times New Roman" w:cs="Times New Roman"/>
                <w:sz w:val="20"/>
                <w:szCs w:val="20"/>
              </w:rPr>
            </w:pPr>
            <w:r w:rsidRPr="00B83E0E">
              <w:rPr>
                <w:rFonts w:ascii="Times New Roman" w:hAnsi="Times New Roman" w:cs="Times New Roman"/>
                <w:sz w:val="20"/>
                <w:szCs w:val="20"/>
              </w:rPr>
              <w:t>с 01.12.2018 по 31.12.2018</w:t>
            </w:r>
          </w:p>
        </w:tc>
      </w:tr>
      <w:tr w:rsidR="00501673" w:rsidRPr="00B83E0E" w:rsidTr="00D20860">
        <w:trPr>
          <w:trHeight w:val="130"/>
        </w:trPr>
        <w:tc>
          <w:tcPr>
            <w:tcW w:w="2493" w:type="dxa"/>
            <w:vMerge w:val="restart"/>
            <w:tcBorders>
              <w:top w:val="single" w:sz="4" w:space="0" w:color="auto"/>
              <w:left w:val="single" w:sz="4" w:space="0" w:color="auto"/>
              <w:bottom w:val="single" w:sz="4" w:space="0" w:color="auto"/>
              <w:right w:val="single" w:sz="4" w:space="0" w:color="auto"/>
            </w:tcBorders>
          </w:tcPr>
          <w:p w:rsidR="00501673" w:rsidRPr="00B83E0E" w:rsidRDefault="00501673" w:rsidP="00B83E0E">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Захоронение ТКО</w:t>
            </w:r>
          </w:p>
        </w:tc>
        <w:tc>
          <w:tcPr>
            <w:tcW w:w="1253" w:type="dxa"/>
            <w:tcBorders>
              <w:top w:val="single" w:sz="4" w:space="0" w:color="auto"/>
              <w:left w:val="single" w:sz="4" w:space="0" w:color="auto"/>
              <w:bottom w:val="single" w:sz="4" w:space="0" w:color="auto"/>
              <w:right w:val="single" w:sz="4" w:space="0" w:color="auto"/>
            </w:tcBorders>
            <w:vAlign w:val="cente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руб./м</w:t>
            </w:r>
            <w:r w:rsidRPr="00B83E0E">
              <w:rPr>
                <w:rFonts w:ascii="Times New Roman" w:hAnsi="Times New Roman" w:cs="Times New Roman"/>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216,17</w:t>
            </w:r>
          </w:p>
        </w:tc>
        <w:tc>
          <w:tcPr>
            <w:tcW w:w="1490" w:type="dxa"/>
            <w:tcBorders>
              <w:top w:val="single" w:sz="4" w:space="0" w:color="auto"/>
              <w:left w:val="single" w:sz="4" w:space="0" w:color="auto"/>
              <w:bottom w:val="single" w:sz="4" w:space="0" w:color="auto"/>
              <w:right w:val="single" w:sz="4" w:space="0" w:color="auto"/>
            </w:tcBorders>
            <w:vAlign w:val="center"/>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224,81</w:t>
            </w:r>
          </w:p>
        </w:tc>
        <w:tc>
          <w:tcPr>
            <w:tcW w:w="1490" w:type="dxa"/>
            <w:tcBorders>
              <w:top w:val="single" w:sz="4" w:space="0" w:color="auto"/>
              <w:left w:val="single" w:sz="4" w:space="0" w:color="auto"/>
              <w:bottom w:val="single" w:sz="4" w:space="0" w:color="auto"/>
              <w:right w:val="single" w:sz="4" w:space="0" w:color="auto"/>
            </w:tcBorders>
            <w:vAlign w:val="center"/>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255,32</w:t>
            </w:r>
          </w:p>
        </w:tc>
        <w:tc>
          <w:tcPr>
            <w:tcW w:w="1467" w:type="dxa"/>
            <w:tcBorders>
              <w:top w:val="single" w:sz="4" w:space="0" w:color="auto"/>
              <w:left w:val="single" w:sz="4" w:space="0" w:color="auto"/>
              <w:bottom w:val="single" w:sz="4" w:space="0" w:color="auto"/>
              <w:right w:val="single" w:sz="4" w:space="0" w:color="auto"/>
            </w:tcBorders>
            <w:vAlign w:val="center"/>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263,88</w:t>
            </w:r>
          </w:p>
        </w:tc>
      </w:tr>
      <w:tr w:rsidR="00501673" w:rsidRPr="00B83E0E" w:rsidTr="00D20860">
        <w:trPr>
          <w:trHeight w:val="130"/>
        </w:trPr>
        <w:tc>
          <w:tcPr>
            <w:tcW w:w="2493" w:type="dxa"/>
            <w:vMerge/>
            <w:tcBorders>
              <w:top w:val="single" w:sz="4" w:space="0" w:color="auto"/>
              <w:left w:val="single" w:sz="4" w:space="0" w:color="auto"/>
              <w:bottom w:val="single" w:sz="4" w:space="0" w:color="auto"/>
              <w:right w:val="single" w:sz="4" w:space="0" w:color="auto"/>
            </w:tcBorders>
            <w:vAlign w:val="center"/>
            <w:hideMark/>
          </w:tcPr>
          <w:p w:rsidR="00501673" w:rsidRPr="00B83E0E" w:rsidRDefault="00501673" w:rsidP="005632B1">
            <w:pPr>
              <w:widowControl w:val="0"/>
              <w:spacing w:after="0" w:line="240" w:lineRule="auto"/>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hideMark/>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руб./тонна</w:t>
            </w:r>
          </w:p>
        </w:tc>
        <w:tc>
          <w:tcPr>
            <w:tcW w:w="1554" w:type="dxa"/>
            <w:tcBorders>
              <w:top w:val="single" w:sz="4" w:space="0" w:color="auto"/>
              <w:left w:val="single" w:sz="4" w:space="0" w:color="auto"/>
              <w:bottom w:val="single" w:sz="4" w:space="0" w:color="auto"/>
              <w:right w:val="single" w:sz="4" w:space="0" w:color="auto"/>
            </w:tcBorders>
            <w:vAlign w:val="center"/>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1080,84</w:t>
            </w:r>
          </w:p>
        </w:tc>
        <w:tc>
          <w:tcPr>
            <w:tcW w:w="1490" w:type="dxa"/>
            <w:tcBorders>
              <w:top w:val="single" w:sz="4" w:space="0" w:color="auto"/>
              <w:left w:val="single" w:sz="4" w:space="0" w:color="auto"/>
              <w:bottom w:val="single" w:sz="4" w:space="0" w:color="auto"/>
              <w:right w:val="single" w:sz="4" w:space="0" w:color="auto"/>
            </w:tcBorders>
            <w:vAlign w:val="center"/>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1124,04</w:t>
            </w:r>
          </w:p>
        </w:tc>
        <w:tc>
          <w:tcPr>
            <w:tcW w:w="1490" w:type="dxa"/>
            <w:tcBorders>
              <w:top w:val="single" w:sz="4" w:space="0" w:color="auto"/>
              <w:left w:val="single" w:sz="4" w:space="0" w:color="auto"/>
              <w:bottom w:val="single" w:sz="4" w:space="0" w:color="auto"/>
              <w:right w:val="single" w:sz="4" w:space="0" w:color="auto"/>
            </w:tcBorders>
            <w:vAlign w:val="center"/>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1276,61</w:t>
            </w:r>
          </w:p>
        </w:tc>
        <w:tc>
          <w:tcPr>
            <w:tcW w:w="1467" w:type="dxa"/>
            <w:tcBorders>
              <w:top w:val="single" w:sz="4" w:space="0" w:color="auto"/>
              <w:left w:val="single" w:sz="4" w:space="0" w:color="auto"/>
              <w:bottom w:val="single" w:sz="4" w:space="0" w:color="auto"/>
              <w:right w:val="single" w:sz="4" w:space="0" w:color="auto"/>
            </w:tcBorders>
            <w:vAlign w:val="center"/>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1319,39</w:t>
            </w:r>
          </w:p>
        </w:tc>
      </w:tr>
      <w:tr w:rsidR="00501673" w:rsidRPr="00B83E0E" w:rsidTr="00D20860">
        <w:trPr>
          <w:trHeight w:val="130"/>
        </w:trPr>
        <w:tc>
          <w:tcPr>
            <w:tcW w:w="2493" w:type="dxa"/>
            <w:tcBorders>
              <w:top w:val="single" w:sz="4" w:space="0" w:color="auto"/>
              <w:left w:val="single" w:sz="4" w:space="0" w:color="auto"/>
              <w:bottom w:val="single" w:sz="4" w:space="0" w:color="auto"/>
              <w:right w:val="single" w:sz="4" w:space="0" w:color="auto"/>
            </w:tcBorders>
            <w:vAlign w:val="center"/>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Темп роста тарифа</w:t>
            </w:r>
          </w:p>
        </w:tc>
        <w:tc>
          <w:tcPr>
            <w:tcW w:w="1253" w:type="dxa"/>
            <w:tcBorders>
              <w:top w:val="single" w:sz="4" w:space="0" w:color="auto"/>
              <w:left w:val="single" w:sz="4" w:space="0" w:color="auto"/>
              <w:bottom w:val="single" w:sz="4" w:space="0" w:color="auto"/>
              <w:right w:val="single" w:sz="4" w:space="0" w:color="auto"/>
            </w:tcBorders>
            <w:vAlign w:val="center"/>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w:t>
            </w:r>
          </w:p>
        </w:tc>
        <w:tc>
          <w:tcPr>
            <w:tcW w:w="1554" w:type="dxa"/>
            <w:tcBorders>
              <w:top w:val="single" w:sz="4" w:space="0" w:color="auto"/>
              <w:left w:val="single" w:sz="4" w:space="0" w:color="auto"/>
              <w:bottom w:val="single" w:sz="4" w:space="0" w:color="auto"/>
              <w:right w:val="single" w:sz="4" w:space="0" w:color="auto"/>
            </w:tcBorders>
            <w:vAlign w:val="center"/>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100</w:t>
            </w:r>
          </w:p>
        </w:tc>
        <w:tc>
          <w:tcPr>
            <w:tcW w:w="1490" w:type="dxa"/>
            <w:tcBorders>
              <w:top w:val="single" w:sz="4" w:space="0" w:color="auto"/>
              <w:left w:val="single" w:sz="4" w:space="0" w:color="auto"/>
              <w:bottom w:val="single" w:sz="4" w:space="0" w:color="auto"/>
              <w:right w:val="single" w:sz="4" w:space="0" w:color="auto"/>
            </w:tcBorders>
            <w:vAlign w:val="center"/>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104,00</w:t>
            </w:r>
          </w:p>
        </w:tc>
        <w:tc>
          <w:tcPr>
            <w:tcW w:w="1490" w:type="dxa"/>
            <w:tcBorders>
              <w:top w:val="single" w:sz="4" w:space="0" w:color="auto"/>
              <w:left w:val="single" w:sz="4" w:space="0" w:color="auto"/>
              <w:bottom w:val="single" w:sz="4" w:space="0" w:color="auto"/>
              <w:right w:val="single" w:sz="4" w:space="0" w:color="auto"/>
            </w:tcBorders>
            <w:vAlign w:val="center"/>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113,57</w:t>
            </w:r>
          </w:p>
        </w:tc>
        <w:tc>
          <w:tcPr>
            <w:tcW w:w="1467" w:type="dxa"/>
            <w:tcBorders>
              <w:top w:val="single" w:sz="4" w:space="0" w:color="auto"/>
              <w:left w:val="single" w:sz="4" w:space="0" w:color="auto"/>
              <w:bottom w:val="single" w:sz="4" w:space="0" w:color="auto"/>
              <w:right w:val="single" w:sz="4" w:space="0" w:color="auto"/>
            </w:tcBorders>
          </w:tcPr>
          <w:p w:rsidR="00501673" w:rsidRPr="00B83E0E" w:rsidRDefault="00501673" w:rsidP="005632B1">
            <w:pPr>
              <w:widowControl w:val="0"/>
              <w:spacing w:after="0" w:line="240" w:lineRule="auto"/>
              <w:jc w:val="center"/>
              <w:rPr>
                <w:rFonts w:ascii="Times New Roman" w:hAnsi="Times New Roman" w:cs="Times New Roman"/>
                <w:sz w:val="20"/>
                <w:szCs w:val="20"/>
              </w:rPr>
            </w:pPr>
            <w:r w:rsidRPr="00B83E0E">
              <w:rPr>
                <w:rFonts w:ascii="Times New Roman" w:hAnsi="Times New Roman" w:cs="Times New Roman"/>
                <w:sz w:val="20"/>
                <w:szCs w:val="20"/>
              </w:rPr>
              <w:t>103,35</w:t>
            </w:r>
          </w:p>
        </w:tc>
      </w:tr>
    </w:tbl>
    <w:p w:rsidR="00501673" w:rsidRPr="00865502" w:rsidRDefault="00501673" w:rsidP="00563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502">
        <w:rPr>
          <w:rFonts w:ascii="Times New Roman" w:hAnsi="Times New Roman" w:cs="Times New Roman"/>
          <w:sz w:val="24"/>
          <w:szCs w:val="24"/>
        </w:rPr>
        <w:t>Экспертная оценка по утверждению тарифов для организации изложена в экспертном заключении и приложениях к нему.</w:t>
      </w:r>
    </w:p>
    <w:p w:rsidR="00501673" w:rsidRDefault="00501673" w:rsidP="00563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502">
        <w:rPr>
          <w:rFonts w:ascii="Times New Roman" w:hAnsi="Times New Roman" w:cs="Times New Roman"/>
          <w:sz w:val="24"/>
          <w:szCs w:val="24"/>
        </w:rPr>
        <w:t>Предлагае</w:t>
      </w:r>
      <w:r w:rsidR="00DE1380">
        <w:rPr>
          <w:rFonts w:ascii="Times New Roman" w:hAnsi="Times New Roman" w:cs="Times New Roman"/>
          <w:sz w:val="24"/>
          <w:szCs w:val="24"/>
        </w:rPr>
        <w:t xml:space="preserve">тся </w:t>
      </w:r>
      <w:r w:rsidRPr="00865502">
        <w:rPr>
          <w:rFonts w:ascii="Times New Roman" w:hAnsi="Times New Roman" w:cs="Times New Roman"/>
          <w:sz w:val="24"/>
          <w:szCs w:val="24"/>
        </w:rPr>
        <w:t xml:space="preserve">комиссии утвердить для </w:t>
      </w:r>
      <w:r w:rsidRPr="00865502">
        <w:rPr>
          <w:rFonts w:ascii="Times New Roman" w:hAnsi="Times New Roman" w:cs="Times New Roman"/>
          <w:spacing w:val="7"/>
          <w:sz w:val="24"/>
          <w:szCs w:val="24"/>
        </w:rPr>
        <w:t>общества с ограниченной ответственностью «Форум»</w:t>
      </w:r>
      <w:r w:rsidRPr="00865502">
        <w:rPr>
          <w:rFonts w:ascii="Times New Roman" w:hAnsi="Times New Roman" w:cs="Times New Roman"/>
          <w:sz w:val="24"/>
          <w:szCs w:val="24"/>
        </w:rPr>
        <w:t xml:space="preserve"> вышеуказа</w:t>
      </w:r>
      <w:bookmarkStart w:id="0" w:name="_GoBack"/>
      <w:bookmarkEnd w:id="0"/>
      <w:r w:rsidRPr="00865502">
        <w:rPr>
          <w:rFonts w:ascii="Times New Roman" w:hAnsi="Times New Roman" w:cs="Times New Roman"/>
          <w:sz w:val="24"/>
          <w:szCs w:val="24"/>
        </w:rPr>
        <w:t>нные тарифы</w:t>
      </w:r>
      <w:r w:rsidR="00DE1380">
        <w:rPr>
          <w:rFonts w:ascii="Times New Roman" w:hAnsi="Times New Roman" w:cs="Times New Roman"/>
          <w:sz w:val="24"/>
          <w:szCs w:val="24"/>
        </w:rPr>
        <w:t>.</w:t>
      </w:r>
    </w:p>
    <w:p w:rsidR="00DE1380" w:rsidRPr="00865502" w:rsidRDefault="00DE1380" w:rsidP="005632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01673" w:rsidRPr="00865502" w:rsidRDefault="00501673" w:rsidP="005632B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65502">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501673" w:rsidRPr="00865502" w:rsidRDefault="00501673" w:rsidP="005632B1">
      <w:pPr>
        <w:widowControl w:val="0"/>
        <w:spacing w:after="0" w:line="240" w:lineRule="auto"/>
        <w:ind w:firstLine="709"/>
        <w:jc w:val="both"/>
        <w:rPr>
          <w:rFonts w:ascii="Times New Roman" w:hAnsi="Times New Roman" w:cs="Times New Roman"/>
          <w:sz w:val="24"/>
          <w:szCs w:val="24"/>
        </w:rPr>
      </w:pPr>
      <w:r w:rsidRPr="00865502">
        <w:rPr>
          <w:rFonts w:ascii="Times New Roman" w:hAnsi="Times New Roman" w:cs="Times New Roman"/>
          <w:sz w:val="24"/>
          <w:szCs w:val="24"/>
        </w:rPr>
        <w:t>С 1 декабря 2018 года внести</w:t>
      </w:r>
      <w:r w:rsidR="00865502" w:rsidRPr="00865502">
        <w:rPr>
          <w:rFonts w:ascii="Times New Roman" w:hAnsi="Times New Roman" w:cs="Times New Roman"/>
          <w:sz w:val="24"/>
          <w:szCs w:val="24"/>
        </w:rPr>
        <w:t xml:space="preserve"> предложенное</w:t>
      </w:r>
      <w:r w:rsidRPr="00865502">
        <w:rPr>
          <w:rFonts w:ascii="Times New Roman" w:hAnsi="Times New Roman" w:cs="Times New Roman"/>
          <w:sz w:val="24"/>
          <w:szCs w:val="24"/>
        </w:rPr>
        <w:t xml:space="preserve"> изменение в приказ министерства конкурентной политики Калужской области от 30.11.2017 № 269-РК «Об утверждении производственной программы в области обращения с твердыми коммунальными отходами для общества с ограниченной ответственностью «Форум» на 2018 год» (в редакции приказа министерства конкурентной политики Калужской области от 06.08.2018 № 64-РК).</w:t>
      </w:r>
    </w:p>
    <w:p w:rsidR="00BC2590" w:rsidRDefault="00BC2590" w:rsidP="005632B1">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501673" w:rsidRDefault="00501673" w:rsidP="005632B1">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865502">
        <w:rPr>
          <w:rFonts w:ascii="Times New Roman" w:eastAsia="Times New Roman" w:hAnsi="Times New Roman" w:cs="Times New Roman"/>
          <w:b/>
          <w:sz w:val="24"/>
          <w:szCs w:val="24"/>
        </w:rPr>
        <w:t>Решение принято в соответствии с пояснительной запиской от 01</w:t>
      </w:r>
      <w:r w:rsidRPr="00865502">
        <w:rPr>
          <w:rFonts w:ascii="Times New Roman" w:hAnsi="Times New Roman" w:cs="Times New Roman"/>
          <w:b/>
          <w:sz w:val="24"/>
          <w:szCs w:val="24"/>
        </w:rPr>
        <w:t xml:space="preserve">.11.2018 </w:t>
      </w:r>
      <w:r w:rsidRPr="00865502">
        <w:rPr>
          <w:rFonts w:ascii="Times New Roman" w:eastAsia="Times New Roman" w:hAnsi="Times New Roman" w:cs="Times New Roman"/>
          <w:b/>
          <w:sz w:val="24"/>
          <w:szCs w:val="24"/>
        </w:rPr>
        <w:t>в форме приказа (прилагается</w:t>
      </w:r>
      <w:r w:rsidRPr="00005CD5">
        <w:rPr>
          <w:rFonts w:ascii="Times New Roman" w:eastAsia="Times New Roman" w:hAnsi="Times New Roman" w:cs="Times New Roman"/>
          <w:b/>
          <w:sz w:val="24"/>
          <w:szCs w:val="24"/>
        </w:rPr>
        <w:t>), голосовали единогласно.</w:t>
      </w:r>
    </w:p>
    <w:p w:rsidR="00501673" w:rsidRPr="00005CD5" w:rsidRDefault="00501673" w:rsidP="005632B1">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5C3886" w:rsidRPr="0050639E"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r w:rsidRPr="00D7439B">
        <w:rPr>
          <w:rFonts w:ascii="Times New Roman" w:eastAsia="Times New Roman" w:hAnsi="Times New Roman" w:cs="Times New Roman"/>
          <w:b/>
          <w:sz w:val="24"/>
          <w:szCs w:val="24"/>
        </w:rPr>
        <w:t>Члены комиссии по тарифам и ценам:</w:t>
      </w:r>
      <w:r w:rsidRPr="0050639E">
        <w:rPr>
          <w:rFonts w:ascii="Times New Roman" w:eastAsia="Times New Roman" w:hAnsi="Times New Roman" w:cs="Times New Roman"/>
          <w:b/>
          <w:sz w:val="24"/>
          <w:szCs w:val="24"/>
        </w:rPr>
        <w:t xml:space="preserve"> __________________________ С.И. Гаврикова</w:t>
      </w:r>
    </w:p>
    <w:p w:rsidR="005C3886" w:rsidRPr="0050639E"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w:t>
      </w:r>
      <w:r w:rsidR="00D7439B">
        <w:rPr>
          <w:rFonts w:ascii="Times New Roman" w:eastAsia="Times New Roman" w:hAnsi="Times New Roman" w:cs="Times New Roman"/>
          <w:b/>
          <w:sz w:val="24"/>
          <w:szCs w:val="24"/>
        </w:rPr>
        <w:t xml:space="preserve">                      </w:t>
      </w:r>
    </w:p>
    <w:p w:rsidR="005C3886" w:rsidRPr="0050639E"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Г.А. Кузина</w:t>
      </w:r>
    </w:p>
    <w:p w:rsidR="005C3886" w:rsidRPr="0050639E"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Д.Ю. Лаврентьев</w:t>
      </w:r>
    </w:p>
    <w:p w:rsidR="005C3886" w:rsidRPr="0050639E"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С.И. Ландухова</w:t>
      </w:r>
    </w:p>
    <w:p w:rsidR="005C3886" w:rsidRPr="0050639E"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М.Н. Ненашев</w:t>
      </w:r>
    </w:p>
    <w:p w:rsidR="005C3886" w:rsidRPr="0050639E"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Т.В. Петрова</w:t>
      </w:r>
    </w:p>
    <w:p w:rsidR="005C3886" w:rsidRPr="0050639E"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p>
    <w:p w:rsidR="00152146"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Ответственный секретарь комиссии по тарифам и ц</w:t>
      </w:r>
      <w:r w:rsidR="004A481C" w:rsidRPr="0050639E">
        <w:rPr>
          <w:rFonts w:ascii="Times New Roman" w:eastAsia="Times New Roman" w:hAnsi="Times New Roman" w:cs="Times New Roman"/>
          <w:b/>
          <w:sz w:val="24"/>
          <w:szCs w:val="24"/>
        </w:rPr>
        <w:t xml:space="preserve">енам _____________ </w:t>
      </w:r>
      <w:r w:rsidR="00E84B9E">
        <w:rPr>
          <w:rFonts w:ascii="Times New Roman" w:eastAsia="Times New Roman" w:hAnsi="Times New Roman" w:cs="Times New Roman"/>
          <w:b/>
          <w:sz w:val="24"/>
          <w:szCs w:val="24"/>
        </w:rPr>
        <w:t>И</w:t>
      </w:r>
      <w:r w:rsidR="004A481C" w:rsidRPr="0050639E">
        <w:rPr>
          <w:rFonts w:ascii="Times New Roman" w:eastAsia="Times New Roman" w:hAnsi="Times New Roman" w:cs="Times New Roman"/>
          <w:b/>
          <w:sz w:val="24"/>
          <w:szCs w:val="24"/>
        </w:rPr>
        <w:t>.</w:t>
      </w:r>
      <w:r w:rsidR="00E84B9E">
        <w:rPr>
          <w:rFonts w:ascii="Times New Roman" w:eastAsia="Times New Roman" w:hAnsi="Times New Roman" w:cs="Times New Roman"/>
          <w:b/>
          <w:sz w:val="24"/>
          <w:szCs w:val="24"/>
        </w:rPr>
        <w:t>В</w:t>
      </w:r>
      <w:r w:rsidR="004A481C" w:rsidRPr="0050639E">
        <w:rPr>
          <w:rFonts w:ascii="Times New Roman" w:eastAsia="Times New Roman" w:hAnsi="Times New Roman" w:cs="Times New Roman"/>
          <w:b/>
          <w:sz w:val="24"/>
          <w:szCs w:val="24"/>
        </w:rPr>
        <w:t xml:space="preserve">. </w:t>
      </w:r>
      <w:r w:rsidR="00E84B9E">
        <w:rPr>
          <w:rFonts w:ascii="Times New Roman" w:eastAsia="Times New Roman" w:hAnsi="Times New Roman" w:cs="Times New Roman"/>
          <w:b/>
          <w:sz w:val="24"/>
          <w:szCs w:val="24"/>
        </w:rPr>
        <w:t>Егорова</w:t>
      </w:r>
    </w:p>
    <w:sectPr w:rsidR="00152146" w:rsidSect="006F773E">
      <w:footerReference w:type="default" r:id="rId10"/>
      <w:footerReference w:type="first" r:id="rId11"/>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2ED" w:rsidRDefault="003672ED" w:rsidP="00385DEB">
      <w:pPr>
        <w:spacing w:after="0" w:line="240" w:lineRule="auto"/>
      </w:pPr>
      <w:r>
        <w:separator/>
      </w:r>
    </w:p>
  </w:endnote>
  <w:endnote w:type="continuationSeparator" w:id="0">
    <w:p w:rsidR="003672ED" w:rsidRDefault="003672ED"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906420"/>
      <w:docPartObj>
        <w:docPartGallery w:val="Page Numbers (Bottom of Page)"/>
        <w:docPartUnique/>
      </w:docPartObj>
    </w:sdtPr>
    <w:sdtContent>
      <w:p w:rsidR="00096FE8" w:rsidRDefault="00096FE8">
        <w:pPr>
          <w:pStyle w:val="a3"/>
          <w:jc w:val="center"/>
        </w:pPr>
        <w:r>
          <w:fldChar w:fldCharType="begin"/>
        </w:r>
        <w:r>
          <w:instrText>PAGE   \* MERGEFORMAT</w:instrText>
        </w:r>
        <w:r>
          <w:fldChar w:fldCharType="separate"/>
        </w:r>
        <w:r>
          <w:rPr>
            <w:noProof/>
          </w:rPr>
          <w:t>64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FE8" w:rsidRDefault="00096FE8">
    <w:pPr>
      <w:pStyle w:val="a3"/>
    </w:pPr>
  </w:p>
  <w:p w:rsidR="00096FE8" w:rsidRDefault="00096FE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2ED" w:rsidRDefault="003672ED" w:rsidP="00385DEB">
      <w:pPr>
        <w:spacing w:after="0" w:line="240" w:lineRule="auto"/>
      </w:pPr>
      <w:r>
        <w:separator/>
      </w:r>
    </w:p>
  </w:footnote>
  <w:footnote w:type="continuationSeparator" w:id="0">
    <w:p w:rsidR="003672ED" w:rsidRDefault="003672ED" w:rsidP="0038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93A"/>
    <w:multiLevelType w:val="hybridMultilevel"/>
    <w:tmpl w:val="7BF25F14"/>
    <w:lvl w:ilvl="0" w:tplc="1032C758">
      <w:start w:val="1"/>
      <w:numFmt w:val="decimal"/>
      <w:lvlText w:val="%1."/>
      <w:lvlJc w:val="left"/>
      <w:pPr>
        <w:ind w:left="1485" w:hanging="360"/>
      </w:pPr>
      <w:rPr>
        <w:b w:val="0"/>
      </w:r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1" w15:restartNumberingAfterBreak="0">
    <w:nsid w:val="04DF1FF6"/>
    <w:multiLevelType w:val="hybridMultilevel"/>
    <w:tmpl w:val="A348AF18"/>
    <w:lvl w:ilvl="0" w:tplc="66343076">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06049"/>
    <w:multiLevelType w:val="multilevel"/>
    <w:tmpl w:val="3DAECFA8"/>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11104FE3"/>
    <w:multiLevelType w:val="hybridMultilevel"/>
    <w:tmpl w:val="559CD300"/>
    <w:lvl w:ilvl="0" w:tplc="395A8C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16D2488"/>
    <w:multiLevelType w:val="hybridMultilevel"/>
    <w:tmpl w:val="31E45FE8"/>
    <w:lvl w:ilvl="0" w:tplc="C4CA258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49784E"/>
    <w:multiLevelType w:val="hybridMultilevel"/>
    <w:tmpl w:val="665A151C"/>
    <w:lvl w:ilvl="0" w:tplc="F182886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159F18A1"/>
    <w:multiLevelType w:val="hybridMultilevel"/>
    <w:tmpl w:val="FBC8DD54"/>
    <w:lvl w:ilvl="0" w:tplc="E4063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374991"/>
    <w:multiLevelType w:val="hybridMultilevel"/>
    <w:tmpl w:val="968020AA"/>
    <w:lvl w:ilvl="0" w:tplc="5E7C28E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7901AD9"/>
    <w:multiLevelType w:val="hybridMultilevel"/>
    <w:tmpl w:val="FADEA53A"/>
    <w:lvl w:ilvl="0" w:tplc="008A07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2776018"/>
    <w:multiLevelType w:val="multilevel"/>
    <w:tmpl w:val="E1F89D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0" w15:restartNumberingAfterBreak="0">
    <w:nsid w:val="26D27FF0"/>
    <w:multiLevelType w:val="hybridMultilevel"/>
    <w:tmpl w:val="BB24CC38"/>
    <w:lvl w:ilvl="0" w:tplc="40626F4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AE00FAB"/>
    <w:multiLevelType w:val="hybridMultilevel"/>
    <w:tmpl w:val="C4D22E26"/>
    <w:lvl w:ilvl="0" w:tplc="D374A7EE">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C2003A8"/>
    <w:multiLevelType w:val="hybridMultilevel"/>
    <w:tmpl w:val="649AF9AE"/>
    <w:lvl w:ilvl="0" w:tplc="ECBCA610">
      <w:start w:val="1"/>
      <w:numFmt w:val="decimal"/>
      <w:lvlText w:val="%1."/>
      <w:lvlJc w:val="left"/>
      <w:pPr>
        <w:ind w:left="720" w:hanging="360"/>
      </w:pPr>
      <w:rPr>
        <w:rFonts w:hint="default"/>
        <w:b/>
        <w:color w:val="00000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F10318"/>
    <w:multiLevelType w:val="hybridMultilevel"/>
    <w:tmpl w:val="58089F28"/>
    <w:lvl w:ilvl="0" w:tplc="E8464FD0">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D50FFE"/>
    <w:multiLevelType w:val="hybridMultilevel"/>
    <w:tmpl w:val="7E7266D0"/>
    <w:lvl w:ilvl="0" w:tplc="3348CCA6">
      <w:start w:val="1"/>
      <w:numFmt w:val="decimal"/>
      <w:lvlText w:val="%1."/>
      <w:lvlJc w:val="left"/>
      <w:pPr>
        <w:ind w:left="1344" w:hanging="804"/>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36C866FF"/>
    <w:multiLevelType w:val="multilevel"/>
    <w:tmpl w:val="1E784D0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2C70B1"/>
    <w:multiLevelType w:val="hybridMultilevel"/>
    <w:tmpl w:val="6958ED4C"/>
    <w:lvl w:ilvl="0" w:tplc="34BA531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3E1801"/>
    <w:multiLevelType w:val="hybridMultilevel"/>
    <w:tmpl w:val="DCB23A1C"/>
    <w:lvl w:ilvl="0" w:tplc="1108BE5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EA46580"/>
    <w:multiLevelType w:val="hybridMultilevel"/>
    <w:tmpl w:val="40209106"/>
    <w:lvl w:ilvl="0" w:tplc="13EED75E">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D76CD7"/>
    <w:multiLevelType w:val="hybridMultilevel"/>
    <w:tmpl w:val="D7F68958"/>
    <w:lvl w:ilvl="0" w:tplc="8514E1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C175E9"/>
    <w:multiLevelType w:val="hybridMultilevel"/>
    <w:tmpl w:val="56A69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6175C5"/>
    <w:multiLevelType w:val="hybridMultilevel"/>
    <w:tmpl w:val="D68448A4"/>
    <w:lvl w:ilvl="0" w:tplc="7BD64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225A0F"/>
    <w:multiLevelType w:val="multilevel"/>
    <w:tmpl w:val="586CA22C"/>
    <w:lvl w:ilvl="0">
      <w:start w:val="1"/>
      <w:numFmt w:val="decimal"/>
      <w:lvlText w:val="%1."/>
      <w:lvlJc w:val="left"/>
      <w:pPr>
        <w:ind w:left="1069" w:hanging="360"/>
      </w:pPr>
    </w:lvl>
    <w:lvl w:ilvl="1">
      <w:start w:val="1"/>
      <w:numFmt w:val="decimal"/>
      <w:isLgl/>
      <w:lvlText w:val="%1.%2"/>
      <w:lvlJc w:val="left"/>
      <w:pPr>
        <w:ind w:left="1879" w:hanging="1170"/>
      </w:pPr>
    </w:lvl>
    <w:lvl w:ilvl="2">
      <w:start w:val="1"/>
      <w:numFmt w:val="decimal"/>
      <w:isLgl/>
      <w:lvlText w:val="%1.%2.%3"/>
      <w:lvlJc w:val="left"/>
      <w:pPr>
        <w:ind w:left="1879" w:hanging="1170"/>
      </w:pPr>
    </w:lvl>
    <w:lvl w:ilvl="3">
      <w:start w:val="1"/>
      <w:numFmt w:val="decimal"/>
      <w:isLgl/>
      <w:lvlText w:val="%1.%2.%3.%4"/>
      <w:lvlJc w:val="left"/>
      <w:pPr>
        <w:ind w:left="1879" w:hanging="1170"/>
      </w:pPr>
    </w:lvl>
    <w:lvl w:ilvl="4">
      <w:start w:val="1"/>
      <w:numFmt w:val="decimal"/>
      <w:isLgl/>
      <w:lvlText w:val="%1.%2.%3.%4.%5"/>
      <w:lvlJc w:val="left"/>
      <w:pPr>
        <w:ind w:left="1879" w:hanging="117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3" w15:restartNumberingAfterBreak="0">
    <w:nsid w:val="46457538"/>
    <w:multiLevelType w:val="multilevel"/>
    <w:tmpl w:val="5F408CA8"/>
    <w:lvl w:ilvl="0">
      <w:start w:val="1"/>
      <w:numFmt w:val="decimal"/>
      <w:lvlText w:val="%1."/>
      <w:lvlJc w:val="left"/>
      <w:pPr>
        <w:ind w:left="408" w:hanging="408"/>
      </w:pPr>
      <w:rPr>
        <w:rFonts w:hint="default"/>
      </w:rPr>
    </w:lvl>
    <w:lvl w:ilvl="1">
      <w:start w:val="5"/>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4" w15:restartNumberingAfterBreak="0">
    <w:nsid w:val="48A768F8"/>
    <w:multiLevelType w:val="hybridMultilevel"/>
    <w:tmpl w:val="77B4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F276FB"/>
    <w:multiLevelType w:val="hybridMultilevel"/>
    <w:tmpl w:val="60FCF868"/>
    <w:lvl w:ilvl="0" w:tplc="3D8EC922">
      <w:start w:val="1"/>
      <w:numFmt w:val="decimal"/>
      <w:lvlText w:val="%1."/>
      <w:lvlJc w:val="left"/>
      <w:pPr>
        <w:ind w:left="765" w:hanging="375"/>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26" w15:restartNumberingAfterBreak="0">
    <w:nsid w:val="4BE55B93"/>
    <w:multiLevelType w:val="hybridMultilevel"/>
    <w:tmpl w:val="FE4A03D8"/>
    <w:lvl w:ilvl="0" w:tplc="B5D2B3D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4F257B2F"/>
    <w:multiLevelType w:val="hybridMultilevel"/>
    <w:tmpl w:val="43523158"/>
    <w:lvl w:ilvl="0" w:tplc="40AA4C7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F570FF8"/>
    <w:multiLevelType w:val="hybridMultilevel"/>
    <w:tmpl w:val="B7269E7A"/>
    <w:lvl w:ilvl="0" w:tplc="BA78375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5933C8"/>
    <w:multiLevelType w:val="hybridMultilevel"/>
    <w:tmpl w:val="13AAB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4D763F"/>
    <w:multiLevelType w:val="hybridMultilevel"/>
    <w:tmpl w:val="0EECC630"/>
    <w:lvl w:ilvl="0" w:tplc="D1D44C38">
      <w:start w:val="1"/>
      <w:numFmt w:val="decimal"/>
      <w:lvlText w:val="%1."/>
      <w:lvlJc w:val="left"/>
      <w:pPr>
        <w:ind w:left="928" w:hanging="360"/>
      </w:pPr>
      <w:rPr>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668078EF"/>
    <w:multiLevelType w:val="hybridMultilevel"/>
    <w:tmpl w:val="46221426"/>
    <w:lvl w:ilvl="0" w:tplc="77240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78C3ABB"/>
    <w:multiLevelType w:val="hybridMultilevel"/>
    <w:tmpl w:val="143C9496"/>
    <w:lvl w:ilvl="0" w:tplc="1B4473B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3" w15:restartNumberingAfterBreak="0">
    <w:nsid w:val="68B82FAF"/>
    <w:multiLevelType w:val="hybridMultilevel"/>
    <w:tmpl w:val="B66E4014"/>
    <w:lvl w:ilvl="0" w:tplc="9572CD3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4" w15:restartNumberingAfterBreak="0">
    <w:nsid w:val="695E0723"/>
    <w:multiLevelType w:val="multilevel"/>
    <w:tmpl w:val="16807E60"/>
    <w:lvl w:ilvl="0">
      <w:start w:val="2"/>
      <w:numFmt w:val="decimal"/>
      <w:lvlText w:val="%1."/>
      <w:lvlJc w:val="left"/>
      <w:pPr>
        <w:ind w:left="360" w:hanging="360"/>
      </w:pPr>
      <w:rPr>
        <w:rFonts w:hint="default"/>
      </w:rPr>
    </w:lvl>
    <w:lvl w:ilvl="1">
      <w:start w:val="3"/>
      <w:numFmt w:val="decimal"/>
      <w:lvlText w:val="%1.%2."/>
      <w:lvlJc w:val="left"/>
      <w:pPr>
        <w:ind w:left="1413" w:hanging="360"/>
      </w:pPr>
      <w:rPr>
        <w:rFonts w:hint="default"/>
      </w:rPr>
    </w:lvl>
    <w:lvl w:ilvl="2">
      <w:start w:val="1"/>
      <w:numFmt w:val="decimal"/>
      <w:lvlText w:val="%1.%2.%3."/>
      <w:lvlJc w:val="left"/>
      <w:pPr>
        <w:ind w:left="2826" w:hanging="720"/>
      </w:pPr>
      <w:rPr>
        <w:rFonts w:hint="default"/>
      </w:rPr>
    </w:lvl>
    <w:lvl w:ilvl="3">
      <w:start w:val="1"/>
      <w:numFmt w:val="decimal"/>
      <w:lvlText w:val="%1.%2.%3.%4."/>
      <w:lvlJc w:val="left"/>
      <w:pPr>
        <w:ind w:left="3879" w:hanging="720"/>
      </w:pPr>
      <w:rPr>
        <w:rFonts w:hint="default"/>
      </w:rPr>
    </w:lvl>
    <w:lvl w:ilvl="4">
      <w:start w:val="1"/>
      <w:numFmt w:val="decimal"/>
      <w:lvlText w:val="%1.%2.%3.%4.%5."/>
      <w:lvlJc w:val="left"/>
      <w:pPr>
        <w:ind w:left="5292" w:hanging="1080"/>
      </w:pPr>
      <w:rPr>
        <w:rFonts w:hint="default"/>
      </w:rPr>
    </w:lvl>
    <w:lvl w:ilvl="5">
      <w:start w:val="1"/>
      <w:numFmt w:val="decimal"/>
      <w:lvlText w:val="%1.%2.%3.%4.%5.%6."/>
      <w:lvlJc w:val="left"/>
      <w:pPr>
        <w:ind w:left="6345" w:hanging="1080"/>
      </w:pPr>
      <w:rPr>
        <w:rFonts w:hint="default"/>
      </w:rPr>
    </w:lvl>
    <w:lvl w:ilvl="6">
      <w:start w:val="1"/>
      <w:numFmt w:val="decimal"/>
      <w:lvlText w:val="%1.%2.%3.%4.%5.%6.%7."/>
      <w:lvlJc w:val="left"/>
      <w:pPr>
        <w:ind w:left="7758" w:hanging="1440"/>
      </w:pPr>
      <w:rPr>
        <w:rFonts w:hint="default"/>
      </w:rPr>
    </w:lvl>
    <w:lvl w:ilvl="7">
      <w:start w:val="1"/>
      <w:numFmt w:val="decimal"/>
      <w:lvlText w:val="%1.%2.%3.%4.%5.%6.%7.%8."/>
      <w:lvlJc w:val="left"/>
      <w:pPr>
        <w:ind w:left="8811" w:hanging="1440"/>
      </w:pPr>
      <w:rPr>
        <w:rFonts w:hint="default"/>
      </w:rPr>
    </w:lvl>
    <w:lvl w:ilvl="8">
      <w:start w:val="1"/>
      <w:numFmt w:val="decimal"/>
      <w:lvlText w:val="%1.%2.%3.%4.%5.%6.%7.%8.%9."/>
      <w:lvlJc w:val="left"/>
      <w:pPr>
        <w:ind w:left="10224" w:hanging="1800"/>
      </w:pPr>
      <w:rPr>
        <w:rFonts w:hint="default"/>
      </w:rPr>
    </w:lvl>
  </w:abstractNum>
  <w:abstractNum w:abstractNumId="35" w15:restartNumberingAfterBreak="0">
    <w:nsid w:val="6C5664B2"/>
    <w:multiLevelType w:val="hybridMultilevel"/>
    <w:tmpl w:val="3442489C"/>
    <w:lvl w:ilvl="0" w:tplc="F8EAB06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6632C0"/>
    <w:multiLevelType w:val="multilevel"/>
    <w:tmpl w:val="666E0C3A"/>
    <w:lvl w:ilvl="0">
      <w:start w:val="1"/>
      <w:numFmt w:val="decimal"/>
      <w:lvlText w:val="%1."/>
      <w:lvlJc w:val="left"/>
      <w:pPr>
        <w:ind w:left="1068" w:hanging="360"/>
      </w:pPr>
      <w:rPr>
        <w:rFonts w:eastAsia="Times New Roman" w:hint="default"/>
      </w:rPr>
    </w:lvl>
    <w:lvl w:ilvl="1">
      <w:start w:val="2"/>
      <w:numFmt w:val="decimal"/>
      <w:isLgl/>
      <w:lvlText w:val="%1.%2."/>
      <w:lvlJc w:val="left"/>
      <w:pPr>
        <w:ind w:left="2424" w:hanging="996"/>
      </w:pPr>
      <w:rPr>
        <w:rFonts w:hint="default"/>
      </w:rPr>
    </w:lvl>
    <w:lvl w:ilvl="2">
      <w:start w:val="1"/>
      <w:numFmt w:val="decimal"/>
      <w:isLgl/>
      <w:lvlText w:val="%1.%2.%3."/>
      <w:lvlJc w:val="left"/>
      <w:pPr>
        <w:ind w:left="3144" w:hanging="996"/>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268" w:hanging="1800"/>
      </w:pPr>
      <w:rPr>
        <w:rFonts w:hint="default"/>
      </w:rPr>
    </w:lvl>
  </w:abstractNum>
  <w:abstractNum w:abstractNumId="37" w15:restartNumberingAfterBreak="0">
    <w:nsid w:val="6E033C56"/>
    <w:multiLevelType w:val="hybridMultilevel"/>
    <w:tmpl w:val="A5AE937C"/>
    <w:lvl w:ilvl="0" w:tplc="744C1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02A5BDF"/>
    <w:multiLevelType w:val="hybridMultilevel"/>
    <w:tmpl w:val="ABA6AB58"/>
    <w:lvl w:ilvl="0" w:tplc="15106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06F1270"/>
    <w:multiLevelType w:val="hybridMultilevel"/>
    <w:tmpl w:val="740444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4A3556A"/>
    <w:multiLevelType w:val="multilevel"/>
    <w:tmpl w:val="32DEDAC6"/>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1" w15:restartNumberingAfterBreak="0">
    <w:nsid w:val="7DFC12EA"/>
    <w:multiLevelType w:val="hybridMultilevel"/>
    <w:tmpl w:val="1136CAA0"/>
    <w:lvl w:ilvl="0" w:tplc="AB348BD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5"/>
  </w:num>
  <w:num w:numId="3">
    <w:abstractNumId w:val="0"/>
  </w:num>
  <w:num w:numId="4">
    <w:abstractNumId w:val="23"/>
  </w:num>
  <w:num w:numId="5">
    <w:abstractNumId w:val="27"/>
  </w:num>
  <w:num w:numId="6">
    <w:abstractNumId w:val="1"/>
  </w:num>
  <w:num w:numId="7">
    <w:abstractNumId w:val="34"/>
  </w:num>
  <w:num w:numId="8">
    <w:abstractNumId w:val="28"/>
  </w:num>
  <w:num w:numId="9">
    <w:abstractNumId w:val="16"/>
  </w:num>
  <w:num w:numId="10">
    <w:abstractNumId w:val="4"/>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 w:numId="25">
    <w:abstractNumId w:val="19"/>
  </w:num>
  <w:num w:numId="26">
    <w:abstractNumId w:val="24"/>
  </w:num>
  <w:num w:numId="27">
    <w:abstractNumId w:val="33"/>
  </w:num>
  <w:num w:numId="28">
    <w:abstractNumId w:val="7"/>
  </w:num>
  <w:num w:numId="29">
    <w:abstractNumId w:val="17"/>
  </w:num>
  <w:num w:numId="30">
    <w:abstractNumId w:val="11"/>
  </w:num>
  <w:num w:numId="31">
    <w:abstractNumId w:val="9"/>
  </w:num>
  <w:num w:numId="32">
    <w:abstractNumId w:val="31"/>
  </w:num>
  <w:num w:numId="33">
    <w:abstractNumId w:val="10"/>
  </w:num>
  <w:num w:numId="34">
    <w:abstractNumId w:val="29"/>
  </w:num>
  <w:num w:numId="35">
    <w:abstractNumId w:val="20"/>
  </w:num>
  <w:num w:numId="36">
    <w:abstractNumId w:val="6"/>
  </w:num>
  <w:num w:numId="37">
    <w:abstractNumId w:val="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
  </w:num>
  <w:num w:numId="41">
    <w:abstractNumId w:val="12"/>
  </w:num>
  <w:num w:numId="42">
    <w:abstractNumId w:val="41"/>
  </w:num>
  <w:num w:numId="4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74A"/>
    <w:rsid w:val="000003F2"/>
    <w:rsid w:val="00001E77"/>
    <w:rsid w:val="00002301"/>
    <w:rsid w:val="0000250A"/>
    <w:rsid w:val="00002AD9"/>
    <w:rsid w:val="00005CD5"/>
    <w:rsid w:val="0000606D"/>
    <w:rsid w:val="000115CD"/>
    <w:rsid w:val="000133AA"/>
    <w:rsid w:val="0001574E"/>
    <w:rsid w:val="000157F5"/>
    <w:rsid w:val="00015D76"/>
    <w:rsid w:val="000164A8"/>
    <w:rsid w:val="000165F1"/>
    <w:rsid w:val="000166B7"/>
    <w:rsid w:val="00017BB0"/>
    <w:rsid w:val="0002071D"/>
    <w:rsid w:val="00020736"/>
    <w:rsid w:val="000209AD"/>
    <w:rsid w:val="00022486"/>
    <w:rsid w:val="00022B40"/>
    <w:rsid w:val="00025F37"/>
    <w:rsid w:val="000260E3"/>
    <w:rsid w:val="000266DC"/>
    <w:rsid w:val="0002688D"/>
    <w:rsid w:val="00027C19"/>
    <w:rsid w:val="00030BAC"/>
    <w:rsid w:val="00030BBD"/>
    <w:rsid w:val="00031F7A"/>
    <w:rsid w:val="000358B9"/>
    <w:rsid w:val="00037652"/>
    <w:rsid w:val="0004035A"/>
    <w:rsid w:val="000406A2"/>
    <w:rsid w:val="000411E8"/>
    <w:rsid w:val="00041E6D"/>
    <w:rsid w:val="000420DD"/>
    <w:rsid w:val="00042970"/>
    <w:rsid w:val="00042F3F"/>
    <w:rsid w:val="00043641"/>
    <w:rsid w:val="00043805"/>
    <w:rsid w:val="0004393E"/>
    <w:rsid w:val="00043CEB"/>
    <w:rsid w:val="00043CF6"/>
    <w:rsid w:val="000447E7"/>
    <w:rsid w:val="00047125"/>
    <w:rsid w:val="00047DDC"/>
    <w:rsid w:val="0005004B"/>
    <w:rsid w:val="00050D24"/>
    <w:rsid w:val="00050E50"/>
    <w:rsid w:val="000536A4"/>
    <w:rsid w:val="00053DD2"/>
    <w:rsid w:val="00053FB4"/>
    <w:rsid w:val="00055649"/>
    <w:rsid w:val="00056168"/>
    <w:rsid w:val="000575F9"/>
    <w:rsid w:val="00057B36"/>
    <w:rsid w:val="00060E3F"/>
    <w:rsid w:val="00061FCF"/>
    <w:rsid w:val="00062486"/>
    <w:rsid w:val="00063709"/>
    <w:rsid w:val="00064882"/>
    <w:rsid w:val="000674FE"/>
    <w:rsid w:val="000679E1"/>
    <w:rsid w:val="00070061"/>
    <w:rsid w:val="0007135D"/>
    <w:rsid w:val="00074C9A"/>
    <w:rsid w:val="00075033"/>
    <w:rsid w:val="000762DB"/>
    <w:rsid w:val="00076524"/>
    <w:rsid w:val="00076C5B"/>
    <w:rsid w:val="00082182"/>
    <w:rsid w:val="00083AAF"/>
    <w:rsid w:val="0008403C"/>
    <w:rsid w:val="0008416D"/>
    <w:rsid w:val="0009089E"/>
    <w:rsid w:val="00090C23"/>
    <w:rsid w:val="00091007"/>
    <w:rsid w:val="00091244"/>
    <w:rsid w:val="0009386C"/>
    <w:rsid w:val="00093B1E"/>
    <w:rsid w:val="00094C55"/>
    <w:rsid w:val="000957C8"/>
    <w:rsid w:val="00096E42"/>
    <w:rsid w:val="00096FE8"/>
    <w:rsid w:val="000A0AD1"/>
    <w:rsid w:val="000A16C1"/>
    <w:rsid w:val="000A17B6"/>
    <w:rsid w:val="000A1944"/>
    <w:rsid w:val="000A310E"/>
    <w:rsid w:val="000A4258"/>
    <w:rsid w:val="000A45D8"/>
    <w:rsid w:val="000A5443"/>
    <w:rsid w:val="000A5EDE"/>
    <w:rsid w:val="000A66E3"/>
    <w:rsid w:val="000A7DAF"/>
    <w:rsid w:val="000B0D1F"/>
    <w:rsid w:val="000B3973"/>
    <w:rsid w:val="000B39BC"/>
    <w:rsid w:val="000B3C52"/>
    <w:rsid w:val="000B45F1"/>
    <w:rsid w:val="000B5A02"/>
    <w:rsid w:val="000B6F12"/>
    <w:rsid w:val="000C0E6C"/>
    <w:rsid w:val="000C5D5A"/>
    <w:rsid w:val="000C6A56"/>
    <w:rsid w:val="000C78D3"/>
    <w:rsid w:val="000D1199"/>
    <w:rsid w:val="000D181D"/>
    <w:rsid w:val="000D3656"/>
    <w:rsid w:val="000D3DD5"/>
    <w:rsid w:val="000D3ECA"/>
    <w:rsid w:val="000D5292"/>
    <w:rsid w:val="000D6FF5"/>
    <w:rsid w:val="000E0121"/>
    <w:rsid w:val="000E1687"/>
    <w:rsid w:val="000E265D"/>
    <w:rsid w:val="000E6264"/>
    <w:rsid w:val="000F18EB"/>
    <w:rsid w:val="000F2036"/>
    <w:rsid w:val="000F4633"/>
    <w:rsid w:val="000F4682"/>
    <w:rsid w:val="000F7F9E"/>
    <w:rsid w:val="00100910"/>
    <w:rsid w:val="00100CB5"/>
    <w:rsid w:val="00103E24"/>
    <w:rsid w:val="0010642C"/>
    <w:rsid w:val="00107D37"/>
    <w:rsid w:val="001113BA"/>
    <w:rsid w:val="00113545"/>
    <w:rsid w:val="00114637"/>
    <w:rsid w:val="00117607"/>
    <w:rsid w:val="00120392"/>
    <w:rsid w:val="00120AF2"/>
    <w:rsid w:val="00120EE1"/>
    <w:rsid w:val="001211E4"/>
    <w:rsid w:val="00121FAC"/>
    <w:rsid w:val="00122C9C"/>
    <w:rsid w:val="00123CD6"/>
    <w:rsid w:val="001240B8"/>
    <w:rsid w:val="00125DA9"/>
    <w:rsid w:val="001262A0"/>
    <w:rsid w:val="00126E3A"/>
    <w:rsid w:val="001273CE"/>
    <w:rsid w:val="001276C1"/>
    <w:rsid w:val="00132A2D"/>
    <w:rsid w:val="001338B6"/>
    <w:rsid w:val="001353E3"/>
    <w:rsid w:val="00135537"/>
    <w:rsid w:val="001359E4"/>
    <w:rsid w:val="00136CA2"/>
    <w:rsid w:val="00136EA0"/>
    <w:rsid w:val="001375EB"/>
    <w:rsid w:val="00140F76"/>
    <w:rsid w:val="0014152D"/>
    <w:rsid w:val="00141E33"/>
    <w:rsid w:val="001435F5"/>
    <w:rsid w:val="00143862"/>
    <w:rsid w:val="00144AD4"/>
    <w:rsid w:val="001452EF"/>
    <w:rsid w:val="0014596A"/>
    <w:rsid w:val="00145CAF"/>
    <w:rsid w:val="001469C4"/>
    <w:rsid w:val="00146DEA"/>
    <w:rsid w:val="001471B3"/>
    <w:rsid w:val="001502F3"/>
    <w:rsid w:val="00150A90"/>
    <w:rsid w:val="00152146"/>
    <w:rsid w:val="001523A0"/>
    <w:rsid w:val="001526DF"/>
    <w:rsid w:val="001527F2"/>
    <w:rsid w:val="001530D6"/>
    <w:rsid w:val="00155C7E"/>
    <w:rsid w:val="001570A6"/>
    <w:rsid w:val="00160CBC"/>
    <w:rsid w:val="00162C7E"/>
    <w:rsid w:val="001643B1"/>
    <w:rsid w:val="001646F5"/>
    <w:rsid w:val="00164CE8"/>
    <w:rsid w:val="001661D2"/>
    <w:rsid w:val="00170191"/>
    <w:rsid w:val="001701E9"/>
    <w:rsid w:val="00170616"/>
    <w:rsid w:val="001721DF"/>
    <w:rsid w:val="00172887"/>
    <w:rsid w:val="001730F6"/>
    <w:rsid w:val="0017369F"/>
    <w:rsid w:val="00173DB3"/>
    <w:rsid w:val="00176578"/>
    <w:rsid w:val="00176ABE"/>
    <w:rsid w:val="00180025"/>
    <w:rsid w:val="00180622"/>
    <w:rsid w:val="00181ACB"/>
    <w:rsid w:val="00181DF8"/>
    <w:rsid w:val="00182D9D"/>
    <w:rsid w:val="00183F76"/>
    <w:rsid w:val="001843FA"/>
    <w:rsid w:val="00184AB4"/>
    <w:rsid w:val="00184D59"/>
    <w:rsid w:val="0019077A"/>
    <w:rsid w:val="001907A6"/>
    <w:rsid w:val="00191194"/>
    <w:rsid w:val="0019171A"/>
    <w:rsid w:val="001918CC"/>
    <w:rsid w:val="00193DC0"/>
    <w:rsid w:val="00193E1C"/>
    <w:rsid w:val="0019463C"/>
    <w:rsid w:val="00195015"/>
    <w:rsid w:val="00195F4C"/>
    <w:rsid w:val="00196AFF"/>
    <w:rsid w:val="00196C4F"/>
    <w:rsid w:val="001A130A"/>
    <w:rsid w:val="001A1EF0"/>
    <w:rsid w:val="001A2830"/>
    <w:rsid w:val="001A2CBE"/>
    <w:rsid w:val="001A2E66"/>
    <w:rsid w:val="001A34D1"/>
    <w:rsid w:val="001A4A55"/>
    <w:rsid w:val="001A5F66"/>
    <w:rsid w:val="001A67B1"/>
    <w:rsid w:val="001B15F6"/>
    <w:rsid w:val="001B19E8"/>
    <w:rsid w:val="001B2290"/>
    <w:rsid w:val="001B440D"/>
    <w:rsid w:val="001B4891"/>
    <w:rsid w:val="001B5D23"/>
    <w:rsid w:val="001B651F"/>
    <w:rsid w:val="001B6D11"/>
    <w:rsid w:val="001C0419"/>
    <w:rsid w:val="001C1C51"/>
    <w:rsid w:val="001C43A1"/>
    <w:rsid w:val="001C4CD4"/>
    <w:rsid w:val="001C4FC2"/>
    <w:rsid w:val="001C5FEB"/>
    <w:rsid w:val="001C618B"/>
    <w:rsid w:val="001C6A5B"/>
    <w:rsid w:val="001C6BAD"/>
    <w:rsid w:val="001D34B5"/>
    <w:rsid w:val="001D5037"/>
    <w:rsid w:val="001D5061"/>
    <w:rsid w:val="001D54DC"/>
    <w:rsid w:val="001D5814"/>
    <w:rsid w:val="001D5938"/>
    <w:rsid w:val="001D5F49"/>
    <w:rsid w:val="001D657A"/>
    <w:rsid w:val="001E458B"/>
    <w:rsid w:val="001E50FF"/>
    <w:rsid w:val="001E6311"/>
    <w:rsid w:val="001E6C68"/>
    <w:rsid w:val="001E710E"/>
    <w:rsid w:val="001F008D"/>
    <w:rsid w:val="001F0893"/>
    <w:rsid w:val="001F0E58"/>
    <w:rsid w:val="001F0EFF"/>
    <w:rsid w:val="001F30A7"/>
    <w:rsid w:val="001F3199"/>
    <w:rsid w:val="00200FF0"/>
    <w:rsid w:val="00205DC4"/>
    <w:rsid w:val="00206688"/>
    <w:rsid w:val="002069C9"/>
    <w:rsid w:val="002073FF"/>
    <w:rsid w:val="00207708"/>
    <w:rsid w:val="00207783"/>
    <w:rsid w:val="00210683"/>
    <w:rsid w:val="00215508"/>
    <w:rsid w:val="0021607B"/>
    <w:rsid w:val="00217A37"/>
    <w:rsid w:val="00220FA2"/>
    <w:rsid w:val="00221E6A"/>
    <w:rsid w:val="002263A6"/>
    <w:rsid w:val="00226638"/>
    <w:rsid w:val="002267D9"/>
    <w:rsid w:val="002274D1"/>
    <w:rsid w:val="00231CCB"/>
    <w:rsid w:val="00234DBB"/>
    <w:rsid w:val="0023567C"/>
    <w:rsid w:val="00236CC0"/>
    <w:rsid w:val="00240093"/>
    <w:rsid w:val="0024054E"/>
    <w:rsid w:val="002406BD"/>
    <w:rsid w:val="002408C0"/>
    <w:rsid w:val="002415EE"/>
    <w:rsid w:val="00242AB3"/>
    <w:rsid w:val="0024485F"/>
    <w:rsid w:val="00246592"/>
    <w:rsid w:val="00246B67"/>
    <w:rsid w:val="002476C1"/>
    <w:rsid w:val="00252290"/>
    <w:rsid w:val="0025482D"/>
    <w:rsid w:val="00255028"/>
    <w:rsid w:val="00255D2A"/>
    <w:rsid w:val="00255DC1"/>
    <w:rsid w:val="00255E31"/>
    <w:rsid w:val="002568A5"/>
    <w:rsid w:val="00257F0D"/>
    <w:rsid w:val="00261204"/>
    <w:rsid w:val="00262118"/>
    <w:rsid w:val="0026223E"/>
    <w:rsid w:val="00263A87"/>
    <w:rsid w:val="00264F31"/>
    <w:rsid w:val="00267BF2"/>
    <w:rsid w:val="00270221"/>
    <w:rsid w:val="00270E51"/>
    <w:rsid w:val="0027240F"/>
    <w:rsid w:val="00272C06"/>
    <w:rsid w:val="00273DD8"/>
    <w:rsid w:val="002747CF"/>
    <w:rsid w:val="00275912"/>
    <w:rsid w:val="00275B5B"/>
    <w:rsid w:val="00275DB4"/>
    <w:rsid w:val="002775D7"/>
    <w:rsid w:val="002776E2"/>
    <w:rsid w:val="00277BA9"/>
    <w:rsid w:val="00281DA4"/>
    <w:rsid w:val="00282256"/>
    <w:rsid w:val="002826D3"/>
    <w:rsid w:val="00282723"/>
    <w:rsid w:val="002828D0"/>
    <w:rsid w:val="00284B24"/>
    <w:rsid w:val="002853F8"/>
    <w:rsid w:val="00286134"/>
    <w:rsid w:val="002862B1"/>
    <w:rsid w:val="002910F1"/>
    <w:rsid w:val="00294D17"/>
    <w:rsid w:val="00295B47"/>
    <w:rsid w:val="00296C87"/>
    <w:rsid w:val="00297AF6"/>
    <w:rsid w:val="00297DB4"/>
    <w:rsid w:val="002A10F9"/>
    <w:rsid w:val="002A1CF3"/>
    <w:rsid w:val="002A1FDF"/>
    <w:rsid w:val="002A2F41"/>
    <w:rsid w:val="002A3E71"/>
    <w:rsid w:val="002A4731"/>
    <w:rsid w:val="002A47EE"/>
    <w:rsid w:val="002A4A8B"/>
    <w:rsid w:val="002A5161"/>
    <w:rsid w:val="002A53CE"/>
    <w:rsid w:val="002A7324"/>
    <w:rsid w:val="002A75E4"/>
    <w:rsid w:val="002A7701"/>
    <w:rsid w:val="002A7AF4"/>
    <w:rsid w:val="002B0CA6"/>
    <w:rsid w:val="002B0F98"/>
    <w:rsid w:val="002B29D7"/>
    <w:rsid w:val="002B42F9"/>
    <w:rsid w:val="002B4B8A"/>
    <w:rsid w:val="002B502E"/>
    <w:rsid w:val="002B6B0C"/>
    <w:rsid w:val="002B78E7"/>
    <w:rsid w:val="002B7B48"/>
    <w:rsid w:val="002B7B9D"/>
    <w:rsid w:val="002C0632"/>
    <w:rsid w:val="002C1C7C"/>
    <w:rsid w:val="002C3BDF"/>
    <w:rsid w:val="002C5882"/>
    <w:rsid w:val="002C6023"/>
    <w:rsid w:val="002C63E1"/>
    <w:rsid w:val="002C69EC"/>
    <w:rsid w:val="002C7F00"/>
    <w:rsid w:val="002C7FB7"/>
    <w:rsid w:val="002D026F"/>
    <w:rsid w:val="002D1845"/>
    <w:rsid w:val="002D1A03"/>
    <w:rsid w:val="002D2363"/>
    <w:rsid w:val="002D3CBC"/>
    <w:rsid w:val="002D5EC9"/>
    <w:rsid w:val="002E23D5"/>
    <w:rsid w:val="002E3D69"/>
    <w:rsid w:val="002E5BC3"/>
    <w:rsid w:val="002E7006"/>
    <w:rsid w:val="002F0065"/>
    <w:rsid w:val="002F12A3"/>
    <w:rsid w:val="002F141C"/>
    <w:rsid w:val="002F223D"/>
    <w:rsid w:val="002F27F0"/>
    <w:rsid w:val="002F2980"/>
    <w:rsid w:val="002F3C94"/>
    <w:rsid w:val="002F3CE5"/>
    <w:rsid w:val="002F6B38"/>
    <w:rsid w:val="002F70C8"/>
    <w:rsid w:val="002F7945"/>
    <w:rsid w:val="002F7CB6"/>
    <w:rsid w:val="003026C2"/>
    <w:rsid w:val="00302F46"/>
    <w:rsid w:val="00304775"/>
    <w:rsid w:val="00305604"/>
    <w:rsid w:val="00306C31"/>
    <w:rsid w:val="00307C33"/>
    <w:rsid w:val="00310C04"/>
    <w:rsid w:val="00310C4B"/>
    <w:rsid w:val="00315921"/>
    <w:rsid w:val="003167F3"/>
    <w:rsid w:val="00316D14"/>
    <w:rsid w:val="003212E2"/>
    <w:rsid w:val="003214AF"/>
    <w:rsid w:val="00321E7E"/>
    <w:rsid w:val="00322337"/>
    <w:rsid w:val="003258B0"/>
    <w:rsid w:val="00327F99"/>
    <w:rsid w:val="003328D3"/>
    <w:rsid w:val="00332D2C"/>
    <w:rsid w:val="0033317F"/>
    <w:rsid w:val="00334811"/>
    <w:rsid w:val="00336C09"/>
    <w:rsid w:val="00336C18"/>
    <w:rsid w:val="003410CA"/>
    <w:rsid w:val="00341658"/>
    <w:rsid w:val="00341D33"/>
    <w:rsid w:val="00341EB2"/>
    <w:rsid w:val="0034272D"/>
    <w:rsid w:val="003441FE"/>
    <w:rsid w:val="00350193"/>
    <w:rsid w:val="0035146A"/>
    <w:rsid w:val="00351784"/>
    <w:rsid w:val="0035186A"/>
    <w:rsid w:val="00351DC8"/>
    <w:rsid w:val="00352738"/>
    <w:rsid w:val="0035364F"/>
    <w:rsid w:val="00353933"/>
    <w:rsid w:val="00353DF6"/>
    <w:rsid w:val="003544B3"/>
    <w:rsid w:val="00354908"/>
    <w:rsid w:val="00354B0B"/>
    <w:rsid w:val="0035542C"/>
    <w:rsid w:val="00355552"/>
    <w:rsid w:val="0035650F"/>
    <w:rsid w:val="00357A4E"/>
    <w:rsid w:val="00360535"/>
    <w:rsid w:val="00360EED"/>
    <w:rsid w:val="00361ABC"/>
    <w:rsid w:val="00362504"/>
    <w:rsid w:val="00363483"/>
    <w:rsid w:val="00366DE4"/>
    <w:rsid w:val="003671A5"/>
    <w:rsid w:val="003672ED"/>
    <w:rsid w:val="00371D4D"/>
    <w:rsid w:val="00372613"/>
    <w:rsid w:val="00373224"/>
    <w:rsid w:val="00373683"/>
    <w:rsid w:val="003737EA"/>
    <w:rsid w:val="00373CE0"/>
    <w:rsid w:val="00374557"/>
    <w:rsid w:val="00375FAD"/>
    <w:rsid w:val="003778DE"/>
    <w:rsid w:val="00377DE0"/>
    <w:rsid w:val="00382C1C"/>
    <w:rsid w:val="00383CF8"/>
    <w:rsid w:val="00383E43"/>
    <w:rsid w:val="00384FBD"/>
    <w:rsid w:val="00385DEB"/>
    <w:rsid w:val="003860DD"/>
    <w:rsid w:val="00386891"/>
    <w:rsid w:val="00390669"/>
    <w:rsid w:val="00390F2C"/>
    <w:rsid w:val="00391118"/>
    <w:rsid w:val="00391134"/>
    <w:rsid w:val="003919E0"/>
    <w:rsid w:val="00391A2A"/>
    <w:rsid w:val="00391F16"/>
    <w:rsid w:val="0039262E"/>
    <w:rsid w:val="0039283A"/>
    <w:rsid w:val="00392D49"/>
    <w:rsid w:val="00392FA9"/>
    <w:rsid w:val="00395B4C"/>
    <w:rsid w:val="0039656C"/>
    <w:rsid w:val="0039702D"/>
    <w:rsid w:val="003970F0"/>
    <w:rsid w:val="0039722F"/>
    <w:rsid w:val="003974E2"/>
    <w:rsid w:val="003A1D70"/>
    <w:rsid w:val="003A2DB1"/>
    <w:rsid w:val="003A42C5"/>
    <w:rsid w:val="003A4625"/>
    <w:rsid w:val="003A52F0"/>
    <w:rsid w:val="003A5F05"/>
    <w:rsid w:val="003A5F7D"/>
    <w:rsid w:val="003A6722"/>
    <w:rsid w:val="003A6D03"/>
    <w:rsid w:val="003A7190"/>
    <w:rsid w:val="003B11F7"/>
    <w:rsid w:val="003B1A60"/>
    <w:rsid w:val="003B20A4"/>
    <w:rsid w:val="003B2D53"/>
    <w:rsid w:val="003B3CF6"/>
    <w:rsid w:val="003B61BD"/>
    <w:rsid w:val="003B7F14"/>
    <w:rsid w:val="003C0C9E"/>
    <w:rsid w:val="003C0FE3"/>
    <w:rsid w:val="003C3427"/>
    <w:rsid w:val="003C4380"/>
    <w:rsid w:val="003C4F08"/>
    <w:rsid w:val="003C533E"/>
    <w:rsid w:val="003C6452"/>
    <w:rsid w:val="003C6575"/>
    <w:rsid w:val="003C678F"/>
    <w:rsid w:val="003C6CC3"/>
    <w:rsid w:val="003C7A6E"/>
    <w:rsid w:val="003C7BAF"/>
    <w:rsid w:val="003D0D84"/>
    <w:rsid w:val="003D13AB"/>
    <w:rsid w:val="003D1BE2"/>
    <w:rsid w:val="003D212A"/>
    <w:rsid w:val="003D2D66"/>
    <w:rsid w:val="003D324B"/>
    <w:rsid w:val="003D3393"/>
    <w:rsid w:val="003D4BB9"/>
    <w:rsid w:val="003D6188"/>
    <w:rsid w:val="003E0070"/>
    <w:rsid w:val="003E07F4"/>
    <w:rsid w:val="003E2383"/>
    <w:rsid w:val="003E4A6E"/>
    <w:rsid w:val="003E4D0A"/>
    <w:rsid w:val="003E50B5"/>
    <w:rsid w:val="003E691F"/>
    <w:rsid w:val="003E7CC1"/>
    <w:rsid w:val="003F0277"/>
    <w:rsid w:val="003F47F2"/>
    <w:rsid w:val="003F4A08"/>
    <w:rsid w:val="003F4F39"/>
    <w:rsid w:val="00400ACE"/>
    <w:rsid w:val="00400D88"/>
    <w:rsid w:val="00400ED7"/>
    <w:rsid w:val="00400F6D"/>
    <w:rsid w:val="00402FCB"/>
    <w:rsid w:val="0040342B"/>
    <w:rsid w:val="004050A3"/>
    <w:rsid w:val="00407354"/>
    <w:rsid w:val="00410ACC"/>
    <w:rsid w:val="00412EF3"/>
    <w:rsid w:val="00413281"/>
    <w:rsid w:val="00414030"/>
    <w:rsid w:val="0041439D"/>
    <w:rsid w:val="00414EE8"/>
    <w:rsid w:val="00415ABD"/>
    <w:rsid w:val="00417739"/>
    <w:rsid w:val="004204FF"/>
    <w:rsid w:val="00422F6A"/>
    <w:rsid w:val="00424048"/>
    <w:rsid w:val="004246F8"/>
    <w:rsid w:val="00424A35"/>
    <w:rsid w:val="00427642"/>
    <w:rsid w:val="00427C6C"/>
    <w:rsid w:val="0043024A"/>
    <w:rsid w:val="00431132"/>
    <w:rsid w:val="004333DC"/>
    <w:rsid w:val="00433990"/>
    <w:rsid w:val="00434CC1"/>
    <w:rsid w:val="004353D6"/>
    <w:rsid w:val="004365E6"/>
    <w:rsid w:val="00436C94"/>
    <w:rsid w:val="00437A67"/>
    <w:rsid w:val="0044000F"/>
    <w:rsid w:val="0044003C"/>
    <w:rsid w:val="004404AC"/>
    <w:rsid w:val="00440891"/>
    <w:rsid w:val="00440CEC"/>
    <w:rsid w:val="00441B0E"/>
    <w:rsid w:val="00442FB8"/>
    <w:rsid w:val="00444B3F"/>
    <w:rsid w:val="004464D7"/>
    <w:rsid w:val="00447070"/>
    <w:rsid w:val="0045327C"/>
    <w:rsid w:val="00453337"/>
    <w:rsid w:val="004535C3"/>
    <w:rsid w:val="00454DC6"/>
    <w:rsid w:val="004550F5"/>
    <w:rsid w:val="00456DCE"/>
    <w:rsid w:val="004576A4"/>
    <w:rsid w:val="004578D5"/>
    <w:rsid w:val="00461153"/>
    <w:rsid w:val="0046123A"/>
    <w:rsid w:val="00461ED3"/>
    <w:rsid w:val="0046290A"/>
    <w:rsid w:val="00462F71"/>
    <w:rsid w:val="00463B84"/>
    <w:rsid w:val="004640D6"/>
    <w:rsid w:val="004647C8"/>
    <w:rsid w:val="004654DF"/>
    <w:rsid w:val="00467C88"/>
    <w:rsid w:val="00472247"/>
    <w:rsid w:val="004804B2"/>
    <w:rsid w:val="00481400"/>
    <w:rsid w:val="00481D0E"/>
    <w:rsid w:val="00484EA5"/>
    <w:rsid w:val="00485263"/>
    <w:rsid w:val="004853C6"/>
    <w:rsid w:val="00486E15"/>
    <w:rsid w:val="00487C42"/>
    <w:rsid w:val="00487D20"/>
    <w:rsid w:val="00490032"/>
    <w:rsid w:val="00493B8E"/>
    <w:rsid w:val="00494B47"/>
    <w:rsid w:val="00496AD2"/>
    <w:rsid w:val="004970B6"/>
    <w:rsid w:val="00497A3F"/>
    <w:rsid w:val="00497B85"/>
    <w:rsid w:val="004A04DA"/>
    <w:rsid w:val="004A0764"/>
    <w:rsid w:val="004A3EE5"/>
    <w:rsid w:val="004A40CC"/>
    <w:rsid w:val="004A481C"/>
    <w:rsid w:val="004A557D"/>
    <w:rsid w:val="004A5D4A"/>
    <w:rsid w:val="004A6112"/>
    <w:rsid w:val="004A65C0"/>
    <w:rsid w:val="004A6D06"/>
    <w:rsid w:val="004A7A2A"/>
    <w:rsid w:val="004B0AF3"/>
    <w:rsid w:val="004B1117"/>
    <w:rsid w:val="004B426D"/>
    <w:rsid w:val="004B45C0"/>
    <w:rsid w:val="004B5871"/>
    <w:rsid w:val="004B621C"/>
    <w:rsid w:val="004C0BFE"/>
    <w:rsid w:val="004C0C0B"/>
    <w:rsid w:val="004C0E7F"/>
    <w:rsid w:val="004C33C2"/>
    <w:rsid w:val="004C3B27"/>
    <w:rsid w:val="004C46AD"/>
    <w:rsid w:val="004C5F45"/>
    <w:rsid w:val="004C5FE2"/>
    <w:rsid w:val="004C64A5"/>
    <w:rsid w:val="004C6EC6"/>
    <w:rsid w:val="004C7205"/>
    <w:rsid w:val="004D0FF7"/>
    <w:rsid w:val="004D1729"/>
    <w:rsid w:val="004D1C51"/>
    <w:rsid w:val="004D20F3"/>
    <w:rsid w:val="004D3533"/>
    <w:rsid w:val="004D4B7E"/>
    <w:rsid w:val="004E182C"/>
    <w:rsid w:val="004E1B49"/>
    <w:rsid w:val="004E221D"/>
    <w:rsid w:val="004E30B1"/>
    <w:rsid w:val="004E3597"/>
    <w:rsid w:val="004E42DD"/>
    <w:rsid w:val="004E4AEF"/>
    <w:rsid w:val="004E4FE2"/>
    <w:rsid w:val="004E7722"/>
    <w:rsid w:val="004F507F"/>
    <w:rsid w:val="004F5420"/>
    <w:rsid w:val="004F576F"/>
    <w:rsid w:val="004F5E42"/>
    <w:rsid w:val="004F687F"/>
    <w:rsid w:val="004F6F7D"/>
    <w:rsid w:val="004F703D"/>
    <w:rsid w:val="004F778D"/>
    <w:rsid w:val="005007F9"/>
    <w:rsid w:val="00500D37"/>
    <w:rsid w:val="005011B6"/>
    <w:rsid w:val="00501673"/>
    <w:rsid w:val="00502CE4"/>
    <w:rsid w:val="00502F48"/>
    <w:rsid w:val="00503E9E"/>
    <w:rsid w:val="005041E9"/>
    <w:rsid w:val="005042A9"/>
    <w:rsid w:val="00505FBB"/>
    <w:rsid w:val="0050639E"/>
    <w:rsid w:val="00507420"/>
    <w:rsid w:val="0051079F"/>
    <w:rsid w:val="005126A9"/>
    <w:rsid w:val="00512F13"/>
    <w:rsid w:val="00513FC3"/>
    <w:rsid w:val="00515A95"/>
    <w:rsid w:val="005169B6"/>
    <w:rsid w:val="005200AD"/>
    <w:rsid w:val="00521065"/>
    <w:rsid w:val="00524774"/>
    <w:rsid w:val="00524F68"/>
    <w:rsid w:val="005259C9"/>
    <w:rsid w:val="00525DEE"/>
    <w:rsid w:val="00526806"/>
    <w:rsid w:val="0052687C"/>
    <w:rsid w:val="0052731D"/>
    <w:rsid w:val="00527F52"/>
    <w:rsid w:val="005321EE"/>
    <w:rsid w:val="00532E15"/>
    <w:rsid w:val="00534087"/>
    <w:rsid w:val="005342BC"/>
    <w:rsid w:val="0053474A"/>
    <w:rsid w:val="0053536E"/>
    <w:rsid w:val="0053572C"/>
    <w:rsid w:val="00535A24"/>
    <w:rsid w:val="0053618B"/>
    <w:rsid w:val="005362DC"/>
    <w:rsid w:val="0053662F"/>
    <w:rsid w:val="00537B8C"/>
    <w:rsid w:val="005419EB"/>
    <w:rsid w:val="005420B7"/>
    <w:rsid w:val="00543A7A"/>
    <w:rsid w:val="0054462E"/>
    <w:rsid w:val="00545C77"/>
    <w:rsid w:val="005474BA"/>
    <w:rsid w:val="00551AE7"/>
    <w:rsid w:val="00553C36"/>
    <w:rsid w:val="005555A8"/>
    <w:rsid w:val="005605CA"/>
    <w:rsid w:val="00560AA2"/>
    <w:rsid w:val="005626BF"/>
    <w:rsid w:val="00562DB5"/>
    <w:rsid w:val="005632B1"/>
    <w:rsid w:val="00563FD8"/>
    <w:rsid w:val="00566B6D"/>
    <w:rsid w:val="00566BF7"/>
    <w:rsid w:val="00567642"/>
    <w:rsid w:val="00567667"/>
    <w:rsid w:val="005709B6"/>
    <w:rsid w:val="00570A79"/>
    <w:rsid w:val="00570DF3"/>
    <w:rsid w:val="00572E7F"/>
    <w:rsid w:val="00573A13"/>
    <w:rsid w:val="0057489D"/>
    <w:rsid w:val="00575393"/>
    <w:rsid w:val="005765FA"/>
    <w:rsid w:val="00580374"/>
    <w:rsid w:val="00580B7E"/>
    <w:rsid w:val="00581A6A"/>
    <w:rsid w:val="005826C7"/>
    <w:rsid w:val="0058363B"/>
    <w:rsid w:val="0058370A"/>
    <w:rsid w:val="005843EC"/>
    <w:rsid w:val="005852A6"/>
    <w:rsid w:val="00586FD9"/>
    <w:rsid w:val="005900B0"/>
    <w:rsid w:val="00590EFC"/>
    <w:rsid w:val="0059183F"/>
    <w:rsid w:val="00595342"/>
    <w:rsid w:val="00596630"/>
    <w:rsid w:val="005967E8"/>
    <w:rsid w:val="00597270"/>
    <w:rsid w:val="00597F28"/>
    <w:rsid w:val="005A0BCD"/>
    <w:rsid w:val="005A0D53"/>
    <w:rsid w:val="005A34B2"/>
    <w:rsid w:val="005A4419"/>
    <w:rsid w:val="005A62E7"/>
    <w:rsid w:val="005B0ACC"/>
    <w:rsid w:val="005B2226"/>
    <w:rsid w:val="005B2CC1"/>
    <w:rsid w:val="005C16ED"/>
    <w:rsid w:val="005C1BFA"/>
    <w:rsid w:val="005C22D0"/>
    <w:rsid w:val="005C3886"/>
    <w:rsid w:val="005C49E2"/>
    <w:rsid w:val="005C4E7B"/>
    <w:rsid w:val="005C50A1"/>
    <w:rsid w:val="005C53BF"/>
    <w:rsid w:val="005C64BA"/>
    <w:rsid w:val="005C67BA"/>
    <w:rsid w:val="005D0DAA"/>
    <w:rsid w:val="005D0E76"/>
    <w:rsid w:val="005D1D95"/>
    <w:rsid w:val="005D1DC0"/>
    <w:rsid w:val="005D4B8A"/>
    <w:rsid w:val="005D52A1"/>
    <w:rsid w:val="005D5D97"/>
    <w:rsid w:val="005D5DB6"/>
    <w:rsid w:val="005D671A"/>
    <w:rsid w:val="005E08D3"/>
    <w:rsid w:val="005E1969"/>
    <w:rsid w:val="005E2D66"/>
    <w:rsid w:val="005E2E90"/>
    <w:rsid w:val="005E3607"/>
    <w:rsid w:val="005E3679"/>
    <w:rsid w:val="005E3F3B"/>
    <w:rsid w:val="005E753B"/>
    <w:rsid w:val="005F0D29"/>
    <w:rsid w:val="005F3155"/>
    <w:rsid w:val="005F44BB"/>
    <w:rsid w:val="005F48EF"/>
    <w:rsid w:val="005F4ABE"/>
    <w:rsid w:val="005F54C0"/>
    <w:rsid w:val="005F6503"/>
    <w:rsid w:val="005F6F48"/>
    <w:rsid w:val="005F707C"/>
    <w:rsid w:val="00600A00"/>
    <w:rsid w:val="00600D16"/>
    <w:rsid w:val="0060337C"/>
    <w:rsid w:val="00604106"/>
    <w:rsid w:val="00606ACB"/>
    <w:rsid w:val="00611179"/>
    <w:rsid w:val="00611480"/>
    <w:rsid w:val="00613A0A"/>
    <w:rsid w:val="006144B3"/>
    <w:rsid w:val="00614A76"/>
    <w:rsid w:val="00616E70"/>
    <w:rsid w:val="00616FB7"/>
    <w:rsid w:val="00617DC5"/>
    <w:rsid w:val="00617F44"/>
    <w:rsid w:val="00622242"/>
    <w:rsid w:val="00622C17"/>
    <w:rsid w:val="00623CE8"/>
    <w:rsid w:val="00623D81"/>
    <w:rsid w:val="00624DEF"/>
    <w:rsid w:val="00624E4C"/>
    <w:rsid w:val="0062553A"/>
    <w:rsid w:val="00626017"/>
    <w:rsid w:val="0062662E"/>
    <w:rsid w:val="00627449"/>
    <w:rsid w:val="006320A0"/>
    <w:rsid w:val="0063237A"/>
    <w:rsid w:val="00632778"/>
    <w:rsid w:val="0063311C"/>
    <w:rsid w:val="006331A0"/>
    <w:rsid w:val="00633F66"/>
    <w:rsid w:val="006342AE"/>
    <w:rsid w:val="006342EE"/>
    <w:rsid w:val="00634FBA"/>
    <w:rsid w:val="006365DC"/>
    <w:rsid w:val="006371AB"/>
    <w:rsid w:val="006379E0"/>
    <w:rsid w:val="006400B1"/>
    <w:rsid w:val="00640271"/>
    <w:rsid w:val="00640E68"/>
    <w:rsid w:val="00642C78"/>
    <w:rsid w:val="0064449F"/>
    <w:rsid w:val="00645B6A"/>
    <w:rsid w:val="00647AE4"/>
    <w:rsid w:val="00654034"/>
    <w:rsid w:val="0065414C"/>
    <w:rsid w:val="0065456B"/>
    <w:rsid w:val="00654AB5"/>
    <w:rsid w:val="00654D6E"/>
    <w:rsid w:val="00655506"/>
    <w:rsid w:val="006567E0"/>
    <w:rsid w:val="00656B8F"/>
    <w:rsid w:val="00660231"/>
    <w:rsid w:val="0066081A"/>
    <w:rsid w:val="006640F6"/>
    <w:rsid w:val="00665F32"/>
    <w:rsid w:val="00666439"/>
    <w:rsid w:val="006671DD"/>
    <w:rsid w:val="00672335"/>
    <w:rsid w:val="00672B0C"/>
    <w:rsid w:val="0067385A"/>
    <w:rsid w:val="00674478"/>
    <w:rsid w:val="006756A8"/>
    <w:rsid w:val="00676896"/>
    <w:rsid w:val="006775EA"/>
    <w:rsid w:val="00682147"/>
    <w:rsid w:val="00683FB6"/>
    <w:rsid w:val="006840C8"/>
    <w:rsid w:val="00686237"/>
    <w:rsid w:val="00686921"/>
    <w:rsid w:val="00686BEE"/>
    <w:rsid w:val="006876EF"/>
    <w:rsid w:val="00687FCA"/>
    <w:rsid w:val="00690064"/>
    <w:rsid w:val="0069036F"/>
    <w:rsid w:val="00690663"/>
    <w:rsid w:val="00691CA4"/>
    <w:rsid w:val="00691CBF"/>
    <w:rsid w:val="00691F95"/>
    <w:rsid w:val="0069335B"/>
    <w:rsid w:val="00693E31"/>
    <w:rsid w:val="00695588"/>
    <w:rsid w:val="00695A94"/>
    <w:rsid w:val="00695D94"/>
    <w:rsid w:val="006966D7"/>
    <w:rsid w:val="00696FC3"/>
    <w:rsid w:val="006978F3"/>
    <w:rsid w:val="006A1A82"/>
    <w:rsid w:val="006A53E8"/>
    <w:rsid w:val="006A550A"/>
    <w:rsid w:val="006A5AC8"/>
    <w:rsid w:val="006A62BD"/>
    <w:rsid w:val="006A6B19"/>
    <w:rsid w:val="006A6CBC"/>
    <w:rsid w:val="006A6F52"/>
    <w:rsid w:val="006A7A40"/>
    <w:rsid w:val="006B13A8"/>
    <w:rsid w:val="006B18F3"/>
    <w:rsid w:val="006B253E"/>
    <w:rsid w:val="006B470C"/>
    <w:rsid w:val="006B4B71"/>
    <w:rsid w:val="006B508C"/>
    <w:rsid w:val="006C0689"/>
    <w:rsid w:val="006C097A"/>
    <w:rsid w:val="006C0AAB"/>
    <w:rsid w:val="006C2F90"/>
    <w:rsid w:val="006C7DFF"/>
    <w:rsid w:val="006D1209"/>
    <w:rsid w:val="006D1A5D"/>
    <w:rsid w:val="006D2212"/>
    <w:rsid w:val="006D2539"/>
    <w:rsid w:val="006D44C0"/>
    <w:rsid w:val="006D5EC8"/>
    <w:rsid w:val="006D6E2C"/>
    <w:rsid w:val="006D6E9B"/>
    <w:rsid w:val="006D7F10"/>
    <w:rsid w:val="006E1A96"/>
    <w:rsid w:val="006E1D6E"/>
    <w:rsid w:val="006E28E6"/>
    <w:rsid w:val="006E6190"/>
    <w:rsid w:val="006E7345"/>
    <w:rsid w:val="006E74FB"/>
    <w:rsid w:val="006E779A"/>
    <w:rsid w:val="006E7BF3"/>
    <w:rsid w:val="006F0E0E"/>
    <w:rsid w:val="006F0FD2"/>
    <w:rsid w:val="006F1322"/>
    <w:rsid w:val="006F297C"/>
    <w:rsid w:val="006F4812"/>
    <w:rsid w:val="006F5A03"/>
    <w:rsid w:val="006F63CA"/>
    <w:rsid w:val="006F6947"/>
    <w:rsid w:val="006F773E"/>
    <w:rsid w:val="0070129C"/>
    <w:rsid w:val="007014CB"/>
    <w:rsid w:val="007028A3"/>
    <w:rsid w:val="00703E35"/>
    <w:rsid w:val="0070420C"/>
    <w:rsid w:val="00704A36"/>
    <w:rsid w:val="0070716B"/>
    <w:rsid w:val="007106BC"/>
    <w:rsid w:val="007106FF"/>
    <w:rsid w:val="00711CDA"/>
    <w:rsid w:val="00712D3D"/>
    <w:rsid w:val="00713FC1"/>
    <w:rsid w:val="0071496C"/>
    <w:rsid w:val="007158AB"/>
    <w:rsid w:val="00716A48"/>
    <w:rsid w:val="00716CE3"/>
    <w:rsid w:val="00717A02"/>
    <w:rsid w:val="00720B91"/>
    <w:rsid w:val="007217AE"/>
    <w:rsid w:val="0072211D"/>
    <w:rsid w:val="00722539"/>
    <w:rsid w:val="00723412"/>
    <w:rsid w:val="00723A00"/>
    <w:rsid w:val="00723C65"/>
    <w:rsid w:val="0072583A"/>
    <w:rsid w:val="00731E84"/>
    <w:rsid w:val="00733A68"/>
    <w:rsid w:val="00734C9C"/>
    <w:rsid w:val="007363DA"/>
    <w:rsid w:val="00737366"/>
    <w:rsid w:val="00737912"/>
    <w:rsid w:val="00737A9A"/>
    <w:rsid w:val="00737BE7"/>
    <w:rsid w:val="007401CE"/>
    <w:rsid w:val="007404DB"/>
    <w:rsid w:val="00740E45"/>
    <w:rsid w:val="0074123D"/>
    <w:rsid w:val="00741BDC"/>
    <w:rsid w:val="00742288"/>
    <w:rsid w:val="00744972"/>
    <w:rsid w:val="0074608A"/>
    <w:rsid w:val="00750C24"/>
    <w:rsid w:val="007527EF"/>
    <w:rsid w:val="0075521A"/>
    <w:rsid w:val="00755D18"/>
    <w:rsid w:val="00756C66"/>
    <w:rsid w:val="0075706B"/>
    <w:rsid w:val="00757208"/>
    <w:rsid w:val="007603E3"/>
    <w:rsid w:val="007611AC"/>
    <w:rsid w:val="007619D9"/>
    <w:rsid w:val="007638F0"/>
    <w:rsid w:val="00763C1E"/>
    <w:rsid w:val="0076492F"/>
    <w:rsid w:val="0076644C"/>
    <w:rsid w:val="00767CA8"/>
    <w:rsid w:val="00767F46"/>
    <w:rsid w:val="007701EF"/>
    <w:rsid w:val="00770A16"/>
    <w:rsid w:val="00771DA4"/>
    <w:rsid w:val="0077221D"/>
    <w:rsid w:val="00772B91"/>
    <w:rsid w:val="007730A3"/>
    <w:rsid w:val="00774791"/>
    <w:rsid w:val="00777E0B"/>
    <w:rsid w:val="0078104C"/>
    <w:rsid w:val="007812C4"/>
    <w:rsid w:val="00782CBE"/>
    <w:rsid w:val="00782FDE"/>
    <w:rsid w:val="00784D60"/>
    <w:rsid w:val="00787144"/>
    <w:rsid w:val="00790E26"/>
    <w:rsid w:val="00792221"/>
    <w:rsid w:val="00794765"/>
    <w:rsid w:val="00795222"/>
    <w:rsid w:val="0079556F"/>
    <w:rsid w:val="007960C7"/>
    <w:rsid w:val="00796612"/>
    <w:rsid w:val="007A09BD"/>
    <w:rsid w:val="007A1234"/>
    <w:rsid w:val="007A15E3"/>
    <w:rsid w:val="007A3325"/>
    <w:rsid w:val="007A4709"/>
    <w:rsid w:val="007A4EF0"/>
    <w:rsid w:val="007A5102"/>
    <w:rsid w:val="007A66FB"/>
    <w:rsid w:val="007B06A1"/>
    <w:rsid w:val="007B13E0"/>
    <w:rsid w:val="007B187F"/>
    <w:rsid w:val="007B234C"/>
    <w:rsid w:val="007B2762"/>
    <w:rsid w:val="007B39DB"/>
    <w:rsid w:val="007B3D02"/>
    <w:rsid w:val="007B69FE"/>
    <w:rsid w:val="007C0905"/>
    <w:rsid w:val="007C0CB2"/>
    <w:rsid w:val="007C0E4E"/>
    <w:rsid w:val="007C1D50"/>
    <w:rsid w:val="007C23EB"/>
    <w:rsid w:val="007C36A1"/>
    <w:rsid w:val="007C4871"/>
    <w:rsid w:val="007C4C13"/>
    <w:rsid w:val="007C4C1A"/>
    <w:rsid w:val="007C6707"/>
    <w:rsid w:val="007C7FBA"/>
    <w:rsid w:val="007D0664"/>
    <w:rsid w:val="007D1E4A"/>
    <w:rsid w:val="007D355F"/>
    <w:rsid w:val="007D674E"/>
    <w:rsid w:val="007D77F1"/>
    <w:rsid w:val="007D7DAE"/>
    <w:rsid w:val="007E0E68"/>
    <w:rsid w:val="007E1914"/>
    <w:rsid w:val="007E1C7F"/>
    <w:rsid w:val="007E24D6"/>
    <w:rsid w:val="007E292F"/>
    <w:rsid w:val="007E3732"/>
    <w:rsid w:val="007E6206"/>
    <w:rsid w:val="007E6702"/>
    <w:rsid w:val="007F49A3"/>
    <w:rsid w:val="007F4DDE"/>
    <w:rsid w:val="007F530E"/>
    <w:rsid w:val="0080028F"/>
    <w:rsid w:val="00800846"/>
    <w:rsid w:val="00801169"/>
    <w:rsid w:val="0080172B"/>
    <w:rsid w:val="00802427"/>
    <w:rsid w:val="008036BA"/>
    <w:rsid w:val="00803707"/>
    <w:rsid w:val="00804B05"/>
    <w:rsid w:val="00805276"/>
    <w:rsid w:val="00805999"/>
    <w:rsid w:val="00806C5E"/>
    <w:rsid w:val="00806DC6"/>
    <w:rsid w:val="00807084"/>
    <w:rsid w:val="0080743A"/>
    <w:rsid w:val="00810667"/>
    <w:rsid w:val="00813031"/>
    <w:rsid w:val="00814292"/>
    <w:rsid w:val="00814683"/>
    <w:rsid w:val="00814F57"/>
    <w:rsid w:val="008159DB"/>
    <w:rsid w:val="00815C19"/>
    <w:rsid w:val="00815DD6"/>
    <w:rsid w:val="00817CC5"/>
    <w:rsid w:val="008219C0"/>
    <w:rsid w:val="00821AC6"/>
    <w:rsid w:val="00823099"/>
    <w:rsid w:val="00825354"/>
    <w:rsid w:val="00826344"/>
    <w:rsid w:val="00827926"/>
    <w:rsid w:val="00832A43"/>
    <w:rsid w:val="00832BDA"/>
    <w:rsid w:val="00835C78"/>
    <w:rsid w:val="0083620E"/>
    <w:rsid w:val="0084186B"/>
    <w:rsid w:val="00842E22"/>
    <w:rsid w:val="00842F95"/>
    <w:rsid w:val="00843833"/>
    <w:rsid w:val="00844D3C"/>
    <w:rsid w:val="00846671"/>
    <w:rsid w:val="00846936"/>
    <w:rsid w:val="00846B93"/>
    <w:rsid w:val="00847A67"/>
    <w:rsid w:val="00851957"/>
    <w:rsid w:val="0085246D"/>
    <w:rsid w:val="00853A6D"/>
    <w:rsid w:val="008541CB"/>
    <w:rsid w:val="008542B1"/>
    <w:rsid w:val="008557FA"/>
    <w:rsid w:val="00856419"/>
    <w:rsid w:val="00856D9C"/>
    <w:rsid w:val="008572F5"/>
    <w:rsid w:val="00857404"/>
    <w:rsid w:val="008577DE"/>
    <w:rsid w:val="00857BCC"/>
    <w:rsid w:val="00861ABE"/>
    <w:rsid w:val="00861E85"/>
    <w:rsid w:val="00861FA6"/>
    <w:rsid w:val="008630B8"/>
    <w:rsid w:val="008649D2"/>
    <w:rsid w:val="00864A4D"/>
    <w:rsid w:val="00865502"/>
    <w:rsid w:val="00865DD4"/>
    <w:rsid w:val="0086799F"/>
    <w:rsid w:val="008704B1"/>
    <w:rsid w:val="008714EC"/>
    <w:rsid w:val="008733EB"/>
    <w:rsid w:val="008743C7"/>
    <w:rsid w:val="008751F2"/>
    <w:rsid w:val="00877A06"/>
    <w:rsid w:val="008803A8"/>
    <w:rsid w:val="00881F01"/>
    <w:rsid w:val="00883E52"/>
    <w:rsid w:val="0088429B"/>
    <w:rsid w:val="00886395"/>
    <w:rsid w:val="0089000F"/>
    <w:rsid w:val="00891E02"/>
    <w:rsid w:val="00892461"/>
    <w:rsid w:val="00892A11"/>
    <w:rsid w:val="008932B6"/>
    <w:rsid w:val="00895579"/>
    <w:rsid w:val="008A100A"/>
    <w:rsid w:val="008A111A"/>
    <w:rsid w:val="008A1700"/>
    <w:rsid w:val="008A1748"/>
    <w:rsid w:val="008A3828"/>
    <w:rsid w:val="008A481F"/>
    <w:rsid w:val="008A50AE"/>
    <w:rsid w:val="008A774A"/>
    <w:rsid w:val="008B0054"/>
    <w:rsid w:val="008B0DC3"/>
    <w:rsid w:val="008B2217"/>
    <w:rsid w:val="008B3B68"/>
    <w:rsid w:val="008B50B7"/>
    <w:rsid w:val="008B535A"/>
    <w:rsid w:val="008B5C66"/>
    <w:rsid w:val="008B5F98"/>
    <w:rsid w:val="008B6EF3"/>
    <w:rsid w:val="008B7021"/>
    <w:rsid w:val="008B7B50"/>
    <w:rsid w:val="008C0DCF"/>
    <w:rsid w:val="008C0EA3"/>
    <w:rsid w:val="008C18AF"/>
    <w:rsid w:val="008C1B49"/>
    <w:rsid w:val="008C1D63"/>
    <w:rsid w:val="008C2713"/>
    <w:rsid w:val="008C41BC"/>
    <w:rsid w:val="008C6983"/>
    <w:rsid w:val="008C6B2B"/>
    <w:rsid w:val="008C6F6E"/>
    <w:rsid w:val="008D0032"/>
    <w:rsid w:val="008D1202"/>
    <w:rsid w:val="008D1459"/>
    <w:rsid w:val="008D33AA"/>
    <w:rsid w:val="008D605A"/>
    <w:rsid w:val="008D646E"/>
    <w:rsid w:val="008D7092"/>
    <w:rsid w:val="008D7DC5"/>
    <w:rsid w:val="008E0943"/>
    <w:rsid w:val="008E2C06"/>
    <w:rsid w:val="008E2C07"/>
    <w:rsid w:val="008E4F7C"/>
    <w:rsid w:val="008E5EAB"/>
    <w:rsid w:val="008F0805"/>
    <w:rsid w:val="008F2234"/>
    <w:rsid w:val="008F305C"/>
    <w:rsid w:val="008F3456"/>
    <w:rsid w:val="008F3EE1"/>
    <w:rsid w:val="008F3F3B"/>
    <w:rsid w:val="008F497D"/>
    <w:rsid w:val="008F6BC9"/>
    <w:rsid w:val="008F6CD2"/>
    <w:rsid w:val="008F76CE"/>
    <w:rsid w:val="009000C2"/>
    <w:rsid w:val="009026DC"/>
    <w:rsid w:val="009028A1"/>
    <w:rsid w:val="009041F3"/>
    <w:rsid w:val="009050E9"/>
    <w:rsid w:val="009053B3"/>
    <w:rsid w:val="0090583A"/>
    <w:rsid w:val="00907C3A"/>
    <w:rsid w:val="0091012E"/>
    <w:rsid w:val="00910563"/>
    <w:rsid w:val="00910841"/>
    <w:rsid w:val="00911A47"/>
    <w:rsid w:val="00911C97"/>
    <w:rsid w:val="00911DBB"/>
    <w:rsid w:val="00913DF6"/>
    <w:rsid w:val="00915032"/>
    <w:rsid w:val="00915821"/>
    <w:rsid w:val="00915EA5"/>
    <w:rsid w:val="0091697F"/>
    <w:rsid w:val="00917012"/>
    <w:rsid w:val="00917B9B"/>
    <w:rsid w:val="0092050D"/>
    <w:rsid w:val="00920FBC"/>
    <w:rsid w:val="0092139B"/>
    <w:rsid w:val="00922BA0"/>
    <w:rsid w:val="00922CBC"/>
    <w:rsid w:val="00923519"/>
    <w:rsid w:val="00923D2C"/>
    <w:rsid w:val="009243B9"/>
    <w:rsid w:val="00924C65"/>
    <w:rsid w:val="00924E54"/>
    <w:rsid w:val="0092578D"/>
    <w:rsid w:val="0092661F"/>
    <w:rsid w:val="00926A41"/>
    <w:rsid w:val="00926CAA"/>
    <w:rsid w:val="00927C6B"/>
    <w:rsid w:val="00927D93"/>
    <w:rsid w:val="00930521"/>
    <w:rsid w:val="009316F8"/>
    <w:rsid w:val="00931B50"/>
    <w:rsid w:val="00931BEE"/>
    <w:rsid w:val="00934490"/>
    <w:rsid w:val="00937191"/>
    <w:rsid w:val="009373C9"/>
    <w:rsid w:val="00941529"/>
    <w:rsid w:val="00941A4C"/>
    <w:rsid w:val="009436C9"/>
    <w:rsid w:val="009465FC"/>
    <w:rsid w:val="00947070"/>
    <w:rsid w:val="00947DB5"/>
    <w:rsid w:val="00950279"/>
    <w:rsid w:val="00952B5B"/>
    <w:rsid w:val="00952D5E"/>
    <w:rsid w:val="0095414E"/>
    <w:rsid w:val="00954CB0"/>
    <w:rsid w:val="0095599A"/>
    <w:rsid w:val="00955EEC"/>
    <w:rsid w:val="0096049E"/>
    <w:rsid w:val="00961EBF"/>
    <w:rsid w:val="00963740"/>
    <w:rsid w:val="00964F50"/>
    <w:rsid w:val="00965990"/>
    <w:rsid w:val="0096661C"/>
    <w:rsid w:val="00966ABB"/>
    <w:rsid w:val="0096731D"/>
    <w:rsid w:val="00971CAE"/>
    <w:rsid w:val="00972CAF"/>
    <w:rsid w:val="00972F15"/>
    <w:rsid w:val="00972F5C"/>
    <w:rsid w:val="00973A10"/>
    <w:rsid w:val="00973D8D"/>
    <w:rsid w:val="00974FE0"/>
    <w:rsid w:val="0097558C"/>
    <w:rsid w:val="00976350"/>
    <w:rsid w:val="009775DA"/>
    <w:rsid w:val="009818C6"/>
    <w:rsid w:val="00983E47"/>
    <w:rsid w:val="00984516"/>
    <w:rsid w:val="009855D8"/>
    <w:rsid w:val="009863D2"/>
    <w:rsid w:val="00987174"/>
    <w:rsid w:val="00987638"/>
    <w:rsid w:val="00987774"/>
    <w:rsid w:val="00987E07"/>
    <w:rsid w:val="0099042D"/>
    <w:rsid w:val="00991000"/>
    <w:rsid w:val="0099174F"/>
    <w:rsid w:val="009917EB"/>
    <w:rsid w:val="0099205D"/>
    <w:rsid w:val="009925BD"/>
    <w:rsid w:val="00992893"/>
    <w:rsid w:val="00993E7F"/>
    <w:rsid w:val="00995988"/>
    <w:rsid w:val="009976DA"/>
    <w:rsid w:val="009A1869"/>
    <w:rsid w:val="009A1DC2"/>
    <w:rsid w:val="009A3E9D"/>
    <w:rsid w:val="009A4068"/>
    <w:rsid w:val="009A4CE1"/>
    <w:rsid w:val="009A5214"/>
    <w:rsid w:val="009A5D83"/>
    <w:rsid w:val="009A6199"/>
    <w:rsid w:val="009A6E7D"/>
    <w:rsid w:val="009B02F7"/>
    <w:rsid w:val="009B1465"/>
    <w:rsid w:val="009B2922"/>
    <w:rsid w:val="009B4366"/>
    <w:rsid w:val="009B46C7"/>
    <w:rsid w:val="009B4933"/>
    <w:rsid w:val="009B734D"/>
    <w:rsid w:val="009B7609"/>
    <w:rsid w:val="009C2702"/>
    <w:rsid w:val="009C2A23"/>
    <w:rsid w:val="009C316D"/>
    <w:rsid w:val="009C31AF"/>
    <w:rsid w:val="009C328B"/>
    <w:rsid w:val="009C47AC"/>
    <w:rsid w:val="009C5B62"/>
    <w:rsid w:val="009C5E7F"/>
    <w:rsid w:val="009C6ED3"/>
    <w:rsid w:val="009D0DA0"/>
    <w:rsid w:val="009D0E16"/>
    <w:rsid w:val="009D160A"/>
    <w:rsid w:val="009D22A2"/>
    <w:rsid w:val="009D325F"/>
    <w:rsid w:val="009D3823"/>
    <w:rsid w:val="009D4716"/>
    <w:rsid w:val="009D587C"/>
    <w:rsid w:val="009D5E5A"/>
    <w:rsid w:val="009D79C3"/>
    <w:rsid w:val="009D7B2E"/>
    <w:rsid w:val="009E0625"/>
    <w:rsid w:val="009E079F"/>
    <w:rsid w:val="009E1266"/>
    <w:rsid w:val="009E2228"/>
    <w:rsid w:val="009E2577"/>
    <w:rsid w:val="009E386C"/>
    <w:rsid w:val="009E4A83"/>
    <w:rsid w:val="009F0EFA"/>
    <w:rsid w:val="009F19EE"/>
    <w:rsid w:val="009F37F6"/>
    <w:rsid w:val="009F43B3"/>
    <w:rsid w:val="009F4547"/>
    <w:rsid w:val="009F45CE"/>
    <w:rsid w:val="009F4CEB"/>
    <w:rsid w:val="009F4E57"/>
    <w:rsid w:val="009F54B0"/>
    <w:rsid w:val="009F56D7"/>
    <w:rsid w:val="009F599F"/>
    <w:rsid w:val="009F6A37"/>
    <w:rsid w:val="00A01CFF"/>
    <w:rsid w:val="00A02284"/>
    <w:rsid w:val="00A06DA7"/>
    <w:rsid w:val="00A13981"/>
    <w:rsid w:val="00A1736C"/>
    <w:rsid w:val="00A20F35"/>
    <w:rsid w:val="00A22DA5"/>
    <w:rsid w:val="00A23079"/>
    <w:rsid w:val="00A23126"/>
    <w:rsid w:val="00A2358E"/>
    <w:rsid w:val="00A24063"/>
    <w:rsid w:val="00A24D7F"/>
    <w:rsid w:val="00A26EB4"/>
    <w:rsid w:val="00A27926"/>
    <w:rsid w:val="00A3040E"/>
    <w:rsid w:val="00A30C4B"/>
    <w:rsid w:val="00A31205"/>
    <w:rsid w:val="00A32169"/>
    <w:rsid w:val="00A32EC4"/>
    <w:rsid w:val="00A347E4"/>
    <w:rsid w:val="00A35184"/>
    <w:rsid w:val="00A35BBA"/>
    <w:rsid w:val="00A35CD2"/>
    <w:rsid w:val="00A36B9B"/>
    <w:rsid w:val="00A37089"/>
    <w:rsid w:val="00A37CE3"/>
    <w:rsid w:val="00A4077F"/>
    <w:rsid w:val="00A40AB6"/>
    <w:rsid w:val="00A42AE3"/>
    <w:rsid w:val="00A444E7"/>
    <w:rsid w:val="00A446B7"/>
    <w:rsid w:val="00A4697D"/>
    <w:rsid w:val="00A471D2"/>
    <w:rsid w:val="00A47DF0"/>
    <w:rsid w:val="00A53B1F"/>
    <w:rsid w:val="00A5441C"/>
    <w:rsid w:val="00A54C9A"/>
    <w:rsid w:val="00A5600B"/>
    <w:rsid w:val="00A601B8"/>
    <w:rsid w:val="00A61462"/>
    <w:rsid w:val="00A62DA3"/>
    <w:rsid w:val="00A64F10"/>
    <w:rsid w:val="00A65644"/>
    <w:rsid w:val="00A65E61"/>
    <w:rsid w:val="00A6629A"/>
    <w:rsid w:val="00A66F46"/>
    <w:rsid w:val="00A6701E"/>
    <w:rsid w:val="00A67598"/>
    <w:rsid w:val="00A67F10"/>
    <w:rsid w:val="00A7160D"/>
    <w:rsid w:val="00A71E7C"/>
    <w:rsid w:val="00A75381"/>
    <w:rsid w:val="00A776DC"/>
    <w:rsid w:val="00A7777D"/>
    <w:rsid w:val="00A7798D"/>
    <w:rsid w:val="00A779AC"/>
    <w:rsid w:val="00A77D09"/>
    <w:rsid w:val="00A80780"/>
    <w:rsid w:val="00A84A22"/>
    <w:rsid w:val="00A87AD0"/>
    <w:rsid w:val="00A87D6C"/>
    <w:rsid w:val="00A90ED9"/>
    <w:rsid w:val="00A91C34"/>
    <w:rsid w:val="00A94D57"/>
    <w:rsid w:val="00A97C25"/>
    <w:rsid w:val="00AA071D"/>
    <w:rsid w:val="00AA1F86"/>
    <w:rsid w:val="00AA2159"/>
    <w:rsid w:val="00AA258E"/>
    <w:rsid w:val="00AA4BE1"/>
    <w:rsid w:val="00AA66A7"/>
    <w:rsid w:val="00AA77D6"/>
    <w:rsid w:val="00AB051B"/>
    <w:rsid w:val="00AB0E88"/>
    <w:rsid w:val="00AB193F"/>
    <w:rsid w:val="00AB24C6"/>
    <w:rsid w:val="00AB3EDB"/>
    <w:rsid w:val="00AB41B0"/>
    <w:rsid w:val="00AB4673"/>
    <w:rsid w:val="00AB50DF"/>
    <w:rsid w:val="00AB6144"/>
    <w:rsid w:val="00AC00A3"/>
    <w:rsid w:val="00AC0CA9"/>
    <w:rsid w:val="00AC1F2B"/>
    <w:rsid w:val="00AC2447"/>
    <w:rsid w:val="00AC5A58"/>
    <w:rsid w:val="00AC5C44"/>
    <w:rsid w:val="00AC5EC4"/>
    <w:rsid w:val="00AC6624"/>
    <w:rsid w:val="00AC66FB"/>
    <w:rsid w:val="00AD05F1"/>
    <w:rsid w:val="00AD3107"/>
    <w:rsid w:val="00AD3611"/>
    <w:rsid w:val="00AD4450"/>
    <w:rsid w:val="00AD6021"/>
    <w:rsid w:val="00AD673B"/>
    <w:rsid w:val="00AD73B9"/>
    <w:rsid w:val="00AD776A"/>
    <w:rsid w:val="00AD7F85"/>
    <w:rsid w:val="00AE0530"/>
    <w:rsid w:val="00AE3949"/>
    <w:rsid w:val="00AE53E2"/>
    <w:rsid w:val="00AE59D2"/>
    <w:rsid w:val="00AF03B2"/>
    <w:rsid w:val="00AF0E2E"/>
    <w:rsid w:val="00AF208C"/>
    <w:rsid w:val="00AF29C0"/>
    <w:rsid w:val="00AF4769"/>
    <w:rsid w:val="00AF55C2"/>
    <w:rsid w:val="00AF5EAF"/>
    <w:rsid w:val="00AF5FBB"/>
    <w:rsid w:val="00AF6692"/>
    <w:rsid w:val="00B005C0"/>
    <w:rsid w:val="00B02467"/>
    <w:rsid w:val="00B04B51"/>
    <w:rsid w:val="00B0538C"/>
    <w:rsid w:val="00B10D93"/>
    <w:rsid w:val="00B11969"/>
    <w:rsid w:val="00B12C39"/>
    <w:rsid w:val="00B1329A"/>
    <w:rsid w:val="00B169CA"/>
    <w:rsid w:val="00B1717A"/>
    <w:rsid w:val="00B17390"/>
    <w:rsid w:val="00B17FB8"/>
    <w:rsid w:val="00B2039D"/>
    <w:rsid w:val="00B20CB3"/>
    <w:rsid w:val="00B20DC2"/>
    <w:rsid w:val="00B21E6C"/>
    <w:rsid w:val="00B22C04"/>
    <w:rsid w:val="00B23868"/>
    <w:rsid w:val="00B2666E"/>
    <w:rsid w:val="00B26A51"/>
    <w:rsid w:val="00B278AE"/>
    <w:rsid w:val="00B300AF"/>
    <w:rsid w:val="00B30E87"/>
    <w:rsid w:val="00B32890"/>
    <w:rsid w:val="00B32C3F"/>
    <w:rsid w:val="00B32E96"/>
    <w:rsid w:val="00B3306F"/>
    <w:rsid w:val="00B332B7"/>
    <w:rsid w:val="00B3350F"/>
    <w:rsid w:val="00B35249"/>
    <w:rsid w:val="00B3572F"/>
    <w:rsid w:val="00B358A7"/>
    <w:rsid w:val="00B3755A"/>
    <w:rsid w:val="00B40379"/>
    <w:rsid w:val="00B40C63"/>
    <w:rsid w:val="00B41292"/>
    <w:rsid w:val="00B41774"/>
    <w:rsid w:val="00B42D82"/>
    <w:rsid w:val="00B45364"/>
    <w:rsid w:val="00B51B3E"/>
    <w:rsid w:val="00B5263A"/>
    <w:rsid w:val="00B5695A"/>
    <w:rsid w:val="00B61C8D"/>
    <w:rsid w:val="00B61E5F"/>
    <w:rsid w:val="00B63224"/>
    <w:rsid w:val="00B64595"/>
    <w:rsid w:val="00B6597E"/>
    <w:rsid w:val="00B65A36"/>
    <w:rsid w:val="00B67726"/>
    <w:rsid w:val="00B7005B"/>
    <w:rsid w:val="00B71B3C"/>
    <w:rsid w:val="00B73A6C"/>
    <w:rsid w:val="00B74BE8"/>
    <w:rsid w:val="00B7643E"/>
    <w:rsid w:val="00B77071"/>
    <w:rsid w:val="00B77239"/>
    <w:rsid w:val="00B8003A"/>
    <w:rsid w:val="00B8129C"/>
    <w:rsid w:val="00B81BB2"/>
    <w:rsid w:val="00B81DA2"/>
    <w:rsid w:val="00B82367"/>
    <w:rsid w:val="00B828D1"/>
    <w:rsid w:val="00B83972"/>
    <w:rsid w:val="00B83E0E"/>
    <w:rsid w:val="00B842CB"/>
    <w:rsid w:val="00B84E28"/>
    <w:rsid w:val="00B86C2A"/>
    <w:rsid w:val="00B873C8"/>
    <w:rsid w:val="00B90206"/>
    <w:rsid w:val="00B9049F"/>
    <w:rsid w:val="00B9054C"/>
    <w:rsid w:val="00B90A3A"/>
    <w:rsid w:val="00B91DA8"/>
    <w:rsid w:val="00B939B2"/>
    <w:rsid w:val="00B94009"/>
    <w:rsid w:val="00B942EB"/>
    <w:rsid w:val="00B9480C"/>
    <w:rsid w:val="00B94F70"/>
    <w:rsid w:val="00B95704"/>
    <w:rsid w:val="00B95CB8"/>
    <w:rsid w:val="00B979C1"/>
    <w:rsid w:val="00B97F0D"/>
    <w:rsid w:val="00BA0076"/>
    <w:rsid w:val="00BA095F"/>
    <w:rsid w:val="00BA2144"/>
    <w:rsid w:val="00BA260E"/>
    <w:rsid w:val="00BA34E6"/>
    <w:rsid w:val="00BA4A8B"/>
    <w:rsid w:val="00BB0436"/>
    <w:rsid w:val="00BB1433"/>
    <w:rsid w:val="00BB180B"/>
    <w:rsid w:val="00BB3F8C"/>
    <w:rsid w:val="00BB5855"/>
    <w:rsid w:val="00BB6870"/>
    <w:rsid w:val="00BC02A2"/>
    <w:rsid w:val="00BC03CA"/>
    <w:rsid w:val="00BC0EBF"/>
    <w:rsid w:val="00BC1A7A"/>
    <w:rsid w:val="00BC1E6E"/>
    <w:rsid w:val="00BC2590"/>
    <w:rsid w:val="00BC4777"/>
    <w:rsid w:val="00BC4CF0"/>
    <w:rsid w:val="00BC52ED"/>
    <w:rsid w:val="00BC5829"/>
    <w:rsid w:val="00BC7ADE"/>
    <w:rsid w:val="00BC7F54"/>
    <w:rsid w:val="00BD0FA9"/>
    <w:rsid w:val="00BD12B6"/>
    <w:rsid w:val="00BD12D0"/>
    <w:rsid w:val="00BD18F6"/>
    <w:rsid w:val="00BD1E4F"/>
    <w:rsid w:val="00BD2556"/>
    <w:rsid w:val="00BD3E05"/>
    <w:rsid w:val="00BD513C"/>
    <w:rsid w:val="00BD5306"/>
    <w:rsid w:val="00BD67F9"/>
    <w:rsid w:val="00BD7A77"/>
    <w:rsid w:val="00BD7EAF"/>
    <w:rsid w:val="00BE3FAC"/>
    <w:rsid w:val="00BE3FBC"/>
    <w:rsid w:val="00BE42BD"/>
    <w:rsid w:val="00BE67A8"/>
    <w:rsid w:val="00BE6D9B"/>
    <w:rsid w:val="00BE7959"/>
    <w:rsid w:val="00BF0773"/>
    <w:rsid w:val="00BF1622"/>
    <w:rsid w:val="00BF1B4C"/>
    <w:rsid w:val="00BF1EA4"/>
    <w:rsid w:val="00BF25AE"/>
    <w:rsid w:val="00BF3FFA"/>
    <w:rsid w:val="00BF4775"/>
    <w:rsid w:val="00BF4E07"/>
    <w:rsid w:val="00BF60B3"/>
    <w:rsid w:val="00BF6C6D"/>
    <w:rsid w:val="00BF7D51"/>
    <w:rsid w:val="00C008A5"/>
    <w:rsid w:val="00C00DEC"/>
    <w:rsid w:val="00C011EB"/>
    <w:rsid w:val="00C01C6C"/>
    <w:rsid w:val="00C02AB8"/>
    <w:rsid w:val="00C03079"/>
    <w:rsid w:val="00C03BB8"/>
    <w:rsid w:val="00C046A5"/>
    <w:rsid w:val="00C057C4"/>
    <w:rsid w:val="00C06588"/>
    <w:rsid w:val="00C1171D"/>
    <w:rsid w:val="00C12C9F"/>
    <w:rsid w:val="00C13A0F"/>
    <w:rsid w:val="00C14508"/>
    <w:rsid w:val="00C14672"/>
    <w:rsid w:val="00C150C2"/>
    <w:rsid w:val="00C17543"/>
    <w:rsid w:val="00C22725"/>
    <w:rsid w:val="00C24742"/>
    <w:rsid w:val="00C24C4F"/>
    <w:rsid w:val="00C2520A"/>
    <w:rsid w:val="00C26711"/>
    <w:rsid w:val="00C26B86"/>
    <w:rsid w:val="00C26C19"/>
    <w:rsid w:val="00C3008E"/>
    <w:rsid w:val="00C31E51"/>
    <w:rsid w:val="00C32278"/>
    <w:rsid w:val="00C35164"/>
    <w:rsid w:val="00C3678D"/>
    <w:rsid w:val="00C36AE5"/>
    <w:rsid w:val="00C36FB3"/>
    <w:rsid w:val="00C410FD"/>
    <w:rsid w:val="00C41298"/>
    <w:rsid w:val="00C42138"/>
    <w:rsid w:val="00C4468E"/>
    <w:rsid w:val="00C450A4"/>
    <w:rsid w:val="00C468EA"/>
    <w:rsid w:val="00C50084"/>
    <w:rsid w:val="00C50157"/>
    <w:rsid w:val="00C520B5"/>
    <w:rsid w:val="00C53443"/>
    <w:rsid w:val="00C545DE"/>
    <w:rsid w:val="00C54CCD"/>
    <w:rsid w:val="00C55461"/>
    <w:rsid w:val="00C56B4A"/>
    <w:rsid w:val="00C56C5B"/>
    <w:rsid w:val="00C60511"/>
    <w:rsid w:val="00C6180C"/>
    <w:rsid w:val="00C61F4E"/>
    <w:rsid w:val="00C643DD"/>
    <w:rsid w:val="00C64999"/>
    <w:rsid w:val="00C66718"/>
    <w:rsid w:val="00C66D17"/>
    <w:rsid w:val="00C7028A"/>
    <w:rsid w:val="00C76ACE"/>
    <w:rsid w:val="00C76D98"/>
    <w:rsid w:val="00C83D93"/>
    <w:rsid w:val="00C8496E"/>
    <w:rsid w:val="00C84A34"/>
    <w:rsid w:val="00C85585"/>
    <w:rsid w:val="00C9204E"/>
    <w:rsid w:val="00C92664"/>
    <w:rsid w:val="00C93C19"/>
    <w:rsid w:val="00C963E9"/>
    <w:rsid w:val="00C96800"/>
    <w:rsid w:val="00C97105"/>
    <w:rsid w:val="00C971B7"/>
    <w:rsid w:val="00C979F5"/>
    <w:rsid w:val="00CA0211"/>
    <w:rsid w:val="00CA2231"/>
    <w:rsid w:val="00CA3D64"/>
    <w:rsid w:val="00CA3E2D"/>
    <w:rsid w:val="00CA4150"/>
    <w:rsid w:val="00CA416F"/>
    <w:rsid w:val="00CA4A01"/>
    <w:rsid w:val="00CA5E4A"/>
    <w:rsid w:val="00CB026D"/>
    <w:rsid w:val="00CB0752"/>
    <w:rsid w:val="00CB1BE4"/>
    <w:rsid w:val="00CB2821"/>
    <w:rsid w:val="00CB3AA9"/>
    <w:rsid w:val="00CB3E66"/>
    <w:rsid w:val="00CB3FB7"/>
    <w:rsid w:val="00CB41B0"/>
    <w:rsid w:val="00CB4538"/>
    <w:rsid w:val="00CB4610"/>
    <w:rsid w:val="00CB5989"/>
    <w:rsid w:val="00CB6630"/>
    <w:rsid w:val="00CB77A0"/>
    <w:rsid w:val="00CC1A78"/>
    <w:rsid w:val="00CC2A57"/>
    <w:rsid w:val="00CC581E"/>
    <w:rsid w:val="00CC5FE0"/>
    <w:rsid w:val="00CC60D0"/>
    <w:rsid w:val="00CC671C"/>
    <w:rsid w:val="00CC7268"/>
    <w:rsid w:val="00CD120C"/>
    <w:rsid w:val="00CD14D2"/>
    <w:rsid w:val="00CD26B1"/>
    <w:rsid w:val="00CD7D7B"/>
    <w:rsid w:val="00CE09CA"/>
    <w:rsid w:val="00CE14F8"/>
    <w:rsid w:val="00CE386F"/>
    <w:rsid w:val="00CE6923"/>
    <w:rsid w:val="00CE6F7D"/>
    <w:rsid w:val="00CF1027"/>
    <w:rsid w:val="00CF105D"/>
    <w:rsid w:val="00CF15E4"/>
    <w:rsid w:val="00CF1B9D"/>
    <w:rsid w:val="00CF4550"/>
    <w:rsid w:val="00CF56DC"/>
    <w:rsid w:val="00CF5A86"/>
    <w:rsid w:val="00D004A6"/>
    <w:rsid w:val="00D00C13"/>
    <w:rsid w:val="00D013B2"/>
    <w:rsid w:val="00D01C6C"/>
    <w:rsid w:val="00D02627"/>
    <w:rsid w:val="00D02637"/>
    <w:rsid w:val="00D04A0A"/>
    <w:rsid w:val="00D11472"/>
    <w:rsid w:val="00D1175A"/>
    <w:rsid w:val="00D1590E"/>
    <w:rsid w:val="00D16485"/>
    <w:rsid w:val="00D177EE"/>
    <w:rsid w:val="00D206E9"/>
    <w:rsid w:val="00D20860"/>
    <w:rsid w:val="00D24E08"/>
    <w:rsid w:val="00D2606C"/>
    <w:rsid w:val="00D26879"/>
    <w:rsid w:val="00D26CD8"/>
    <w:rsid w:val="00D320FA"/>
    <w:rsid w:val="00D32574"/>
    <w:rsid w:val="00D33037"/>
    <w:rsid w:val="00D334DD"/>
    <w:rsid w:val="00D337D8"/>
    <w:rsid w:val="00D36F67"/>
    <w:rsid w:val="00D37154"/>
    <w:rsid w:val="00D3751F"/>
    <w:rsid w:val="00D37571"/>
    <w:rsid w:val="00D4002C"/>
    <w:rsid w:val="00D402BD"/>
    <w:rsid w:val="00D4194F"/>
    <w:rsid w:val="00D43BA2"/>
    <w:rsid w:val="00D44286"/>
    <w:rsid w:val="00D450F8"/>
    <w:rsid w:val="00D4782C"/>
    <w:rsid w:val="00D47962"/>
    <w:rsid w:val="00D5021D"/>
    <w:rsid w:val="00D52D34"/>
    <w:rsid w:val="00D55D99"/>
    <w:rsid w:val="00D60708"/>
    <w:rsid w:val="00D60D5E"/>
    <w:rsid w:val="00D6206D"/>
    <w:rsid w:val="00D63F64"/>
    <w:rsid w:val="00D64740"/>
    <w:rsid w:val="00D64D5A"/>
    <w:rsid w:val="00D65710"/>
    <w:rsid w:val="00D66513"/>
    <w:rsid w:val="00D6768C"/>
    <w:rsid w:val="00D6787D"/>
    <w:rsid w:val="00D67B5D"/>
    <w:rsid w:val="00D705DB"/>
    <w:rsid w:val="00D714B2"/>
    <w:rsid w:val="00D72A93"/>
    <w:rsid w:val="00D730F0"/>
    <w:rsid w:val="00D7439B"/>
    <w:rsid w:val="00D75D8E"/>
    <w:rsid w:val="00D76112"/>
    <w:rsid w:val="00D772EE"/>
    <w:rsid w:val="00D7747B"/>
    <w:rsid w:val="00D77502"/>
    <w:rsid w:val="00D8197D"/>
    <w:rsid w:val="00D83F2F"/>
    <w:rsid w:val="00D857F8"/>
    <w:rsid w:val="00D85C91"/>
    <w:rsid w:val="00D912FF"/>
    <w:rsid w:val="00D93876"/>
    <w:rsid w:val="00D951E9"/>
    <w:rsid w:val="00D95C00"/>
    <w:rsid w:val="00D96401"/>
    <w:rsid w:val="00D96860"/>
    <w:rsid w:val="00D97F13"/>
    <w:rsid w:val="00DA1C49"/>
    <w:rsid w:val="00DA1DA3"/>
    <w:rsid w:val="00DA247F"/>
    <w:rsid w:val="00DA4966"/>
    <w:rsid w:val="00DB04F5"/>
    <w:rsid w:val="00DB31D4"/>
    <w:rsid w:val="00DB3445"/>
    <w:rsid w:val="00DB55A1"/>
    <w:rsid w:val="00DC0195"/>
    <w:rsid w:val="00DC0C24"/>
    <w:rsid w:val="00DC13D2"/>
    <w:rsid w:val="00DC1F22"/>
    <w:rsid w:val="00DC47FE"/>
    <w:rsid w:val="00DC7056"/>
    <w:rsid w:val="00DC7F67"/>
    <w:rsid w:val="00DD1CE0"/>
    <w:rsid w:val="00DD42A5"/>
    <w:rsid w:val="00DD4BDD"/>
    <w:rsid w:val="00DD5335"/>
    <w:rsid w:val="00DD5A85"/>
    <w:rsid w:val="00DD7200"/>
    <w:rsid w:val="00DE1380"/>
    <w:rsid w:val="00DE22C5"/>
    <w:rsid w:val="00DE3105"/>
    <w:rsid w:val="00DE59A7"/>
    <w:rsid w:val="00DE5FAB"/>
    <w:rsid w:val="00DE69BF"/>
    <w:rsid w:val="00DE7FB5"/>
    <w:rsid w:val="00DF1400"/>
    <w:rsid w:val="00DF2399"/>
    <w:rsid w:val="00DF257B"/>
    <w:rsid w:val="00DF3806"/>
    <w:rsid w:val="00DF7EC6"/>
    <w:rsid w:val="00E02B5F"/>
    <w:rsid w:val="00E045D6"/>
    <w:rsid w:val="00E04F36"/>
    <w:rsid w:val="00E051E8"/>
    <w:rsid w:val="00E06B75"/>
    <w:rsid w:val="00E06C4C"/>
    <w:rsid w:val="00E07192"/>
    <w:rsid w:val="00E11658"/>
    <w:rsid w:val="00E12DFF"/>
    <w:rsid w:val="00E14E32"/>
    <w:rsid w:val="00E211D2"/>
    <w:rsid w:val="00E22077"/>
    <w:rsid w:val="00E22C12"/>
    <w:rsid w:val="00E24BB8"/>
    <w:rsid w:val="00E2524C"/>
    <w:rsid w:val="00E252F0"/>
    <w:rsid w:val="00E25513"/>
    <w:rsid w:val="00E26560"/>
    <w:rsid w:val="00E27D45"/>
    <w:rsid w:val="00E33138"/>
    <w:rsid w:val="00E332CA"/>
    <w:rsid w:val="00E333E7"/>
    <w:rsid w:val="00E335D0"/>
    <w:rsid w:val="00E34EF1"/>
    <w:rsid w:val="00E378F9"/>
    <w:rsid w:val="00E3790A"/>
    <w:rsid w:val="00E417E1"/>
    <w:rsid w:val="00E420D5"/>
    <w:rsid w:val="00E43D64"/>
    <w:rsid w:val="00E45E34"/>
    <w:rsid w:val="00E464F8"/>
    <w:rsid w:val="00E46DC6"/>
    <w:rsid w:val="00E511E7"/>
    <w:rsid w:val="00E54D0B"/>
    <w:rsid w:val="00E57EB9"/>
    <w:rsid w:val="00E60226"/>
    <w:rsid w:val="00E619F2"/>
    <w:rsid w:val="00E62169"/>
    <w:rsid w:val="00E65C7B"/>
    <w:rsid w:val="00E65D03"/>
    <w:rsid w:val="00E65FA5"/>
    <w:rsid w:val="00E70B7C"/>
    <w:rsid w:val="00E7190F"/>
    <w:rsid w:val="00E7515A"/>
    <w:rsid w:val="00E755B6"/>
    <w:rsid w:val="00E759E3"/>
    <w:rsid w:val="00E763B3"/>
    <w:rsid w:val="00E76738"/>
    <w:rsid w:val="00E7751E"/>
    <w:rsid w:val="00E77915"/>
    <w:rsid w:val="00E77D1C"/>
    <w:rsid w:val="00E80128"/>
    <w:rsid w:val="00E82025"/>
    <w:rsid w:val="00E8408F"/>
    <w:rsid w:val="00E84B9E"/>
    <w:rsid w:val="00E85162"/>
    <w:rsid w:val="00E855F4"/>
    <w:rsid w:val="00E85E9F"/>
    <w:rsid w:val="00E909A7"/>
    <w:rsid w:val="00E9115C"/>
    <w:rsid w:val="00E915C8"/>
    <w:rsid w:val="00E91945"/>
    <w:rsid w:val="00E91CD7"/>
    <w:rsid w:val="00E92E86"/>
    <w:rsid w:val="00E9467F"/>
    <w:rsid w:val="00E95DFA"/>
    <w:rsid w:val="00E968B8"/>
    <w:rsid w:val="00E96F70"/>
    <w:rsid w:val="00E9795D"/>
    <w:rsid w:val="00EA177A"/>
    <w:rsid w:val="00EA192C"/>
    <w:rsid w:val="00EA1DCE"/>
    <w:rsid w:val="00EA24DC"/>
    <w:rsid w:val="00EA420B"/>
    <w:rsid w:val="00EA58CC"/>
    <w:rsid w:val="00EA620F"/>
    <w:rsid w:val="00EA7044"/>
    <w:rsid w:val="00EB0B30"/>
    <w:rsid w:val="00EB3F57"/>
    <w:rsid w:val="00EB6575"/>
    <w:rsid w:val="00EB66D5"/>
    <w:rsid w:val="00EC040D"/>
    <w:rsid w:val="00EC182C"/>
    <w:rsid w:val="00EC1FCA"/>
    <w:rsid w:val="00EC41A2"/>
    <w:rsid w:val="00EC492C"/>
    <w:rsid w:val="00EC5C09"/>
    <w:rsid w:val="00EC676B"/>
    <w:rsid w:val="00EC6D5B"/>
    <w:rsid w:val="00ED1EFD"/>
    <w:rsid w:val="00ED26DE"/>
    <w:rsid w:val="00ED2A3A"/>
    <w:rsid w:val="00ED387C"/>
    <w:rsid w:val="00ED3B42"/>
    <w:rsid w:val="00ED5E9B"/>
    <w:rsid w:val="00ED6EAD"/>
    <w:rsid w:val="00ED7B1C"/>
    <w:rsid w:val="00EE2454"/>
    <w:rsid w:val="00EE2CA3"/>
    <w:rsid w:val="00EE3B6E"/>
    <w:rsid w:val="00EE543B"/>
    <w:rsid w:val="00EE5820"/>
    <w:rsid w:val="00EE627D"/>
    <w:rsid w:val="00EF102A"/>
    <w:rsid w:val="00EF143F"/>
    <w:rsid w:val="00EF1E4A"/>
    <w:rsid w:val="00EF372E"/>
    <w:rsid w:val="00EF3EC0"/>
    <w:rsid w:val="00EF41BB"/>
    <w:rsid w:val="00EF438E"/>
    <w:rsid w:val="00EF5C9B"/>
    <w:rsid w:val="00F01703"/>
    <w:rsid w:val="00F02783"/>
    <w:rsid w:val="00F028ED"/>
    <w:rsid w:val="00F02DCD"/>
    <w:rsid w:val="00F02F7F"/>
    <w:rsid w:val="00F035C4"/>
    <w:rsid w:val="00F050E2"/>
    <w:rsid w:val="00F12E5F"/>
    <w:rsid w:val="00F13916"/>
    <w:rsid w:val="00F14E11"/>
    <w:rsid w:val="00F14EDC"/>
    <w:rsid w:val="00F162A5"/>
    <w:rsid w:val="00F17725"/>
    <w:rsid w:val="00F209EC"/>
    <w:rsid w:val="00F23E92"/>
    <w:rsid w:val="00F25F6E"/>
    <w:rsid w:val="00F27A43"/>
    <w:rsid w:val="00F317E0"/>
    <w:rsid w:val="00F32311"/>
    <w:rsid w:val="00F35537"/>
    <w:rsid w:val="00F35A36"/>
    <w:rsid w:val="00F37836"/>
    <w:rsid w:val="00F40A3D"/>
    <w:rsid w:val="00F40F99"/>
    <w:rsid w:val="00F43373"/>
    <w:rsid w:val="00F4344C"/>
    <w:rsid w:val="00F43D64"/>
    <w:rsid w:val="00F43E30"/>
    <w:rsid w:val="00F4407C"/>
    <w:rsid w:val="00F44A5B"/>
    <w:rsid w:val="00F46483"/>
    <w:rsid w:val="00F51342"/>
    <w:rsid w:val="00F517BE"/>
    <w:rsid w:val="00F533D0"/>
    <w:rsid w:val="00F53DD5"/>
    <w:rsid w:val="00F542D0"/>
    <w:rsid w:val="00F55A65"/>
    <w:rsid w:val="00F56173"/>
    <w:rsid w:val="00F57519"/>
    <w:rsid w:val="00F63025"/>
    <w:rsid w:val="00F63804"/>
    <w:rsid w:val="00F64019"/>
    <w:rsid w:val="00F64AF4"/>
    <w:rsid w:val="00F65AE1"/>
    <w:rsid w:val="00F67F4B"/>
    <w:rsid w:val="00F71C83"/>
    <w:rsid w:val="00F7253D"/>
    <w:rsid w:val="00F72A36"/>
    <w:rsid w:val="00F73138"/>
    <w:rsid w:val="00F74AF0"/>
    <w:rsid w:val="00F752E4"/>
    <w:rsid w:val="00F75B77"/>
    <w:rsid w:val="00F76385"/>
    <w:rsid w:val="00F77ED1"/>
    <w:rsid w:val="00F80634"/>
    <w:rsid w:val="00F81663"/>
    <w:rsid w:val="00F825EF"/>
    <w:rsid w:val="00F82797"/>
    <w:rsid w:val="00F82985"/>
    <w:rsid w:val="00F83CC1"/>
    <w:rsid w:val="00F83D7C"/>
    <w:rsid w:val="00F84309"/>
    <w:rsid w:val="00F86345"/>
    <w:rsid w:val="00F8721C"/>
    <w:rsid w:val="00F87269"/>
    <w:rsid w:val="00F872E5"/>
    <w:rsid w:val="00F903D0"/>
    <w:rsid w:val="00F908DB"/>
    <w:rsid w:val="00F912B4"/>
    <w:rsid w:val="00F923EE"/>
    <w:rsid w:val="00F9277C"/>
    <w:rsid w:val="00F92BBA"/>
    <w:rsid w:val="00F9790D"/>
    <w:rsid w:val="00FA0F68"/>
    <w:rsid w:val="00FA10A4"/>
    <w:rsid w:val="00FA3B0E"/>
    <w:rsid w:val="00FA45E5"/>
    <w:rsid w:val="00FA46C5"/>
    <w:rsid w:val="00FA4963"/>
    <w:rsid w:val="00FA7290"/>
    <w:rsid w:val="00FB036D"/>
    <w:rsid w:val="00FB0E7E"/>
    <w:rsid w:val="00FB2BFF"/>
    <w:rsid w:val="00FB2E31"/>
    <w:rsid w:val="00FB3297"/>
    <w:rsid w:val="00FB425F"/>
    <w:rsid w:val="00FB427D"/>
    <w:rsid w:val="00FB4946"/>
    <w:rsid w:val="00FB4BF4"/>
    <w:rsid w:val="00FB65C7"/>
    <w:rsid w:val="00FB706F"/>
    <w:rsid w:val="00FB70F4"/>
    <w:rsid w:val="00FC17EA"/>
    <w:rsid w:val="00FC18BC"/>
    <w:rsid w:val="00FC58B5"/>
    <w:rsid w:val="00FD0504"/>
    <w:rsid w:val="00FD57C0"/>
    <w:rsid w:val="00FE09DB"/>
    <w:rsid w:val="00FE0F55"/>
    <w:rsid w:val="00FE3FCF"/>
    <w:rsid w:val="00FE6540"/>
    <w:rsid w:val="00FE690C"/>
    <w:rsid w:val="00FF05EB"/>
    <w:rsid w:val="00FF0CAF"/>
    <w:rsid w:val="00FF15B5"/>
    <w:rsid w:val="00FF1C89"/>
    <w:rsid w:val="00FF5DB6"/>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D58F"/>
  <w15:docId w15:val="{ACBB8A53-A2FD-4EB4-9B49-53F526AC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0AF3"/>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iPriority w:val="9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Заголовок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 w:type="table" w:customStyle="1" w:styleId="170">
    <w:name w:val="Сетка таблицы17"/>
    <w:basedOn w:val="a1"/>
    <w:next w:val="ab"/>
    <w:rsid w:val="000D11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A87AD0"/>
  </w:style>
  <w:style w:type="table" w:customStyle="1" w:styleId="TableStyle087">
    <w:name w:val="TableStyle087"/>
    <w:rsid w:val="00A87AD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180">
    <w:name w:val="Сетка таблицы18"/>
    <w:basedOn w:val="a1"/>
    <w:next w:val="ab"/>
    <w:rsid w:val="005D5D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b"/>
    <w:rsid w:val="007258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next w:val="ab"/>
    <w:rsid w:val="00FA7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0"/>
    <w:qFormat/>
    <w:rsid w:val="0019171A"/>
    <w:rPr>
      <w:i/>
      <w:iCs/>
    </w:rPr>
  </w:style>
  <w:style w:type="table" w:customStyle="1" w:styleId="212">
    <w:name w:val="Сетка таблицы21"/>
    <w:basedOn w:val="a1"/>
    <w:next w:val="ab"/>
    <w:rsid w:val="00D334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7953666">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0321457">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7197341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92819894">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58693756">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05725976">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1522921">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4778133">
      <w:bodyDiv w:val="1"/>
      <w:marLeft w:val="0"/>
      <w:marRight w:val="0"/>
      <w:marTop w:val="0"/>
      <w:marBottom w:val="0"/>
      <w:divBdr>
        <w:top w:val="none" w:sz="0" w:space="0" w:color="auto"/>
        <w:left w:val="none" w:sz="0" w:space="0" w:color="auto"/>
        <w:bottom w:val="none" w:sz="0" w:space="0" w:color="auto"/>
        <w:right w:val="none" w:sz="0" w:space="0" w:color="auto"/>
      </w:divBdr>
    </w:div>
    <w:div w:id="265115351">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79996959">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054262">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03185115">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4054890">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4484895">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8372942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1224624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7956414">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5694246">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39443807">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061087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66865668">
      <w:bodyDiv w:val="1"/>
      <w:marLeft w:val="0"/>
      <w:marRight w:val="0"/>
      <w:marTop w:val="0"/>
      <w:marBottom w:val="0"/>
      <w:divBdr>
        <w:top w:val="none" w:sz="0" w:space="0" w:color="auto"/>
        <w:left w:val="none" w:sz="0" w:space="0" w:color="auto"/>
        <w:bottom w:val="none" w:sz="0" w:space="0" w:color="auto"/>
        <w:right w:val="none" w:sz="0" w:space="0" w:color="auto"/>
      </w:divBdr>
    </w:div>
    <w:div w:id="874733146">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27202">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01721473">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514454">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1690405">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06590250">
      <w:bodyDiv w:val="1"/>
      <w:marLeft w:val="0"/>
      <w:marRight w:val="0"/>
      <w:marTop w:val="0"/>
      <w:marBottom w:val="0"/>
      <w:divBdr>
        <w:top w:val="none" w:sz="0" w:space="0" w:color="auto"/>
        <w:left w:val="none" w:sz="0" w:space="0" w:color="auto"/>
        <w:bottom w:val="none" w:sz="0" w:space="0" w:color="auto"/>
        <w:right w:val="none" w:sz="0" w:space="0" w:color="auto"/>
      </w:divBdr>
    </w:div>
    <w:div w:id="1020208116">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4671239">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4981300">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51418810">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25781498">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68787319">
      <w:bodyDiv w:val="1"/>
      <w:marLeft w:val="0"/>
      <w:marRight w:val="0"/>
      <w:marTop w:val="0"/>
      <w:marBottom w:val="0"/>
      <w:divBdr>
        <w:top w:val="none" w:sz="0" w:space="0" w:color="auto"/>
        <w:left w:val="none" w:sz="0" w:space="0" w:color="auto"/>
        <w:bottom w:val="none" w:sz="0" w:space="0" w:color="auto"/>
        <w:right w:val="none" w:sz="0" w:space="0" w:color="auto"/>
      </w:divBdr>
    </w:div>
    <w:div w:id="1171681001">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22134989">
      <w:bodyDiv w:val="1"/>
      <w:marLeft w:val="0"/>
      <w:marRight w:val="0"/>
      <w:marTop w:val="0"/>
      <w:marBottom w:val="0"/>
      <w:divBdr>
        <w:top w:val="none" w:sz="0" w:space="0" w:color="auto"/>
        <w:left w:val="none" w:sz="0" w:space="0" w:color="auto"/>
        <w:bottom w:val="none" w:sz="0" w:space="0" w:color="auto"/>
        <w:right w:val="none" w:sz="0" w:space="0" w:color="auto"/>
      </w:divBdr>
    </w:div>
    <w:div w:id="1228734488">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13676943">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64404300">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09961004">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18077282">
      <w:bodyDiv w:val="1"/>
      <w:marLeft w:val="0"/>
      <w:marRight w:val="0"/>
      <w:marTop w:val="0"/>
      <w:marBottom w:val="0"/>
      <w:divBdr>
        <w:top w:val="none" w:sz="0" w:space="0" w:color="auto"/>
        <w:left w:val="none" w:sz="0" w:space="0" w:color="auto"/>
        <w:bottom w:val="none" w:sz="0" w:space="0" w:color="auto"/>
        <w:right w:val="none" w:sz="0" w:space="0" w:color="auto"/>
      </w:divBdr>
    </w:div>
    <w:div w:id="1522207189">
      <w:bodyDiv w:val="1"/>
      <w:marLeft w:val="0"/>
      <w:marRight w:val="0"/>
      <w:marTop w:val="0"/>
      <w:marBottom w:val="0"/>
      <w:divBdr>
        <w:top w:val="none" w:sz="0" w:space="0" w:color="auto"/>
        <w:left w:val="none" w:sz="0" w:space="0" w:color="auto"/>
        <w:bottom w:val="none" w:sz="0" w:space="0" w:color="auto"/>
        <w:right w:val="none" w:sz="0" w:space="0" w:color="auto"/>
      </w:divBdr>
    </w:div>
    <w:div w:id="1522665168">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29639987">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80359794">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8026213">
      <w:bodyDiv w:val="1"/>
      <w:marLeft w:val="0"/>
      <w:marRight w:val="0"/>
      <w:marTop w:val="0"/>
      <w:marBottom w:val="0"/>
      <w:divBdr>
        <w:top w:val="none" w:sz="0" w:space="0" w:color="auto"/>
        <w:left w:val="none" w:sz="0" w:space="0" w:color="auto"/>
        <w:bottom w:val="none" w:sz="0" w:space="0" w:color="auto"/>
        <w:right w:val="none" w:sz="0" w:space="0" w:color="auto"/>
      </w:divBdr>
    </w:div>
    <w:div w:id="1625694641">
      <w:bodyDiv w:val="1"/>
      <w:marLeft w:val="0"/>
      <w:marRight w:val="0"/>
      <w:marTop w:val="0"/>
      <w:marBottom w:val="0"/>
      <w:divBdr>
        <w:top w:val="none" w:sz="0" w:space="0" w:color="auto"/>
        <w:left w:val="none" w:sz="0" w:space="0" w:color="auto"/>
        <w:bottom w:val="none" w:sz="0" w:space="0" w:color="auto"/>
        <w:right w:val="none" w:sz="0" w:space="0" w:color="auto"/>
      </w:divBdr>
    </w:div>
    <w:div w:id="1637636500">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19890376">
      <w:bodyDiv w:val="1"/>
      <w:marLeft w:val="0"/>
      <w:marRight w:val="0"/>
      <w:marTop w:val="0"/>
      <w:marBottom w:val="0"/>
      <w:divBdr>
        <w:top w:val="none" w:sz="0" w:space="0" w:color="auto"/>
        <w:left w:val="none" w:sz="0" w:space="0" w:color="auto"/>
        <w:bottom w:val="none" w:sz="0" w:space="0" w:color="auto"/>
        <w:right w:val="none" w:sz="0" w:space="0" w:color="auto"/>
      </w:divBdr>
    </w:div>
    <w:div w:id="1723401880">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33234689">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43748112">
      <w:bodyDiv w:val="1"/>
      <w:marLeft w:val="0"/>
      <w:marRight w:val="0"/>
      <w:marTop w:val="0"/>
      <w:marBottom w:val="0"/>
      <w:divBdr>
        <w:top w:val="none" w:sz="0" w:space="0" w:color="auto"/>
        <w:left w:val="none" w:sz="0" w:space="0" w:color="auto"/>
        <w:bottom w:val="none" w:sz="0" w:space="0" w:color="auto"/>
        <w:right w:val="none" w:sz="0" w:space="0" w:color="auto"/>
      </w:divBdr>
    </w:div>
    <w:div w:id="1754550099">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85925099">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18455481">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89878032">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7547727">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12546914">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54097268">
      <w:bodyDiv w:val="1"/>
      <w:marLeft w:val="0"/>
      <w:marRight w:val="0"/>
      <w:marTop w:val="0"/>
      <w:marBottom w:val="0"/>
      <w:divBdr>
        <w:top w:val="none" w:sz="0" w:space="0" w:color="auto"/>
        <w:left w:val="none" w:sz="0" w:space="0" w:color="auto"/>
        <w:bottom w:val="none" w:sz="0" w:space="0" w:color="auto"/>
        <w:right w:val="none" w:sz="0" w:space="0" w:color="auto"/>
      </w:divBdr>
    </w:div>
    <w:div w:id="1954632939">
      <w:bodyDiv w:val="1"/>
      <w:marLeft w:val="0"/>
      <w:marRight w:val="0"/>
      <w:marTop w:val="0"/>
      <w:marBottom w:val="0"/>
      <w:divBdr>
        <w:top w:val="none" w:sz="0" w:space="0" w:color="auto"/>
        <w:left w:val="none" w:sz="0" w:space="0" w:color="auto"/>
        <w:bottom w:val="none" w:sz="0" w:space="0" w:color="auto"/>
        <w:right w:val="none" w:sz="0" w:space="0" w:color="auto"/>
      </w:divBdr>
    </w:div>
    <w:div w:id="195659735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5481240">
      <w:bodyDiv w:val="1"/>
      <w:marLeft w:val="0"/>
      <w:marRight w:val="0"/>
      <w:marTop w:val="0"/>
      <w:marBottom w:val="0"/>
      <w:divBdr>
        <w:top w:val="none" w:sz="0" w:space="0" w:color="auto"/>
        <w:left w:val="none" w:sz="0" w:space="0" w:color="auto"/>
        <w:bottom w:val="none" w:sz="0" w:space="0" w:color="auto"/>
        <w:right w:val="none" w:sz="0" w:space="0" w:color="auto"/>
      </w:divBdr>
    </w:div>
    <w:div w:id="1977447354">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batova007@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tveeva.rsc@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C88E-CC7F-4FBA-8599-330EAFF0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64</Pages>
  <Words>20868</Words>
  <Characters>118953</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Наталья Сергеевна</dc:creator>
  <cp:lastModifiedBy>Финакин Антон Олегович</cp:lastModifiedBy>
  <cp:revision>52</cp:revision>
  <cp:lastPrinted>2018-10-19T06:03:00Z</cp:lastPrinted>
  <dcterms:created xsi:type="dcterms:W3CDTF">2018-09-27T13:42:00Z</dcterms:created>
  <dcterms:modified xsi:type="dcterms:W3CDTF">2018-11-09T10:17:00Z</dcterms:modified>
</cp:coreProperties>
</file>