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Default="00EF3EC0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2C" w:rsidRDefault="006D6E2C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691F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6C5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502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6C5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91F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78F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D5021D" w:rsidRPr="00D5021D">
        <w:rPr>
          <w:rFonts w:ascii="Times New Roman" w:eastAsia="Times New Roman" w:hAnsi="Times New Roman" w:cs="Times New Roman"/>
          <w:sz w:val="24"/>
          <w:szCs w:val="24"/>
        </w:rPr>
        <w:t>С.И. Гаврикова</w:t>
      </w:r>
      <w:r w:rsidRPr="00D502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C5E" w:rsidRPr="00806C5E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806C5E" w:rsidRPr="00806C5E">
        <w:rPr>
          <w:rFonts w:ascii="Times New Roman" w:eastAsia="Times New Roman" w:hAnsi="Times New Roman" w:cs="Times New Roman"/>
          <w:sz w:val="24"/>
          <w:szCs w:val="24"/>
        </w:rPr>
        <w:t>Дерюгин</w:t>
      </w:r>
      <w:proofErr w:type="spellEnd"/>
      <w:r w:rsidR="00806C5E" w:rsidRPr="00806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>Д.Ю. Лаврентьев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8F" w:rsidRDefault="003C678F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E42" w:rsidRPr="00371D4D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806C5E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6C5E" w:rsidRPr="00806C5E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</w:p>
    <w:p w:rsidR="004F5E42" w:rsidRDefault="00806C5E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06C5E">
        <w:rPr>
          <w:rFonts w:ascii="Times New Roman" w:eastAsia="Times New Roman" w:hAnsi="Times New Roman" w:cs="Times New Roman"/>
          <w:sz w:val="24"/>
          <w:szCs w:val="24"/>
        </w:rPr>
        <w:t>администрации МО МР «Юхновский район» (С.А. Тельнов),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06C5E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                   регулируем</w:t>
      </w:r>
      <w:r w:rsidR="00806C5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06C5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от </w:t>
      </w:r>
      <w:r w:rsidR="00D502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6C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47F2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C5E" w:rsidRDefault="00806C5E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2C">
        <w:rPr>
          <w:rFonts w:ascii="Times New Roman" w:eastAsia="Times New Roman" w:hAnsi="Times New Roman" w:cs="Times New Roman"/>
          <w:sz w:val="24"/>
          <w:szCs w:val="24"/>
        </w:rPr>
        <w:t>О.В. Жарова, Т.В. Меньшикова,</w:t>
      </w:r>
      <w:r w:rsidR="006D6E2C" w:rsidRPr="006D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2C">
        <w:rPr>
          <w:rFonts w:ascii="Times New Roman" w:eastAsia="Times New Roman" w:hAnsi="Times New Roman" w:cs="Times New Roman"/>
          <w:sz w:val="24"/>
          <w:szCs w:val="24"/>
        </w:rPr>
        <w:t>Ю.И. Михалев, Д.А. Халтурин.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C5E" w:rsidRDefault="00806C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806C5E" w:rsidP="00806C5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85162" w:rsidRPr="00E85162">
        <w:rPr>
          <w:rFonts w:ascii="Times New Roman" w:hAnsi="Times New Roman"/>
          <w:b/>
          <w:sz w:val="24"/>
          <w:szCs w:val="24"/>
        </w:rPr>
        <w:t xml:space="preserve">Об </w:t>
      </w:r>
      <w:r w:rsidRPr="00806C5E">
        <w:rPr>
          <w:rFonts w:ascii="Times New Roman" w:hAnsi="Times New Roman"/>
          <w:b/>
          <w:sz w:val="24"/>
          <w:szCs w:val="24"/>
        </w:rPr>
        <w:t>установлении тарифов на тепловую энергию (мощность) для общества с ограниченной ответственностью «</w:t>
      </w:r>
      <w:proofErr w:type="spellStart"/>
      <w:r w:rsidRPr="00806C5E">
        <w:rPr>
          <w:rFonts w:ascii="Times New Roman" w:hAnsi="Times New Roman"/>
          <w:b/>
          <w:sz w:val="24"/>
          <w:szCs w:val="24"/>
        </w:rPr>
        <w:t>Юхновтепло</w:t>
      </w:r>
      <w:proofErr w:type="spellEnd"/>
      <w:r w:rsidRPr="00806C5E">
        <w:rPr>
          <w:rFonts w:ascii="Times New Roman" w:hAnsi="Times New Roman"/>
          <w:b/>
          <w:sz w:val="24"/>
          <w:szCs w:val="24"/>
        </w:rPr>
        <w:t>» на 2017-2021 годы</w:t>
      </w:r>
      <w:r w:rsidR="00C14672" w:rsidRPr="00807084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r w:rsidR="006D6E2C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41CB" w:rsidRPr="006D6E2C" w:rsidRDefault="008541CB" w:rsidP="00D502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E2C" w:rsidRPr="006D6E2C" w:rsidRDefault="006D6E2C" w:rsidP="00B632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E2C">
        <w:rPr>
          <w:rFonts w:ascii="Times New Roman" w:eastAsia="Times New Roman" w:hAnsi="Times New Roman" w:cs="Times New Roman"/>
          <w:sz w:val="24"/>
          <w:szCs w:val="24"/>
        </w:rPr>
        <w:t>Основные сведения о теплоснабжающей организации общество с ограниченной ответственностью «</w:t>
      </w:r>
      <w:proofErr w:type="spellStart"/>
      <w:r w:rsidRPr="006D6E2C">
        <w:rPr>
          <w:rFonts w:ascii="Times New Roman" w:eastAsia="Times New Roman" w:hAnsi="Times New Roman" w:cs="Times New Roman"/>
          <w:sz w:val="24"/>
          <w:szCs w:val="24"/>
        </w:rPr>
        <w:t>Юхновтепло</w:t>
      </w:r>
      <w:proofErr w:type="spellEnd"/>
      <w:r w:rsidRPr="006D6E2C">
        <w:rPr>
          <w:rFonts w:ascii="Times New Roman" w:eastAsia="Times New Roman" w:hAnsi="Times New Roman" w:cs="Times New Roman"/>
          <w:sz w:val="24"/>
          <w:szCs w:val="24"/>
        </w:rPr>
        <w:t>» (далее - ТСО)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E2C" w:rsidRPr="006D6E2C" w:rsidRDefault="006D6E2C" w:rsidP="006D6E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013"/>
      </w:tblGrid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Полное наименование регулируемой организации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6D6E2C">
              <w:rPr>
                <w:rFonts w:ascii="Times New Roman" w:eastAsia="Times New Roman" w:hAnsi="Times New Roman" w:cs="Times New Roman"/>
              </w:rPr>
              <w:t>Юхновтепло</w:t>
            </w:r>
            <w:proofErr w:type="spellEnd"/>
            <w:r w:rsidRPr="006D6E2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1154004000611</w:t>
            </w:r>
          </w:p>
        </w:tc>
      </w:tr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4004019095</w:t>
            </w:r>
          </w:p>
        </w:tc>
      </w:tr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400401001</w:t>
            </w:r>
          </w:p>
        </w:tc>
      </w:tr>
      <w:tr w:rsidR="006D6E2C" w:rsidRPr="006D6E2C" w:rsidTr="006D6E2C">
        <w:trPr>
          <w:trHeight w:val="335"/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Применяемая система налогообложения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Упрощенная система налогообложения (доходы минус расходы)</w:t>
            </w:r>
          </w:p>
        </w:tc>
      </w:tr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производство и передача тепловой энергии</w:t>
            </w:r>
          </w:p>
        </w:tc>
      </w:tr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Юридический</w:t>
            </w:r>
            <w:r w:rsidRPr="006D6E2C">
              <w:rPr>
                <w:rFonts w:ascii="Times New Roman" w:eastAsia="Times New Roman" w:hAnsi="Times New Roman" w:cs="Times New Roman"/>
                <w:lang w:val="en-US"/>
              </w:rPr>
              <w:t xml:space="preserve"> а</w:t>
            </w:r>
            <w:r w:rsidRPr="006D6E2C">
              <w:rPr>
                <w:rFonts w:ascii="Times New Roman" w:eastAsia="Times New Roman" w:hAnsi="Times New Roman" w:cs="Times New Roman"/>
              </w:rPr>
              <w:t>д</w:t>
            </w:r>
            <w:r w:rsidRPr="006D6E2C">
              <w:rPr>
                <w:rFonts w:ascii="Times New Roman" w:eastAsia="Times New Roman" w:hAnsi="Times New Roman" w:cs="Times New Roman"/>
                <w:lang w:val="en-US"/>
              </w:rPr>
              <w:t>р</w:t>
            </w:r>
            <w:r w:rsidRPr="006D6E2C">
              <w:rPr>
                <w:rFonts w:ascii="Times New Roman" w:eastAsia="Times New Roman" w:hAnsi="Times New Roman" w:cs="Times New Roman"/>
              </w:rPr>
              <w:t>е</w:t>
            </w:r>
            <w:r w:rsidRPr="006D6E2C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6D6E2C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 xml:space="preserve">249910, </w:t>
            </w:r>
            <w:proofErr w:type="gramStart"/>
            <w:r w:rsidRPr="006D6E2C">
              <w:rPr>
                <w:rFonts w:ascii="Times New Roman" w:eastAsia="Times New Roman" w:hAnsi="Times New Roman" w:cs="Times New Roman"/>
              </w:rPr>
              <w:t>Калужская</w:t>
            </w:r>
            <w:proofErr w:type="gramEnd"/>
            <w:r w:rsidRPr="006D6E2C">
              <w:rPr>
                <w:rFonts w:ascii="Times New Roman" w:eastAsia="Times New Roman" w:hAnsi="Times New Roman" w:cs="Times New Roman"/>
              </w:rPr>
              <w:t xml:space="preserve"> обл., г. Юхнов, Угорский проезд, д. 4</w:t>
            </w:r>
          </w:p>
        </w:tc>
      </w:tr>
      <w:tr w:rsidR="006D6E2C" w:rsidRPr="006D6E2C" w:rsidTr="006D6E2C">
        <w:trPr>
          <w:jc w:val="center"/>
        </w:trPr>
        <w:tc>
          <w:tcPr>
            <w:tcW w:w="5298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Почтовый адрес организации</w:t>
            </w:r>
          </w:p>
        </w:tc>
        <w:tc>
          <w:tcPr>
            <w:tcW w:w="5013" w:type="dxa"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 xml:space="preserve">249910, </w:t>
            </w:r>
            <w:proofErr w:type="gramStart"/>
            <w:r w:rsidRPr="006D6E2C">
              <w:rPr>
                <w:rFonts w:ascii="Times New Roman" w:eastAsia="Times New Roman" w:hAnsi="Times New Roman" w:cs="Times New Roman"/>
              </w:rPr>
              <w:t>Калужская</w:t>
            </w:r>
            <w:proofErr w:type="gramEnd"/>
            <w:r w:rsidRPr="006D6E2C">
              <w:rPr>
                <w:rFonts w:ascii="Times New Roman" w:eastAsia="Times New Roman" w:hAnsi="Times New Roman" w:cs="Times New Roman"/>
              </w:rPr>
              <w:t xml:space="preserve"> обл., г. Юхнов, Угорский проезд, д. 4</w:t>
            </w:r>
          </w:p>
        </w:tc>
      </w:tr>
    </w:tbl>
    <w:p w:rsidR="006D6E2C" w:rsidRPr="006D6E2C" w:rsidRDefault="006D6E2C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 w:rsidRPr="006D6E2C">
        <w:rPr>
          <w:rFonts w:ascii="Times New Roman" w:eastAsia="Times New Roman" w:hAnsi="Times New Roman" w:cs="Times New Roman"/>
          <w:sz w:val="24"/>
          <w:szCs w:val="24"/>
        </w:rPr>
        <w:t xml:space="preserve">СО представила в министерство конкурентной политики Калужской области (далее – министерство) предложение для установления </w:t>
      </w:r>
      <w:proofErr w:type="spellStart"/>
      <w:r w:rsidRPr="006D6E2C">
        <w:rPr>
          <w:rFonts w:ascii="Times New Roman" w:eastAsia="Times New Roman" w:hAnsi="Times New Roman" w:cs="Times New Roman"/>
          <w:sz w:val="24"/>
          <w:szCs w:val="24"/>
        </w:rPr>
        <w:t>одноставочных</w:t>
      </w:r>
      <w:proofErr w:type="spellEnd"/>
      <w:r w:rsidRPr="006D6E2C">
        <w:rPr>
          <w:rFonts w:ascii="Times New Roman" w:eastAsia="Times New Roman" w:hAnsi="Times New Roman" w:cs="Times New Roman"/>
          <w:sz w:val="24"/>
          <w:szCs w:val="24"/>
        </w:rPr>
        <w:t xml:space="preserve"> тарифов на тепловую энергию методом индексации установленных тарифов на период 2017-2021 годы. </w:t>
      </w:r>
    </w:p>
    <w:p w:rsidR="006D6E2C" w:rsidRDefault="006D6E2C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E2C">
        <w:rPr>
          <w:rFonts w:ascii="Times New Roman" w:eastAsia="Times New Roman" w:hAnsi="Times New Roman" w:cs="Times New Roman"/>
          <w:sz w:val="24"/>
          <w:szCs w:val="24"/>
        </w:rPr>
        <w:t>Заявленные ТСО тарифы на тепловую энергию и необходимая валовая выручка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E2C" w:rsidRPr="006D6E2C" w:rsidRDefault="006D6E2C" w:rsidP="006D6E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7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31"/>
        <w:gridCol w:w="1211"/>
        <w:gridCol w:w="1134"/>
        <w:gridCol w:w="1275"/>
        <w:gridCol w:w="1276"/>
        <w:gridCol w:w="1418"/>
        <w:gridCol w:w="1867"/>
      </w:tblGrid>
      <w:tr w:rsidR="00B63224" w:rsidRPr="006D6E2C" w:rsidTr="00B63224">
        <w:trPr>
          <w:trHeight w:val="231"/>
          <w:tblHeader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 xml:space="preserve">Период </w:t>
            </w:r>
            <w:proofErr w:type="spellStart"/>
            <w:r w:rsidRPr="006D6E2C">
              <w:rPr>
                <w:rFonts w:ascii="Times New Roman" w:eastAsia="Times New Roman" w:hAnsi="Times New Roman" w:cs="Times New Roman"/>
              </w:rPr>
              <w:t>регулир</w:t>
            </w:r>
            <w:proofErr w:type="gramStart"/>
            <w:r w:rsidRPr="006D6E2C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="00B63224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B632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6E2C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Вода</w:t>
            </w:r>
          </w:p>
        </w:tc>
        <w:tc>
          <w:tcPr>
            <w:tcW w:w="4896" w:type="dxa"/>
            <w:gridSpan w:val="4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Отборный пар давлением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6E2C" w:rsidRPr="006D6E2C" w:rsidRDefault="006D6E2C" w:rsidP="00B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 xml:space="preserve">Острый и </w:t>
            </w:r>
            <w:proofErr w:type="spellStart"/>
            <w:r w:rsidRPr="006D6E2C">
              <w:rPr>
                <w:rFonts w:ascii="Times New Roman" w:eastAsia="Times New Roman" w:hAnsi="Times New Roman" w:cs="Times New Roman"/>
              </w:rPr>
              <w:t>редуцир</w:t>
            </w:r>
            <w:proofErr w:type="gramStart"/>
            <w:r w:rsidRPr="006D6E2C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="00B63224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B63224">
              <w:rPr>
                <w:rFonts w:ascii="Times New Roman" w:eastAsia="Times New Roman" w:hAnsi="Times New Roman" w:cs="Times New Roman"/>
              </w:rPr>
              <w:t xml:space="preserve"> </w:t>
            </w:r>
            <w:r w:rsidRPr="006D6E2C">
              <w:rPr>
                <w:rFonts w:ascii="Times New Roman" w:eastAsia="Times New Roman" w:hAnsi="Times New Roman" w:cs="Times New Roman"/>
              </w:rPr>
              <w:t>ванный пар</w:t>
            </w:r>
          </w:p>
        </w:tc>
        <w:tc>
          <w:tcPr>
            <w:tcW w:w="1867" w:type="dxa"/>
            <w:vMerge w:val="restart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Необходимая валовая выручка, тыс. руб.</w:t>
            </w:r>
          </w:p>
        </w:tc>
      </w:tr>
      <w:tr w:rsidR="00B63224" w:rsidRPr="006D6E2C" w:rsidTr="00B63224">
        <w:trPr>
          <w:trHeight w:val="479"/>
          <w:tblHeader/>
          <w:jc w:val="center"/>
        </w:trPr>
        <w:tc>
          <w:tcPr>
            <w:tcW w:w="1145" w:type="dxa"/>
            <w:vMerge/>
            <w:shd w:val="clear" w:color="auto" w:fill="auto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от 1,2 до 2,5 кг/см²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от 2,5 до 7,0 кг/см²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от 7,0 до 13,0 кг/см²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свыше 13,0 кг/см²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224" w:rsidRPr="006D6E2C" w:rsidTr="00B63224">
        <w:trPr>
          <w:trHeight w:val="27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3366,97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7" w:type="dxa"/>
            <w:vAlign w:val="center"/>
          </w:tcPr>
          <w:p w:rsidR="006D6E2C" w:rsidRPr="006D6E2C" w:rsidRDefault="006D6E2C" w:rsidP="006D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E2C">
              <w:rPr>
                <w:rFonts w:ascii="Times New Roman" w:eastAsia="Times New Roman" w:hAnsi="Times New Roman" w:cs="Times New Roman"/>
              </w:rPr>
              <w:t>28490,323</w:t>
            </w:r>
          </w:p>
        </w:tc>
      </w:tr>
    </w:tbl>
    <w:p w:rsidR="006D6E2C" w:rsidRPr="006D6E2C" w:rsidRDefault="006D6E2C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E2C" w:rsidRPr="00B63224" w:rsidRDefault="006D6E2C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Решение об открытии дела об установлении тарифов на 2017-2021 годы принято в соответствии с пунктом 12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Расчет тарифов произведен экспертами министерства методом долгосрочной индексации тарифов на 2017-2021 годы.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На основании пункта 19 постановления Правительства Российской Федерации от 22.10.2012 № 1075 «О ценообразовании в сфере теплоснабжения» данный метод определен концессионным соглашением № 1 от 30 декабря 2016 года между Администрацией МР «Юхновский район» и обществом с ограниченной ответственностью «</w:t>
      </w:r>
      <w:proofErr w:type="spellStart"/>
      <w:r w:rsidRPr="00B63224">
        <w:rPr>
          <w:rFonts w:ascii="Times New Roman" w:eastAsia="Times New Roman" w:hAnsi="Times New Roman" w:cs="Times New Roman"/>
          <w:sz w:val="24"/>
          <w:szCs w:val="24"/>
        </w:rPr>
        <w:t>Юхновтепло</w:t>
      </w:r>
      <w:proofErr w:type="spellEnd"/>
      <w:r w:rsidRPr="00B6322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26 октября 2012 года № 1075 «О ценообразовании в сфере теплоснабжения» (далее – Основы ценообразования).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регулируемому виду деятельности ТСО (производство и передача), принадлежат организации на основании концессионного соглашения от 30.12.2016 № 1 (далее - Концессионное соглашение), заключенного между администрацией муниципального района "Юхновский район" (</w:t>
      </w:r>
      <w:proofErr w:type="spellStart"/>
      <w:r w:rsidRPr="00B63224">
        <w:rPr>
          <w:rFonts w:ascii="Times New Roman" w:eastAsia="Times New Roman" w:hAnsi="Times New Roman" w:cs="Times New Roman"/>
          <w:sz w:val="24"/>
          <w:szCs w:val="24"/>
        </w:rPr>
        <w:t>концедент</w:t>
      </w:r>
      <w:proofErr w:type="spellEnd"/>
      <w:r w:rsidRPr="00B632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B63224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B6322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63224">
        <w:rPr>
          <w:rFonts w:ascii="Times New Roman" w:eastAsia="Times New Roman" w:hAnsi="Times New Roman" w:cs="Times New Roman"/>
          <w:sz w:val="24"/>
          <w:szCs w:val="24"/>
        </w:rPr>
        <w:t>Юхновтепло</w:t>
      </w:r>
      <w:proofErr w:type="spellEnd"/>
      <w:r w:rsidRPr="00B63224">
        <w:rPr>
          <w:rFonts w:ascii="Times New Roman" w:eastAsia="Times New Roman" w:hAnsi="Times New Roman" w:cs="Times New Roman"/>
          <w:sz w:val="24"/>
          <w:szCs w:val="24"/>
        </w:rPr>
        <w:t>" (концессионер).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Тарифы на тепловую энергию, поставляемую теплоснабжающими организациями потребителям, на период 2016-2020 годы устанавливаются со следующей календарной разбивкой: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01.07. по 31.12.2017 -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01.01. по 30.06.2018 – с учётом величины роста 100 % к уровню тарифа, действовавшего по состоянию на 31.12.2016;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01.07.  по 31.12.20118 - определены методом индексации;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01.01. по 30.06.2019 – с учётом величины роста 100 % к уровню тарифа, действовавшего по состоянию на 31.12.2017;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01.07.  по 31.12.2019 - определены методом индексации;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01.01. по 30.06.2020 – с учётом величины роста 100 % к уровню тарифа, действовавшего по состоянию на 31.12.2018;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01.07.  по 31.12.2020 - определены методом индексации;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01.01. по 30.06.2021 – с учётом величины роста 100 % к уровню тарифа, действовавшего по состоянию на 31.12.2019;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- с 01.07.  по 31.12.2021 - определены методом индексации;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>Расчет тарифов выполнен исходя из годовых объемов произведенной тепловой энергии и годовых расходов по статьям затрат.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планируется разработка и утверждение в порядке, установленном законодательством Российской Федерации инвестиционной программы. Перечень мероприятий, которые будут </w:t>
      </w:r>
      <w:proofErr w:type="gramStart"/>
      <w:r w:rsidRPr="00B63224">
        <w:rPr>
          <w:rFonts w:ascii="Times New Roman" w:eastAsia="Times New Roman" w:hAnsi="Times New Roman" w:cs="Times New Roman"/>
          <w:sz w:val="24"/>
          <w:szCs w:val="24"/>
        </w:rPr>
        <w:t>включены в инвестиционную программу концессионера определен</w:t>
      </w:r>
      <w:proofErr w:type="gramEnd"/>
      <w:r w:rsidRPr="00B63224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№ 5 концессионного соглашения.</w:t>
      </w:r>
    </w:p>
    <w:p w:rsid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22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Нормативы, предусмотренные частью 3 статьи 9 Федерального закона «О теплоснабжении» от 27.07.2010 № 190-ФЗ, учтенные при установлении тарифов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224" w:rsidRPr="00B63224" w:rsidRDefault="00B63224" w:rsidP="00B6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10979" w:type="dxa"/>
        <w:jc w:val="center"/>
        <w:tblInd w:w="-522" w:type="dxa"/>
        <w:tblLayout w:type="fixed"/>
        <w:tblLook w:val="04A0" w:firstRow="1" w:lastRow="0" w:firstColumn="1" w:lastColumn="0" w:noHBand="0" w:noVBand="1"/>
      </w:tblPr>
      <w:tblGrid>
        <w:gridCol w:w="135"/>
        <w:gridCol w:w="678"/>
        <w:gridCol w:w="796"/>
        <w:gridCol w:w="1046"/>
        <w:gridCol w:w="993"/>
        <w:gridCol w:w="89"/>
        <w:gridCol w:w="761"/>
        <w:gridCol w:w="142"/>
        <w:gridCol w:w="187"/>
        <w:gridCol w:w="380"/>
        <w:gridCol w:w="142"/>
        <w:gridCol w:w="141"/>
        <w:gridCol w:w="271"/>
        <w:gridCol w:w="580"/>
        <w:gridCol w:w="142"/>
        <w:gridCol w:w="566"/>
        <w:gridCol w:w="142"/>
        <w:gridCol w:w="284"/>
        <w:gridCol w:w="567"/>
        <w:gridCol w:w="283"/>
        <w:gridCol w:w="284"/>
        <w:gridCol w:w="850"/>
        <w:gridCol w:w="851"/>
        <w:gridCol w:w="105"/>
        <w:gridCol w:w="36"/>
        <w:gridCol w:w="102"/>
        <w:gridCol w:w="426"/>
      </w:tblGrid>
      <w:tr w:rsidR="006D6E2C" w:rsidRPr="006D6E2C" w:rsidTr="00EE2454">
        <w:trPr>
          <w:gridBefore w:val="2"/>
          <w:gridAfter w:val="2"/>
          <w:wBefore w:w="813" w:type="dxa"/>
          <w:wAfter w:w="528" w:type="dxa"/>
          <w:trHeight w:val="864"/>
          <w:jc w:val="center"/>
        </w:trPr>
        <w:tc>
          <w:tcPr>
            <w:tcW w:w="43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 xml:space="preserve">норматив удельного расхода топлива Газ, </w:t>
            </w:r>
            <w:proofErr w:type="gramStart"/>
            <w:r w:rsidRPr="00B63224">
              <w:rPr>
                <w:rFonts w:ascii="Times New Roman" w:hAnsi="Times New Roman" w:cs="Times New Roman"/>
                <w:sz w:val="22"/>
              </w:rPr>
              <w:t>кг</w:t>
            </w:r>
            <w:proofErr w:type="gramEnd"/>
            <w:r w:rsidRPr="00B6322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63224">
              <w:rPr>
                <w:rFonts w:ascii="Times New Roman" w:hAnsi="Times New Roman" w:cs="Times New Roman"/>
                <w:sz w:val="22"/>
              </w:rPr>
              <w:t>ут</w:t>
            </w:r>
            <w:proofErr w:type="spellEnd"/>
            <w:r w:rsidRPr="00B63224">
              <w:rPr>
                <w:rFonts w:ascii="Times New Roman" w:hAnsi="Times New Roman" w:cs="Times New Roman"/>
                <w:sz w:val="22"/>
              </w:rPr>
              <w:t>/Гкал (от произведённой тепловой энергии)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157,58</w:t>
            </w:r>
          </w:p>
        </w:tc>
        <w:tc>
          <w:tcPr>
            <w:tcW w:w="41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63224">
              <w:rPr>
                <w:rFonts w:ascii="Times New Roman" w:hAnsi="Times New Roman" w:cs="Times New Roman"/>
                <w:sz w:val="22"/>
              </w:rPr>
              <w:t>определен</w:t>
            </w:r>
            <w:proofErr w:type="gramEnd"/>
            <w:r w:rsidRPr="00B63224">
              <w:rPr>
                <w:rFonts w:ascii="Times New Roman" w:hAnsi="Times New Roman" w:cs="Times New Roman"/>
                <w:sz w:val="22"/>
              </w:rPr>
              <w:t xml:space="preserve"> исходными значениями критериев открытого конкурса (приложение № 9 Концессионного соглашения)</w:t>
            </w:r>
          </w:p>
        </w:tc>
      </w:tr>
      <w:tr w:rsidR="006D6E2C" w:rsidRPr="006D6E2C" w:rsidTr="00EE2454">
        <w:trPr>
          <w:gridBefore w:val="2"/>
          <w:gridAfter w:val="2"/>
          <w:wBefore w:w="813" w:type="dxa"/>
          <w:wAfter w:w="528" w:type="dxa"/>
          <w:trHeight w:val="68"/>
          <w:jc w:val="center"/>
        </w:trPr>
        <w:tc>
          <w:tcPr>
            <w:tcW w:w="43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норматив запаса топлива тонн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1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не утвержден</w:t>
            </w:r>
          </w:p>
        </w:tc>
      </w:tr>
      <w:tr w:rsidR="006D6E2C" w:rsidRPr="006D6E2C" w:rsidTr="00EE2454">
        <w:trPr>
          <w:gridBefore w:val="2"/>
          <w:gridAfter w:val="2"/>
          <w:wBefore w:w="813" w:type="dxa"/>
          <w:wAfter w:w="528" w:type="dxa"/>
          <w:trHeight w:val="425"/>
          <w:jc w:val="center"/>
        </w:trPr>
        <w:tc>
          <w:tcPr>
            <w:tcW w:w="43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норматив технологических потерь тепловой энергии, 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23,51</w:t>
            </w:r>
          </w:p>
        </w:tc>
        <w:tc>
          <w:tcPr>
            <w:tcW w:w="41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63224">
              <w:rPr>
                <w:rFonts w:ascii="Times New Roman" w:hAnsi="Times New Roman" w:cs="Times New Roman"/>
                <w:sz w:val="22"/>
              </w:rPr>
              <w:t>определен</w:t>
            </w:r>
            <w:proofErr w:type="gramEnd"/>
            <w:r w:rsidRPr="00B63224">
              <w:rPr>
                <w:rFonts w:ascii="Times New Roman" w:hAnsi="Times New Roman" w:cs="Times New Roman"/>
                <w:sz w:val="22"/>
              </w:rPr>
              <w:t xml:space="preserve"> исходными значениями критериев открытого конкурса </w:t>
            </w:r>
          </w:p>
        </w:tc>
      </w:tr>
      <w:tr w:rsidR="006D6E2C" w:rsidRPr="006D6E2C" w:rsidTr="00B63224">
        <w:trPr>
          <w:gridAfter w:val="3"/>
          <w:wAfter w:w="564" w:type="dxa"/>
          <w:trHeight w:val="645"/>
          <w:jc w:val="center"/>
        </w:trPr>
        <w:tc>
          <w:tcPr>
            <w:tcW w:w="10415" w:type="dxa"/>
            <w:gridSpan w:val="24"/>
            <w:shd w:val="clear" w:color="FFFFFF" w:fill="auto"/>
          </w:tcPr>
          <w:p w:rsidR="006D6E2C" w:rsidRPr="006D6E2C" w:rsidRDefault="006D6E2C" w:rsidP="006D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6E2C" w:rsidRPr="006D6E2C" w:rsidRDefault="006D6E2C" w:rsidP="00B63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  <w:p w:rsidR="006D6E2C" w:rsidRPr="006D6E2C" w:rsidRDefault="006D6E2C" w:rsidP="006D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EE2454">
        <w:trPr>
          <w:gridBefore w:val="2"/>
          <w:gridAfter w:val="5"/>
          <w:wBefore w:w="813" w:type="dxa"/>
          <w:wAfter w:w="1520" w:type="dxa"/>
          <w:trHeight w:val="208"/>
          <w:jc w:val="center"/>
        </w:trPr>
        <w:tc>
          <w:tcPr>
            <w:tcW w:w="3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Индексы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2021</w:t>
            </w:r>
          </w:p>
        </w:tc>
      </w:tr>
      <w:tr w:rsidR="006D6E2C" w:rsidRPr="006D6E2C" w:rsidTr="00EE2454">
        <w:trPr>
          <w:gridBefore w:val="2"/>
          <w:gridAfter w:val="5"/>
          <w:wBefore w:w="813" w:type="dxa"/>
          <w:wAfter w:w="1520" w:type="dxa"/>
          <w:trHeight w:val="239"/>
          <w:jc w:val="center"/>
        </w:trPr>
        <w:tc>
          <w:tcPr>
            <w:tcW w:w="3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Индекс цен на природный газ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1,039</w:t>
            </w:r>
          </w:p>
        </w:tc>
      </w:tr>
      <w:tr w:rsidR="006D6E2C" w:rsidRPr="006D6E2C" w:rsidTr="00EE2454">
        <w:trPr>
          <w:gridBefore w:val="2"/>
          <w:gridAfter w:val="5"/>
          <w:wBefore w:w="813" w:type="dxa"/>
          <w:wAfter w:w="1520" w:type="dxa"/>
          <w:trHeight w:val="258"/>
          <w:jc w:val="center"/>
        </w:trPr>
        <w:tc>
          <w:tcPr>
            <w:tcW w:w="3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Индекс цен на холодную воду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1,034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1,034</w:t>
            </w:r>
          </w:p>
        </w:tc>
      </w:tr>
      <w:tr w:rsidR="006D6E2C" w:rsidRPr="006D6E2C" w:rsidTr="00EE2454">
        <w:trPr>
          <w:gridBefore w:val="2"/>
          <w:gridAfter w:val="5"/>
          <w:wBefore w:w="813" w:type="dxa"/>
          <w:wAfter w:w="1520" w:type="dxa"/>
          <w:trHeight w:val="250"/>
          <w:jc w:val="center"/>
        </w:trPr>
        <w:tc>
          <w:tcPr>
            <w:tcW w:w="3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Индекс цен на электрическую энергию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1,058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1,058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1,058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1,058</w:t>
            </w:r>
          </w:p>
        </w:tc>
      </w:tr>
      <w:tr w:rsidR="006D6E2C" w:rsidRPr="006D6E2C" w:rsidTr="00EE2454">
        <w:trPr>
          <w:gridBefore w:val="2"/>
          <w:gridAfter w:val="5"/>
          <w:wBefore w:w="813" w:type="dxa"/>
          <w:wAfter w:w="1520" w:type="dxa"/>
          <w:trHeight w:val="282"/>
          <w:jc w:val="center"/>
        </w:trPr>
        <w:tc>
          <w:tcPr>
            <w:tcW w:w="36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Индекс потребительских цен (ИПЦ)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1,04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B63224" w:rsidRDefault="006D6E2C" w:rsidP="00B632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3224">
              <w:rPr>
                <w:rFonts w:ascii="Times New Roman" w:hAnsi="Times New Roman" w:cs="Times New Roman"/>
                <w:sz w:val="22"/>
              </w:rPr>
              <w:t>1,04</w:t>
            </w:r>
          </w:p>
        </w:tc>
      </w:tr>
      <w:tr w:rsidR="00EE2454" w:rsidRPr="006D6E2C" w:rsidTr="009A5214">
        <w:trPr>
          <w:gridBefore w:val="1"/>
          <w:gridAfter w:val="2"/>
          <w:wBefore w:w="135" w:type="dxa"/>
          <w:wAfter w:w="528" w:type="dxa"/>
          <w:trHeight w:val="1690"/>
          <w:jc w:val="center"/>
        </w:trPr>
        <w:tc>
          <w:tcPr>
            <w:tcW w:w="10316" w:type="dxa"/>
            <w:gridSpan w:val="24"/>
            <w:shd w:val="clear" w:color="FFFFFF" w:fill="auto"/>
          </w:tcPr>
          <w:p w:rsidR="00EE2454" w:rsidRPr="006D6E2C" w:rsidRDefault="00EE2454" w:rsidP="00EE24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2454" w:rsidRPr="006D6E2C" w:rsidRDefault="00EE2454" w:rsidP="00EE24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При расчёте расходов на 2017-2021 годы экспертами учитываются индексы-дефляторы, обозначенные сценарными условиями функционирования экономики Российской Федерации и основные параметры Прогноза социально-экономического развития Российской Федерации на 2017 год и плановый период 2017 и 2021 годов.</w:t>
            </w:r>
          </w:p>
          <w:p w:rsidR="00EE2454" w:rsidRPr="006D6E2C" w:rsidRDefault="00EE2454" w:rsidP="009A52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Количество активов в первый год (2017 год) долгосрочного периода</w:t>
            </w:r>
            <w:r w:rsidR="009A5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E2C" w:rsidRPr="006D6E2C" w:rsidTr="00B63224">
        <w:trPr>
          <w:gridBefore w:val="1"/>
          <w:gridAfter w:val="2"/>
          <w:wBefore w:w="135" w:type="dxa"/>
          <w:wAfter w:w="528" w:type="dxa"/>
          <w:trHeight w:val="645"/>
          <w:jc w:val="center"/>
        </w:trPr>
        <w:tc>
          <w:tcPr>
            <w:tcW w:w="4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6D6E2C" w:rsidRDefault="006D6E2C" w:rsidP="006D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</w:p>
        </w:tc>
      </w:tr>
      <w:tr w:rsidR="006D6E2C" w:rsidRPr="006D6E2C" w:rsidTr="00B63224">
        <w:trPr>
          <w:gridBefore w:val="1"/>
          <w:gridAfter w:val="2"/>
          <w:wBefore w:w="135" w:type="dxa"/>
          <w:wAfter w:w="528" w:type="dxa"/>
          <w:trHeight w:val="645"/>
          <w:jc w:val="center"/>
        </w:trPr>
        <w:tc>
          <w:tcPr>
            <w:tcW w:w="46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6D6E2C" w:rsidRDefault="006D6E2C" w:rsidP="006D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5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A5214" w:rsidRPr="006D6E2C" w:rsidTr="009A5214">
        <w:trPr>
          <w:gridBefore w:val="1"/>
          <w:gridAfter w:val="2"/>
          <w:wBefore w:w="135" w:type="dxa"/>
          <w:wAfter w:w="528" w:type="dxa"/>
          <w:trHeight w:val="2498"/>
          <w:jc w:val="center"/>
        </w:trPr>
        <w:tc>
          <w:tcPr>
            <w:tcW w:w="10316" w:type="dxa"/>
            <w:gridSpan w:val="24"/>
            <w:shd w:val="clear" w:color="FFFFFF" w:fill="auto"/>
          </w:tcPr>
          <w:p w:rsidR="009A5214" w:rsidRDefault="009A5214" w:rsidP="009A52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14" w:rsidRPr="006D6E2C" w:rsidRDefault="009A5214" w:rsidP="009A52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  <w:p w:rsidR="009A5214" w:rsidRPr="006D6E2C" w:rsidRDefault="009A5214" w:rsidP="009A52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1. Технические показатели:</w:t>
            </w:r>
          </w:p>
          <w:p w:rsidR="009A5214" w:rsidRDefault="009A5214" w:rsidP="009A52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  <w:p w:rsidR="009A5214" w:rsidRPr="006D6E2C" w:rsidRDefault="009A5214" w:rsidP="009A52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265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Баланс тепловой энергии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Комментарии</w:t>
            </w:r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412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Произведенная тепловая энергия,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11,0625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11,0625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11,0625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11,0625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11,0625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419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Потери на собственные нужды котельной,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0,1659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0,1659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0,1659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0,1659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0,1659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328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Процент потерь на собственные нужды,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1,5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1,5% от произведенной теплоэнергии</w:t>
            </w:r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520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Процент потерь тепловой энергии в тепловых сетях,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22,01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22,01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22,01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22,01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22,01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414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712D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Потери в тепловой энергии сети,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2,4349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2,4349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2,4349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2,4349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2,4349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 xml:space="preserve">22,01% от произведенной </w:t>
            </w:r>
            <w:proofErr w:type="spellStart"/>
            <w:r w:rsidRPr="009A5214">
              <w:rPr>
                <w:rFonts w:ascii="Times New Roman" w:hAnsi="Times New Roman" w:cs="Times New Roman"/>
                <w:sz w:val="22"/>
              </w:rPr>
              <w:t>теплоэнергии</w:t>
            </w:r>
            <w:proofErr w:type="spellEnd"/>
          </w:p>
        </w:tc>
      </w:tr>
      <w:tr w:rsidR="009A5214" w:rsidRPr="006D6E2C" w:rsidTr="009A5214">
        <w:trPr>
          <w:gridBefore w:val="1"/>
          <w:gridAfter w:val="4"/>
          <w:wBefore w:w="135" w:type="dxa"/>
          <w:wAfter w:w="669" w:type="dxa"/>
          <w:trHeight w:val="271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Отпуск с коллекторов,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10,8966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10,8966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10,8966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10,8966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10,8966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712D3D">
        <w:trPr>
          <w:gridBefore w:val="1"/>
          <w:gridAfter w:val="4"/>
          <w:wBefore w:w="135" w:type="dxa"/>
          <w:wAfter w:w="669" w:type="dxa"/>
          <w:trHeight w:val="554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lastRenderedPageBreak/>
              <w:t>Полезный отпуск тепловой энергии,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8,4617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8,4617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8,4617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8,4617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8,4617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В соответствии с представленным балансом</w:t>
            </w:r>
          </w:p>
        </w:tc>
      </w:tr>
      <w:tr w:rsidR="009A5214" w:rsidRPr="006D6E2C" w:rsidTr="00712D3D">
        <w:trPr>
          <w:gridBefore w:val="1"/>
          <w:gridAfter w:val="4"/>
          <w:wBefore w:w="135" w:type="dxa"/>
          <w:wAfter w:w="669" w:type="dxa"/>
          <w:trHeight w:val="211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Бюджетные потребители,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6,9348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6,9348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6,9348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6,9348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6,9348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712D3D">
        <w:trPr>
          <w:gridBefore w:val="1"/>
          <w:gridAfter w:val="4"/>
          <w:wBefore w:w="135" w:type="dxa"/>
          <w:wAfter w:w="669" w:type="dxa"/>
          <w:trHeight w:val="86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Население,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712D3D">
        <w:trPr>
          <w:gridBefore w:val="1"/>
          <w:gridAfter w:val="4"/>
          <w:wBefore w:w="135" w:type="dxa"/>
          <w:wAfter w:w="669" w:type="dxa"/>
          <w:trHeight w:val="104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по нормативу,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0,16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5214" w:rsidRPr="006D6E2C" w:rsidTr="00712D3D">
        <w:trPr>
          <w:gridBefore w:val="1"/>
          <w:gridAfter w:val="4"/>
          <w:wBefore w:w="135" w:type="dxa"/>
          <w:wAfter w:w="669" w:type="dxa"/>
          <w:trHeight w:val="121"/>
          <w:jc w:val="center"/>
        </w:trPr>
        <w:tc>
          <w:tcPr>
            <w:tcW w:w="35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Прочие потребители,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1,367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1,367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1,367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1,367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A5214">
              <w:rPr>
                <w:rFonts w:ascii="Times New Roman" w:hAnsi="Times New Roman" w:cs="Times New Roman"/>
                <w:sz w:val="22"/>
              </w:rPr>
              <w:t>1,367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9A5214" w:rsidRDefault="006D6E2C" w:rsidP="009A52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D6E2C" w:rsidRPr="006D6E2C" w:rsidTr="00B63224">
        <w:trPr>
          <w:gridBefore w:val="1"/>
          <w:gridAfter w:val="1"/>
          <w:wBefore w:w="135" w:type="dxa"/>
          <w:wAfter w:w="426" w:type="dxa"/>
          <w:trHeight w:val="945"/>
          <w:jc w:val="center"/>
        </w:trPr>
        <w:tc>
          <w:tcPr>
            <w:tcW w:w="10418" w:type="dxa"/>
            <w:gridSpan w:val="25"/>
            <w:shd w:val="clear" w:color="FFFFFF" w:fill="auto"/>
          </w:tcPr>
          <w:p w:rsidR="006D6E2C" w:rsidRPr="006D6E2C" w:rsidRDefault="006D6E2C" w:rsidP="006D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D3D" w:rsidRDefault="006D6E2C" w:rsidP="00712D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2016 год, но не включенные в расчет тарифов</w:t>
            </w:r>
            <w:r w:rsidR="00712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487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2835"/>
              <w:gridCol w:w="1417"/>
              <w:gridCol w:w="1701"/>
              <w:gridCol w:w="1276"/>
              <w:gridCol w:w="1919"/>
            </w:tblGrid>
            <w:tr w:rsidR="006D6E2C" w:rsidRPr="00712D3D" w:rsidTr="005F6503">
              <w:trPr>
                <w:trHeight w:val="451"/>
                <w:jc w:val="center"/>
              </w:trPr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№ строки сметы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Статьи расходов</w:t>
                  </w:r>
                </w:p>
              </w:tc>
              <w:tc>
                <w:tcPr>
                  <w:tcW w:w="6313" w:type="dxa"/>
                  <w:gridSpan w:val="4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Показатели, использованные при расчете тарифов на 2017 год (производство и передача тепловой энергии)</w:t>
                  </w:r>
                </w:p>
              </w:tc>
            </w:tr>
            <w:tr w:rsidR="00712D3D" w:rsidRPr="00712D3D" w:rsidTr="005F6503">
              <w:trPr>
                <w:trHeight w:val="345"/>
                <w:jc w:val="center"/>
              </w:trPr>
              <w:tc>
                <w:tcPr>
                  <w:tcW w:w="9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Полученные данные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Утверждённые данные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Размер снижения</w:t>
                  </w: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Комментарии</w:t>
                  </w:r>
                </w:p>
              </w:tc>
            </w:tr>
            <w:tr w:rsidR="00712D3D" w:rsidRPr="00712D3D" w:rsidTr="005F6503">
              <w:trPr>
                <w:trHeight w:val="409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36.2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Нормативный уровень прибыли, %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3,39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3,39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НВВ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28490,32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27706,04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784,26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Итого расходов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28237,32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26771,56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1465,76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trHeight w:val="1180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10935,56</w:t>
                  </w: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11130,17</w:t>
                  </w: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-194,61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ТСО занижен объем газа</w:t>
                  </w: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Энергия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1572,19</w:t>
                  </w: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1579,99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-7,8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ТСО занижен объем электроэнергии</w:t>
                  </w:r>
                </w:p>
              </w:tc>
            </w:tr>
            <w:tr w:rsidR="00712D3D" w:rsidRPr="00712D3D" w:rsidTr="00712D3D">
              <w:trPr>
                <w:trHeight w:val="811"/>
                <w:jc w:val="center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 xml:space="preserve">Затраты на оплату труда 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7843,06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6458,46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1384,6</w:t>
                  </w: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ТСО завышена численность и зарплата персонала</w:t>
                  </w: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 xml:space="preserve">Отчисления на социальные нужды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2368,61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1950,45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418,16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В связи с завышением ФОТ</w:t>
                  </w: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Холодная вода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282,199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287,072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-4,873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ТСО завышена цена питьевой воды</w:t>
                  </w:r>
                </w:p>
              </w:tc>
            </w:tr>
            <w:tr w:rsidR="00712D3D" w:rsidRPr="00712D3D" w:rsidTr="005F6503">
              <w:trPr>
                <w:trHeight w:val="260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5F65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Водоотведение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57,505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59,04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-1,535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5F6503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ТСО занижен объем</w:t>
                  </w: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5F65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1489,13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1489,13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trHeight w:val="1132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159,77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159,77</w:t>
                  </w: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5F65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642,84</w:t>
                  </w:r>
                </w:p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642,84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Расходы на служебные командировки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Отсутствуют обоснования</w:t>
                  </w:r>
                </w:p>
              </w:tc>
            </w:tr>
            <w:tr w:rsidR="00712D3D" w:rsidRPr="00712D3D" w:rsidTr="00712D3D">
              <w:trPr>
                <w:trHeight w:val="319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Расходы на обучение персонала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49,20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49,20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Услуги банков (ведение счетов)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107,54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107,54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Расходы на уплату налогов, сборов и других обязательных платежей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48,65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48,65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2D3D" w:rsidRPr="00712D3D" w:rsidTr="00712D3D">
              <w:trPr>
                <w:trHeight w:val="70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Налог на прибыль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140,172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-140,172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 xml:space="preserve">Организация использует УСН (Доходы минус расходы), 15% </w:t>
                  </w:r>
                </w:p>
              </w:tc>
            </w:tr>
            <w:tr w:rsidR="00712D3D" w:rsidRPr="00712D3D" w:rsidTr="005F6503">
              <w:trPr>
                <w:trHeight w:val="609"/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35.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Прибыль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253,00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934,48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-681,48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5F65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в соответствии с принятыми ДПР и на основании заключенного</w:t>
                  </w:r>
                </w:p>
              </w:tc>
            </w:tr>
            <w:tr w:rsidR="00712D3D" w:rsidRPr="00712D3D" w:rsidTr="00712D3D">
              <w:trPr>
                <w:jc w:val="center"/>
              </w:trPr>
              <w:tc>
                <w:tcPr>
                  <w:tcW w:w="993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Сумма снижения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2D3D">
                    <w:rPr>
                      <w:rFonts w:ascii="Times New Roman" w:hAnsi="Times New Roman" w:cs="Times New Roman"/>
                    </w:rPr>
                    <w:t>784,26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:rsidR="006D6E2C" w:rsidRPr="00712D3D" w:rsidRDefault="006D6E2C" w:rsidP="00712D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D6E2C" w:rsidRPr="006D6E2C" w:rsidRDefault="006D6E2C" w:rsidP="006D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FE" w:rsidRPr="006D6E2C" w:rsidTr="004C0BFE">
        <w:trPr>
          <w:gridBefore w:val="1"/>
          <w:gridAfter w:val="1"/>
          <w:wBefore w:w="135" w:type="dxa"/>
          <w:wAfter w:w="426" w:type="dxa"/>
          <w:trHeight w:val="1020"/>
          <w:jc w:val="center"/>
        </w:trPr>
        <w:tc>
          <w:tcPr>
            <w:tcW w:w="10418" w:type="dxa"/>
            <w:gridSpan w:val="25"/>
            <w:shd w:val="clear" w:color="FFFFFF" w:fill="auto"/>
          </w:tcPr>
          <w:p w:rsidR="004C0BFE" w:rsidRPr="006D6E2C" w:rsidRDefault="004C0BFE" w:rsidP="006D6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Экспертной группой рекомендовано ТСО уменьшить затраты на сумму 784,26 тыс. руб.</w:t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Тарифы на производство и передачу тепловой энергии на период 2017-2021 годы для общества с ограниченной ответственностью «</w:t>
            </w:r>
            <w:proofErr w:type="spellStart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Юхновтепло</w:t>
            </w:r>
            <w:proofErr w:type="spellEnd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» составили:</w:t>
            </w:r>
          </w:p>
        </w:tc>
      </w:tr>
      <w:tr w:rsidR="006D6E2C" w:rsidRPr="006D6E2C" w:rsidTr="004C0BFE">
        <w:trPr>
          <w:gridBefore w:val="1"/>
          <w:gridAfter w:val="1"/>
          <w:wBefore w:w="135" w:type="dxa"/>
          <w:wAfter w:w="426" w:type="dxa"/>
          <w:trHeight w:val="80"/>
          <w:jc w:val="center"/>
        </w:trPr>
        <w:tc>
          <w:tcPr>
            <w:tcW w:w="10418" w:type="dxa"/>
            <w:gridSpan w:val="25"/>
            <w:shd w:val="clear" w:color="FFFFFF" w:fill="auto"/>
            <w:vAlign w:val="center"/>
          </w:tcPr>
          <w:p w:rsidR="006D6E2C" w:rsidRPr="006D6E2C" w:rsidRDefault="006D6E2C" w:rsidP="006D6E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965"/>
          <w:jc w:val="center"/>
        </w:trPr>
        <w:tc>
          <w:tcPr>
            <w:tcW w:w="14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Вид тарифа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Вода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Отборный пар давлением от 1,2 до 2,5 кг/см²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Отборный пар давлением от 2,5 до 7,0 кг/см²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Отборный пар давлением от 7,0 до 13,0 кг/см²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Отборный пар давлением свыше 13,0 кг/см²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 xml:space="preserve">Острый и </w:t>
            </w:r>
            <w:proofErr w:type="spellStart"/>
            <w:proofErr w:type="gramStart"/>
            <w:r w:rsidRPr="004C0BFE">
              <w:rPr>
                <w:rFonts w:ascii="Times New Roman" w:hAnsi="Times New Roman" w:cs="Times New Roman"/>
                <w:sz w:val="22"/>
              </w:rPr>
              <w:t>редуциро</w:t>
            </w:r>
            <w:proofErr w:type="spellEnd"/>
            <w:r w:rsidRPr="004C0BFE">
              <w:rPr>
                <w:rFonts w:ascii="Times New Roman" w:hAnsi="Times New Roman" w:cs="Times New Roman"/>
                <w:sz w:val="22"/>
              </w:rPr>
              <w:t>-ванный</w:t>
            </w:r>
            <w:proofErr w:type="gramEnd"/>
            <w:r w:rsidRPr="004C0BFE">
              <w:rPr>
                <w:rFonts w:ascii="Times New Roman" w:hAnsi="Times New Roman" w:cs="Times New Roman"/>
                <w:sz w:val="22"/>
              </w:rPr>
              <w:t xml:space="preserve"> пар</w:t>
            </w: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6D6E2C" w:rsidRPr="006D6E2C" w:rsidRDefault="006D6E2C" w:rsidP="006D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B63224">
        <w:trPr>
          <w:gridBefore w:val="1"/>
          <w:wBefore w:w="135" w:type="dxa"/>
          <w:trHeight w:val="68"/>
          <w:jc w:val="center"/>
        </w:trPr>
        <w:tc>
          <w:tcPr>
            <w:tcW w:w="147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Общество с ограниченной ответственностью «</w:t>
            </w:r>
            <w:proofErr w:type="spellStart"/>
            <w:r w:rsidRPr="004C0BFE">
              <w:rPr>
                <w:rFonts w:ascii="Times New Roman" w:hAnsi="Times New Roman" w:cs="Times New Roman"/>
                <w:sz w:val="22"/>
              </w:rPr>
              <w:t>Юхновтепло</w:t>
            </w:r>
            <w:proofErr w:type="spellEnd"/>
            <w:r w:rsidRPr="004C0BFE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88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6D6E2C" w:rsidRPr="006D6E2C" w:rsidRDefault="006D6E2C" w:rsidP="006D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32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C0BFE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4C0BFE">
              <w:rPr>
                <w:rFonts w:ascii="Times New Roman" w:hAnsi="Times New Roman" w:cs="Times New Roman"/>
                <w:sz w:val="22"/>
              </w:rPr>
              <w:t xml:space="preserve"> руб./Гкал</w:t>
            </w: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10.07-31.12 2017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3274,28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81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2018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3274,28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68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2018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3379,88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53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2019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3379,88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17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2019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3489,43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40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3489,43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03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2020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3603,09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53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3603,09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76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3721,02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B63224">
        <w:trPr>
          <w:gridBefore w:val="1"/>
          <w:wBefore w:w="135" w:type="dxa"/>
          <w:trHeight w:val="68"/>
          <w:jc w:val="center"/>
        </w:trPr>
        <w:tc>
          <w:tcPr>
            <w:tcW w:w="147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Общество с ограниченной ответственностью «</w:t>
            </w:r>
            <w:proofErr w:type="spellStart"/>
            <w:r w:rsidRPr="004C0BFE">
              <w:rPr>
                <w:rFonts w:ascii="Times New Roman" w:hAnsi="Times New Roman" w:cs="Times New Roman"/>
                <w:sz w:val="22"/>
              </w:rPr>
              <w:t>Юхновтепло</w:t>
            </w:r>
            <w:proofErr w:type="spellEnd"/>
            <w:r w:rsidRPr="004C0BFE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884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Население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99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C0BFE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4C0BFE">
              <w:rPr>
                <w:rFonts w:ascii="Times New Roman" w:hAnsi="Times New Roman" w:cs="Times New Roman"/>
                <w:sz w:val="22"/>
              </w:rPr>
              <w:t xml:space="preserve"> руб./Гкал</w:t>
            </w: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10.07-31.12 2017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3274,28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21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2018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3274,28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14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2018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3379,88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50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2019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3379,88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13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2019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3489,43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05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3489,43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70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 xml:space="preserve">01.07-31.12 </w:t>
            </w:r>
            <w:r w:rsidRPr="004C0BFE">
              <w:rPr>
                <w:rFonts w:ascii="Times New Roman" w:hAnsi="Times New Roman" w:cs="Times New Roman"/>
                <w:sz w:val="22"/>
              </w:rPr>
              <w:lastRenderedPageBreak/>
              <w:t>2020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lastRenderedPageBreak/>
              <w:t>3603,09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220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3603,09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2C" w:rsidRPr="006D6E2C" w:rsidTr="004C0BFE">
        <w:trPr>
          <w:gridBefore w:val="1"/>
          <w:wBefore w:w="135" w:type="dxa"/>
          <w:trHeight w:val="312"/>
          <w:jc w:val="center"/>
        </w:trPr>
        <w:tc>
          <w:tcPr>
            <w:tcW w:w="147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3721,02</w:t>
            </w: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E2C" w:rsidRPr="004C0BFE" w:rsidRDefault="006D6E2C" w:rsidP="004C0B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0BF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6D6E2C" w:rsidRPr="006D6E2C" w:rsidRDefault="006D6E2C" w:rsidP="006D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FE" w:rsidRPr="006D6E2C" w:rsidTr="004C0BFE">
        <w:trPr>
          <w:gridBefore w:val="1"/>
          <w:gridAfter w:val="1"/>
          <w:wBefore w:w="135" w:type="dxa"/>
          <w:wAfter w:w="426" w:type="dxa"/>
          <w:trHeight w:val="1933"/>
          <w:jc w:val="center"/>
        </w:trPr>
        <w:tc>
          <w:tcPr>
            <w:tcW w:w="10418" w:type="dxa"/>
            <w:gridSpan w:val="25"/>
            <w:shd w:val="clear" w:color="FFFFFF" w:fill="auto"/>
          </w:tcPr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Рост тарифов (ежегодно, относительно уровня декабря предыдущего года) составит:</w:t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2018 году - 103,23%;</w:t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- в 2019 году - 103,24 %;</w:t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- в 2020 году - 103,26 %;</w:t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 xml:space="preserve"> 103,27 %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BFE" w:rsidRPr="006D6E2C" w:rsidRDefault="004C0BFE" w:rsidP="004C0B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общества с ограниченной ответственностью «</w:t>
            </w:r>
            <w:proofErr w:type="spellStart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Юхновтепло</w:t>
            </w:r>
            <w:proofErr w:type="spellEnd"/>
            <w:r w:rsidRPr="006D6E2C">
              <w:rPr>
                <w:rFonts w:ascii="Times New Roman" w:hAnsi="Times New Roman" w:cs="Times New Roman"/>
                <w:sz w:val="24"/>
                <w:szCs w:val="24"/>
              </w:rPr>
              <w:t>» вышеуказанные тарифы.</w:t>
            </w:r>
          </w:p>
        </w:tc>
      </w:tr>
    </w:tbl>
    <w:p w:rsidR="004C0BFE" w:rsidRDefault="004C0BFE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C0BFE" w:rsidRDefault="004C0BFE" w:rsidP="004C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C0BFE">
        <w:rPr>
          <w:rFonts w:ascii="Times New Roman" w:eastAsia="Times New Roman" w:hAnsi="Times New Roman" w:cs="Times New Roman"/>
          <w:sz w:val="24"/>
          <w:szCs w:val="26"/>
        </w:rPr>
        <w:t>1. Установить для общества с ограниченной ответственностью «</w:t>
      </w:r>
      <w:proofErr w:type="spellStart"/>
      <w:r w:rsidRPr="004C0BFE">
        <w:rPr>
          <w:rFonts w:ascii="Times New Roman" w:eastAsia="Times New Roman" w:hAnsi="Times New Roman" w:cs="Times New Roman"/>
          <w:sz w:val="24"/>
          <w:szCs w:val="26"/>
        </w:rPr>
        <w:t>Юхновтепло</w:t>
      </w:r>
      <w:proofErr w:type="spellEnd"/>
      <w:r w:rsidRPr="004C0BFE">
        <w:rPr>
          <w:rFonts w:ascii="Times New Roman" w:eastAsia="Times New Roman" w:hAnsi="Times New Roman" w:cs="Times New Roman"/>
          <w:sz w:val="24"/>
          <w:szCs w:val="26"/>
        </w:rPr>
        <w:t xml:space="preserve">», применяющего упрощенную систему налогообложения, с 10 июля 2017 года по 31 декабря 2021 года с календарной разбивкой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предложенные </w:t>
      </w:r>
      <w:proofErr w:type="spellStart"/>
      <w:r w:rsidRPr="004C0BFE">
        <w:rPr>
          <w:rFonts w:ascii="Times New Roman" w:eastAsia="Times New Roman" w:hAnsi="Times New Roman" w:cs="Times New Roman"/>
          <w:sz w:val="24"/>
          <w:szCs w:val="26"/>
        </w:rPr>
        <w:t>одноставочные</w:t>
      </w:r>
      <w:proofErr w:type="spellEnd"/>
      <w:r w:rsidRPr="004C0BFE">
        <w:rPr>
          <w:rFonts w:ascii="Times New Roman" w:eastAsia="Times New Roman" w:hAnsi="Times New Roman" w:cs="Times New Roman"/>
          <w:sz w:val="24"/>
          <w:szCs w:val="26"/>
        </w:rPr>
        <w:t xml:space="preserve"> тарифы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4C0BFE">
        <w:rPr>
          <w:rFonts w:ascii="Times New Roman" w:eastAsia="Times New Roman" w:hAnsi="Times New Roman" w:cs="Times New Roman"/>
          <w:sz w:val="24"/>
          <w:szCs w:val="26"/>
        </w:rPr>
        <w:t>на тепловую энергию (мощность)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2AB8" w:rsidRPr="00C02AB8" w:rsidRDefault="004C0BFE" w:rsidP="004C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</w:t>
      </w:r>
      <w:r w:rsidRPr="004C0BFE">
        <w:rPr>
          <w:rFonts w:ascii="Times New Roman" w:eastAsia="Times New Roman" w:hAnsi="Times New Roman" w:cs="Times New Roman"/>
          <w:sz w:val="24"/>
          <w:szCs w:val="26"/>
        </w:rPr>
        <w:t xml:space="preserve">. Установить на 2017-2021 </w:t>
      </w:r>
      <w:proofErr w:type="gramStart"/>
      <w:r w:rsidRPr="004C0BFE">
        <w:rPr>
          <w:rFonts w:ascii="Times New Roman" w:eastAsia="Times New Roman" w:hAnsi="Times New Roman" w:cs="Times New Roman"/>
          <w:sz w:val="24"/>
          <w:szCs w:val="26"/>
        </w:rPr>
        <w:t>годы</w:t>
      </w:r>
      <w:proofErr w:type="gramEnd"/>
      <w:r w:rsidRPr="004C0BF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предложенные </w:t>
      </w:r>
      <w:r w:rsidRPr="004C0BFE">
        <w:rPr>
          <w:rFonts w:ascii="Times New Roman" w:eastAsia="Times New Roman" w:hAnsi="Times New Roman" w:cs="Times New Roman"/>
          <w:sz w:val="24"/>
          <w:szCs w:val="26"/>
        </w:rPr>
        <w:t>долгосрочные параметры регулирования деятельности общества с ограниченной ответственностью «</w:t>
      </w:r>
      <w:proofErr w:type="spellStart"/>
      <w:r w:rsidRPr="004C0BFE">
        <w:rPr>
          <w:rFonts w:ascii="Times New Roman" w:eastAsia="Times New Roman" w:hAnsi="Times New Roman" w:cs="Times New Roman"/>
          <w:sz w:val="24"/>
          <w:szCs w:val="26"/>
        </w:rPr>
        <w:t>Юхновтепло</w:t>
      </w:r>
      <w:proofErr w:type="spellEnd"/>
      <w:r w:rsidRPr="004C0BFE">
        <w:rPr>
          <w:rFonts w:ascii="Times New Roman" w:eastAsia="Times New Roman" w:hAnsi="Times New Roman" w:cs="Times New Roman"/>
          <w:sz w:val="24"/>
          <w:szCs w:val="26"/>
        </w:rPr>
        <w:t>» для формирования тарифов на тепловую энергию (мощность) с использованием метода индексации установленных тарифов</w:t>
      </w:r>
      <w:r w:rsidR="00C02AB8" w:rsidRPr="00C02AB8">
        <w:rPr>
          <w:rFonts w:ascii="Times New Roman" w:eastAsia="Times New Roman" w:hAnsi="Times New Roman" w:cs="Times New Roman"/>
        </w:rPr>
        <w:t>.</w:t>
      </w:r>
    </w:p>
    <w:p w:rsidR="00C02AB8" w:rsidRDefault="00C02AB8" w:rsidP="00332D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4C0BFE" w:rsidRDefault="00C02AB8" w:rsidP="00136EA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F3EC0" w:rsidRPr="00EF3EC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F3EC0" w:rsidRPr="00EF3EC0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</w:t>
      </w:r>
      <w:r w:rsidR="004C0BFE" w:rsidRPr="004C0BFE">
        <w:rPr>
          <w:rFonts w:ascii="Times New Roman" w:eastAsia="Times New Roman" w:hAnsi="Times New Roman" w:cs="Times New Roman"/>
          <w:b/>
          <w:sz w:val="24"/>
          <w:szCs w:val="24"/>
        </w:rPr>
        <w:t>183/Т-03/1551-17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>и поя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снительной запиской от 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F3EC0" w:rsidRPr="00EF3EC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F3EC0" w:rsidRPr="00EF3EC0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C0BFE" w:rsidRPr="004C0BFE">
        <w:rPr>
          <w:rFonts w:ascii="Times New Roman" w:eastAsia="Times New Roman" w:hAnsi="Times New Roman" w:cs="Times New Roman"/>
          <w:b/>
          <w:sz w:val="24"/>
          <w:szCs w:val="24"/>
        </w:rPr>
        <w:t>дел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4C0BFE" w:rsidRPr="004C0BFE">
        <w:rPr>
          <w:rFonts w:ascii="Times New Roman" w:eastAsia="Times New Roman" w:hAnsi="Times New Roman" w:cs="Times New Roman"/>
          <w:b/>
          <w:sz w:val="24"/>
          <w:szCs w:val="24"/>
        </w:rPr>
        <w:t xml:space="preserve"> № 183/Т-03/1551-17</w:t>
      </w:r>
      <w:r w:rsidR="004C0B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</w:t>
      </w:r>
      <w:r w:rsidR="00EF3E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голосовали единогласно.</w:t>
      </w:r>
    </w:p>
    <w:p w:rsidR="00136EA0" w:rsidRDefault="00136EA0" w:rsidP="00136EA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13" w:rsidRPr="00B0538C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0538C" w:rsidRPr="00B0538C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горячего водоснабжения с использованием закрытых систем горячего водоснабжения общества с ограниченной ответственностью «</w:t>
      </w:r>
      <w:proofErr w:type="spellStart"/>
      <w:r w:rsidR="00B0538C" w:rsidRPr="00B0538C">
        <w:rPr>
          <w:rFonts w:ascii="Times New Roman" w:hAnsi="Times New Roman"/>
          <w:b/>
          <w:sz w:val="24"/>
          <w:szCs w:val="24"/>
        </w:rPr>
        <w:t>Юхновтепло</w:t>
      </w:r>
      <w:proofErr w:type="spellEnd"/>
      <w:r w:rsidR="00B0538C" w:rsidRPr="00B0538C">
        <w:rPr>
          <w:rFonts w:ascii="Times New Roman" w:hAnsi="Times New Roman"/>
          <w:b/>
          <w:sz w:val="24"/>
          <w:szCs w:val="24"/>
        </w:rPr>
        <w:t>» на 2017 год</w:t>
      </w:r>
      <w:r w:rsidRPr="00B0538C">
        <w:rPr>
          <w:rFonts w:ascii="Times New Roman" w:hAnsi="Times New Roman"/>
          <w:b/>
          <w:sz w:val="24"/>
          <w:szCs w:val="24"/>
        </w:rPr>
        <w:t>.</w:t>
      </w:r>
    </w:p>
    <w:p w:rsidR="00D97F13" w:rsidRPr="00B0538C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97F13" w:rsidRPr="00F56173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B0538C">
        <w:rPr>
          <w:rFonts w:ascii="Times New Roman" w:eastAsia="Times New Roman" w:hAnsi="Times New Roman" w:cs="Times New Roman"/>
          <w:b/>
          <w:sz w:val="24"/>
          <w:szCs w:val="24"/>
        </w:rPr>
        <w:t>Д.А. Халтурин</w:t>
      </w: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7F13" w:rsidRPr="00B0538C" w:rsidRDefault="00D97F13" w:rsidP="00B053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38C" w:rsidRPr="00B0538C" w:rsidRDefault="00B0538C" w:rsidP="00B05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38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5 Федерального закона от 07.12.2011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38C">
        <w:rPr>
          <w:rFonts w:ascii="Times New Roman" w:eastAsia="Times New Roman" w:hAnsi="Times New Roman" w:cs="Times New Roman"/>
          <w:sz w:val="24"/>
          <w:szCs w:val="24"/>
        </w:rPr>
        <w:t xml:space="preserve">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постановлением Правительства Калужской области от 04.04.2007 № 88 «О министерстве конкурентной политики Калужской области» 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0538C">
        <w:rPr>
          <w:rFonts w:ascii="Times New Roman" w:eastAsia="Times New Roman" w:hAnsi="Times New Roman" w:cs="Times New Roman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ждению </w:t>
      </w:r>
      <w:r w:rsidRPr="00B0538C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0538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538C">
        <w:rPr>
          <w:rFonts w:ascii="Times New Roman" w:eastAsia="Times New Roman" w:hAnsi="Times New Roman" w:cs="Times New Roman"/>
          <w:sz w:val="24"/>
          <w:szCs w:val="24"/>
        </w:rPr>
        <w:t xml:space="preserve"> в сфере горячего</w:t>
      </w:r>
      <w:proofErr w:type="gramEnd"/>
      <w:r w:rsidRPr="00B0538C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с использованием закрытых систем горячего водоснабжения </w:t>
      </w:r>
      <w:r w:rsidRPr="00B053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B053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Юхновтепло</w:t>
      </w:r>
      <w:proofErr w:type="spellEnd"/>
      <w:r w:rsidRPr="00B053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 на 2017 год</w:t>
      </w:r>
      <w:r w:rsidRPr="00B053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538C" w:rsidRPr="00B0538C" w:rsidRDefault="00B0538C" w:rsidP="00B05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38C" w:rsidRPr="00B0538C" w:rsidRDefault="00B0538C" w:rsidP="00B0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Ind w:w="103" w:type="dxa"/>
        <w:tblLook w:val="04A0" w:firstRow="1" w:lastRow="0" w:firstColumn="1" w:lastColumn="0" w:noHBand="0" w:noVBand="1"/>
      </w:tblPr>
      <w:tblGrid>
        <w:gridCol w:w="576"/>
        <w:gridCol w:w="279"/>
        <w:gridCol w:w="2694"/>
        <w:gridCol w:w="556"/>
        <w:gridCol w:w="260"/>
        <w:gridCol w:w="305"/>
        <w:gridCol w:w="260"/>
        <w:gridCol w:w="402"/>
        <w:gridCol w:w="10"/>
        <w:gridCol w:w="600"/>
        <w:gridCol w:w="181"/>
        <w:gridCol w:w="404"/>
        <w:gridCol w:w="9"/>
        <w:gridCol w:w="261"/>
        <w:gridCol w:w="25"/>
        <w:gridCol w:w="17"/>
        <w:gridCol w:w="260"/>
        <w:gridCol w:w="280"/>
        <w:gridCol w:w="144"/>
        <w:gridCol w:w="267"/>
        <w:gridCol w:w="776"/>
        <w:gridCol w:w="414"/>
        <w:gridCol w:w="64"/>
        <w:gridCol w:w="719"/>
        <w:gridCol w:w="422"/>
      </w:tblGrid>
      <w:tr w:rsidR="00B0538C" w:rsidRPr="00B0538C" w:rsidTr="00B0538C">
        <w:trPr>
          <w:trHeight w:val="951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Par24"/>
            <w:bookmarkStart w:id="1" w:name="Par30"/>
            <w:bookmarkStart w:id="2" w:name="RANGE!B1:G114"/>
            <w:bookmarkEnd w:id="0"/>
            <w:bookmarkEnd w:id="1"/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ПРОГРАММА В СФЕРЕ ГОРЯЧЕГО ВОДОСНАБЖЕНИЯ С ИСПОЛЬЗОВАНИЕМ ЗАКРЫТЫХ СИТЕМ ГОРЯЧЕГО ВОДОСНАБЖЕНИЯ ОБЩЕСТВА С ОГРАНИЧЕННОЙ ОТВЕТСТВЕННОСТЬЮ «ЮХНОВТЕПЛО» НА 2017 ГОД</w:t>
            </w:r>
            <w:bookmarkEnd w:id="2"/>
          </w:p>
        </w:tc>
      </w:tr>
      <w:tr w:rsidR="00B0538C" w:rsidRPr="00B0538C" w:rsidTr="00400F6D">
        <w:trPr>
          <w:gridAfter w:val="1"/>
          <w:wAfter w:w="422" w:type="dxa"/>
          <w:trHeight w:val="780"/>
        </w:trPr>
        <w:tc>
          <w:tcPr>
            <w:tcW w:w="9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B0538C" w:rsidRPr="00B0538C" w:rsidTr="002D3CBC">
        <w:trPr>
          <w:trHeight w:val="131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52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Юхновтепло</w:t>
            </w:r>
            <w:proofErr w:type="spell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B0538C" w:rsidRPr="00B0538C" w:rsidTr="002D3CBC">
        <w:trPr>
          <w:trHeight w:val="131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местонахождение</w:t>
            </w:r>
          </w:p>
        </w:tc>
        <w:tc>
          <w:tcPr>
            <w:tcW w:w="52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Угорский проезд, д. 4,  Калужская область, г. Юхнов, 249910</w:t>
            </w:r>
          </w:p>
        </w:tc>
      </w:tr>
      <w:tr w:rsidR="00B0538C" w:rsidRPr="00B0538C" w:rsidTr="002D3CBC">
        <w:trPr>
          <w:trHeight w:val="415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Министерство конкурентной политики Калужской области, 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ул. Плеханова, д. 45, г. Калуга, 248001</w:t>
            </w:r>
          </w:p>
        </w:tc>
      </w:tr>
      <w:tr w:rsidR="00B0538C" w:rsidRPr="00B0538C" w:rsidTr="002D3CBC">
        <w:trPr>
          <w:trHeight w:val="137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52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</w:tr>
      <w:tr w:rsidR="00B0538C" w:rsidRPr="00B0538C" w:rsidTr="002D3CBC">
        <w:trPr>
          <w:gridAfter w:val="1"/>
          <w:wAfter w:w="422" w:type="dxa"/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38C" w:rsidRPr="00B0538C" w:rsidTr="00400F6D">
        <w:trPr>
          <w:trHeight w:val="1059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B0538C" w:rsidRPr="00B0538C" w:rsidTr="002D3CBC">
        <w:trPr>
          <w:trHeight w:val="3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тыс. руб.</w:t>
            </w:r>
          </w:p>
        </w:tc>
      </w:tr>
      <w:tr w:rsidR="00B0538C" w:rsidRPr="00B0538C" w:rsidTr="002D3CBC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8C" w:rsidRPr="00B0538C" w:rsidTr="002D3CBC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B0538C" w:rsidRPr="00B0538C" w:rsidTr="002D3CBC">
        <w:trPr>
          <w:trHeight w:val="10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80"/>
        </w:trPr>
        <w:tc>
          <w:tcPr>
            <w:tcW w:w="68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B0538C" w:rsidRPr="00B0538C" w:rsidTr="00400F6D">
        <w:trPr>
          <w:trHeight w:val="336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B0538C" w:rsidRPr="00B0538C" w:rsidTr="002D3CBC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тыс. руб.</w:t>
            </w:r>
          </w:p>
        </w:tc>
      </w:tr>
      <w:tr w:rsidR="00B0538C" w:rsidRPr="00B0538C" w:rsidTr="002D3CBC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8C" w:rsidRPr="00B0538C" w:rsidTr="002D3CBC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B0538C" w:rsidRPr="00B0538C" w:rsidTr="002D3CBC">
        <w:trPr>
          <w:trHeight w:val="13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80"/>
        </w:trPr>
        <w:tc>
          <w:tcPr>
            <w:tcW w:w="68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B0538C" w:rsidRPr="00B0538C" w:rsidTr="002D3CBC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38C" w:rsidRPr="00B0538C" w:rsidTr="00400F6D">
        <w:trPr>
          <w:trHeight w:val="336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B0538C" w:rsidRPr="00B0538C" w:rsidTr="002D3CBC"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B0538C" w:rsidRPr="00B0538C" w:rsidTr="002D3CBC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8C" w:rsidRPr="00B0538C" w:rsidTr="002D3CBC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B0538C" w:rsidRPr="00B0538C" w:rsidTr="002D3CBC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80"/>
        </w:trPr>
        <w:tc>
          <w:tcPr>
            <w:tcW w:w="68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B0538C" w:rsidRPr="00B0538C" w:rsidTr="002D3CBC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38C" w:rsidRPr="00B0538C" w:rsidTr="00400F6D">
        <w:trPr>
          <w:trHeight w:val="720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B0538C" w:rsidRPr="00B0538C" w:rsidTr="002D3CBC">
        <w:trPr>
          <w:trHeight w:val="13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2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</w:tc>
      </w:tr>
      <w:tr w:rsidR="00B0538C" w:rsidRPr="00B0538C" w:rsidTr="002D3CBC">
        <w:trPr>
          <w:trHeight w:val="192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4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куб. м.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1,79</w:t>
            </w:r>
          </w:p>
        </w:tc>
      </w:tr>
      <w:tr w:rsidR="00B0538C" w:rsidRPr="00B0538C" w:rsidTr="002D3CBC">
        <w:trPr>
          <w:trHeight w:val="288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38C" w:rsidRPr="00B0538C" w:rsidTr="00400F6D">
        <w:trPr>
          <w:trHeight w:val="1008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2D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необходимых для реализации производственной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B0538C" w:rsidRPr="00B0538C" w:rsidTr="002D3CBC">
        <w:trPr>
          <w:trHeight w:val="242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финансовых потребностей</w:t>
            </w:r>
          </w:p>
        </w:tc>
      </w:tr>
      <w:tr w:rsidR="00B0538C" w:rsidRPr="00B0538C" w:rsidTr="002D3CBC">
        <w:trPr>
          <w:trHeight w:val="24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финансовых потребностей в 2017 году</w:t>
            </w:r>
          </w:p>
        </w:tc>
        <w:tc>
          <w:tcPr>
            <w:tcW w:w="2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B0538C" w:rsidRPr="00B0538C" w:rsidTr="002D3CBC">
        <w:trPr>
          <w:trHeight w:val="288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38C" w:rsidRPr="00B0538C" w:rsidTr="00400F6D">
        <w:trPr>
          <w:trHeight w:val="1032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B0538C" w:rsidRPr="00B0538C" w:rsidTr="002D3CBC">
        <w:trPr>
          <w:trHeight w:val="25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0538C" w:rsidRPr="00B0538C" w:rsidTr="002D3CBC">
        <w:trPr>
          <w:trHeight w:val="2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24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утверждены</w:t>
            </w: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куб. м.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B0538C" w:rsidRPr="00B0538C" w:rsidTr="002D3CBC">
        <w:trPr>
          <w:trHeight w:val="717"/>
        </w:trPr>
        <w:tc>
          <w:tcPr>
            <w:tcW w:w="1018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38C" w:rsidRPr="00B0538C" w:rsidTr="002D3CBC">
        <w:trPr>
          <w:trHeight w:val="1417"/>
        </w:trPr>
        <w:tc>
          <w:tcPr>
            <w:tcW w:w="1018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VI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B0538C" w:rsidRPr="00B0538C" w:rsidTr="002D3CBC">
        <w:trPr>
          <w:trHeight w:val="1563"/>
        </w:trPr>
        <w:tc>
          <w:tcPr>
            <w:tcW w:w="10185" w:type="dxa"/>
            <w:gridSpan w:val="25"/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B0538C" w:rsidRPr="00B0538C" w:rsidTr="002D3CBC">
        <w:trPr>
          <w:trHeight w:val="288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538C" w:rsidRPr="00B0538C" w:rsidTr="00400F6D">
        <w:trPr>
          <w:trHeight w:val="648"/>
        </w:trPr>
        <w:tc>
          <w:tcPr>
            <w:tcW w:w="10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2D3CBC" w:rsidRPr="00B0538C" w:rsidTr="002D3CBC">
        <w:trPr>
          <w:trHeight w:val="2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2015 года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2015 года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2D3CBC" w:rsidRPr="00B0538C" w:rsidTr="002D3CBC">
        <w:trPr>
          <w:trHeight w:val="28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Ранее организация не осуществляла регулируемую деятельность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3CBC" w:rsidRPr="00B0538C" w:rsidTr="002D3CBC">
        <w:trPr>
          <w:trHeight w:val="815"/>
        </w:trPr>
        <w:tc>
          <w:tcPr>
            <w:tcW w:w="1018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3CBC" w:rsidRPr="00B0538C" w:rsidRDefault="002D3CBC" w:rsidP="002D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B05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B0538C" w:rsidRPr="00B0538C" w:rsidTr="002D3CBC">
        <w:trPr>
          <w:trHeight w:val="30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40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38C" w:rsidRPr="00B0538C" w:rsidRDefault="00B0538C" w:rsidP="002D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тыс. руб.</w:t>
            </w:r>
          </w:p>
        </w:tc>
      </w:tr>
      <w:tr w:rsidR="00B0538C" w:rsidRPr="00B0538C" w:rsidTr="002D3CBC">
        <w:trPr>
          <w:trHeight w:val="172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99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164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B0538C" w:rsidRPr="00B0538C" w:rsidTr="00BA0076">
        <w:trPr>
          <w:trHeight w:val="7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538C" w:rsidRPr="00B0538C" w:rsidTr="002D3CBC">
        <w:trPr>
          <w:trHeight w:val="165"/>
        </w:trPr>
        <w:tc>
          <w:tcPr>
            <w:tcW w:w="61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40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38C" w:rsidRPr="00B0538C" w:rsidRDefault="00B0538C" w:rsidP="00B0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5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</w:tbl>
    <w:p w:rsidR="00B0538C" w:rsidRPr="00B0538C" w:rsidRDefault="00B0538C" w:rsidP="00B05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D97F13" w:rsidRPr="00BA0076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7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F5FBB" w:rsidRDefault="00AF5FBB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BB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10 июля 2017 года </w:t>
      </w:r>
      <w:r w:rsidRPr="00BA0076">
        <w:rPr>
          <w:rFonts w:ascii="Times New Roman" w:eastAsia="Times New Roman" w:hAnsi="Times New Roman" w:cs="Times New Roman"/>
          <w:sz w:val="24"/>
          <w:szCs w:val="24"/>
        </w:rPr>
        <w:t>предлагаемую</w:t>
      </w:r>
      <w:r w:rsidRPr="00AF5FB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программу в сфере горячего водоснабжения с использованием закрытых систем горячего водоснабжения общества с ограниченной ответственностью «Юхновтепло» на 2017 год.</w:t>
      </w:r>
    </w:p>
    <w:p w:rsidR="00AF5FBB" w:rsidRDefault="00AF5FBB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13" w:rsidRPr="00BA0076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07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 w:rsidR="00AF5F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A007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F5FB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A0076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D97F13" w:rsidRPr="00BA0076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13" w:rsidRPr="00596630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F5FBB" w:rsidRPr="00AF5FBB">
        <w:rPr>
          <w:rFonts w:ascii="Times New Roman" w:hAnsi="Times New Roman"/>
          <w:b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</w:t>
      </w:r>
      <w:proofErr w:type="spellStart"/>
      <w:r w:rsidR="00AF5FBB" w:rsidRPr="00AF5FBB">
        <w:rPr>
          <w:rFonts w:ascii="Times New Roman" w:hAnsi="Times New Roman"/>
          <w:b/>
          <w:sz w:val="24"/>
          <w:szCs w:val="24"/>
        </w:rPr>
        <w:t>Юхновтепло</w:t>
      </w:r>
      <w:proofErr w:type="spellEnd"/>
      <w:r w:rsidR="00AF5FBB" w:rsidRPr="00AF5FBB">
        <w:rPr>
          <w:rFonts w:ascii="Times New Roman" w:hAnsi="Times New Roman"/>
          <w:b/>
          <w:sz w:val="24"/>
          <w:szCs w:val="24"/>
        </w:rPr>
        <w:t>» на 2017 год</w:t>
      </w:r>
      <w:r w:rsidRPr="00807084">
        <w:rPr>
          <w:rFonts w:ascii="Times New Roman" w:hAnsi="Times New Roman"/>
          <w:b/>
          <w:sz w:val="24"/>
          <w:szCs w:val="24"/>
        </w:rPr>
        <w:t>.</w:t>
      </w:r>
    </w:p>
    <w:p w:rsidR="00D97F13" w:rsidRPr="008F305C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97F13" w:rsidRPr="00F56173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BF2">
        <w:rPr>
          <w:rFonts w:ascii="Times New Roman" w:eastAsia="Times New Roman" w:hAnsi="Times New Roman" w:cs="Times New Roman"/>
          <w:b/>
          <w:sz w:val="24"/>
          <w:szCs w:val="24"/>
        </w:rPr>
        <w:t>Д.А. Халтурин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7F13" w:rsidRPr="00267BF2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BF2" w:rsidRPr="00267BF2" w:rsidRDefault="00267BF2" w:rsidP="00267BF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2017 год методом экономически обоснованных расходов (затрат) открыто по материалам, представленным </w:t>
      </w:r>
      <w:r w:rsidRPr="00267BF2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BF2" w:rsidRPr="00267BF2" w:rsidRDefault="00267BF2" w:rsidP="00267BF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1044003103957, с присвоением ИНН/КПП 4022003926/402201001.</w:t>
      </w:r>
    </w:p>
    <w:p w:rsid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горячей воды, находятся у организации на основании концессионного соглашения от 30.12.2016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7BF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применяет упрощенную систему налогообложения. Тарифы для организации устанавливаются впервые. Установление тарифов вызвано необходимостью осуществлять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регулируемую деятельность. Ранее установленные долгосрочные тарифы для данной категории потребителей были утверждены для МУП «</w:t>
      </w:r>
      <w:proofErr w:type="spellStart"/>
      <w:r w:rsidRPr="00267BF2">
        <w:rPr>
          <w:rFonts w:ascii="Times New Roman" w:eastAsia="Times New Roman" w:hAnsi="Times New Roman" w:cs="Times New Roman"/>
          <w:sz w:val="24"/>
          <w:szCs w:val="24"/>
        </w:rPr>
        <w:t>Юхновтеплосеть</w:t>
      </w:r>
      <w:proofErr w:type="spellEnd"/>
      <w:r w:rsidRPr="00267BF2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«Юхновский район» в размере: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134"/>
        <w:gridCol w:w="1276"/>
        <w:gridCol w:w="1276"/>
        <w:gridCol w:w="1276"/>
        <w:gridCol w:w="1275"/>
        <w:gridCol w:w="1263"/>
        <w:gridCol w:w="1295"/>
      </w:tblGrid>
      <w:tr w:rsidR="00267BF2" w:rsidRPr="00267BF2" w:rsidTr="00267BF2">
        <w:trPr>
          <w:jc w:val="center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661" w:type="dxa"/>
            <w:gridSpan w:val="6"/>
            <w:shd w:val="clear" w:color="auto" w:fill="auto"/>
            <w:vAlign w:val="center"/>
          </w:tcPr>
          <w:p w:rsidR="00267BF2" w:rsidRPr="00267BF2" w:rsidRDefault="00267BF2" w:rsidP="002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01.01.2016</w:t>
            </w:r>
          </w:p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F2" w:rsidRPr="00267BF2" w:rsidRDefault="00267BF2" w:rsidP="002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</w:t>
            </w:r>
          </w:p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F2" w:rsidRPr="00267BF2" w:rsidRDefault="00267BF2" w:rsidP="002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7BF2" w:rsidRPr="00267BF2" w:rsidRDefault="00267BF2" w:rsidP="002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67BF2" w:rsidRPr="00267BF2" w:rsidRDefault="00267BF2" w:rsidP="002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01.07.2018</w:t>
            </w:r>
          </w:p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267BF2" w:rsidRPr="00267BF2" w:rsidTr="00267BF2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267BF2" w:rsidRPr="00267BF2" w:rsidRDefault="00267BF2" w:rsidP="00267BF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 «ЦРБ» г. Юхнов, ул. </w:t>
            </w:r>
            <w:proofErr w:type="spellStart"/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Луканиных</w:t>
            </w:r>
            <w:proofErr w:type="spellEnd"/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, д. 70 и котельная «Баня» г. Юхнов, ул. Урицкого, д. 65</w:t>
            </w:r>
            <w:proofErr w:type="gramEnd"/>
          </w:p>
        </w:tc>
      </w:tr>
      <w:tr w:rsidR="00267BF2" w:rsidRPr="00267BF2" w:rsidTr="00267BF2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2463,53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2544,82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2544,82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2447,95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2632,20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2731,37</w:t>
            </w:r>
          </w:p>
        </w:tc>
      </w:tr>
      <w:tr w:rsidR="00267BF2" w:rsidRPr="00267BF2" w:rsidTr="00267BF2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2463,53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2544,82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2544,82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2447,95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2632,20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2731,37</w:t>
            </w:r>
          </w:p>
        </w:tc>
      </w:tr>
      <w:tr w:rsidR="00267BF2" w:rsidRPr="00267BF2" w:rsidTr="00267BF2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267BF2" w:rsidRPr="00267BF2" w:rsidRDefault="00267BF2" w:rsidP="00267BF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«Школа № 2» г. Юхнов, ул. Мичурина, д. 24б</w:t>
            </w:r>
          </w:p>
        </w:tc>
      </w:tr>
      <w:tr w:rsidR="00267BF2" w:rsidRPr="00267BF2" w:rsidTr="00267BF2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3577,84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3784,47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3784,47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3940,64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3908,54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4043,23</w:t>
            </w:r>
          </w:p>
        </w:tc>
      </w:tr>
      <w:tr w:rsidR="00267BF2" w:rsidRPr="00267BF2" w:rsidTr="00267BF2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27,81</w:t>
            </w:r>
          </w:p>
        </w:tc>
      </w:tr>
      <w:tr w:rsidR="00267BF2" w:rsidRPr="00267BF2" w:rsidTr="00267BF2">
        <w:trPr>
          <w:jc w:val="center"/>
        </w:trPr>
        <w:tc>
          <w:tcPr>
            <w:tcW w:w="1832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134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3577,84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3784,47</w:t>
            </w:r>
          </w:p>
        </w:tc>
        <w:tc>
          <w:tcPr>
            <w:tcW w:w="1276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3784,47</w:t>
            </w:r>
          </w:p>
        </w:tc>
        <w:tc>
          <w:tcPr>
            <w:tcW w:w="127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3940,64</w:t>
            </w:r>
          </w:p>
        </w:tc>
        <w:tc>
          <w:tcPr>
            <w:tcW w:w="1263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3908,54</w:t>
            </w:r>
          </w:p>
        </w:tc>
        <w:tc>
          <w:tcPr>
            <w:tcW w:w="1295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4043,23</w:t>
            </w:r>
          </w:p>
        </w:tc>
      </w:tr>
    </w:tbl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BF2" w:rsidRPr="00267BF2" w:rsidRDefault="00267BF2" w:rsidP="002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«Город Юхнов»</w:t>
      </w:r>
      <w:r w:rsidRPr="00267B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в объеме: 3,73 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 в том числе: бюджет – 2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,07 тыс.м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/год, прочие – 1,66 тыс.м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1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,79 тыс</w:t>
      </w:r>
      <w:proofErr w:type="gramStart"/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6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10.07.2017 по 31.12.2017.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2017 год с учетом тарифов: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- на питьевую воду, установленных для ГП Калужской области «</w:t>
      </w:r>
      <w:proofErr w:type="spellStart"/>
      <w:r w:rsidRPr="00267BF2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» в размере: 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с 01.07.2017 по 31.12.2017 – 21,99 руб./</w:t>
      </w:r>
      <w:proofErr w:type="gramStart"/>
      <w:r w:rsidRPr="00267BF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67BF2">
        <w:rPr>
          <w:rFonts w:ascii="Times New Roman" w:eastAsia="Times New Roman" w:hAnsi="Times New Roman" w:cs="Times New Roman"/>
          <w:sz w:val="24"/>
          <w:szCs w:val="24"/>
        </w:rPr>
        <w:t>³ (без НДС) или – 25,95 руб./м³ (с НДС);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 на тепловую энергию, устанавливаемых для </w:t>
      </w:r>
      <w:r w:rsidRPr="00267BF2">
        <w:rPr>
          <w:rFonts w:ascii="Times New Roman" w:eastAsia="Times New Roman" w:hAnsi="Times New Roman" w:cs="Times New Roman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267BF2">
        <w:rPr>
          <w:rFonts w:ascii="Times New Roman" w:eastAsia="Times New Roman" w:hAnsi="Times New Roman" w:cs="Times New Roman"/>
          <w:spacing w:val="7"/>
          <w:sz w:val="24"/>
          <w:szCs w:val="24"/>
        </w:rPr>
        <w:t>Юхновтепло</w:t>
      </w:r>
      <w:proofErr w:type="spellEnd"/>
      <w:r w:rsidRPr="00267BF2">
        <w:rPr>
          <w:rFonts w:ascii="Times New Roman" w:eastAsia="Times New Roman" w:hAnsi="Times New Roman" w:cs="Times New Roman"/>
          <w:spacing w:val="7"/>
          <w:sz w:val="24"/>
          <w:szCs w:val="24"/>
        </w:rPr>
        <w:t>»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с 10.07.2017 по 31.12.2017 – 3274,28 руб./Гкал (НДС не облагается).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267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2017 году составят:</w:t>
      </w:r>
    </w:p>
    <w:p w:rsidR="00267BF2" w:rsidRPr="00267BF2" w:rsidRDefault="00267BF2" w:rsidP="00267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1418"/>
        <w:gridCol w:w="4354"/>
      </w:tblGrid>
      <w:tr w:rsidR="00267BF2" w:rsidRPr="00267BF2" w:rsidTr="002B7B48">
        <w:trPr>
          <w:jc w:val="center"/>
        </w:trPr>
        <w:tc>
          <w:tcPr>
            <w:tcW w:w="3789" w:type="dxa"/>
            <w:vMerge w:val="restart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354" w:type="dxa"/>
            <w:shd w:val="clear" w:color="auto" w:fill="auto"/>
          </w:tcPr>
          <w:p w:rsidR="00267BF2" w:rsidRPr="00267BF2" w:rsidRDefault="00267BF2" w:rsidP="002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267BF2" w:rsidRPr="00267BF2" w:rsidTr="002B7B48">
        <w:trPr>
          <w:jc w:val="center"/>
        </w:trPr>
        <w:tc>
          <w:tcPr>
            <w:tcW w:w="3789" w:type="dxa"/>
            <w:vMerge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267BF2" w:rsidRPr="00267BF2" w:rsidRDefault="00267BF2" w:rsidP="002B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с 10.07.2017</w:t>
            </w:r>
            <w:r w:rsidR="002B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</w:tr>
      <w:tr w:rsidR="00267BF2" w:rsidRPr="00267BF2" w:rsidTr="002B7B48">
        <w:trPr>
          <w:jc w:val="center"/>
        </w:trPr>
        <w:tc>
          <w:tcPr>
            <w:tcW w:w="9561" w:type="dxa"/>
            <w:gridSpan w:val="3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267BF2" w:rsidRPr="00267BF2" w:rsidTr="002B7B48">
        <w:trPr>
          <w:jc w:val="center"/>
        </w:trPr>
        <w:tc>
          <w:tcPr>
            <w:tcW w:w="3789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54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25,95</w:t>
            </w:r>
          </w:p>
        </w:tc>
      </w:tr>
      <w:tr w:rsidR="00267BF2" w:rsidRPr="00267BF2" w:rsidTr="002B7B48">
        <w:trPr>
          <w:jc w:val="center"/>
        </w:trPr>
        <w:tc>
          <w:tcPr>
            <w:tcW w:w="3789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267BF2" w:rsidRPr="00267BF2" w:rsidRDefault="00267BF2" w:rsidP="00267BF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4354" w:type="dxa"/>
            <w:shd w:val="clear" w:color="auto" w:fill="auto"/>
          </w:tcPr>
          <w:p w:rsidR="00267BF2" w:rsidRPr="00267BF2" w:rsidRDefault="00267BF2" w:rsidP="0026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F2">
              <w:rPr>
                <w:rFonts w:ascii="Times New Roman" w:eastAsia="Times New Roman" w:hAnsi="Times New Roman" w:cs="Times New Roman"/>
                <w:sz w:val="20"/>
                <w:szCs w:val="20"/>
              </w:rPr>
              <w:t>3274,28</w:t>
            </w:r>
          </w:p>
        </w:tc>
      </w:tr>
    </w:tbl>
    <w:p w:rsidR="00267BF2" w:rsidRPr="00267BF2" w:rsidRDefault="00267BF2" w:rsidP="0026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F13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D97F13" w:rsidRPr="00EC492C" w:rsidRDefault="00267BF2" w:rsidP="00267BF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F2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10 июля 2017 года </w:t>
      </w:r>
      <w:r w:rsidR="00F92BBA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</w:t>
      </w:r>
      <w:r w:rsidR="00F92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BF2">
        <w:rPr>
          <w:rFonts w:ascii="Times New Roman" w:eastAsia="Times New Roman" w:hAnsi="Times New Roman" w:cs="Times New Roman"/>
          <w:sz w:val="24"/>
          <w:szCs w:val="24"/>
        </w:rPr>
        <w:t>для применяющего упрощенную систему налогообложения общества с ограниченной ответственностью «</w:t>
      </w:r>
      <w:proofErr w:type="spellStart"/>
      <w:r w:rsidRPr="00267BF2">
        <w:rPr>
          <w:rFonts w:ascii="Times New Roman" w:eastAsia="Times New Roman" w:hAnsi="Times New Roman" w:cs="Times New Roman"/>
          <w:sz w:val="24"/>
          <w:szCs w:val="24"/>
        </w:rPr>
        <w:t>Юхновтепло</w:t>
      </w:r>
      <w:proofErr w:type="spellEnd"/>
      <w:r w:rsidRPr="00267BF2">
        <w:rPr>
          <w:rFonts w:ascii="Times New Roman" w:eastAsia="Times New Roman" w:hAnsi="Times New Roman" w:cs="Times New Roman"/>
          <w:sz w:val="24"/>
          <w:szCs w:val="24"/>
        </w:rPr>
        <w:t>» на 2017 год</w:t>
      </w:r>
      <w:r w:rsidR="00D97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F13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D97F13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F92BBA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92BB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F92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BBA" w:rsidRPr="00F92BBA">
        <w:rPr>
          <w:rFonts w:ascii="Times New Roman" w:eastAsia="Times New Roman" w:hAnsi="Times New Roman" w:cs="Times New Roman"/>
          <w:b/>
          <w:sz w:val="24"/>
          <w:szCs w:val="24"/>
        </w:rPr>
        <w:t>по делу № 220/В-03/1875-17</w:t>
      </w:r>
      <w:r w:rsidR="00F92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 w:rsidR="00F92BB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92B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</w:t>
      </w:r>
      <w:r w:rsidR="00F92BBA" w:rsidRPr="00F92BBA">
        <w:rPr>
          <w:rFonts w:ascii="Times New Roman" w:eastAsia="Times New Roman" w:hAnsi="Times New Roman" w:cs="Times New Roman"/>
          <w:b/>
          <w:sz w:val="24"/>
          <w:szCs w:val="24"/>
        </w:rPr>
        <w:t>№ 220/В-03/1875-17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D97F13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F6D" w:rsidRPr="00B0538C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00F6D">
        <w:rPr>
          <w:rFonts w:ascii="Times New Roman" w:hAnsi="Times New Roman"/>
          <w:b/>
          <w:sz w:val="24"/>
          <w:szCs w:val="24"/>
        </w:rPr>
        <w:t xml:space="preserve">Об утверждении производственной программы в сфере горячего водоснабжения с использованием закрытых систем горячего водоснабжения открытого акционерного общества «Российские железные дороги» (Московская дирекция по </w:t>
      </w:r>
      <w:proofErr w:type="spellStart"/>
      <w:r w:rsidRPr="00400F6D">
        <w:rPr>
          <w:rFonts w:ascii="Times New Roman" w:hAnsi="Times New Roman"/>
          <w:b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hAnsi="Times New Roman"/>
          <w:b/>
          <w:sz w:val="24"/>
          <w:szCs w:val="24"/>
        </w:rPr>
        <w:t xml:space="preserve"> центральной дирекции по </w:t>
      </w:r>
      <w:proofErr w:type="spellStart"/>
      <w:r w:rsidRPr="00400F6D">
        <w:rPr>
          <w:rFonts w:ascii="Times New Roman" w:hAnsi="Times New Roman"/>
          <w:b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hAnsi="Times New Roman"/>
          <w:b/>
          <w:sz w:val="24"/>
          <w:szCs w:val="24"/>
        </w:rPr>
        <w:t xml:space="preserve"> - филиал ОАО «РЖД») на территории МО ГП «Город Малоярославец» на 2017 год</w:t>
      </w:r>
      <w:r w:rsidRPr="00B0538C">
        <w:rPr>
          <w:rFonts w:ascii="Times New Roman" w:hAnsi="Times New Roman"/>
          <w:b/>
          <w:sz w:val="24"/>
          <w:szCs w:val="24"/>
        </w:rPr>
        <w:t>.</w:t>
      </w:r>
    </w:p>
    <w:p w:rsidR="00400F6D" w:rsidRPr="00B0538C" w:rsidRDefault="00400F6D" w:rsidP="004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400F6D" w:rsidRPr="00F56173" w:rsidRDefault="00400F6D" w:rsidP="004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Д.А. Халтурин</w:t>
      </w:r>
      <w:r w:rsidRPr="00B053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0F6D" w:rsidRPr="00400F6D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F6D" w:rsidRPr="00400F6D" w:rsidRDefault="00400F6D" w:rsidP="00400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F6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5 Федерального закона от 07.12.2011 № 416-ФЗ «О водоснабжении и водоотведении», 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proofErr w:type="gramEnd"/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</w:t>
      </w:r>
      <w:r w:rsidRPr="00400F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открытого акционерного общества «Российские железные дороги» (Московская дирекция по </w:t>
      </w:r>
      <w:proofErr w:type="spellStart"/>
      <w:r w:rsidRPr="00400F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центральной дирекции по </w:t>
      </w:r>
      <w:proofErr w:type="spellStart"/>
      <w:r w:rsidRPr="00400F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- филиал ОАО «РЖД») на территории МО ГП «Город Малоярославец» на 2017 год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F6D" w:rsidRPr="00400F6D" w:rsidRDefault="00400F6D" w:rsidP="00400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85" w:type="dxa"/>
        <w:jc w:val="center"/>
        <w:tblInd w:w="103" w:type="dxa"/>
        <w:tblLook w:val="04A0" w:firstRow="1" w:lastRow="0" w:firstColumn="1" w:lastColumn="0" w:noHBand="0" w:noVBand="1"/>
      </w:tblPr>
      <w:tblGrid>
        <w:gridCol w:w="273"/>
        <w:gridCol w:w="294"/>
        <w:gridCol w:w="253"/>
        <w:gridCol w:w="15"/>
        <w:gridCol w:w="279"/>
        <w:gridCol w:w="2766"/>
        <w:gridCol w:w="225"/>
        <w:gridCol w:w="15"/>
        <w:gridCol w:w="191"/>
        <w:gridCol w:w="279"/>
        <w:gridCol w:w="1112"/>
        <w:gridCol w:w="105"/>
        <w:gridCol w:w="279"/>
        <w:gridCol w:w="105"/>
        <w:gridCol w:w="9"/>
        <w:gridCol w:w="311"/>
        <w:gridCol w:w="266"/>
        <w:gridCol w:w="26"/>
        <w:gridCol w:w="504"/>
        <w:gridCol w:w="196"/>
        <w:gridCol w:w="564"/>
        <w:gridCol w:w="354"/>
        <w:gridCol w:w="236"/>
        <w:gridCol w:w="173"/>
        <w:gridCol w:w="214"/>
        <w:gridCol w:w="814"/>
        <w:gridCol w:w="327"/>
      </w:tblGrid>
      <w:tr w:rsidR="00400F6D" w:rsidRPr="00400F6D" w:rsidTr="00400F6D">
        <w:trPr>
          <w:trHeight w:val="1404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ПРОГРАММА В СФЕРЕ ГОРЯЧЕГО ВОДОСНАБЖЕНИЯ С ИСПОЛЬЗОВАНИЕМ ЗАКРЫТЫХ СИТЕМ ГОРЯЧЕГО ВОДОСНАБЖЕНИЯ ОТКРЫТОГО АКЦИОНЕРНОГО ОБЩЕСТВА «РОССИЙСКИЕ ЖЕЛЕЗНЫЕ ДОРОГИ» (МОСКОВСКАЯ ДИРЕКЦИЯ ПО ТЕПЛОВОДОСНАБЖЕНИЮ ЦЕНТРАЛЬНОЙ ДИРЕКЦИИ ПО ТЕПЛОВОДОСНАБЖЕНИЮ - ФИЛИАЛ ОАО «РЖД») НА ТЕРРИТОРИИ МО ГП «ГОРОД МАЛОЯРОСЛАВЕЦ» НА 2017 ГОД</w:t>
            </w:r>
          </w:p>
        </w:tc>
      </w:tr>
      <w:tr w:rsidR="00400F6D" w:rsidRPr="00400F6D" w:rsidTr="00400F6D">
        <w:trPr>
          <w:gridAfter w:val="5"/>
          <w:wAfter w:w="1764" w:type="dxa"/>
          <w:trHeight w:val="780"/>
          <w:jc w:val="center"/>
        </w:trPr>
        <w:tc>
          <w:tcPr>
            <w:tcW w:w="84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400F6D" w:rsidRPr="00400F6D" w:rsidTr="00400F6D">
        <w:trPr>
          <w:gridBefore w:val="1"/>
          <w:gridAfter w:val="1"/>
          <w:wBefore w:w="273" w:type="dxa"/>
          <w:wAfter w:w="327" w:type="dxa"/>
          <w:trHeight w:val="483"/>
          <w:jc w:val="center"/>
        </w:trPr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55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Открытое акционерное общество «Российские железные дороги» (Московская дирекция по </w:t>
            </w:r>
            <w:proofErr w:type="spell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тепловодоснабжению</w:t>
            </w:r>
            <w:proofErr w:type="spell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центральной дирекции по </w:t>
            </w:r>
            <w:proofErr w:type="spell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тепловодоснабжению</w:t>
            </w:r>
            <w:proofErr w:type="spell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филиал             ОАО «РЖД»)</w:t>
            </w:r>
          </w:p>
        </w:tc>
      </w:tr>
      <w:tr w:rsidR="00400F6D" w:rsidRPr="00400F6D" w:rsidTr="00400F6D">
        <w:trPr>
          <w:gridBefore w:val="1"/>
          <w:gridAfter w:val="1"/>
          <w:wBefore w:w="273" w:type="dxa"/>
          <w:wAfter w:w="327" w:type="dxa"/>
          <w:trHeight w:val="138"/>
          <w:jc w:val="center"/>
        </w:trPr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местонахождение</w:t>
            </w:r>
          </w:p>
        </w:tc>
        <w:tc>
          <w:tcPr>
            <w:tcW w:w="55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1-й Ольховский тупик, д.8А</w:t>
            </w:r>
          </w:p>
        </w:tc>
      </w:tr>
      <w:tr w:rsidR="00400F6D" w:rsidRPr="00400F6D" w:rsidTr="00400F6D">
        <w:trPr>
          <w:gridBefore w:val="1"/>
          <w:gridAfter w:val="1"/>
          <w:wBefore w:w="273" w:type="dxa"/>
          <w:wAfter w:w="327" w:type="dxa"/>
          <w:trHeight w:val="481"/>
          <w:jc w:val="center"/>
        </w:trPr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5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Министерство конкурентной политики Калужской области, 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ул. Плеханова, д. 45, г. Калуга, 248001</w:t>
            </w:r>
          </w:p>
        </w:tc>
      </w:tr>
      <w:tr w:rsidR="00400F6D" w:rsidRPr="00400F6D" w:rsidTr="00400F6D">
        <w:trPr>
          <w:gridBefore w:val="1"/>
          <w:gridAfter w:val="1"/>
          <w:wBefore w:w="273" w:type="dxa"/>
          <w:wAfter w:w="327" w:type="dxa"/>
          <w:trHeight w:val="70"/>
          <w:jc w:val="center"/>
        </w:trPr>
        <w:tc>
          <w:tcPr>
            <w:tcW w:w="4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55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</w:tr>
      <w:tr w:rsidR="00400F6D" w:rsidRPr="00400F6D" w:rsidTr="00400F6D">
        <w:trPr>
          <w:gridAfter w:val="4"/>
          <w:wAfter w:w="1528" w:type="dxa"/>
          <w:trHeight w:val="288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0F6D" w:rsidRPr="00400F6D" w:rsidTr="00400F6D">
        <w:trPr>
          <w:trHeight w:val="1048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F6D" w:rsidRPr="00400F6D" w:rsidTr="00400F6D">
        <w:trPr>
          <w:trHeight w:val="27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График реализации 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Финансовые потребности на реализацию 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мероприятия, тыс. руб.</w:t>
            </w:r>
          </w:p>
        </w:tc>
      </w:tr>
      <w:tr w:rsidR="00400F6D" w:rsidRPr="00400F6D" w:rsidTr="00400F6D">
        <w:trPr>
          <w:trHeight w:val="7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8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400F6D" w:rsidRPr="00400F6D" w:rsidTr="00400F6D">
        <w:trPr>
          <w:trHeight w:val="48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360"/>
          <w:jc w:val="center"/>
        </w:trPr>
        <w:tc>
          <w:tcPr>
            <w:tcW w:w="65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400F6D" w:rsidRPr="00400F6D" w:rsidTr="00400F6D">
        <w:trPr>
          <w:trHeight w:val="336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400F6D" w:rsidRPr="00400F6D" w:rsidTr="00400F6D">
        <w:trPr>
          <w:trHeight w:val="32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тыс. руб.</w:t>
            </w:r>
          </w:p>
        </w:tc>
      </w:tr>
      <w:tr w:rsidR="00400F6D" w:rsidRPr="00400F6D" w:rsidTr="00400F6D">
        <w:trPr>
          <w:trHeight w:val="24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6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400F6D" w:rsidRPr="00400F6D" w:rsidTr="00400F6D">
        <w:trPr>
          <w:trHeight w:val="6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65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0F6D" w:rsidRPr="00400F6D" w:rsidTr="00400F6D">
        <w:trPr>
          <w:trHeight w:val="336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400F6D" w:rsidRPr="00400F6D" w:rsidTr="00400F6D">
        <w:trPr>
          <w:trHeight w:val="2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тыс. руб.</w:t>
            </w:r>
          </w:p>
        </w:tc>
      </w:tr>
      <w:tr w:rsidR="00400F6D" w:rsidRPr="00400F6D" w:rsidTr="00400F6D">
        <w:trPr>
          <w:trHeight w:val="24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6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400F6D" w:rsidRPr="00400F6D" w:rsidTr="00400F6D">
        <w:trPr>
          <w:trHeight w:val="60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65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0F6D" w:rsidRPr="00400F6D" w:rsidTr="00400F6D">
        <w:trPr>
          <w:trHeight w:val="720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400F6D" w:rsidRPr="00400F6D" w:rsidTr="00400F6D">
        <w:trPr>
          <w:trHeight w:val="271"/>
          <w:jc w:val="center"/>
        </w:trPr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2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</w:t>
            </w:r>
          </w:p>
        </w:tc>
      </w:tr>
      <w:tr w:rsidR="00400F6D" w:rsidRPr="00400F6D" w:rsidTr="00400F6D">
        <w:trPr>
          <w:trHeight w:val="240"/>
          <w:jc w:val="center"/>
        </w:trPr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куб. м.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0F6D" w:rsidRPr="00400F6D" w:rsidTr="00400F6D">
        <w:trPr>
          <w:trHeight w:val="1008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необходимых для реализации производственной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400F6D" w:rsidRPr="00400F6D" w:rsidTr="00400F6D">
        <w:trPr>
          <w:trHeight w:val="128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финансовых потребностей</w:t>
            </w:r>
          </w:p>
        </w:tc>
      </w:tr>
      <w:tr w:rsidR="00400F6D" w:rsidRPr="00400F6D" w:rsidTr="00400F6D">
        <w:trPr>
          <w:trHeight w:val="240"/>
          <w:jc w:val="center"/>
        </w:trPr>
        <w:tc>
          <w:tcPr>
            <w:tcW w:w="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финансовых потребностей в 2017 году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0F6D" w:rsidRPr="00400F6D" w:rsidTr="00400F6D">
        <w:trPr>
          <w:trHeight w:val="1032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400F6D" w:rsidRPr="00400F6D" w:rsidTr="00400F6D">
        <w:trPr>
          <w:trHeight w:val="188"/>
          <w:jc w:val="center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400F6D" w:rsidRPr="00400F6D" w:rsidTr="00400F6D">
        <w:trPr>
          <w:trHeight w:val="240"/>
          <w:jc w:val="center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240"/>
          <w:jc w:val="center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утверждены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куб. м.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400F6D" w:rsidRPr="00400F6D" w:rsidTr="00400F6D">
        <w:trPr>
          <w:trHeight w:val="379"/>
          <w:jc w:val="center"/>
        </w:trPr>
        <w:tc>
          <w:tcPr>
            <w:tcW w:w="1018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0F6D" w:rsidRPr="00400F6D" w:rsidTr="00400F6D">
        <w:trPr>
          <w:trHeight w:val="1417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400F6D" w:rsidRPr="00400F6D" w:rsidTr="00400F6D">
        <w:trPr>
          <w:trHeight w:val="1020"/>
          <w:jc w:val="center"/>
        </w:trPr>
        <w:tc>
          <w:tcPr>
            <w:tcW w:w="10185" w:type="dxa"/>
            <w:gridSpan w:val="27"/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400F6D" w:rsidRPr="00400F6D" w:rsidTr="00400F6D">
        <w:trPr>
          <w:trHeight w:val="80"/>
          <w:jc w:val="center"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F6D" w:rsidRPr="00400F6D" w:rsidTr="00400F6D">
        <w:trPr>
          <w:trHeight w:val="648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400F6D" w:rsidRPr="00400F6D" w:rsidTr="00400F6D">
        <w:trPr>
          <w:trHeight w:val="292"/>
          <w:jc w:val="center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2015 года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2015 года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</w:t>
            </w:r>
          </w:p>
        </w:tc>
      </w:tr>
      <w:tr w:rsidR="00400F6D" w:rsidRPr="00400F6D" w:rsidTr="00400F6D">
        <w:trPr>
          <w:trHeight w:val="288"/>
          <w:jc w:val="center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Ранее организация не осуществляла регулируемую деятельность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0F6D" w:rsidRPr="00400F6D" w:rsidTr="00400F6D">
        <w:trPr>
          <w:trHeight w:val="792"/>
          <w:jc w:val="center"/>
        </w:trPr>
        <w:tc>
          <w:tcPr>
            <w:tcW w:w="101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40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400F6D" w:rsidRPr="00400F6D" w:rsidTr="00400F6D">
        <w:trPr>
          <w:trHeight w:val="285"/>
          <w:jc w:val="center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реализации мероприятия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Финансовые потребности на реализацию мероприятия, тыс. руб.</w:t>
            </w:r>
          </w:p>
        </w:tc>
      </w:tr>
      <w:tr w:rsidR="00400F6D" w:rsidRPr="00400F6D" w:rsidTr="00400F6D">
        <w:trPr>
          <w:trHeight w:val="70"/>
          <w:jc w:val="center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10.07.2017 по 31.12.2017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80"/>
          <w:jc w:val="center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156"/>
          <w:jc w:val="center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не планируются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-     </w:t>
            </w:r>
          </w:p>
        </w:tc>
      </w:tr>
      <w:tr w:rsidR="00400F6D" w:rsidRPr="00400F6D" w:rsidTr="00400F6D">
        <w:trPr>
          <w:trHeight w:val="74"/>
          <w:jc w:val="center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6D" w:rsidRPr="00400F6D" w:rsidTr="00400F6D">
        <w:trPr>
          <w:trHeight w:val="158"/>
          <w:jc w:val="center"/>
        </w:trPr>
        <w:tc>
          <w:tcPr>
            <w:tcW w:w="65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2017 год:</w:t>
            </w:r>
          </w:p>
        </w:tc>
        <w:tc>
          <w:tcPr>
            <w:tcW w:w="3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F6D" w:rsidRPr="00400F6D" w:rsidRDefault="00400F6D" w:rsidP="00400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0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     </w:t>
            </w:r>
          </w:p>
        </w:tc>
      </w:tr>
    </w:tbl>
    <w:p w:rsidR="00400F6D" w:rsidRPr="00400F6D" w:rsidRDefault="00400F6D" w:rsidP="0040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400F6D" w:rsidRPr="00BA0076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7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00F6D" w:rsidRPr="00AF5FBB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10 июля 2017 года </w:t>
      </w:r>
      <w:r w:rsidRPr="00BA0076">
        <w:rPr>
          <w:rFonts w:ascii="Times New Roman" w:eastAsia="Times New Roman" w:hAnsi="Times New Roman" w:cs="Times New Roman"/>
          <w:sz w:val="24"/>
          <w:szCs w:val="24"/>
        </w:rPr>
        <w:t>предлагаемую</w:t>
      </w:r>
      <w:r w:rsidRPr="00AF5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производственную программу в сфере горячего водоснабжения с использованием закрытых систем горячего водоснабжения открытого акционерного общества «Российские железные дороги» (Московская дирекция по </w:t>
      </w:r>
      <w:proofErr w:type="spellStart"/>
      <w:r w:rsidRPr="00400F6D">
        <w:rPr>
          <w:rFonts w:ascii="Times New Roman" w:eastAsia="Times New Roman" w:hAnsi="Times New Roman" w:cs="Times New Roman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дирекции по </w:t>
      </w:r>
      <w:proofErr w:type="spellStart"/>
      <w:r w:rsidRPr="00400F6D">
        <w:rPr>
          <w:rFonts w:ascii="Times New Roman" w:eastAsia="Times New Roman" w:hAnsi="Times New Roman" w:cs="Times New Roman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- филиал ОАО «РЖД») на территории МО ГП «Город Малоярославец» на 2017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F6D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F6D" w:rsidRPr="00BA0076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07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007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A0076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400F6D" w:rsidRPr="00BA0076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F6D" w:rsidRPr="00596630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00F6D">
        <w:rPr>
          <w:rFonts w:ascii="Times New Roman" w:hAnsi="Times New Roman"/>
          <w:b/>
          <w:sz w:val="24"/>
          <w:szCs w:val="24"/>
        </w:rPr>
        <w:t xml:space="preserve">Об установлении тарифов на горячую воду (горячее водоснабжение) в закрытой системе горячего водоснабжения для открытого акционерного общества «Российские железные дороги» (Московская дирекция по </w:t>
      </w:r>
      <w:proofErr w:type="spellStart"/>
      <w:r w:rsidRPr="00400F6D">
        <w:rPr>
          <w:rFonts w:ascii="Times New Roman" w:hAnsi="Times New Roman"/>
          <w:b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hAnsi="Times New Roman"/>
          <w:b/>
          <w:sz w:val="24"/>
          <w:szCs w:val="24"/>
        </w:rPr>
        <w:t xml:space="preserve"> центральной дирекции по </w:t>
      </w:r>
      <w:proofErr w:type="spellStart"/>
      <w:r w:rsidRPr="00400F6D">
        <w:rPr>
          <w:rFonts w:ascii="Times New Roman" w:hAnsi="Times New Roman"/>
          <w:b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hAnsi="Times New Roman"/>
          <w:b/>
          <w:sz w:val="24"/>
          <w:szCs w:val="24"/>
        </w:rPr>
        <w:t xml:space="preserve"> - филиал ОАО «РЖД») на территории МО ГП «Город Малоярославец» на 2017 год</w:t>
      </w:r>
      <w:r w:rsidRPr="00807084">
        <w:rPr>
          <w:rFonts w:ascii="Times New Roman" w:hAnsi="Times New Roman"/>
          <w:b/>
          <w:sz w:val="24"/>
          <w:szCs w:val="24"/>
        </w:rPr>
        <w:t>.</w:t>
      </w:r>
    </w:p>
    <w:p w:rsidR="00400F6D" w:rsidRPr="008F305C" w:rsidRDefault="00400F6D" w:rsidP="004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400F6D" w:rsidRPr="00F56173" w:rsidRDefault="00400F6D" w:rsidP="00400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Д.А. Халтурин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0F6D" w:rsidRPr="00267BF2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F6D" w:rsidRPr="00400F6D" w:rsidRDefault="00400F6D" w:rsidP="00400F6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2017 год методом экономически обоснованных расходов (затрат) открыто по материалам, представленным </w:t>
      </w:r>
      <w:r w:rsidRPr="00400F6D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1044003103957, с присвоением ИНН/КПП 4022003926/402201001.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1037739877295 от 23.09.2003, с присвоением ИНН/КПП 7708503727/770801001.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тепловой энергии, находятся у организации в собственности.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Организация применяет обычную систему налогообложения.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lastRenderedPageBreak/>
        <w:t>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:rsidR="00400F6D" w:rsidRPr="00400F6D" w:rsidRDefault="00400F6D" w:rsidP="00400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«Город Малоярославец»</w:t>
      </w:r>
      <w:r w:rsidRPr="00400F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в объеме: 20,03 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в том числе: бюджет – 0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,02 тыс.м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население – 14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,48 тыс.м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/год, прочие – 5,53 тыс.м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9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,6 тыс</w:t>
      </w:r>
      <w:proofErr w:type="gramStart"/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00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10.07.2017 по 31.12.2017.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 предлагает установить двухкомпонентные тарифы на горячую воду в закрытой системе горячего водоснабжения на 2017 год с учетом тарифов: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УМП «Водоканал» (г. Малоярославец) в размере: 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с 01.07.2017 по 31.12.2017 – 19,23 руб./</w:t>
      </w:r>
      <w:proofErr w:type="gramStart"/>
      <w:r w:rsidRPr="00400F6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00F6D">
        <w:rPr>
          <w:rFonts w:ascii="Times New Roman" w:eastAsia="Times New Roman" w:hAnsi="Times New Roman" w:cs="Times New Roman"/>
          <w:sz w:val="24"/>
          <w:szCs w:val="24"/>
        </w:rPr>
        <w:t>³ (без НДС) или – 22,69 руб./м³ (с НДС);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устанавливаемых для </w:t>
      </w:r>
      <w:r w:rsidRPr="00400F6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открытого акционерного общества «Российские железные дороги» (Московская дирекция по </w:t>
      </w:r>
      <w:proofErr w:type="spellStart"/>
      <w:r w:rsidRPr="00400F6D">
        <w:rPr>
          <w:rFonts w:ascii="Times New Roman" w:eastAsia="Times New Roman" w:hAnsi="Times New Roman" w:cs="Times New Roman"/>
          <w:spacing w:val="7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центральной дирекции по </w:t>
      </w:r>
      <w:proofErr w:type="spellStart"/>
      <w:r w:rsidRPr="00400F6D">
        <w:rPr>
          <w:rFonts w:ascii="Times New Roman" w:eastAsia="Times New Roman" w:hAnsi="Times New Roman" w:cs="Times New Roman"/>
          <w:spacing w:val="7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- филиал  ОАО «РЖД») 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>в размере: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с 01.07.2017 по 31.12.2017 – 1740,05 руб./Гкал (без НДС) или – 2053,26 руб./Гкал (с НДС).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400F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в 2017 году составят:</w:t>
      </w:r>
    </w:p>
    <w:p w:rsidR="00400F6D" w:rsidRPr="00400F6D" w:rsidRDefault="00400F6D" w:rsidP="0040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843"/>
        <w:gridCol w:w="4111"/>
      </w:tblGrid>
      <w:tr w:rsidR="00400F6D" w:rsidRPr="00400F6D" w:rsidTr="00400F6D">
        <w:trPr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Период действия тарифов</w:t>
            </w:r>
          </w:p>
        </w:tc>
      </w:tr>
      <w:tr w:rsidR="00400F6D" w:rsidRPr="00400F6D" w:rsidTr="00400F6D">
        <w:trPr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6D" w:rsidRPr="00400F6D" w:rsidRDefault="00400F6D" w:rsidP="00400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6D" w:rsidRPr="00400F6D" w:rsidRDefault="00400F6D" w:rsidP="00400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с 10.07.2017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00F6D">
              <w:rPr>
                <w:rFonts w:ascii="Times New Roman" w:eastAsia="Times New Roman" w:hAnsi="Times New Roman" w:cs="Times New Roman"/>
              </w:rPr>
              <w:t>по 31.12.2017</w:t>
            </w:r>
          </w:p>
        </w:tc>
      </w:tr>
      <w:tr w:rsidR="00400F6D" w:rsidRPr="00400F6D" w:rsidTr="00400F6D">
        <w:trPr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Тариф</w:t>
            </w:r>
          </w:p>
        </w:tc>
      </w:tr>
      <w:tr w:rsidR="00400F6D" w:rsidRPr="00400F6D" w:rsidTr="00400F6D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руб./м</w:t>
            </w:r>
            <w:r w:rsidRPr="00400F6D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19,23</w:t>
            </w:r>
          </w:p>
        </w:tc>
      </w:tr>
      <w:tr w:rsidR="00400F6D" w:rsidRPr="00400F6D" w:rsidTr="00400F6D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руб./Гкал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1740,05</w:t>
            </w:r>
          </w:p>
        </w:tc>
      </w:tr>
      <w:tr w:rsidR="00400F6D" w:rsidRPr="00400F6D" w:rsidTr="00400F6D">
        <w:trPr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Тариф для населения</w:t>
            </w:r>
          </w:p>
        </w:tc>
      </w:tr>
      <w:tr w:rsidR="00400F6D" w:rsidRPr="00400F6D" w:rsidTr="00400F6D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Компонент на холодную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руб./м</w:t>
            </w:r>
            <w:r w:rsidRPr="00400F6D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22,69</w:t>
            </w:r>
          </w:p>
        </w:tc>
      </w:tr>
      <w:tr w:rsidR="00400F6D" w:rsidRPr="00400F6D" w:rsidTr="00400F6D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руб./Гкал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D" w:rsidRPr="00400F6D" w:rsidRDefault="00400F6D" w:rsidP="0040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F6D">
              <w:rPr>
                <w:rFonts w:ascii="Times New Roman" w:eastAsia="Times New Roman" w:hAnsi="Times New Roman" w:cs="Times New Roman"/>
              </w:rPr>
              <w:t>2053,26</w:t>
            </w:r>
          </w:p>
        </w:tc>
      </w:tr>
    </w:tbl>
    <w:p w:rsidR="00400F6D" w:rsidRDefault="00400F6D" w:rsidP="0040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F6D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400F6D" w:rsidRPr="00EC492C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10 июля 2017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для открытого акционерного общества «Российские железные дороги» (Московская дирекция по </w:t>
      </w:r>
      <w:proofErr w:type="spellStart"/>
      <w:r w:rsidRPr="00400F6D">
        <w:rPr>
          <w:rFonts w:ascii="Times New Roman" w:eastAsia="Times New Roman" w:hAnsi="Times New Roman" w:cs="Times New Roman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дирекции по </w:t>
      </w:r>
      <w:proofErr w:type="spellStart"/>
      <w:r w:rsidRPr="00400F6D">
        <w:rPr>
          <w:rFonts w:ascii="Times New Roman" w:eastAsia="Times New Roman" w:hAnsi="Times New Roman" w:cs="Times New Roman"/>
          <w:sz w:val="24"/>
          <w:szCs w:val="24"/>
        </w:rPr>
        <w:t>тепловодоснабжению</w:t>
      </w:r>
      <w:proofErr w:type="spellEnd"/>
      <w:r w:rsidRPr="00400F6D">
        <w:rPr>
          <w:rFonts w:ascii="Times New Roman" w:eastAsia="Times New Roman" w:hAnsi="Times New Roman" w:cs="Times New Roman"/>
          <w:sz w:val="24"/>
          <w:szCs w:val="24"/>
        </w:rPr>
        <w:t xml:space="preserve"> - филиал ОАО «РЖД») на территории МО ГП «Город Малоярославец» на 2017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F6D" w:rsidRDefault="00400F6D" w:rsidP="00400F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400F6D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14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2BB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</w:t>
      </w:r>
      <w:r w:rsidRPr="00400F6D">
        <w:rPr>
          <w:rFonts w:ascii="Times New Roman" w:eastAsia="Times New Roman" w:hAnsi="Times New Roman" w:cs="Times New Roman"/>
          <w:b/>
          <w:sz w:val="24"/>
          <w:szCs w:val="24"/>
        </w:rPr>
        <w:t>222/В-03/1950-17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пояснительной запиской от 14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</w:t>
      </w:r>
      <w:r w:rsidRPr="00F92BB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00F6D">
        <w:rPr>
          <w:rFonts w:ascii="Times New Roman" w:eastAsia="Times New Roman" w:hAnsi="Times New Roman" w:cs="Times New Roman"/>
          <w:b/>
          <w:sz w:val="24"/>
          <w:szCs w:val="24"/>
        </w:rPr>
        <w:t xml:space="preserve">222/В-03/1950-17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400F6D" w:rsidRDefault="00400F6D" w:rsidP="00400F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1C" w:rsidRP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включении дополнительных вопросов в повестку рассмотрения комиссией по</w:t>
      </w:r>
      <w:r w:rsidR="008469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тарифам и ценам:</w:t>
      </w: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19.12.2016 № 303-РК «Об установлении тарифов на подключение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» на 2017 год»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приказ министерства тарифного регулирования Калужской области от 16.05.2016 № 55-РК «Об установлении тарифов на подключение (технологическое присоединение) к централизованной системе холодного водоснабжения муниципального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предприятия «Водоснабжение» муниципального образования сельского поселения «Поселок Бетлица» Калужской области на 2016 -2017 годы»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63311C" w:rsidRPr="00596630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приказ министерства тарифного регулирования Калужской области от 15.08.2016 № 91-РК «Об установлении тарифов на подключение (технологическое присоединение) к централизованной системе горячего водоснабжения муниципального унитарного предприятия «</w:t>
      </w:r>
      <w:proofErr w:type="spellStart"/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Калугатеплосеть</w:t>
      </w:r>
      <w:proofErr w:type="spellEnd"/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» г. Калуги с использованием создаваемых сетей с площадью поперечного сечения трубопровода, не превышающей 150 кв. сантиметров, и размера подключаемой нагрузки, не превышающей 3 куб. м в час на 2017 год».</w:t>
      </w:r>
      <w:proofErr w:type="gramEnd"/>
    </w:p>
    <w:p w:rsidR="0063311C" w:rsidRPr="008F305C" w:rsidRDefault="0063311C" w:rsidP="0063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3311C" w:rsidRPr="00F56173" w:rsidRDefault="0063311C" w:rsidP="0063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Д.Ю. Лаврентьев, О.В. Жарова.</w:t>
      </w: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1C" w:rsidRP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дополнительно внести в повестку заседания комиссии 19.06.2017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вышеперечисленные вопросы в связи с необходимостью принятия новых нормативных правовых актов министерства в соответствии с постановлением Правительства Калужской области от 07.06.2017 № 345 «О внесении изменений в постановление Правительства Калужской области 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</w:t>
      </w:r>
      <w:proofErr w:type="gramEnd"/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 за подключение (технологическое присоединение) устанавливается министерством тарифного регулирования Калужской области в индивидуальном порядке», а также учитывая их высокую социальную значимость.</w:t>
      </w: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3311C" w:rsidRP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</w:t>
      </w:r>
      <w:r w:rsidRPr="0063311C">
        <w:rPr>
          <w:rFonts w:ascii="Times New Roman" w:eastAsia="Times New Roman" w:hAnsi="Times New Roman" w:cs="Times New Roman"/>
          <w:sz w:val="24"/>
          <w:szCs w:val="26"/>
        </w:rPr>
        <w:t>вышеуказанные вопросы в повестку для их рассмотрения по существу.</w:t>
      </w:r>
    </w:p>
    <w:p w:rsid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записк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в протокольной форме, голосовали единогласно.</w:t>
      </w:r>
    </w:p>
    <w:p w:rsidR="0063311C" w:rsidRP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311C">
        <w:rPr>
          <w:rFonts w:ascii="Times New Roman" w:hAnsi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19.12.2016 № 303-РК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11C">
        <w:rPr>
          <w:rFonts w:ascii="Times New Roman" w:hAnsi="Times New Roman"/>
          <w:b/>
          <w:sz w:val="24"/>
          <w:szCs w:val="24"/>
        </w:rPr>
        <w:t>«Об установлении тарифов на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</w:t>
      </w:r>
      <w:proofErr w:type="spellStart"/>
      <w:r w:rsidRPr="0063311C">
        <w:rPr>
          <w:rFonts w:ascii="Times New Roman" w:hAnsi="Times New Roman"/>
          <w:b/>
          <w:sz w:val="24"/>
          <w:szCs w:val="24"/>
        </w:rPr>
        <w:t>Калугаоблводоканал</w:t>
      </w:r>
      <w:proofErr w:type="spellEnd"/>
      <w:r w:rsidRPr="0063311C">
        <w:rPr>
          <w:rFonts w:ascii="Times New Roman" w:hAnsi="Times New Roman"/>
          <w:b/>
          <w:sz w:val="24"/>
          <w:szCs w:val="24"/>
        </w:rPr>
        <w:t>» на 2017 год»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11C">
        <w:rPr>
          <w:rFonts w:ascii="Times New Roman" w:hAnsi="Times New Roman"/>
          <w:b/>
          <w:sz w:val="24"/>
          <w:szCs w:val="24"/>
        </w:rPr>
        <w:t>О внесении изменений в приказ министерства тарифного регулирования Калужской области от 16.05.2016 № 55-РК «Об установлении тарифов на подключение (технологическое присоединение) к централизованной системе холодного водоснабжения муниципального предприятия «Водоснабжение» муниципального образования сельского поселения «Поселок Бетлица» Калужской области на 2016 -2017 годы»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3311C" w:rsidRPr="00596630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3311C">
        <w:rPr>
          <w:rFonts w:ascii="Times New Roman" w:hAnsi="Times New Roman"/>
          <w:b/>
          <w:sz w:val="24"/>
          <w:szCs w:val="24"/>
        </w:rPr>
        <w:t>О внесении изменений в приказ министерства тарифного регулирования Калужской области от 15.08.2016 № 91-РК  «Об установлении тарифов на подключение (технологическое присоединение) к централизованной системе горячего водоснабжения муниципального унитарного предприятия «</w:t>
      </w:r>
      <w:proofErr w:type="spellStart"/>
      <w:r w:rsidRPr="0063311C">
        <w:rPr>
          <w:rFonts w:ascii="Times New Roman" w:hAnsi="Times New Roman"/>
          <w:b/>
          <w:sz w:val="24"/>
          <w:szCs w:val="24"/>
        </w:rPr>
        <w:t>Калугатеплосеть</w:t>
      </w:r>
      <w:proofErr w:type="spellEnd"/>
      <w:r w:rsidRPr="0063311C">
        <w:rPr>
          <w:rFonts w:ascii="Times New Roman" w:hAnsi="Times New Roman"/>
          <w:b/>
          <w:sz w:val="24"/>
          <w:szCs w:val="24"/>
        </w:rPr>
        <w:t>» г. Калуги с использованием создаваемых сетей с площадью поперечного сечения трубопровода, не превышающей 150 кв. сантиметров, и размера подключаемой нагрузки, не превышающей 3 куб. м в час на 2017 год»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3311C" w:rsidRPr="008F305C" w:rsidRDefault="0063311C" w:rsidP="0063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3311C" w:rsidRPr="00F56173" w:rsidRDefault="0063311C" w:rsidP="0063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Лаврентьев, О.В. Жарова.</w:t>
      </w:r>
    </w:p>
    <w:p w:rsidR="0063311C" w:rsidRPr="00267BF2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1C" w:rsidRP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В связи с вступлением в силу постановления Правительства Калужской области от 07.06.2017 № 345 «О внесении изменений в постановление Правительства Калужской области от 29.09.2014 № 572 «Об установлении уровня подключаемой (присоединяемой) нагрузки объектов к централизованным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регулирования Калужской области в индивидуальном порядке»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Положением о</w:t>
      </w:r>
      <w:proofErr w:type="gramEnd"/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11C">
        <w:rPr>
          <w:rFonts w:ascii="Times New Roman" w:eastAsia="Times New Roman" w:hAnsi="Times New Roman" w:cs="Times New Roman"/>
          <w:sz w:val="24"/>
          <w:szCs w:val="24"/>
        </w:rPr>
        <w:t>министерстве конкурентной политики Калужской области, утверждённым постановлением Правительства Калужской области от 04.04.2007 № 88 (в редакции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Правительства Калужской области от 29.03.2017 № 173)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Калужской области от 06.10.2016 № 539 «О реорганизации министерства конкурентной политики Калужской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предлагается внести следующие изменения в нормативные правовые акты (приказы) министерств</w:t>
      </w:r>
      <w:r w:rsidRPr="0063311C">
        <w:rPr>
          <w:rFonts w:ascii="Times New Roman" w:hAnsi="Times New Roman" w:cs="Times New Roman"/>
          <w:sz w:val="24"/>
          <w:szCs w:val="24"/>
        </w:rPr>
        <w:t xml:space="preserve"> конкурентной поли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311C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тарифного регулирования Калужской области:</w:t>
      </w:r>
      <w:proofErr w:type="gramEnd"/>
    </w:p>
    <w:p w:rsid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3311C">
        <w:rPr>
          <w:rFonts w:ascii="Times New Roman" w:eastAsia="Times New Roman" w:hAnsi="Times New Roman" w:cs="Times New Roman"/>
          <w:sz w:val="24"/>
          <w:szCs w:val="24"/>
        </w:rPr>
        <w:t>В приказ от 19.12.2016 № 303-РК в заголовке приложений № 1, № 2, № 3, № 4 к приказу слова «в отношении заявителей, величина подключаемой (присоединяемой) нагрузки объектов которых не превышает 3 куб. метров в час с площадью поперечного сечения трубопровода, не превышающей 150 кв. сантиметров» заменить словами «в отношении заявителей, величина подключаемой (присоединяемой) нагрузки объектов которых не превышает 40 куб. метров в сутки»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3311C">
        <w:rPr>
          <w:rFonts w:ascii="Times New Roman" w:eastAsia="Times New Roman" w:hAnsi="Times New Roman" w:cs="Times New Roman"/>
          <w:sz w:val="24"/>
          <w:szCs w:val="24"/>
        </w:rPr>
        <w:t>В приказ от 16.05.2016 № 55-РК в заголовке приложения к приказу слова «заявителей, величина подключаемой (присоединяемой) нагрузки объектов которых не превышает 3 куб. м в час с площадью поперечного сечения трубопровода, не превышающей 150 кв. сантиметров» заменить словами «в отношении заявителей, величина подключаемой (присоединяемой) нагрузки объектов которых не превышает 40 куб. метров в сутки»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3311C" w:rsidRP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3311C">
        <w:rPr>
          <w:rFonts w:ascii="Times New Roman" w:eastAsia="Times New Roman" w:hAnsi="Times New Roman" w:cs="Times New Roman"/>
          <w:sz w:val="24"/>
          <w:szCs w:val="24"/>
        </w:rPr>
        <w:t>В приказ от 15.08.2016 № 91-РК в заголовке и пункте 1 приказа, заголовке приложения к приказу слова «с использованием создаваемых сетей с площадью поперечного сечения трубопровода, не превышающей 150 кв. сантиметров, и размера подключаемой нагрузки, не превышающей 3 куб. м в час» заменить словами «в отношении заявителей, величина подключаемой (присоединяемой) нагрузки объектов которых не превышает 40 куб. метров в сутки».</w:t>
      </w:r>
      <w:proofErr w:type="gramEnd"/>
    </w:p>
    <w:p w:rsidR="0063311C" w:rsidRP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F1322" w:rsidRDefault="0063311C" w:rsidP="006F132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 xml:space="preserve">конкурентной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3311C">
        <w:rPr>
          <w:rFonts w:ascii="Times New Roman" w:eastAsia="Times New Roman" w:hAnsi="Times New Roman" w:cs="Times New Roman"/>
          <w:sz w:val="24"/>
          <w:szCs w:val="24"/>
        </w:rPr>
        <w:t>тарифного регулирования Калужской области</w:t>
      </w:r>
      <w:r w:rsidR="006F1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11C" w:rsidRDefault="0063311C" w:rsidP="0063311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от 1</w:t>
      </w:r>
      <w:r w:rsidR="006F132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</w:t>
      </w:r>
      <w:r w:rsidR="006F1322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6F1322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63311C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1C" w:rsidRPr="00596630" w:rsidRDefault="00D6768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3311C"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6768C">
        <w:rPr>
          <w:rFonts w:ascii="Times New Roman" w:hAnsi="Times New Roman"/>
          <w:b/>
          <w:sz w:val="24"/>
          <w:szCs w:val="24"/>
        </w:rPr>
        <w:t xml:space="preserve">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«Город Людиново и </w:t>
      </w:r>
      <w:proofErr w:type="spellStart"/>
      <w:r w:rsidRPr="00D6768C">
        <w:rPr>
          <w:rFonts w:ascii="Times New Roman" w:hAnsi="Times New Roman"/>
          <w:b/>
          <w:sz w:val="24"/>
          <w:szCs w:val="24"/>
        </w:rPr>
        <w:t>Людиновский</w:t>
      </w:r>
      <w:proofErr w:type="spellEnd"/>
      <w:r w:rsidRPr="00D6768C">
        <w:rPr>
          <w:rFonts w:ascii="Times New Roman" w:hAnsi="Times New Roman"/>
          <w:b/>
          <w:sz w:val="24"/>
          <w:szCs w:val="24"/>
        </w:rPr>
        <w:t xml:space="preserve"> район» для открытого акционерного общества «Автомобилист», индивидуального предпринимателя Новикова Владимира Александровича,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68C">
        <w:rPr>
          <w:rFonts w:ascii="Times New Roman" w:hAnsi="Times New Roman"/>
          <w:b/>
          <w:sz w:val="24"/>
          <w:szCs w:val="24"/>
        </w:rPr>
        <w:t xml:space="preserve">индивидуального предпринимателя Пироженко Андрея Алексеевича, индивидуального предпринимателя </w:t>
      </w:r>
      <w:proofErr w:type="spellStart"/>
      <w:r w:rsidRPr="00D6768C">
        <w:rPr>
          <w:rFonts w:ascii="Times New Roman" w:hAnsi="Times New Roman"/>
          <w:b/>
          <w:sz w:val="24"/>
          <w:szCs w:val="24"/>
        </w:rPr>
        <w:t>Игрунева</w:t>
      </w:r>
      <w:proofErr w:type="spellEnd"/>
      <w:r w:rsidRPr="00D6768C">
        <w:rPr>
          <w:rFonts w:ascii="Times New Roman" w:hAnsi="Times New Roman"/>
          <w:b/>
          <w:sz w:val="24"/>
          <w:szCs w:val="24"/>
        </w:rPr>
        <w:t xml:space="preserve"> Валерия Сергеевича</w:t>
      </w:r>
      <w:r w:rsidR="0063311C" w:rsidRPr="00807084">
        <w:rPr>
          <w:rFonts w:ascii="Times New Roman" w:hAnsi="Times New Roman"/>
          <w:b/>
          <w:sz w:val="24"/>
          <w:szCs w:val="24"/>
        </w:rPr>
        <w:t>.</w:t>
      </w:r>
    </w:p>
    <w:p w:rsidR="0063311C" w:rsidRPr="008F305C" w:rsidRDefault="0063311C" w:rsidP="0063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3311C" w:rsidRPr="00F56173" w:rsidRDefault="0063311C" w:rsidP="00633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68C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311C" w:rsidRPr="00267BF2" w:rsidRDefault="0063311C" w:rsidP="0063311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Необходимость подготовки экспертизы связана 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</w:t>
      </w:r>
      <w:r w:rsidRPr="00D6768C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Письмом от 13.04.2017 № 421/И-17 администрация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 обратилось в адрес министерства конкурентной политики Калужской области с просьбой об установлении регулируемых тарифов на перевозки пассажиров по муниципальным маршрутам регулярных перевозок автомобильным транспортом в городском и пригородном сообщении.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договорами на осуществление пассажирских перевозок от 09.01.2016 № 4-16, 09.01.2016 № 5-16, 09.01.2016 № 6-16 полномочия по оказанию услуг, связанных с осуществлением на территории МР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 перевозок пассажиров автомобильным транспортом общего пользования в городском сообщении на 2017 год возложены на ИП Новикова В.А., ИП Пироженко А.А. и ИП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Игрунева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  <w:proofErr w:type="gramEnd"/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вышеуказанные перевозчики осуществляют деятельность по перевозке пассажиров по регулируемым тарифам в городском сообщении на муниципальных маршрутах регулярных перевозок автомобильным транспортом по регулируемым маршрутам на территории МР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муниципальным контрактом от 24.06.2016 № 0137300021216000149-0158692-01/2-17 на выполнение работ, связанных с осуществлением регулярных перевозок по регулируемым тарифам по пригородным маршрутам, и договором о предоставлении субсидии от 10.06.2015 № 99-1 на ОАО «Автомобилист» и ИП Новикова В.А. возложены полномочия по оказанию услуг, связанных с осуществлением на территории МР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район», перевозок пассажиров автомобильным транспортом общего</w:t>
      </w:r>
      <w:proofErr w:type="gram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по пригородным маршрутам регулярного сообщения.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вышеуказанные перевозчики осуществляют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экспертизы экспертная группа считает целесообразным установить на территории МР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 регулируемые тарифы на перевозки пассажиров по муниципальным маршрутам регулярных перевозок автомобильным транспортом в городском и пригородном сообщении в следующих размерах: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- за проезд одного пассажира автомобильным транспортом по регулируемым муниципальным маршрутам регулярных перевозок в городском сообщении в размере не более 20 рублей за 1 поездку для ИП Новикова В.А., ИП Пироженко А.А. и ИП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Игрунева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В.С.;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автомобильным транспортом по регулируемым муниципальным маршрутам регулярных перевозок в пригородном сообщении в размере не более 2 рублей 11 копеек за каждый километр пути для ОАО «Автомобилист» и ИП Новикова В.А.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Нормативные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D6768C">
        <w:rPr>
          <w:rFonts w:ascii="Times New Roman" w:eastAsia="Times New Roman" w:hAnsi="Times New Roman" w:cs="Times New Roman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D6768C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</w:t>
      </w:r>
      <w:r w:rsidRPr="00D6768C">
        <w:rPr>
          <w:rFonts w:ascii="Times New Roman" w:eastAsia="Times New Roman" w:hAnsi="Times New Roman" w:cs="Times New Roman"/>
          <w:sz w:val="24"/>
          <w:szCs w:val="24"/>
        </w:rPr>
        <w:lastRenderedPageBreak/>
        <w:t>фонд обязательного медицинского страхования и территориальные фонды обязательного медицинского страхования»;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«Город Людиново и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 в следующих размерах: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1. За проезд одного пассажира по муниципальным маршрутам регулярных перевозок пассажиров и багажа автомобильным транспортом в городском сообщении для индивидуального предпринимателя Новикова Владимира Александровича, индивидуального предпринимателя Пироженко Андрея Алексеевича, индивидуального предпринимателя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Игрунева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Валерия Сергеевича - не более 20 рублей за 1 поездку;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2. За проезд одного пассажира по муниципальным маршрутам регулярных перевозок пассажиров и багажа автомобильным транспортом в пригородном сообщении для открытого акционерного общества «Автомобилист» и индивидуального предпринимателя Новикова Владимира Александровича - не более 2 рублей 11 копеек за каждый километр пути;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3. За провоз каждого места багажа: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по муниципальным маршрутам регулярных перевозок пассажиров автомобильным транспортом в городском сообщении – в размере стоимости проезда одного пассажира;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пассажира.</w:t>
      </w:r>
    </w:p>
    <w:p w:rsidR="00D6768C" w:rsidRPr="00F872E5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D6768C" w:rsidRDefault="00D6768C" w:rsidP="00D6768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от 23.05.2017 г. по делу </w:t>
      </w:r>
      <w:r w:rsidRPr="00D6768C">
        <w:rPr>
          <w:rFonts w:ascii="Times New Roman" w:eastAsia="Times New Roman" w:hAnsi="Times New Roman" w:cs="Times New Roman"/>
          <w:b/>
          <w:sz w:val="24"/>
          <w:szCs w:val="24"/>
        </w:rPr>
        <w:t>№ 215/Пр-03/1756-17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пояснительной 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запиской от </w:t>
      </w:r>
      <w:r w:rsidR="000E265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265D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.2017 г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делу № </w:t>
      </w:r>
      <w:r w:rsidRPr="00D6768C">
        <w:rPr>
          <w:rFonts w:ascii="Times New Roman" w:eastAsia="Times New Roman" w:hAnsi="Times New Roman" w:cs="Times New Roman"/>
          <w:b/>
          <w:sz w:val="24"/>
          <w:szCs w:val="24"/>
        </w:rPr>
        <w:t>215/Пр-03/1756-17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D6768C" w:rsidRDefault="00D6768C" w:rsidP="00D6768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13" w:rsidRPr="00596630" w:rsidRDefault="00D6768C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97F13"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6768C">
        <w:rPr>
          <w:rFonts w:ascii="Times New Roman" w:hAnsi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«Жуковский район» для муниципального унитарного предприятия «Жуковское пассажирское автотранспортное предприятие»</w:t>
      </w:r>
      <w:r w:rsidR="00D97F13" w:rsidRPr="00AA2159">
        <w:rPr>
          <w:rFonts w:ascii="Times New Roman" w:hAnsi="Times New Roman"/>
          <w:b/>
          <w:sz w:val="24"/>
          <w:szCs w:val="24"/>
        </w:rPr>
        <w:t>.</w:t>
      </w:r>
    </w:p>
    <w:p w:rsidR="00D97F13" w:rsidRPr="008F305C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97F13" w:rsidRPr="00F56173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7F13" w:rsidRPr="00D6768C" w:rsidRDefault="00D97F13" w:rsidP="00D6768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Необходимость подготовки экспертизы связана 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</w:t>
      </w:r>
      <w:r w:rsidRPr="00D6768C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Письмом от 18.04.2017 № 04-03/1528 администрация МР «Жуковский район» обратилось в адрес министерства конкурентной политики Калужской области с просьбой об установлении регулируемых тарифов на перевозки пассажиров по муниципальным маршрутам регулярных перевозок автомобильным транспортом в  пригородном сообщении для МУП «Жуковское  ПАТП».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договором о предоставлении субсидии, заключенного между МР «Жуковский район» и МУП «Жуковское ПАТП», полномочия по оказанию услуг, связанных с осуществлением на территории МР «Жуковский район» перевозок пассажиров автомобильным транспортом общего пользования в пригородном сообщении, возложены на МУП «Жуковское ПАТП».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МУП «Жуковское ПАТП»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«Жуковский район». 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 и сведений, представленных в адрес министерства конкурентной политики Калужской области администрацией МР «</w:t>
      </w:r>
      <w:proofErr w:type="spellStart"/>
      <w:r w:rsidRPr="00D6768C">
        <w:rPr>
          <w:rFonts w:ascii="Times New Roman" w:eastAsia="Times New Roman" w:hAnsi="Times New Roman" w:cs="Times New Roman"/>
          <w:sz w:val="24"/>
          <w:szCs w:val="24"/>
        </w:rPr>
        <w:t>Жуковски</w:t>
      </w:r>
      <w:proofErr w:type="spellEnd"/>
      <w:r w:rsidRPr="00D6768C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«Жуковский район» регулируемый тариф на перевозки пассажиров по муниципальным маршрутам регулярных перевозок автомобильным транспортом в пригородном сообщении для МУП «Жуковское ПАТП» в размере не более 2 рублей 07 копеек за каждый километр пути.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Нормативные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которыми </w:t>
      </w:r>
      <w:r w:rsidRPr="00D6768C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13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«Жуковский район» для муниципального унитарного предприятия «Жуковское пассажирское автотранспортное предприятие» в следующих размерах: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lastRenderedPageBreak/>
        <w:t>1.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07 копеек за каждый километр пути;</w:t>
      </w:r>
    </w:p>
    <w:p w:rsidR="00D6768C" w:rsidRPr="00D6768C" w:rsidRDefault="00D6768C" w:rsidP="00D676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8C">
        <w:rPr>
          <w:rFonts w:ascii="Times New Roman" w:eastAsia="Times New Roman" w:hAnsi="Times New Roman" w:cs="Times New Roman"/>
          <w:sz w:val="24"/>
          <w:szCs w:val="24"/>
        </w:rPr>
        <w:t>2. За провоз каждого места багажа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пассажира.</w:t>
      </w:r>
    </w:p>
    <w:p w:rsidR="00D97F13" w:rsidRPr="00F872E5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D97F13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от </w:t>
      </w:r>
      <w:r w:rsidR="00D6768C">
        <w:rPr>
          <w:rFonts w:ascii="Times New Roman" w:eastAsia="Times New Roman" w:hAnsi="Times New Roman" w:cs="Times New Roman"/>
          <w:b/>
          <w:sz w:val="24"/>
          <w:szCs w:val="24"/>
        </w:rPr>
        <w:t>19.05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D676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6768C" w:rsidRPr="00D6768C">
        <w:rPr>
          <w:rFonts w:ascii="Times New Roman" w:eastAsia="Times New Roman" w:hAnsi="Times New Roman" w:cs="Times New Roman"/>
          <w:b/>
          <w:sz w:val="24"/>
          <w:szCs w:val="24"/>
        </w:rPr>
        <w:t>214/Пр-03/1728-17</w:t>
      </w:r>
      <w:r w:rsidR="00D67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запиской от </w:t>
      </w:r>
      <w:r w:rsidR="000E265D" w:rsidRPr="000E265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265D" w:rsidRPr="000E265D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D6768C" w:rsidRPr="000E265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6768C">
        <w:rPr>
          <w:rFonts w:ascii="Times New Roman" w:eastAsia="Times New Roman" w:hAnsi="Times New Roman" w:cs="Times New Roman"/>
          <w:b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лу </w:t>
      </w:r>
      <w:r w:rsidR="00D6768C" w:rsidRPr="00D6768C">
        <w:rPr>
          <w:rFonts w:ascii="Times New Roman" w:eastAsia="Times New Roman" w:hAnsi="Times New Roman" w:cs="Times New Roman"/>
          <w:b/>
          <w:sz w:val="24"/>
          <w:szCs w:val="24"/>
        </w:rPr>
        <w:t>№ 214/Пр-03/1728-17</w:t>
      </w:r>
      <w:r w:rsidR="00D67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D97F13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13" w:rsidRPr="00596630" w:rsidRDefault="003D4BB9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97F13"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D4BB9">
        <w:rPr>
          <w:rFonts w:ascii="Times New Roman" w:hAnsi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3D4BB9">
        <w:rPr>
          <w:rFonts w:ascii="Times New Roman" w:hAnsi="Times New Roman"/>
          <w:b/>
          <w:sz w:val="24"/>
          <w:szCs w:val="24"/>
        </w:rPr>
        <w:t>Хвастовичский</w:t>
      </w:r>
      <w:proofErr w:type="spellEnd"/>
      <w:r w:rsidRPr="003D4BB9">
        <w:rPr>
          <w:rFonts w:ascii="Times New Roman" w:hAnsi="Times New Roman"/>
          <w:b/>
          <w:sz w:val="24"/>
          <w:szCs w:val="24"/>
        </w:rPr>
        <w:t xml:space="preserve"> район» для муниципального унитарного предприятия «</w:t>
      </w:r>
      <w:proofErr w:type="spellStart"/>
      <w:r w:rsidRPr="003D4BB9">
        <w:rPr>
          <w:rFonts w:ascii="Times New Roman" w:hAnsi="Times New Roman"/>
          <w:b/>
          <w:sz w:val="24"/>
          <w:szCs w:val="24"/>
        </w:rPr>
        <w:t>Хвастовичское</w:t>
      </w:r>
      <w:proofErr w:type="spellEnd"/>
      <w:r w:rsidRPr="003D4BB9">
        <w:rPr>
          <w:rFonts w:ascii="Times New Roman" w:hAnsi="Times New Roman"/>
          <w:b/>
          <w:sz w:val="24"/>
          <w:szCs w:val="24"/>
        </w:rPr>
        <w:t xml:space="preserve"> автотранспортное предприятие»</w:t>
      </w:r>
      <w:r w:rsidR="00D97F13" w:rsidRPr="00AA2159">
        <w:rPr>
          <w:rFonts w:ascii="Times New Roman" w:hAnsi="Times New Roman"/>
          <w:b/>
          <w:sz w:val="24"/>
          <w:szCs w:val="24"/>
        </w:rPr>
        <w:t>.</w:t>
      </w:r>
    </w:p>
    <w:p w:rsidR="00D97F13" w:rsidRPr="008F305C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97F13" w:rsidRPr="00F56173" w:rsidRDefault="00D97F13" w:rsidP="00D9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7F13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Необходимость подготовки экспертизы связана 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Письмом от 21.04.2017 № 885 администрация МР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 обратилось в адрес министерства конкурентной политики Калужской области с просьбой об установлении регулируемых тарифов на перевозки пассажиров по муниципальным маршрутам регулярных перевозок автомобильным транспортом в  пригородном сообщении для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АТП». 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договором о предоставлении субсидии, заключенного между МР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 и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АТП», полномочия по оказанию услуг, связанных с осуществлением на территории МР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 перевозок пассажиров автомобильным транспортом общего пользования в пригородном сообщении, возложены на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Таким образом,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 и сведений, представленных в адрес министерства конкурентной политики Калужской области администрацией МР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проведенной экспертизы расчетный уровень регулируемого тарифа тариф на перевозки пассажиров по муниципальным маршрутам регулярных перевозок автомобильным транспортом в пригородном сообщении для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 составил 2 руб. 98 коп за 1 пасс</w:t>
      </w:r>
      <w:proofErr w:type="gramStart"/>
      <w:r w:rsidRPr="003D4B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4B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D4BB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D4BB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Письмом от 08.06.2017 № 119 администрация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 обратилось в адрес министерства конкурентной политики Калужской области с просьбой об установлении для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 тарифа в размере не более 2 руб. 40 коп</w:t>
      </w:r>
      <w:proofErr w:type="gramStart"/>
      <w:r w:rsidRPr="003D4B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4B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D4BB9">
        <w:rPr>
          <w:rFonts w:ascii="Times New Roman" w:eastAsia="Times New Roman" w:hAnsi="Times New Roman" w:cs="Times New Roman"/>
          <w:sz w:val="24"/>
          <w:szCs w:val="24"/>
        </w:rPr>
        <w:t>а каждый километр пути в связи с высоким ростом тарифа на вышеуказанные перевозки.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gramStart"/>
      <w:r w:rsidRPr="003D4BB9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экспертная группа считает целесообразным установить на территории МР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 регулируемый тариф на перевозки пассажиров по муниципальным маршрутам регулярных перевозок автомобильным транспортом в пригородном сообщении для МУП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АТП» в размере не более 2 рублей 40 копеек за каждый километр пути.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Нормативные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которыми </w:t>
      </w:r>
      <w:r w:rsidRPr="003D4BB9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заключение: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3D4BB9" w:rsidRPr="003D4BB9" w:rsidRDefault="003D4BB9" w:rsidP="003D4BB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13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D4BB9" w:rsidRPr="003D4BB9" w:rsidRDefault="003D4BB9" w:rsidP="003D4BB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Хвастовичский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район» для муниципального унитарного предприятия «</w:t>
      </w:r>
      <w:proofErr w:type="spellStart"/>
      <w:r w:rsidRPr="003D4BB9">
        <w:rPr>
          <w:rFonts w:ascii="Times New Roman" w:eastAsia="Times New Roman" w:hAnsi="Times New Roman" w:cs="Times New Roman"/>
          <w:sz w:val="24"/>
          <w:szCs w:val="24"/>
        </w:rPr>
        <w:t>Хвастовичское</w:t>
      </w:r>
      <w:proofErr w:type="spellEnd"/>
      <w:r w:rsidRPr="003D4BB9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автотранспортное предприятие» в следующих размерах:</w:t>
      </w:r>
    </w:p>
    <w:p w:rsidR="003D4BB9" w:rsidRPr="003D4BB9" w:rsidRDefault="003D4BB9" w:rsidP="003D4BB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1.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40 копеек за каждый километр пути;</w:t>
      </w:r>
    </w:p>
    <w:p w:rsidR="003D4BB9" w:rsidRPr="003D4BB9" w:rsidRDefault="003D4BB9" w:rsidP="003D4BB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B9">
        <w:rPr>
          <w:rFonts w:ascii="Times New Roman" w:eastAsia="Times New Roman" w:hAnsi="Times New Roman" w:cs="Times New Roman"/>
          <w:sz w:val="24"/>
          <w:szCs w:val="24"/>
        </w:rPr>
        <w:t>2. За провоз каждого места багажа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пассажира.</w:t>
      </w:r>
    </w:p>
    <w:p w:rsidR="00D97F13" w:rsidRPr="00F872E5" w:rsidRDefault="00D97F13" w:rsidP="00D97F1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D97F13" w:rsidRDefault="00D97F13" w:rsidP="00D97F1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3D4BB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D4B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3D4BB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делу </w:t>
      </w:r>
      <w:r w:rsidR="003D4BB9" w:rsidRPr="003D4BB9">
        <w:rPr>
          <w:rFonts w:ascii="Times New Roman" w:eastAsia="Times New Roman" w:hAnsi="Times New Roman" w:cs="Times New Roman"/>
          <w:b/>
          <w:sz w:val="24"/>
          <w:szCs w:val="24"/>
        </w:rPr>
        <w:t>№ 155/Пр-03/1491-17</w:t>
      </w:r>
      <w:r w:rsidR="003D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0E265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265D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666439" w:rsidRPr="000E265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делу № </w:t>
      </w:r>
      <w:r w:rsidR="003D4BB9" w:rsidRPr="003D4BB9">
        <w:rPr>
          <w:rFonts w:ascii="Times New Roman" w:eastAsia="Times New Roman" w:hAnsi="Times New Roman" w:cs="Times New Roman"/>
          <w:b/>
          <w:sz w:val="24"/>
          <w:szCs w:val="24"/>
        </w:rPr>
        <w:t>155/Пр-03/1491-17</w:t>
      </w:r>
      <w:r w:rsidR="003D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 голосовали единогласно.</w:t>
      </w:r>
    </w:p>
    <w:p w:rsidR="004C0BFE" w:rsidRDefault="004C0BFE" w:rsidP="00C02AB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089" w:rsidRPr="00596630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37089">
        <w:rPr>
          <w:rFonts w:ascii="Times New Roman" w:hAnsi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 и багажа автомобильным транспортом в пригородном сообщении на территории муниципального района «</w:t>
      </w:r>
      <w:proofErr w:type="spellStart"/>
      <w:r w:rsidRPr="00A37089">
        <w:rPr>
          <w:rFonts w:ascii="Times New Roman" w:hAnsi="Times New Roman"/>
          <w:b/>
          <w:sz w:val="24"/>
          <w:szCs w:val="24"/>
        </w:rPr>
        <w:t>Бабынинский</w:t>
      </w:r>
      <w:proofErr w:type="spellEnd"/>
      <w:r w:rsidRPr="00A37089">
        <w:rPr>
          <w:rFonts w:ascii="Times New Roman" w:hAnsi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089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Pr="00A37089">
        <w:rPr>
          <w:rFonts w:ascii="Times New Roman" w:hAnsi="Times New Roman"/>
          <w:b/>
          <w:sz w:val="24"/>
          <w:szCs w:val="24"/>
        </w:rPr>
        <w:t>Бабынинского</w:t>
      </w:r>
      <w:proofErr w:type="spellEnd"/>
      <w:r w:rsidRPr="00A37089">
        <w:rPr>
          <w:rFonts w:ascii="Times New Roman" w:hAnsi="Times New Roman"/>
          <w:b/>
          <w:sz w:val="24"/>
          <w:szCs w:val="24"/>
        </w:rPr>
        <w:t xml:space="preserve"> муниципального автотранспортного предприятия</w:t>
      </w:r>
      <w:r w:rsidRPr="003D4BB9">
        <w:rPr>
          <w:rFonts w:ascii="Times New Roman" w:hAnsi="Times New Roman"/>
          <w:b/>
          <w:sz w:val="24"/>
          <w:szCs w:val="24"/>
        </w:rPr>
        <w:t>»</w:t>
      </w:r>
      <w:r w:rsidRPr="00AA2159">
        <w:rPr>
          <w:rFonts w:ascii="Times New Roman" w:hAnsi="Times New Roman"/>
          <w:b/>
          <w:sz w:val="24"/>
          <w:szCs w:val="24"/>
        </w:rPr>
        <w:t>.</w:t>
      </w:r>
    </w:p>
    <w:p w:rsidR="00A37089" w:rsidRPr="008F305C" w:rsidRDefault="00A37089" w:rsidP="00A3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A37089" w:rsidRPr="00F56173" w:rsidRDefault="00A37089" w:rsidP="00A3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Необходимость подготовки экспертизы связана 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Письмом от 24.05.2017 № 1429 администрация МР «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район» обратилось в адрес министерства конкурентной политики Калужской области с просьбой об установлении регулируемых тарифов на перевозки пассажиров по муниципальным маршрутам регулярных перевозок автомобильным транспортом в  пригородном сообщении для 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Бабынинского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автотранспортного предприятия. 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договором о предоставлении субсидии, заключенного между МР «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район» и 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Бабынинским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автотранспортным предприятием, полномочия по оказанию услуг, связанных с осуществлением на территории МР «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район» перевозок пассажиров автомобильным транспортом общего пользования в пригородном сообщении, возложены на 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Бабынинское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автотранспортное предприятие. 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Бабынинское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автотранспортное предприятие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«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 и сведений, представленных в адрес министерства конкурентной политики Калужской области администрацией МР «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район» регулируемый тариф на перевозки пассажиров по муниципальным маршрутам регулярных перевозок автомобильным транспортом в пригородном сообщении для </w:t>
      </w:r>
      <w:proofErr w:type="spellStart"/>
      <w:r w:rsidRPr="00A37089">
        <w:rPr>
          <w:rFonts w:ascii="Times New Roman" w:eastAsia="Times New Roman" w:hAnsi="Times New Roman" w:cs="Times New Roman"/>
          <w:sz w:val="24"/>
          <w:szCs w:val="24"/>
        </w:rPr>
        <w:t>Бабынинского</w:t>
      </w:r>
      <w:proofErr w:type="spellEnd"/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автотранспортного предприятия в размере не более 2 рублей 30 копеек за каждый километр пути.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Нормативные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которыми </w:t>
      </w:r>
      <w:r w:rsidRPr="00A37089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заключение: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</w:t>
      </w:r>
      <w:r w:rsidRPr="00A37089">
        <w:rPr>
          <w:rFonts w:ascii="Times New Roman" w:eastAsia="Times New Roman" w:hAnsi="Times New Roman" w:cs="Times New Roman"/>
          <w:sz w:val="24"/>
          <w:szCs w:val="24"/>
        </w:rPr>
        <w:lastRenderedPageBreak/>
        <w:t>фонд обязательного медицинского страхования и территориальные фонды обязательного медицинского страхования»;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08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A37089" w:rsidRP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89" w:rsidRDefault="00A37089" w:rsidP="00A3708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66439" w:rsidRPr="00666439" w:rsidRDefault="00666439" w:rsidP="0066643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439">
        <w:rPr>
          <w:rFonts w:ascii="Times New Roman" w:eastAsia="Times New Roman" w:hAnsi="Times New Roman" w:cs="Times New Roman"/>
          <w:sz w:val="24"/>
          <w:szCs w:val="24"/>
        </w:rPr>
        <w:t>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666439">
        <w:rPr>
          <w:rFonts w:ascii="Times New Roman" w:eastAsia="Times New Roman" w:hAnsi="Times New Roman" w:cs="Times New Roman"/>
          <w:sz w:val="24"/>
          <w:szCs w:val="24"/>
        </w:rPr>
        <w:t>Бабынинский</w:t>
      </w:r>
      <w:proofErr w:type="spellEnd"/>
      <w:r w:rsidRPr="00666439">
        <w:rPr>
          <w:rFonts w:ascii="Times New Roman" w:eastAsia="Times New Roman" w:hAnsi="Times New Roman" w:cs="Times New Roman"/>
          <w:sz w:val="24"/>
          <w:szCs w:val="24"/>
        </w:rPr>
        <w:t xml:space="preserve"> район» для </w:t>
      </w:r>
      <w:proofErr w:type="spellStart"/>
      <w:r w:rsidRPr="00666439">
        <w:rPr>
          <w:rFonts w:ascii="Times New Roman" w:eastAsia="Times New Roman" w:hAnsi="Times New Roman" w:cs="Times New Roman"/>
          <w:sz w:val="24"/>
          <w:szCs w:val="24"/>
        </w:rPr>
        <w:t>Бабынинского</w:t>
      </w:r>
      <w:proofErr w:type="spellEnd"/>
      <w:r w:rsidRPr="006664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автотранспортного предприятия в следующих размерах:</w:t>
      </w:r>
    </w:p>
    <w:p w:rsidR="00666439" w:rsidRPr="00666439" w:rsidRDefault="00666439" w:rsidP="0066643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439">
        <w:rPr>
          <w:rFonts w:ascii="Times New Roman" w:eastAsia="Times New Roman" w:hAnsi="Times New Roman" w:cs="Times New Roman"/>
          <w:sz w:val="24"/>
          <w:szCs w:val="24"/>
        </w:rPr>
        <w:t>1.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30 копеек за каждый километр пути;</w:t>
      </w:r>
    </w:p>
    <w:p w:rsidR="00666439" w:rsidRPr="00666439" w:rsidRDefault="00666439" w:rsidP="0066643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439">
        <w:rPr>
          <w:rFonts w:ascii="Times New Roman" w:eastAsia="Times New Roman" w:hAnsi="Times New Roman" w:cs="Times New Roman"/>
          <w:sz w:val="24"/>
          <w:szCs w:val="24"/>
        </w:rPr>
        <w:t>2. За провоз каждого места багажа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пассажира.</w:t>
      </w:r>
    </w:p>
    <w:p w:rsidR="00A37089" w:rsidRPr="00F872E5" w:rsidRDefault="00A37089" w:rsidP="00A3708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A37089" w:rsidRDefault="00A37089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делу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BB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66439" w:rsidRPr="00666439">
        <w:rPr>
          <w:rFonts w:ascii="Times New Roman" w:eastAsia="Times New Roman" w:hAnsi="Times New Roman" w:cs="Times New Roman"/>
          <w:b/>
          <w:sz w:val="24"/>
          <w:szCs w:val="24"/>
        </w:rPr>
        <w:t>218/Пр-03/1854-17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</w:t>
      </w:r>
      <w:r w:rsidRPr="00703E35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запиской от </w:t>
      </w:r>
      <w:r w:rsidR="00703E3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03E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3E35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703E35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666439" w:rsidRPr="00703E3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делу № </w:t>
      </w:r>
      <w:r w:rsidR="00666439" w:rsidRPr="00666439">
        <w:rPr>
          <w:rFonts w:ascii="Times New Roman" w:eastAsia="Times New Roman" w:hAnsi="Times New Roman" w:cs="Times New Roman"/>
          <w:b/>
          <w:sz w:val="24"/>
          <w:szCs w:val="24"/>
        </w:rPr>
        <w:t>218/Пр-03/1854-17</w:t>
      </w:r>
      <w:r w:rsidR="00666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 голосовали единогласно.</w:t>
      </w:r>
    </w:p>
    <w:p w:rsid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936" w:rsidRPr="00596630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О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включении 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в повестку рассмотрения комиссией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тарифам и ценам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6936" w:rsidRPr="008F305C" w:rsidRDefault="00846936" w:rsidP="0084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46936" w:rsidRPr="00F56173" w:rsidRDefault="00846936" w:rsidP="0084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едлагается </w:t>
      </w:r>
      <w:r w:rsidRPr="00846936">
        <w:rPr>
          <w:rFonts w:ascii="Times New Roman" w:eastAsia="Times New Roman" w:hAnsi="Times New Roman" w:cs="Times New Roman"/>
          <w:sz w:val="24"/>
          <w:szCs w:val="24"/>
        </w:rPr>
        <w:t>дополнительно внести в повестку заседания комиссии по тарифам и ценам министерства конкурентной политики Калужской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19.06.2017 г. </w:t>
      </w:r>
      <w:r w:rsidRPr="00846936">
        <w:rPr>
          <w:rFonts w:ascii="Times New Roman" w:eastAsia="Times New Roman" w:hAnsi="Times New Roman" w:cs="Times New Roman"/>
          <w:sz w:val="24"/>
          <w:szCs w:val="24"/>
        </w:rPr>
        <w:t>вопрос:</w:t>
      </w:r>
    </w:p>
    <w:p w:rsid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«Об установлении регулируемых тарифов на перевозки по межмуниципальным маршрутам регулярных перевозок пассажиров и багажа автомобильным транспортом на территории Калужской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936" w:rsidRP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рассмотрения вопроса связана </w:t>
      </w:r>
      <w:r w:rsidRPr="00846936">
        <w:rPr>
          <w:rFonts w:ascii="Times New Roman" w:eastAsia="Times New Roman" w:hAnsi="Times New Roman" w:cs="Times New Roman"/>
          <w:sz w:val="24"/>
          <w:szCs w:val="24"/>
        </w:rPr>
        <w:t>с обращением Некоммерческого партнерства «Регион-Пассажир-</w:t>
      </w:r>
      <w:proofErr w:type="spellStart"/>
      <w:r w:rsidRPr="00846936">
        <w:rPr>
          <w:rFonts w:ascii="Times New Roman" w:eastAsia="Times New Roman" w:hAnsi="Times New Roman" w:cs="Times New Roman"/>
          <w:sz w:val="24"/>
          <w:szCs w:val="24"/>
        </w:rPr>
        <w:t>Автотранс</w:t>
      </w:r>
      <w:proofErr w:type="spellEnd"/>
      <w:r w:rsidRPr="00846936">
        <w:rPr>
          <w:rFonts w:ascii="Times New Roman" w:eastAsia="Times New Roman" w:hAnsi="Times New Roman" w:cs="Times New Roman"/>
          <w:sz w:val="24"/>
          <w:szCs w:val="24"/>
        </w:rPr>
        <w:t>» (письмо от 15.06.2017 № 15).</w:t>
      </w:r>
    </w:p>
    <w:p w:rsidR="00846936" w:rsidRP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936" w:rsidRDefault="00846936" w:rsidP="0084693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46936" w:rsidRPr="0063311C" w:rsidRDefault="00846936" w:rsidP="0084693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</w:t>
      </w:r>
      <w:r w:rsidRPr="0063311C">
        <w:rPr>
          <w:rFonts w:ascii="Times New Roman" w:eastAsia="Times New Roman" w:hAnsi="Times New Roman" w:cs="Times New Roman"/>
          <w:sz w:val="24"/>
          <w:szCs w:val="26"/>
        </w:rPr>
        <w:t>вышеуказанны</w:t>
      </w:r>
      <w:r>
        <w:rPr>
          <w:rFonts w:ascii="Times New Roman" w:eastAsia="Times New Roman" w:hAnsi="Times New Roman" w:cs="Times New Roman"/>
          <w:sz w:val="24"/>
          <w:szCs w:val="26"/>
        </w:rPr>
        <w:t>й</w:t>
      </w:r>
      <w:r w:rsidRPr="0063311C">
        <w:rPr>
          <w:rFonts w:ascii="Times New Roman" w:eastAsia="Times New Roman" w:hAnsi="Times New Roman" w:cs="Times New Roman"/>
          <w:sz w:val="24"/>
          <w:szCs w:val="26"/>
        </w:rPr>
        <w:t xml:space="preserve"> вопрос в повестку для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его </w:t>
      </w:r>
      <w:r w:rsidRPr="0063311C">
        <w:rPr>
          <w:rFonts w:ascii="Times New Roman" w:eastAsia="Times New Roman" w:hAnsi="Times New Roman" w:cs="Times New Roman"/>
          <w:sz w:val="24"/>
          <w:szCs w:val="26"/>
        </w:rPr>
        <w:t>рассмотрения по существу.</w:t>
      </w:r>
    </w:p>
    <w:p w:rsidR="00846936" w:rsidRDefault="00846936" w:rsidP="0084693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46936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</w:t>
      </w:r>
      <w:r w:rsidRPr="008C41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запиской от </w:t>
      </w:r>
      <w:r w:rsidR="008C41B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C4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41B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8C41BC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63311C">
        <w:rPr>
          <w:rFonts w:ascii="Times New Roman" w:eastAsia="Times New Roman" w:hAnsi="Times New Roman" w:cs="Times New Roman"/>
          <w:b/>
          <w:sz w:val="24"/>
          <w:szCs w:val="24"/>
        </w:rPr>
        <w:t>в протокольной форме, голосовали единогласно.</w:t>
      </w:r>
    </w:p>
    <w:p w:rsidR="00846936" w:rsidRPr="0063311C" w:rsidRDefault="00846936" w:rsidP="008469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89" w:rsidRPr="00596630" w:rsidRDefault="00846936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37089"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46936">
        <w:rPr>
          <w:rFonts w:ascii="Times New Roman" w:hAnsi="Times New Roman"/>
          <w:b/>
          <w:sz w:val="24"/>
          <w:szCs w:val="24"/>
        </w:rPr>
        <w:t>Об установлении регулируемых тарифов на перевозки по межмуниципальным маршрутам регулярных перевозок пассажиров и багажа автомобильным транспортом на территории Калужской области</w:t>
      </w:r>
      <w:r w:rsidR="00A37089" w:rsidRPr="00AA2159">
        <w:rPr>
          <w:rFonts w:ascii="Times New Roman" w:hAnsi="Times New Roman"/>
          <w:b/>
          <w:sz w:val="24"/>
          <w:szCs w:val="24"/>
        </w:rPr>
        <w:t>.</w:t>
      </w:r>
    </w:p>
    <w:p w:rsidR="00A37089" w:rsidRPr="008F305C" w:rsidRDefault="00A37089" w:rsidP="00A3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A37089" w:rsidRPr="00F56173" w:rsidRDefault="00A37089" w:rsidP="00A37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7089" w:rsidRDefault="00A37089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 подготовки экспертизы связана 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транспортом, но и принципы регулирования вышеуказанных услуг.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Так, государственному регулированию подлежат только регулярные перевозки пассажиров и багажа автомобильным транспортом по межмуниципальным маршрутам, которые осуществляются с предоставлением всех льгот на проезд, утвержденных в установленном порядке.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Письмом от 29.05.2017 № 13 Некоммерческое партнерство «Регион-Пассажир-</w:t>
      </w:r>
      <w:proofErr w:type="spellStart"/>
      <w:r w:rsidRPr="00846936">
        <w:rPr>
          <w:rFonts w:ascii="Times New Roman" w:eastAsia="Times New Roman" w:hAnsi="Times New Roman" w:cs="Times New Roman"/>
          <w:sz w:val="24"/>
          <w:szCs w:val="24"/>
        </w:rPr>
        <w:t>Автотранс</w:t>
      </w:r>
      <w:proofErr w:type="spellEnd"/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» обратилось в адрес министерства конкурентной политики Калужской области с просьбой об установлении регулируемого тарифа на перевозки по межмуниципальным маршрутам регулярных перевозок пассажиров автомобильным транспортом на территории Калужской области. 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Изменение ранее применяемых перевозчиками тарифов, обусловлено образовавшимися убытками по итогам финансово-хозяйственной деятельности, а также ростом цен на товары и услуги в связи с уровнем инфляции.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Расчет экономически обоснованного уровня тарифа выполнен на основании документов и сведений 16 организаций (индивидуальных предпринимателей), которые оказывают услуги по перевозке пассажиров автомобильным транспортом общего пользования по маршрутам </w:t>
      </w:r>
      <w:proofErr w:type="spellStart"/>
      <w:r w:rsidRPr="00846936">
        <w:rPr>
          <w:rFonts w:ascii="Times New Roman" w:eastAsia="Times New Roman" w:hAnsi="Times New Roman" w:cs="Times New Roman"/>
          <w:sz w:val="24"/>
          <w:szCs w:val="24"/>
        </w:rPr>
        <w:t>общеобластного</w:t>
      </w:r>
      <w:proofErr w:type="spellEnd"/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 значения (межмуниципальное сообщение) по регулируемым тарифам в соответствии с заключенными договорами с министерством экономического развития Калужской области (далее – перевозчики).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заключенными договорами с министерством экономического развития Калужской области и министерством труда и социальной защиты Калужской области перевозчикам предусмотрены следующие субсидии: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46936">
        <w:rPr>
          <w:rFonts w:ascii="Times New Roman" w:eastAsia="Times New Roman" w:hAnsi="Times New Roman" w:cs="Times New Roman"/>
          <w:sz w:val="24"/>
          <w:szCs w:val="24"/>
        </w:rPr>
        <w:t>на возмещение части затрат в связи с оказанием услуг по осуществлению на территории</w:t>
      </w:r>
      <w:proofErr w:type="gramEnd"/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 перевозок пассажиров автомобильным транспортом общего пользования по маршрутам </w:t>
      </w:r>
      <w:proofErr w:type="spellStart"/>
      <w:r w:rsidRPr="00846936">
        <w:rPr>
          <w:rFonts w:ascii="Times New Roman" w:eastAsia="Times New Roman" w:hAnsi="Times New Roman" w:cs="Times New Roman"/>
          <w:sz w:val="24"/>
          <w:szCs w:val="24"/>
        </w:rPr>
        <w:t>общеобластного</w:t>
      </w:r>
      <w:proofErr w:type="spellEnd"/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 значения (межмуниципальное сообщение). 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 xml:space="preserve">- на возмещение затрат, связанных с обеспечением равной доступности услуг общественного транспорта для отдельных категорий граждан. 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Расчет был выполнен методом экономически обоснованных затрат с учетом расходов и объемов затрат перевозчиков за отчетный период 2016 года с применением индекса роста цен на плановый расчетный период в соответствии с прогнозом социально-экономического развития Российской Федерации на 2017 год и на плановый период 2018 и 2019 годов, утвержденным Минэкономразвития России.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предлагает установить регулируемый тариф на перевозки по межмуниципальным маршрутам регулярных перевозок пассажиров и багажа автомобильным транспортом на территории Калужской области в размере не более 2 рублей 20 копеек за каждый километр пути.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Нормативные акты</w:t>
      </w:r>
      <w:r w:rsidR="007603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7603E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7603E3">
        <w:rPr>
          <w:rFonts w:ascii="Times New Roman" w:eastAsia="Times New Roman" w:hAnsi="Times New Roman" w:cs="Times New Roman"/>
          <w:sz w:val="24"/>
          <w:szCs w:val="24"/>
        </w:rPr>
        <w:t xml:space="preserve"> с которыми </w:t>
      </w:r>
      <w:r w:rsidRPr="00846936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заключение: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936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846936" w:rsidRPr="00846936" w:rsidRDefault="00846936" w:rsidP="007603E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089" w:rsidRDefault="00A37089" w:rsidP="007603E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603E3" w:rsidRPr="007603E3" w:rsidRDefault="007603E3" w:rsidP="007603E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3E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регулируемые тарифы на перевозки по межмуниципальным маршрутам регулярных перевозок пассажиров и багажа автомобильным транспортом на территории Калужской области в следующих размерах:</w:t>
      </w:r>
    </w:p>
    <w:p w:rsidR="007603E3" w:rsidRPr="007603E3" w:rsidRDefault="007603E3" w:rsidP="007603E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3E3">
        <w:rPr>
          <w:rFonts w:ascii="Times New Roman" w:eastAsia="Times New Roman" w:hAnsi="Times New Roman" w:cs="Times New Roman"/>
          <w:sz w:val="24"/>
          <w:szCs w:val="24"/>
        </w:rPr>
        <w:t>1. За проезд одного пассажира - не более 2 рублей 20 копеек за каждый километр пути;</w:t>
      </w:r>
    </w:p>
    <w:p w:rsidR="007603E3" w:rsidRPr="007603E3" w:rsidRDefault="007603E3" w:rsidP="007603E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3E3">
        <w:rPr>
          <w:rFonts w:ascii="Times New Roman" w:eastAsia="Times New Roman" w:hAnsi="Times New Roman" w:cs="Times New Roman"/>
          <w:sz w:val="24"/>
          <w:szCs w:val="24"/>
        </w:rPr>
        <w:t>2. За провоз каждого места багажа - 20 процентов от стоимости проезда одного пассажира.</w:t>
      </w:r>
    </w:p>
    <w:p w:rsidR="00A37089" w:rsidRPr="00F872E5" w:rsidRDefault="00A37089" w:rsidP="007603E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A37089" w:rsidRDefault="00A37089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делу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BB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603E3" w:rsidRPr="007603E3">
        <w:rPr>
          <w:rFonts w:ascii="Times New Roman" w:eastAsia="Times New Roman" w:hAnsi="Times New Roman" w:cs="Times New Roman"/>
          <w:b/>
          <w:sz w:val="24"/>
          <w:szCs w:val="24"/>
        </w:rPr>
        <w:t>223/Пр-03/1866-17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</w:t>
      </w:r>
      <w:r w:rsidRPr="008C41BC">
        <w:rPr>
          <w:rFonts w:ascii="Times New Roman" w:eastAsia="Times New Roman" w:hAnsi="Times New Roman" w:cs="Times New Roman"/>
          <w:b/>
          <w:sz w:val="24"/>
          <w:szCs w:val="24"/>
        </w:rPr>
        <w:t>запиской от</w:t>
      </w:r>
      <w:r w:rsidR="008C41BC" w:rsidRPr="008C41BC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Pr="008C4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41BC" w:rsidRPr="008C41B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8C41BC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7603E3" w:rsidRPr="008C41B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делу № </w:t>
      </w:r>
      <w:r w:rsidR="007603E3" w:rsidRPr="007603E3">
        <w:rPr>
          <w:rFonts w:ascii="Times New Roman" w:eastAsia="Times New Roman" w:hAnsi="Times New Roman" w:cs="Times New Roman"/>
          <w:b/>
          <w:sz w:val="24"/>
          <w:szCs w:val="24"/>
        </w:rPr>
        <w:t>223/Пр-03/1866-17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 голосовали единогласно.</w:t>
      </w:r>
    </w:p>
    <w:p w:rsidR="000E265D" w:rsidRDefault="000E265D" w:rsidP="00A3708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65D" w:rsidRPr="000E265D" w:rsidRDefault="008C41BC" w:rsidP="000E265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E265D" w:rsidRPr="000E26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5521A" w:rsidRPr="0075521A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МР «Боровский район» для ООО «БОРОВСК-АВТО».</w:t>
      </w:r>
    </w:p>
    <w:p w:rsidR="000E265D" w:rsidRPr="000E265D" w:rsidRDefault="000E265D" w:rsidP="000E2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75521A" w:rsidRPr="00F56173" w:rsidRDefault="0075521A" w:rsidP="0075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Ю.И. Михалев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265D" w:rsidRPr="000E265D" w:rsidRDefault="000E265D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06D" w:rsidRDefault="0000606D" w:rsidP="0000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</w:t>
      </w:r>
      <w:r w:rsidRPr="0000606D">
        <w:rPr>
          <w:rFonts w:ascii="Times New Roman" w:eastAsia="Calibri" w:hAnsi="Times New Roman" w:cs="Times New Roman"/>
          <w:sz w:val="24"/>
          <w:szCs w:val="24"/>
          <w:lang w:eastAsia="en-US"/>
        </w:rPr>
        <w:t>не предоставлением</w:t>
      </w:r>
      <w:r w:rsidRPr="00006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установленные сроки дополнительных сведений, необходимых 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расчета </w:t>
      </w:r>
      <w:r w:rsidRPr="00006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«Боровский район» для общества с ограниченной ответственностью «БОРОВСК-АВТО»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соответствующей экспертизы не представляется возможным.</w:t>
      </w:r>
    </w:p>
    <w:p w:rsidR="0000606D" w:rsidRPr="000E265D" w:rsidRDefault="0000606D" w:rsidP="00006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изложенного </w:t>
      </w:r>
      <w:r w:rsidRPr="000E265D">
        <w:rPr>
          <w:rFonts w:ascii="Times New Roman" w:eastAsia="Times New Roman" w:hAnsi="Times New Roman" w:cs="Times New Roman"/>
          <w:sz w:val="24"/>
          <w:szCs w:val="24"/>
        </w:rPr>
        <w:t xml:space="preserve">комиссии предлагается снять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E265D">
        <w:rPr>
          <w:rFonts w:ascii="Times New Roman" w:eastAsia="Times New Roman" w:hAnsi="Times New Roman" w:cs="Times New Roman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E265D">
        <w:rPr>
          <w:rFonts w:ascii="Times New Roman" w:eastAsia="Times New Roman" w:hAnsi="Times New Roman" w:cs="Times New Roman"/>
          <w:sz w:val="24"/>
          <w:szCs w:val="24"/>
        </w:rPr>
        <w:t xml:space="preserve"> вышеуказанн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0E265D">
        <w:rPr>
          <w:rFonts w:ascii="Times New Roman" w:eastAsia="Times New Roman" w:hAnsi="Times New Roman" w:cs="Times New Roman"/>
          <w:sz w:val="24"/>
          <w:szCs w:val="24"/>
        </w:rPr>
        <w:t>вопрос с повестки заседания.</w:t>
      </w:r>
    </w:p>
    <w:p w:rsidR="000E265D" w:rsidRPr="000E265D" w:rsidRDefault="000E265D" w:rsidP="000E265D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65D" w:rsidRPr="000E265D" w:rsidRDefault="000E265D" w:rsidP="000E265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5D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E265D" w:rsidRPr="000E265D" w:rsidRDefault="000E265D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0E265D">
        <w:rPr>
          <w:rFonts w:ascii="Times New Roman" w:eastAsia="Times New Roman" w:hAnsi="Times New Roman" w:cs="Times New Roman"/>
          <w:sz w:val="24"/>
          <w:szCs w:val="24"/>
        </w:rPr>
        <w:t xml:space="preserve">Исключить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</w:rPr>
        <w:t xml:space="preserve">из повестки заседания без рассмотрения по существу вопрос </w:t>
      </w:r>
      <w:r w:rsidR="000060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606D" w:rsidRPr="0000606D">
        <w:rPr>
          <w:rFonts w:ascii="Times New Roman" w:eastAsia="Times New Roman" w:hAnsi="Times New Roman" w:cs="Times New Roman"/>
          <w:sz w:val="24"/>
          <w:szCs w:val="24"/>
        </w:rPr>
        <w:t>б установлении регулируемых тарифов на перевозки</w:t>
      </w:r>
      <w:proofErr w:type="gramEnd"/>
      <w:r w:rsidR="0000606D" w:rsidRPr="0000606D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муниципальным маршрутам регулярных перевозок пассажиров и багажа автомобильным транспортом в городском и пригородном сообщении на территории МР «Боровский район» для ООО «БОРОВСК-АВТО».</w:t>
      </w:r>
    </w:p>
    <w:p w:rsidR="000E265D" w:rsidRPr="000E265D" w:rsidRDefault="000E265D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</w:rPr>
      </w:pPr>
    </w:p>
    <w:p w:rsidR="000E265D" w:rsidRPr="000E265D" w:rsidRDefault="000E265D" w:rsidP="000E265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1</w:t>
      </w:r>
      <w:r w:rsidR="0000606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060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00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0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форме, голосовали единогласно.</w:t>
      </w:r>
    </w:p>
    <w:p w:rsidR="000E265D" w:rsidRPr="000E265D" w:rsidRDefault="000E265D" w:rsidP="000E265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089" w:rsidRDefault="00A37089" w:rsidP="00A3708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AB41B0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r w:rsidR="003F47F2">
        <w:rPr>
          <w:rFonts w:ascii="Times New Roman" w:eastAsia="Times New Roman" w:hAnsi="Times New Roman" w:cs="Times New Roman"/>
          <w:b/>
          <w:sz w:val="24"/>
          <w:szCs w:val="24"/>
        </w:rPr>
        <w:t>ены комиссии по тарифам и ценам:</w:t>
      </w:r>
      <w:r w:rsidR="00760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CC581E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Pr="00A24063" w:rsidRDefault="004F6F7D" w:rsidP="004F6F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4F6F7D" w:rsidRPr="00A24063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3E3" w:rsidRDefault="007603E3" w:rsidP="003F47F2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3F47F2">
      <w:pPr>
        <w:tabs>
          <w:tab w:val="left" w:pos="720"/>
          <w:tab w:val="left" w:pos="1418"/>
        </w:tabs>
        <w:spacing w:after="0" w:line="240" w:lineRule="auto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C02AB8">
        <w:rPr>
          <w:rFonts w:ascii="Times New Roman" w:eastAsia="Times New Roman" w:hAnsi="Times New Roman" w:cs="Times New Roman"/>
          <w:b/>
          <w:sz w:val="24"/>
          <w:szCs w:val="24"/>
        </w:rPr>
        <w:t>А.О. Финакин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1F" w:rsidRDefault="00D3751F" w:rsidP="00385DEB">
      <w:pPr>
        <w:spacing w:after="0" w:line="240" w:lineRule="auto"/>
      </w:pPr>
      <w:r>
        <w:separator/>
      </w:r>
    </w:p>
  </w:endnote>
  <w:endnote w:type="continuationSeparator" w:id="0">
    <w:p w:rsidR="00D3751F" w:rsidRDefault="00D3751F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5D" w:rsidRDefault="000E265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6575">
      <w:rPr>
        <w:noProof/>
      </w:rPr>
      <w:t>23</w:t>
    </w:r>
    <w:r>
      <w:fldChar w:fldCharType="end"/>
    </w:r>
  </w:p>
  <w:p w:rsidR="000E265D" w:rsidRDefault="000E26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5D" w:rsidRDefault="000E265D">
    <w:pPr>
      <w:pStyle w:val="a3"/>
    </w:pPr>
  </w:p>
  <w:p w:rsidR="000E265D" w:rsidRDefault="000E2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1F" w:rsidRDefault="00D3751F" w:rsidP="00385DEB">
      <w:pPr>
        <w:spacing w:after="0" w:line="240" w:lineRule="auto"/>
      </w:pPr>
      <w:r>
        <w:separator/>
      </w:r>
    </w:p>
  </w:footnote>
  <w:footnote w:type="continuationSeparator" w:id="0">
    <w:p w:rsidR="00D3751F" w:rsidRDefault="00D3751F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1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4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6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0606D"/>
    <w:rsid w:val="000133AA"/>
    <w:rsid w:val="0001574E"/>
    <w:rsid w:val="00015D76"/>
    <w:rsid w:val="000164A8"/>
    <w:rsid w:val="000165F1"/>
    <w:rsid w:val="00017BB0"/>
    <w:rsid w:val="00025F37"/>
    <w:rsid w:val="00030BBD"/>
    <w:rsid w:val="00031F7A"/>
    <w:rsid w:val="00041E6D"/>
    <w:rsid w:val="00042F3F"/>
    <w:rsid w:val="00043641"/>
    <w:rsid w:val="000447E7"/>
    <w:rsid w:val="00047DDC"/>
    <w:rsid w:val="00050D24"/>
    <w:rsid w:val="00053FB4"/>
    <w:rsid w:val="00061FCF"/>
    <w:rsid w:val="00063709"/>
    <w:rsid w:val="00074C9A"/>
    <w:rsid w:val="000762DB"/>
    <w:rsid w:val="0008403C"/>
    <w:rsid w:val="0008416D"/>
    <w:rsid w:val="00091007"/>
    <w:rsid w:val="00094C55"/>
    <w:rsid w:val="000957C8"/>
    <w:rsid w:val="00096E42"/>
    <w:rsid w:val="000A1944"/>
    <w:rsid w:val="000A4258"/>
    <w:rsid w:val="000A5EDE"/>
    <w:rsid w:val="000A7DAF"/>
    <w:rsid w:val="000B3973"/>
    <w:rsid w:val="000B39BC"/>
    <w:rsid w:val="000B3C52"/>
    <w:rsid w:val="000B5A02"/>
    <w:rsid w:val="000B6F12"/>
    <w:rsid w:val="000D3656"/>
    <w:rsid w:val="000D3ECA"/>
    <w:rsid w:val="000E1687"/>
    <w:rsid w:val="000E265D"/>
    <w:rsid w:val="000F4633"/>
    <w:rsid w:val="0010642C"/>
    <w:rsid w:val="00113545"/>
    <w:rsid w:val="00114637"/>
    <w:rsid w:val="00120392"/>
    <w:rsid w:val="00120EE1"/>
    <w:rsid w:val="001211E4"/>
    <w:rsid w:val="00123CD6"/>
    <w:rsid w:val="001262A0"/>
    <w:rsid w:val="001338B6"/>
    <w:rsid w:val="001353E3"/>
    <w:rsid w:val="00135537"/>
    <w:rsid w:val="00136EA0"/>
    <w:rsid w:val="00141E33"/>
    <w:rsid w:val="001469C4"/>
    <w:rsid w:val="001471B3"/>
    <w:rsid w:val="001502F3"/>
    <w:rsid w:val="001530D6"/>
    <w:rsid w:val="001570A6"/>
    <w:rsid w:val="00164CE8"/>
    <w:rsid w:val="00170191"/>
    <w:rsid w:val="001730F6"/>
    <w:rsid w:val="0017369F"/>
    <w:rsid w:val="00182D9D"/>
    <w:rsid w:val="0019463C"/>
    <w:rsid w:val="00196C4F"/>
    <w:rsid w:val="001A2E66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1E6311"/>
    <w:rsid w:val="001E710E"/>
    <w:rsid w:val="001F30A7"/>
    <w:rsid w:val="00205DC4"/>
    <w:rsid w:val="00234DBB"/>
    <w:rsid w:val="0023567C"/>
    <w:rsid w:val="00240093"/>
    <w:rsid w:val="0024054E"/>
    <w:rsid w:val="002406BD"/>
    <w:rsid w:val="00255D2A"/>
    <w:rsid w:val="00257F0D"/>
    <w:rsid w:val="00261204"/>
    <w:rsid w:val="0026223E"/>
    <w:rsid w:val="00263A87"/>
    <w:rsid w:val="00267BF2"/>
    <w:rsid w:val="00270221"/>
    <w:rsid w:val="00273DD8"/>
    <w:rsid w:val="00275DB4"/>
    <w:rsid w:val="00277BA9"/>
    <w:rsid w:val="00281DA4"/>
    <w:rsid w:val="002853F8"/>
    <w:rsid w:val="002862B1"/>
    <w:rsid w:val="002910F1"/>
    <w:rsid w:val="00297AF6"/>
    <w:rsid w:val="002A2F41"/>
    <w:rsid w:val="002A47EE"/>
    <w:rsid w:val="002A4A8B"/>
    <w:rsid w:val="002A75E4"/>
    <w:rsid w:val="002A7AF4"/>
    <w:rsid w:val="002B0CA6"/>
    <w:rsid w:val="002B0F98"/>
    <w:rsid w:val="002B29D7"/>
    <w:rsid w:val="002B42F9"/>
    <w:rsid w:val="002B4B8A"/>
    <w:rsid w:val="002B7B48"/>
    <w:rsid w:val="002D1845"/>
    <w:rsid w:val="002D3CBC"/>
    <w:rsid w:val="002E23D5"/>
    <w:rsid w:val="002F12A3"/>
    <w:rsid w:val="002F27F0"/>
    <w:rsid w:val="00316D14"/>
    <w:rsid w:val="003212E2"/>
    <w:rsid w:val="00322337"/>
    <w:rsid w:val="00332D2C"/>
    <w:rsid w:val="0033317F"/>
    <w:rsid w:val="00336C18"/>
    <w:rsid w:val="00341D33"/>
    <w:rsid w:val="00341EB2"/>
    <w:rsid w:val="0035186A"/>
    <w:rsid w:val="00353DF6"/>
    <w:rsid w:val="0035542C"/>
    <w:rsid w:val="00360EED"/>
    <w:rsid w:val="00361ABC"/>
    <w:rsid w:val="00362504"/>
    <w:rsid w:val="00363483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5B4C"/>
    <w:rsid w:val="0039656C"/>
    <w:rsid w:val="0039702D"/>
    <w:rsid w:val="003970F0"/>
    <w:rsid w:val="003A4625"/>
    <w:rsid w:val="003A52F0"/>
    <w:rsid w:val="003A5F05"/>
    <w:rsid w:val="003B20A4"/>
    <w:rsid w:val="003C6452"/>
    <w:rsid w:val="003C678F"/>
    <w:rsid w:val="003C7BAF"/>
    <w:rsid w:val="003D13AB"/>
    <w:rsid w:val="003D2D66"/>
    <w:rsid w:val="003D324B"/>
    <w:rsid w:val="003D4BB9"/>
    <w:rsid w:val="003D6188"/>
    <w:rsid w:val="003E0070"/>
    <w:rsid w:val="003E4A6E"/>
    <w:rsid w:val="003E50B5"/>
    <w:rsid w:val="003F47F2"/>
    <w:rsid w:val="00400F6D"/>
    <w:rsid w:val="004050A3"/>
    <w:rsid w:val="00407354"/>
    <w:rsid w:val="00414EE8"/>
    <w:rsid w:val="00437A67"/>
    <w:rsid w:val="0044003C"/>
    <w:rsid w:val="00442FB8"/>
    <w:rsid w:val="004464D7"/>
    <w:rsid w:val="00453337"/>
    <w:rsid w:val="00454DC6"/>
    <w:rsid w:val="00456DCE"/>
    <w:rsid w:val="0046290A"/>
    <w:rsid w:val="00462F71"/>
    <w:rsid w:val="00485263"/>
    <w:rsid w:val="004853C6"/>
    <w:rsid w:val="00487C42"/>
    <w:rsid w:val="00490032"/>
    <w:rsid w:val="00496AD2"/>
    <w:rsid w:val="00497B85"/>
    <w:rsid w:val="004A40CC"/>
    <w:rsid w:val="004A5D4A"/>
    <w:rsid w:val="004A6D06"/>
    <w:rsid w:val="004B1117"/>
    <w:rsid w:val="004B426D"/>
    <w:rsid w:val="004C0BFE"/>
    <w:rsid w:val="004C33C2"/>
    <w:rsid w:val="004C5F45"/>
    <w:rsid w:val="004C64A5"/>
    <w:rsid w:val="004C6EC6"/>
    <w:rsid w:val="004E182C"/>
    <w:rsid w:val="004E30B1"/>
    <w:rsid w:val="004E42DD"/>
    <w:rsid w:val="004E4AEF"/>
    <w:rsid w:val="004E4FE2"/>
    <w:rsid w:val="004E7722"/>
    <w:rsid w:val="004F5E42"/>
    <w:rsid w:val="004F6F7D"/>
    <w:rsid w:val="004F703D"/>
    <w:rsid w:val="00512F13"/>
    <w:rsid w:val="00524F68"/>
    <w:rsid w:val="00525DEE"/>
    <w:rsid w:val="0052687C"/>
    <w:rsid w:val="005342BC"/>
    <w:rsid w:val="0053474A"/>
    <w:rsid w:val="0053572C"/>
    <w:rsid w:val="00537B8C"/>
    <w:rsid w:val="005419EB"/>
    <w:rsid w:val="00563FD8"/>
    <w:rsid w:val="00567667"/>
    <w:rsid w:val="005709B6"/>
    <w:rsid w:val="00570DF3"/>
    <w:rsid w:val="00572E7F"/>
    <w:rsid w:val="005765FA"/>
    <w:rsid w:val="00580374"/>
    <w:rsid w:val="0058363B"/>
    <w:rsid w:val="005843EC"/>
    <w:rsid w:val="00590EFC"/>
    <w:rsid w:val="00596630"/>
    <w:rsid w:val="005967E8"/>
    <w:rsid w:val="005B0ACC"/>
    <w:rsid w:val="005B2CC1"/>
    <w:rsid w:val="005C22D0"/>
    <w:rsid w:val="005C49E2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F0D29"/>
    <w:rsid w:val="005F48EF"/>
    <w:rsid w:val="005F4ABE"/>
    <w:rsid w:val="005F54C0"/>
    <w:rsid w:val="005F6503"/>
    <w:rsid w:val="00604106"/>
    <w:rsid w:val="00611480"/>
    <w:rsid w:val="00616FB7"/>
    <w:rsid w:val="00622C17"/>
    <w:rsid w:val="00623CE8"/>
    <w:rsid w:val="0062553A"/>
    <w:rsid w:val="00626017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567E0"/>
    <w:rsid w:val="0066081A"/>
    <w:rsid w:val="006640F6"/>
    <w:rsid w:val="00666439"/>
    <w:rsid w:val="00672335"/>
    <w:rsid w:val="00672B0C"/>
    <w:rsid w:val="0067385A"/>
    <w:rsid w:val="006775EA"/>
    <w:rsid w:val="006840C8"/>
    <w:rsid w:val="00687FCA"/>
    <w:rsid w:val="00690663"/>
    <w:rsid w:val="00691F95"/>
    <w:rsid w:val="00695A94"/>
    <w:rsid w:val="00696FC3"/>
    <w:rsid w:val="006A53E8"/>
    <w:rsid w:val="006A6F52"/>
    <w:rsid w:val="006B18F3"/>
    <w:rsid w:val="006B470C"/>
    <w:rsid w:val="006B4B71"/>
    <w:rsid w:val="006C0AAB"/>
    <w:rsid w:val="006C7DFF"/>
    <w:rsid w:val="006D1A5D"/>
    <w:rsid w:val="006D2539"/>
    <w:rsid w:val="006D44C0"/>
    <w:rsid w:val="006D6E2C"/>
    <w:rsid w:val="006D6E9B"/>
    <w:rsid w:val="006E1A96"/>
    <w:rsid w:val="006E1D6E"/>
    <w:rsid w:val="006E7BF3"/>
    <w:rsid w:val="006F0FD2"/>
    <w:rsid w:val="006F1322"/>
    <w:rsid w:val="006F63CA"/>
    <w:rsid w:val="00703E35"/>
    <w:rsid w:val="00704A36"/>
    <w:rsid w:val="00712D3D"/>
    <w:rsid w:val="007158AB"/>
    <w:rsid w:val="00720B91"/>
    <w:rsid w:val="00723412"/>
    <w:rsid w:val="00723C65"/>
    <w:rsid w:val="007363DA"/>
    <w:rsid w:val="00737912"/>
    <w:rsid w:val="007404DB"/>
    <w:rsid w:val="00741BDC"/>
    <w:rsid w:val="00744972"/>
    <w:rsid w:val="0074608A"/>
    <w:rsid w:val="00750C24"/>
    <w:rsid w:val="0075521A"/>
    <w:rsid w:val="00755D18"/>
    <w:rsid w:val="00756C66"/>
    <w:rsid w:val="007603E3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A1234"/>
    <w:rsid w:val="007A3325"/>
    <w:rsid w:val="007B06A1"/>
    <w:rsid w:val="007B187F"/>
    <w:rsid w:val="007B69FE"/>
    <w:rsid w:val="007C0E4E"/>
    <w:rsid w:val="007C36A1"/>
    <w:rsid w:val="007C4871"/>
    <w:rsid w:val="007C6707"/>
    <w:rsid w:val="007C7FBA"/>
    <w:rsid w:val="007D0664"/>
    <w:rsid w:val="007D674E"/>
    <w:rsid w:val="007E1914"/>
    <w:rsid w:val="007E3732"/>
    <w:rsid w:val="007E6702"/>
    <w:rsid w:val="00801169"/>
    <w:rsid w:val="0080172B"/>
    <w:rsid w:val="00803707"/>
    <w:rsid w:val="00805276"/>
    <w:rsid w:val="00806C5E"/>
    <w:rsid w:val="00806DC6"/>
    <w:rsid w:val="00807084"/>
    <w:rsid w:val="00814683"/>
    <w:rsid w:val="00821AC6"/>
    <w:rsid w:val="00825354"/>
    <w:rsid w:val="00842E22"/>
    <w:rsid w:val="00846936"/>
    <w:rsid w:val="008541CB"/>
    <w:rsid w:val="00857404"/>
    <w:rsid w:val="00857BCC"/>
    <w:rsid w:val="00861ABE"/>
    <w:rsid w:val="00861E85"/>
    <w:rsid w:val="0086799F"/>
    <w:rsid w:val="008803A8"/>
    <w:rsid w:val="00883E52"/>
    <w:rsid w:val="0089000F"/>
    <w:rsid w:val="008B0DC3"/>
    <w:rsid w:val="008B2217"/>
    <w:rsid w:val="008B3B68"/>
    <w:rsid w:val="008B5C66"/>
    <w:rsid w:val="008B6EF3"/>
    <w:rsid w:val="008C41BC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0563"/>
    <w:rsid w:val="00911DBB"/>
    <w:rsid w:val="00915032"/>
    <w:rsid w:val="0091697F"/>
    <w:rsid w:val="00917B9B"/>
    <w:rsid w:val="00920FBC"/>
    <w:rsid w:val="00922CBC"/>
    <w:rsid w:val="009243B9"/>
    <w:rsid w:val="0092578D"/>
    <w:rsid w:val="0092661F"/>
    <w:rsid w:val="00926A41"/>
    <w:rsid w:val="00927C6B"/>
    <w:rsid w:val="00941A4C"/>
    <w:rsid w:val="00947DB5"/>
    <w:rsid w:val="00950279"/>
    <w:rsid w:val="00961EBF"/>
    <w:rsid w:val="00963740"/>
    <w:rsid w:val="00971CAE"/>
    <w:rsid w:val="00972F15"/>
    <w:rsid w:val="00973A10"/>
    <w:rsid w:val="00974FE0"/>
    <w:rsid w:val="009855D8"/>
    <w:rsid w:val="00987174"/>
    <w:rsid w:val="00987638"/>
    <w:rsid w:val="00987E07"/>
    <w:rsid w:val="009917EB"/>
    <w:rsid w:val="009925BD"/>
    <w:rsid w:val="00993E7F"/>
    <w:rsid w:val="009A1DC2"/>
    <w:rsid w:val="009A5214"/>
    <w:rsid w:val="009B02F7"/>
    <w:rsid w:val="009B2922"/>
    <w:rsid w:val="009B4933"/>
    <w:rsid w:val="009C2702"/>
    <w:rsid w:val="009D0DA0"/>
    <w:rsid w:val="009D5E5A"/>
    <w:rsid w:val="009E1266"/>
    <w:rsid w:val="009F19EE"/>
    <w:rsid w:val="009F4E57"/>
    <w:rsid w:val="009F54B0"/>
    <w:rsid w:val="009F56D7"/>
    <w:rsid w:val="00A02284"/>
    <w:rsid w:val="00A06DA7"/>
    <w:rsid w:val="00A24063"/>
    <w:rsid w:val="00A24D7F"/>
    <w:rsid w:val="00A27926"/>
    <w:rsid w:val="00A3040E"/>
    <w:rsid w:val="00A31205"/>
    <w:rsid w:val="00A32169"/>
    <w:rsid w:val="00A347E4"/>
    <w:rsid w:val="00A37089"/>
    <w:rsid w:val="00A444E7"/>
    <w:rsid w:val="00A47DF0"/>
    <w:rsid w:val="00A61462"/>
    <w:rsid w:val="00A62DA3"/>
    <w:rsid w:val="00A65E61"/>
    <w:rsid w:val="00A71E7C"/>
    <w:rsid w:val="00A75381"/>
    <w:rsid w:val="00A7798D"/>
    <w:rsid w:val="00A77D09"/>
    <w:rsid w:val="00A84A22"/>
    <w:rsid w:val="00A87D6C"/>
    <w:rsid w:val="00AA2159"/>
    <w:rsid w:val="00AA4BE1"/>
    <w:rsid w:val="00AA66A7"/>
    <w:rsid w:val="00AA77D6"/>
    <w:rsid w:val="00AB193F"/>
    <w:rsid w:val="00AB41B0"/>
    <w:rsid w:val="00AC66FB"/>
    <w:rsid w:val="00AD776A"/>
    <w:rsid w:val="00AE0530"/>
    <w:rsid w:val="00AF5FBB"/>
    <w:rsid w:val="00B02467"/>
    <w:rsid w:val="00B0538C"/>
    <w:rsid w:val="00B10D93"/>
    <w:rsid w:val="00B169CA"/>
    <w:rsid w:val="00B1717A"/>
    <w:rsid w:val="00B2039D"/>
    <w:rsid w:val="00B22C04"/>
    <w:rsid w:val="00B2666E"/>
    <w:rsid w:val="00B278AE"/>
    <w:rsid w:val="00B300AF"/>
    <w:rsid w:val="00B32C3F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A0076"/>
    <w:rsid w:val="00BB0436"/>
    <w:rsid w:val="00BB3F8C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E42BD"/>
    <w:rsid w:val="00BF0773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520A"/>
    <w:rsid w:val="00C26C19"/>
    <w:rsid w:val="00C32278"/>
    <w:rsid w:val="00C410FD"/>
    <w:rsid w:val="00C41298"/>
    <w:rsid w:val="00C42138"/>
    <w:rsid w:val="00C50084"/>
    <w:rsid w:val="00C53443"/>
    <w:rsid w:val="00C56B4A"/>
    <w:rsid w:val="00C60511"/>
    <w:rsid w:val="00C643DD"/>
    <w:rsid w:val="00C83D93"/>
    <w:rsid w:val="00C9204E"/>
    <w:rsid w:val="00C92664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538"/>
    <w:rsid w:val="00CB6630"/>
    <w:rsid w:val="00CC581E"/>
    <w:rsid w:val="00CC60D0"/>
    <w:rsid w:val="00CE14F8"/>
    <w:rsid w:val="00CF5A86"/>
    <w:rsid w:val="00D004A6"/>
    <w:rsid w:val="00D206E9"/>
    <w:rsid w:val="00D3751F"/>
    <w:rsid w:val="00D4002C"/>
    <w:rsid w:val="00D43BA2"/>
    <w:rsid w:val="00D44286"/>
    <w:rsid w:val="00D450F8"/>
    <w:rsid w:val="00D5021D"/>
    <w:rsid w:val="00D60D5E"/>
    <w:rsid w:val="00D63F64"/>
    <w:rsid w:val="00D64740"/>
    <w:rsid w:val="00D6768C"/>
    <w:rsid w:val="00D951E9"/>
    <w:rsid w:val="00D95C00"/>
    <w:rsid w:val="00D97F13"/>
    <w:rsid w:val="00DB04F5"/>
    <w:rsid w:val="00DB55A1"/>
    <w:rsid w:val="00DD1CE0"/>
    <w:rsid w:val="00DD42A5"/>
    <w:rsid w:val="00DD4BDD"/>
    <w:rsid w:val="00DF7EC6"/>
    <w:rsid w:val="00E11658"/>
    <w:rsid w:val="00E22077"/>
    <w:rsid w:val="00E25513"/>
    <w:rsid w:val="00E332CA"/>
    <w:rsid w:val="00E34EF1"/>
    <w:rsid w:val="00E378F9"/>
    <w:rsid w:val="00E417E1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2E86"/>
    <w:rsid w:val="00E96F70"/>
    <w:rsid w:val="00EA177A"/>
    <w:rsid w:val="00EA24DC"/>
    <w:rsid w:val="00EB0B30"/>
    <w:rsid w:val="00EB6575"/>
    <w:rsid w:val="00EC182C"/>
    <w:rsid w:val="00EC41A2"/>
    <w:rsid w:val="00EC492C"/>
    <w:rsid w:val="00EC5C09"/>
    <w:rsid w:val="00EC6D5B"/>
    <w:rsid w:val="00ED1EFD"/>
    <w:rsid w:val="00ED2A3A"/>
    <w:rsid w:val="00EE2454"/>
    <w:rsid w:val="00EF102A"/>
    <w:rsid w:val="00EF3EC0"/>
    <w:rsid w:val="00EF438E"/>
    <w:rsid w:val="00EF5C9B"/>
    <w:rsid w:val="00F01703"/>
    <w:rsid w:val="00F02F7F"/>
    <w:rsid w:val="00F13916"/>
    <w:rsid w:val="00F25F6E"/>
    <w:rsid w:val="00F43373"/>
    <w:rsid w:val="00F4344C"/>
    <w:rsid w:val="00F46483"/>
    <w:rsid w:val="00F53DD5"/>
    <w:rsid w:val="00F56173"/>
    <w:rsid w:val="00F71C83"/>
    <w:rsid w:val="00F7253D"/>
    <w:rsid w:val="00F75B77"/>
    <w:rsid w:val="00F81663"/>
    <w:rsid w:val="00F872E5"/>
    <w:rsid w:val="00F908DB"/>
    <w:rsid w:val="00F912B4"/>
    <w:rsid w:val="00F92BBA"/>
    <w:rsid w:val="00FA0F68"/>
    <w:rsid w:val="00FB0E7E"/>
    <w:rsid w:val="00FB2E31"/>
    <w:rsid w:val="00FB3297"/>
    <w:rsid w:val="00FB4946"/>
    <w:rsid w:val="00FB4BF4"/>
    <w:rsid w:val="00FB706F"/>
    <w:rsid w:val="00FC17EA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DD99-F889-4507-BCBB-27823B67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24</Pages>
  <Words>10787</Words>
  <Characters>61487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343</cp:revision>
  <cp:lastPrinted>2017-05-16T11:14:00Z</cp:lastPrinted>
  <dcterms:created xsi:type="dcterms:W3CDTF">2017-06-08T08:57:00Z</dcterms:created>
  <dcterms:modified xsi:type="dcterms:W3CDTF">2017-06-23T06:18:00Z</dcterms:modified>
</cp:coreProperties>
</file>