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0B" w:rsidRPr="00952B5B" w:rsidRDefault="00D2190B" w:rsidP="00420D83">
      <w:pPr>
        <w:spacing w:after="0" w:line="240" w:lineRule="auto"/>
        <w:jc w:val="right"/>
        <w:rPr>
          <w:rFonts w:ascii="Times New Roman" w:hAnsi="Times New Roman"/>
          <w:b/>
          <w:sz w:val="24"/>
          <w:szCs w:val="24"/>
        </w:rPr>
      </w:pPr>
      <w:r w:rsidRPr="00952B5B">
        <w:rPr>
          <w:rFonts w:ascii="Times New Roman" w:hAnsi="Times New Roman"/>
          <w:b/>
          <w:sz w:val="24"/>
          <w:szCs w:val="24"/>
        </w:rPr>
        <w:t>«УТВЕРЖДАЮ»</w:t>
      </w:r>
    </w:p>
    <w:p w:rsidR="00D2190B" w:rsidRPr="00952B5B" w:rsidRDefault="00D2190B" w:rsidP="00420D83">
      <w:pPr>
        <w:spacing w:after="0" w:line="240" w:lineRule="auto"/>
        <w:jc w:val="right"/>
        <w:rPr>
          <w:rFonts w:ascii="Times New Roman" w:hAnsi="Times New Roman"/>
          <w:b/>
          <w:sz w:val="24"/>
          <w:szCs w:val="24"/>
        </w:rPr>
      </w:pPr>
      <w:r w:rsidRPr="00952B5B">
        <w:rPr>
          <w:rFonts w:ascii="Times New Roman" w:hAnsi="Times New Roman"/>
          <w:b/>
          <w:sz w:val="24"/>
          <w:szCs w:val="24"/>
        </w:rPr>
        <w:t>Министр конкурентной политики</w:t>
      </w:r>
    </w:p>
    <w:p w:rsidR="00D2190B" w:rsidRPr="00952B5B" w:rsidRDefault="00D2190B" w:rsidP="00420D83">
      <w:pPr>
        <w:spacing w:after="0" w:line="240" w:lineRule="auto"/>
        <w:jc w:val="right"/>
        <w:rPr>
          <w:rFonts w:ascii="Times New Roman" w:hAnsi="Times New Roman"/>
          <w:b/>
          <w:sz w:val="24"/>
          <w:szCs w:val="24"/>
        </w:rPr>
      </w:pPr>
      <w:r w:rsidRPr="00952B5B">
        <w:rPr>
          <w:rFonts w:ascii="Times New Roman" w:hAnsi="Times New Roman"/>
          <w:b/>
          <w:sz w:val="24"/>
          <w:szCs w:val="24"/>
        </w:rPr>
        <w:t>Калужской области</w:t>
      </w:r>
    </w:p>
    <w:p w:rsidR="00D2190B" w:rsidRDefault="00D2190B" w:rsidP="00420D83">
      <w:pPr>
        <w:spacing w:after="0" w:line="240" w:lineRule="auto"/>
        <w:jc w:val="right"/>
        <w:rPr>
          <w:rFonts w:ascii="Times New Roman" w:hAnsi="Times New Roman"/>
          <w:b/>
          <w:sz w:val="24"/>
          <w:szCs w:val="24"/>
        </w:rPr>
      </w:pPr>
    </w:p>
    <w:p w:rsidR="00D2190B" w:rsidRPr="00952B5B" w:rsidRDefault="00D2190B" w:rsidP="00420D83">
      <w:pPr>
        <w:spacing w:after="0" w:line="240" w:lineRule="auto"/>
        <w:jc w:val="right"/>
        <w:rPr>
          <w:rFonts w:ascii="Times New Roman" w:hAnsi="Times New Roman"/>
          <w:b/>
          <w:sz w:val="24"/>
          <w:szCs w:val="24"/>
        </w:rPr>
      </w:pPr>
    </w:p>
    <w:p w:rsidR="00D2190B" w:rsidRPr="00952B5B" w:rsidRDefault="00D2190B" w:rsidP="00420D83">
      <w:pPr>
        <w:spacing w:after="0" w:line="240" w:lineRule="auto"/>
        <w:jc w:val="right"/>
        <w:rPr>
          <w:rFonts w:ascii="Times New Roman" w:hAnsi="Times New Roman"/>
          <w:b/>
          <w:sz w:val="24"/>
          <w:szCs w:val="24"/>
        </w:rPr>
      </w:pPr>
      <w:r w:rsidRPr="00952B5B">
        <w:rPr>
          <w:rFonts w:ascii="Times New Roman" w:hAnsi="Times New Roman"/>
          <w:b/>
          <w:sz w:val="24"/>
          <w:szCs w:val="24"/>
        </w:rPr>
        <w:t>__________________ Н.В. Владимиров</w:t>
      </w:r>
    </w:p>
    <w:p w:rsidR="00D2190B" w:rsidRPr="00952B5B" w:rsidRDefault="00D2190B" w:rsidP="00420D83">
      <w:pPr>
        <w:spacing w:after="0" w:line="240" w:lineRule="auto"/>
        <w:jc w:val="right"/>
        <w:rPr>
          <w:rFonts w:ascii="Times New Roman" w:hAnsi="Times New Roman"/>
          <w:b/>
          <w:sz w:val="24"/>
          <w:szCs w:val="24"/>
        </w:rPr>
      </w:pPr>
    </w:p>
    <w:p w:rsidR="00D2190B" w:rsidRPr="00952B5B" w:rsidRDefault="00D2190B" w:rsidP="00420D83">
      <w:pPr>
        <w:spacing w:after="0" w:line="240" w:lineRule="auto"/>
        <w:jc w:val="right"/>
        <w:rPr>
          <w:rFonts w:ascii="Times New Roman" w:hAnsi="Times New Roman"/>
          <w:b/>
          <w:sz w:val="24"/>
          <w:szCs w:val="24"/>
        </w:rPr>
      </w:pPr>
    </w:p>
    <w:p w:rsidR="00D2190B" w:rsidRPr="00952B5B" w:rsidRDefault="00D2190B" w:rsidP="00420D83">
      <w:pPr>
        <w:spacing w:after="0" w:line="240" w:lineRule="auto"/>
        <w:jc w:val="center"/>
        <w:rPr>
          <w:rFonts w:ascii="Times New Roman" w:hAnsi="Times New Roman"/>
          <w:b/>
          <w:sz w:val="24"/>
          <w:szCs w:val="24"/>
        </w:rPr>
      </w:pPr>
    </w:p>
    <w:p w:rsidR="00D2190B" w:rsidRPr="00952B5B" w:rsidRDefault="00D2190B" w:rsidP="00420D83">
      <w:pPr>
        <w:spacing w:after="0" w:line="240" w:lineRule="auto"/>
        <w:jc w:val="center"/>
        <w:rPr>
          <w:rFonts w:ascii="Times New Roman" w:hAnsi="Times New Roman"/>
          <w:b/>
          <w:sz w:val="24"/>
          <w:szCs w:val="24"/>
        </w:rPr>
      </w:pPr>
      <w:r w:rsidRPr="00952B5B">
        <w:rPr>
          <w:rFonts w:ascii="Times New Roman" w:hAnsi="Times New Roman"/>
          <w:b/>
          <w:sz w:val="24"/>
          <w:szCs w:val="24"/>
        </w:rPr>
        <w:t xml:space="preserve">П Р О Т О К О Л  № </w:t>
      </w:r>
      <w:r w:rsidR="00A837DD">
        <w:rPr>
          <w:rFonts w:ascii="Times New Roman" w:hAnsi="Times New Roman"/>
          <w:b/>
          <w:sz w:val="24"/>
          <w:szCs w:val="24"/>
        </w:rPr>
        <w:t>23</w:t>
      </w:r>
    </w:p>
    <w:p w:rsidR="00D2190B" w:rsidRPr="00952B5B" w:rsidRDefault="00D2190B" w:rsidP="00420D83">
      <w:pPr>
        <w:spacing w:after="0" w:line="240" w:lineRule="auto"/>
        <w:jc w:val="center"/>
        <w:rPr>
          <w:rFonts w:ascii="Times New Roman" w:hAnsi="Times New Roman"/>
          <w:b/>
          <w:sz w:val="24"/>
          <w:szCs w:val="24"/>
        </w:rPr>
      </w:pPr>
      <w:r w:rsidRPr="00952B5B">
        <w:rPr>
          <w:rFonts w:ascii="Times New Roman" w:hAnsi="Times New Roman"/>
          <w:b/>
          <w:sz w:val="24"/>
          <w:szCs w:val="24"/>
        </w:rPr>
        <w:t>заседания комиссии по тарифам и ценам</w:t>
      </w:r>
    </w:p>
    <w:p w:rsidR="00D2190B" w:rsidRPr="00952B5B" w:rsidRDefault="00D2190B" w:rsidP="00420D83">
      <w:pPr>
        <w:spacing w:after="0" w:line="240" w:lineRule="auto"/>
        <w:jc w:val="center"/>
        <w:rPr>
          <w:rFonts w:ascii="Times New Roman" w:hAnsi="Times New Roman"/>
          <w:b/>
          <w:sz w:val="24"/>
          <w:szCs w:val="24"/>
        </w:rPr>
      </w:pPr>
      <w:r w:rsidRPr="00952B5B">
        <w:rPr>
          <w:rFonts w:ascii="Times New Roman" w:hAnsi="Times New Roman"/>
          <w:b/>
          <w:sz w:val="24"/>
          <w:szCs w:val="24"/>
        </w:rPr>
        <w:t>министерства конкурентной политики Калужской области</w:t>
      </w:r>
    </w:p>
    <w:p w:rsidR="00D2190B" w:rsidRPr="00952B5B" w:rsidRDefault="00D2190B" w:rsidP="00420D83">
      <w:pPr>
        <w:spacing w:after="0" w:line="240" w:lineRule="auto"/>
        <w:jc w:val="center"/>
        <w:rPr>
          <w:rFonts w:ascii="Times New Roman" w:hAnsi="Times New Roman"/>
          <w:sz w:val="24"/>
          <w:szCs w:val="24"/>
        </w:rPr>
      </w:pPr>
    </w:p>
    <w:p w:rsidR="00D2190B" w:rsidRPr="00952B5B" w:rsidRDefault="00D2190B" w:rsidP="00420D83">
      <w:pPr>
        <w:spacing w:after="0" w:line="240" w:lineRule="auto"/>
        <w:jc w:val="center"/>
        <w:rPr>
          <w:rFonts w:ascii="Times New Roman" w:hAnsi="Times New Roman"/>
          <w:sz w:val="24"/>
          <w:szCs w:val="24"/>
        </w:rPr>
      </w:pPr>
      <w:r w:rsidRPr="00952B5B">
        <w:rPr>
          <w:rFonts w:ascii="Times New Roman" w:hAnsi="Times New Roman"/>
          <w:b/>
          <w:sz w:val="24"/>
          <w:szCs w:val="24"/>
          <w:u w:val="single"/>
        </w:rPr>
        <w:t>г. Калуга, ул. Плеханова, д. 45</w:t>
      </w:r>
      <w:r w:rsidRPr="00952B5B">
        <w:rPr>
          <w:rFonts w:ascii="Times New Roman" w:hAnsi="Times New Roman"/>
          <w:sz w:val="24"/>
          <w:szCs w:val="24"/>
        </w:rPr>
        <w:t xml:space="preserve">                                 </w:t>
      </w:r>
      <w:r>
        <w:rPr>
          <w:rFonts w:ascii="Times New Roman" w:hAnsi="Times New Roman"/>
          <w:sz w:val="24"/>
          <w:szCs w:val="24"/>
        </w:rPr>
        <w:t xml:space="preserve">                             </w:t>
      </w:r>
      <w:r w:rsidRPr="00952B5B">
        <w:rPr>
          <w:rFonts w:ascii="Times New Roman" w:hAnsi="Times New Roman"/>
          <w:b/>
          <w:sz w:val="24"/>
          <w:szCs w:val="24"/>
        </w:rPr>
        <w:t>«</w:t>
      </w:r>
      <w:r w:rsidR="00156175">
        <w:rPr>
          <w:rFonts w:ascii="Times New Roman" w:hAnsi="Times New Roman"/>
          <w:b/>
          <w:sz w:val="24"/>
          <w:szCs w:val="24"/>
        </w:rPr>
        <w:t>08</w:t>
      </w:r>
      <w:r w:rsidRPr="00952B5B">
        <w:rPr>
          <w:rFonts w:ascii="Times New Roman" w:hAnsi="Times New Roman"/>
          <w:b/>
          <w:sz w:val="24"/>
          <w:szCs w:val="24"/>
        </w:rPr>
        <w:t xml:space="preserve">» </w:t>
      </w:r>
      <w:r>
        <w:rPr>
          <w:rFonts w:ascii="Times New Roman" w:hAnsi="Times New Roman"/>
          <w:b/>
          <w:sz w:val="24"/>
          <w:szCs w:val="24"/>
        </w:rPr>
        <w:t>сентября</w:t>
      </w:r>
      <w:r w:rsidRPr="00952B5B">
        <w:rPr>
          <w:rFonts w:ascii="Times New Roman" w:hAnsi="Times New Roman"/>
          <w:b/>
          <w:sz w:val="24"/>
          <w:szCs w:val="24"/>
        </w:rPr>
        <w:t xml:space="preserve"> 2017 года</w:t>
      </w:r>
    </w:p>
    <w:p w:rsidR="00D2190B" w:rsidRPr="00952B5B" w:rsidRDefault="00D2190B" w:rsidP="00420D83">
      <w:pPr>
        <w:spacing w:after="0" w:line="240" w:lineRule="auto"/>
        <w:jc w:val="both"/>
        <w:rPr>
          <w:rFonts w:ascii="Times New Roman" w:hAnsi="Times New Roman"/>
          <w:sz w:val="20"/>
          <w:szCs w:val="20"/>
        </w:rPr>
      </w:pPr>
      <w:r w:rsidRPr="00952B5B">
        <w:rPr>
          <w:rFonts w:ascii="Times New Roman" w:hAnsi="Times New Roman"/>
          <w:sz w:val="20"/>
          <w:szCs w:val="20"/>
        </w:rPr>
        <w:t xml:space="preserve">                   (место проведения)</w:t>
      </w:r>
    </w:p>
    <w:p w:rsidR="00D2190B" w:rsidRPr="00952B5B" w:rsidRDefault="00D2190B" w:rsidP="00420D83">
      <w:pPr>
        <w:spacing w:after="0" w:line="240" w:lineRule="auto"/>
        <w:jc w:val="both"/>
        <w:rPr>
          <w:rFonts w:ascii="Times New Roman" w:hAnsi="Times New Roman"/>
          <w:b/>
          <w:sz w:val="24"/>
          <w:szCs w:val="24"/>
        </w:rPr>
      </w:pPr>
    </w:p>
    <w:p w:rsidR="00D2190B" w:rsidRPr="00952B5B" w:rsidRDefault="00D2190B" w:rsidP="00420D83">
      <w:pPr>
        <w:spacing w:after="0" w:line="240" w:lineRule="auto"/>
        <w:jc w:val="both"/>
        <w:rPr>
          <w:rFonts w:ascii="Times New Roman" w:hAnsi="Times New Roman"/>
          <w:sz w:val="24"/>
          <w:szCs w:val="24"/>
        </w:rPr>
      </w:pPr>
      <w:r w:rsidRPr="00952B5B">
        <w:rPr>
          <w:rFonts w:ascii="Times New Roman" w:hAnsi="Times New Roman"/>
          <w:b/>
          <w:sz w:val="24"/>
          <w:szCs w:val="24"/>
        </w:rPr>
        <w:t>Председательствовал:</w:t>
      </w:r>
      <w:r w:rsidRPr="00952B5B">
        <w:rPr>
          <w:rFonts w:ascii="Times New Roman" w:hAnsi="Times New Roman"/>
          <w:sz w:val="24"/>
          <w:szCs w:val="24"/>
        </w:rPr>
        <w:t xml:space="preserve"> Н.В. Владимиров</w:t>
      </w:r>
    </w:p>
    <w:p w:rsidR="00D2190B" w:rsidRPr="00952B5B" w:rsidRDefault="00D2190B" w:rsidP="00420D83">
      <w:pPr>
        <w:spacing w:after="0" w:line="240" w:lineRule="auto"/>
        <w:jc w:val="both"/>
        <w:rPr>
          <w:rFonts w:ascii="Times New Roman" w:hAnsi="Times New Roman"/>
          <w:b/>
          <w:sz w:val="24"/>
          <w:szCs w:val="24"/>
        </w:rPr>
      </w:pPr>
    </w:p>
    <w:p w:rsidR="00D2190B" w:rsidRPr="00952B5B" w:rsidRDefault="00D2190B" w:rsidP="00420D83">
      <w:pPr>
        <w:spacing w:after="0" w:line="240" w:lineRule="auto"/>
        <w:jc w:val="both"/>
        <w:rPr>
          <w:rFonts w:ascii="Times New Roman" w:hAnsi="Times New Roman"/>
          <w:sz w:val="24"/>
          <w:szCs w:val="24"/>
        </w:rPr>
      </w:pPr>
      <w:r>
        <w:rPr>
          <w:rFonts w:ascii="Times New Roman" w:hAnsi="Times New Roman"/>
          <w:b/>
          <w:sz w:val="24"/>
          <w:szCs w:val="24"/>
        </w:rPr>
        <w:t>Члены комиссии:</w:t>
      </w:r>
      <w:r>
        <w:rPr>
          <w:rFonts w:ascii="Times New Roman" w:hAnsi="Times New Roman"/>
          <w:sz w:val="24"/>
          <w:szCs w:val="24"/>
        </w:rPr>
        <w:t xml:space="preserve"> С.И. Гаврикова, </w:t>
      </w:r>
      <w:r w:rsidRPr="00D25D1C">
        <w:rPr>
          <w:rFonts w:ascii="Times New Roman" w:hAnsi="Times New Roman"/>
          <w:sz w:val="24"/>
          <w:szCs w:val="24"/>
        </w:rPr>
        <w:t>Д.Ю. Лаврентьев</w:t>
      </w:r>
      <w:r>
        <w:rPr>
          <w:rFonts w:ascii="Times New Roman" w:hAnsi="Times New Roman"/>
          <w:sz w:val="24"/>
          <w:szCs w:val="24"/>
        </w:rPr>
        <w:t>,</w:t>
      </w:r>
      <w:r w:rsidR="00156175">
        <w:rPr>
          <w:rFonts w:ascii="Times New Roman" w:hAnsi="Times New Roman"/>
          <w:sz w:val="24"/>
          <w:szCs w:val="24"/>
        </w:rPr>
        <w:t xml:space="preserve"> С.И. Ландухова,</w:t>
      </w:r>
      <w:r>
        <w:rPr>
          <w:rFonts w:ascii="Times New Roman" w:hAnsi="Times New Roman"/>
          <w:sz w:val="24"/>
          <w:szCs w:val="24"/>
        </w:rPr>
        <w:t xml:space="preserve"> А.А. Магер.</w:t>
      </w:r>
    </w:p>
    <w:p w:rsidR="00D2190B" w:rsidRPr="00952B5B" w:rsidRDefault="00D2190B" w:rsidP="00420D83">
      <w:pPr>
        <w:spacing w:after="0" w:line="240" w:lineRule="auto"/>
        <w:jc w:val="both"/>
        <w:rPr>
          <w:rFonts w:ascii="Times New Roman" w:hAnsi="Times New Roman"/>
          <w:sz w:val="24"/>
          <w:szCs w:val="24"/>
        </w:rPr>
      </w:pPr>
      <w:r w:rsidRPr="00952B5B">
        <w:rPr>
          <w:rFonts w:ascii="Times New Roman" w:hAnsi="Times New Roman"/>
          <w:sz w:val="24"/>
          <w:szCs w:val="24"/>
        </w:rPr>
        <w:t xml:space="preserve">                               </w:t>
      </w:r>
    </w:p>
    <w:p w:rsidR="00D2190B" w:rsidRPr="00952B5B" w:rsidRDefault="00D2190B" w:rsidP="00420D83">
      <w:pPr>
        <w:spacing w:after="0" w:line="240" w:lineRule="auto"/>
        <w:jc w:val="both"/>
        <w:rPr>
          <w:rFonts w:ascii="Times New Roman" w:hAnsi="Times New Roman"/>
          <w:sz w:val="24"/>
          <w:szCs w:val="24"/>
        </w:rPr>
      </w:pPr>
      <w:r w:rsidRPr="00952B5B">
        <w:rPr>
          <w:rFonts w:ascii="Times New Roman" w:hAnsi="Times New Roman"/>
          <w:b/>
          <w:sz w:val="24"/>
          <w:szCs w:val="24"/>
        </w:rPr>
        <w:t>Приглашённые:</w:t>
      </w:r>
      <w:r w:rsidRPr="00952B5B">
        <w:rPr>
          <w:rFonts w:ascii="Times New Roman" w:hAnsi="Times New Roman"/>
          <w:sz w:val="24"/>
          <w:szCs w:val="24"/>
        </w:rPr>
        <w:t xml:space="preserve"> представитель Общественного совета при министерстве тарифного</w:t>
      </w:r>
    </w:p>
    <w:p w:rsidR="00D2190B" w:rsidRPr="00654AB5" w:rsidRDefault="00D2190B" w:rsidP="00420D83">
      <w:pPr>
        <w:spacing w:after="0" w:line="240" w:lineRule="auto"/>
        <w:jc w:val="both"/>
        <w:rPr>
          <w:rFonts w:ascii="Times New Roman" w:hAnsi="Times New Roman"/>
          <w:sz w:val="24"/>
          <w:szCs w:val="24"/>
        </w:rPr>
      </w:pPr>
      <w:r w:rsidRPr="00952B5B">
        <w:rPr>
          <w:rFonts w:ascii="Times New Roman" w:hAnsi="Times New Roman"/>
          <w:sz w:val="24"/>
          <w:szCs w:val="24"/>
        </w:rPr>
        <w:t xml:space="preserve">                               регулирования Калужской области (В.П. Богданов), </w:t>
      </w:r>
      <w:r w:rsidR="00156175">
        <w:rPr>
          <w:rFonts w:ascii="Times New Roman" w:hAnsi="Times New Roman"/>
          <w:sz w:val="24"/>
          <w:szCs w:val="24"/>
        </w:rPr>
        <w:t>глава</w:t>
      </w:r>
      <w:r w:rsidRPr="00654AB5">
        <w:rPr>
          <w:rFonts w:ascii="Times New Roman" w:hAnsi="Times New Roman"/>
          <w:sz w:val="24"/>
          <w:szCs w:val="24"/>
        </w:rPr>
        <w:t xml:space="preserve"> </w:t>
      </w:r>
    </w:p>
    <w:p w:rsidR="00156175" w:rsidRDefault="00D2190B" w:rsidP="00420D83">
      <w:pPr>
        <w:spacing w:after="0" w:line="240" w:lineRule="auto"/>
        <w:jc w:val="both"/>
        <w:rPr>
          <w:rFonts w:ascii="Times New Roman" w:hAnsi="Times New Roman"/>
          <w:sz w:val="24"/>
          <w:szCs w:val="24"/>
        </w:rPr>
      </w:pPr>
      <w:r w:rsidRPr="00654AB5">
        <w:rPr>
          <w:rFonts w:ascii="Times New Roman" w:hAnsi="Times New Roman"/>
          <w:sz w:val="24"/>
          <w:szCs w:val="24"/>
        </w:rPr>
        <w:t xml:space="preserve">                               </w:t>
      </w:r>
      <w:r>
        <w:rPr>
          <w:rFonts w:ascii="Times New Roman" w:hAnsi="Times New Roman"/>
          <w:sz w:val="24"/>
          <w:szCs w:val="24"/>
        </w:rPr>
        <w:t xml:space="preserve">администрации </w:t>
      </w:r>
      <w:r w:rsidR="00156175">
        <w:rPr>
          <w:rFonts w:ascii="Times New Roman" w:hAnsi="Times New Roman"/>
          <w:sz w:val="24"/>
          <w:szCs w:val="24"/>
        </w:rPr>
        <w:t>Дзержинского</w:t>
      </w:r>
      <w:r>
        <w:rPr>
          <w:rFonts w:ascii="Times New Roman" w:hAnsi="Times New Roman"/>
          <w:sz w:val="24"/>
          <w:szCs w:val="24"/>
        </w:rPr>
        <w:t xml:space="preserve"> района (</w:t>
      </w:r>
      <w:r w:rsidR="00156175">
        <w:rPr>
          <w:rFonts w:ascii="Times New Roman" w:hAnsi="Times New Roman"/>
          <w:sz w:val="24"/>
          <w:szCs w:val="24"/>
        </w:rPr>
        <w:t>А.В. Пичугин</w:t>
      </w:r>
      <w:r>
        <w:rPr>
          <w:rFonts w:ascii="Times New Roman" w:hAnsi="Times New Roman"/>
          <w:sz w:val="24"/>
          <w:szCs w:val="24"/>
        </w:rPr>
        <w:t xml:space="preserve">), </w:t>
      </w:r>
    </w:p>
    <w:p w:rsidR="00156175" w:rsidRDefault="00156175" w:rsidP="00420D83">
      <w:pPr>
        <w:spacing w:after="0" w:line="240" w:lineRule="auto"/>
        <w:jc w:val="both"/>
        <w:rPr>
          <w:rFonts w:ascii="Times New Roman" w:hAnsi="Times New Roman"/>
          <w:sz w:val="24"/>
          <w:szCs w:val="24"/>
        </w:rPr>
      </w:pPr>
      <w:r>
        <w:rPr>
          <w:rFonts w:ascii="Times New Roman" w:hAnsi="Times New Roman"/>
          <w:sz w:val="24"/>
          <w:szCs w:val="24"/>
        </w:rPr>
        <w:t xml:space="preserve">                               представители регулируемых</w:t>
      </w:r>
      <w:r w:rsidR="00D2190B">
        <w:rPr>
          <w:rFonts w:ascii="Times New Roman" w:hAnsi="Times New Roman"/>
          <w:sz w:val="24"/>
          <w:szCs w:val="24"/>
        </w:rPr>
        <w:t xml:space="preserve"> организаций согласно </w:t>
      </w:r>
    </w:p>
    <w:p w:rsidR="00D2190B" w:rsidRPr="00952B5B" w:rsidRDefault="00156175" w:rsidP="00420D83">
      <w:pPr>
        <w:spacing w:after="0" w:line="240" w:lineRule="auto"/>
        <w:jc w:val="both"/>
        <w:rPr>
          <w:rFonts w:ascii="Times New Roman" w:hAnsi="Times New Roman"/>
          <w:sz w:val="24"/>
          <w:szCs w:val="24"/>
        </w:rPr>
      </w:pPr>
      <w:r>
        <w:rPr>
          <w:rFonts w:ascii="Times New Roman" w:hAnsi="Times New Roman"/>
          <w:sz w:val="24"/>
          <w:szCs w:val="24"/>
        </w:rPr>
        <w:t xml:space="preserve">                               явочному листу от 08</w:t>
      </w:r>
      <w:r w:rsidR="00D2190B">
        <w:rPr>
          <w:rFonts w:ascii="Times New Roman" w:hAnsi="Times New Roman"/>
          <w:sz w:val="24"/>
          <w:szCs w:val="24"/>
        </w:rPr>
        <w:t xml:space="preserve">.09.2017 г.           </w:t>
      </w:r>
    </w:p>
    <w:p w:rsidR="00D2190B" w:rsidRPr="00952B5B" w:rsidRDefault="00D2190B" w:rsidP="00420D83">
      <w:pPr>
        <w:spacing w:after="0" w:line="240" w:lineRule="auto"/>
        <w:jc w:val="both"/>
        <w:rPr>
          <w:rFonts w:ascii="Times New Roman" w:hAnsi="Times New Roman"/>
          <w:sz w:val="24"/>
          <w:szCs w:val="24"/>
        </w:rPr>
      </w:pPr>
    </w:p>
    <w:p w:rsidR="00D2190B" w:rsidRPr="00952B5B" w:rsidRDefault="00D2190B" w:rsidP="00420D83">
      <w:pPr>
        <w:spacing w:after="0" w:line="240" w:lineRule="auto"/>
        <w:jc w:val="both"/>
        <w:rPr>
          <w:rFonts w:ascii="Times New Roman" w:hAnsi="Times New Roman"/>
          <w:sz w:val="24"/>
          <w:szCs w:val="24"/>
        </w:rPr>
      </w:pPr>
      <w:r w:rsidRPr="00952B5B">
        <w:rPr>
          <w:rFonts w:ascii="Times New Roman" w:hAnsi="Times New Roman"/>
          <w:b/>
          <w:sz w:val="24"/>
          <w:szCs w:val="24"/>
        </w:rPr>
        <w:t>Эксперты:</w:t>
      </w:r>
      <w:r w:rsidRPr="00952B5B">
        <w:rPr>
          <w:rFonts w:ascii="Times New Roman" w:hAnsi="Times New Roman"/>
          <w:sz w:val="24"/>
          <w:szCs w:val="24"/>
        </w:rPr>
        <w:t xml:space="preserve"> </w:t>
      </w:r>
      <w:r>
        <w:rPr>
          <w:rFonts w:ascii="Times New Roman" w:hAnsi="Times New Roman"/>
          <w:sz w:val="24"/>
          <w:szCs w:val="24"/>
        </w:rPr>
        <w:t>Д.А. Халтурин, М.А. Чубарова.</w:t>
      </w:r>
    </w:p>
    <w:p w:rsidR="00D2190B" w:rsidRPr="00952B5B" w:rsidRDefault="00D2190B" w:rsidP="00420D83">
      <w:pPr>
        <w:tabs>
          <w:tab w:val="left" w:pos="720"/>
          <w:tab w:val="left" w:pos="1418"/>
        </w:tabs>
        <w:spacing w:after="0" w:line="240" w:lineRule="auto"/>
        <w:ind w:firstLine="709"/>
        <w:jc w:val="both"/>
        <w:rPr>
          <w:rFonts w:ascii="Times New Roman" w:hAnsi="Times New Roman"/>
          <w:b/>
          <w:sz w:val="24"/>
          <w:szCs w:val="24"/>
        </w:rPr>
      </w:pPr>
    </w:p>
    <w:p w:rsidR="00D2190B" w:rsidRDefault="00D2190B" w:rsidP="00420D83">
      <w:pPr>
        <w:tabs>
          <w:tab w:val="left" w:pos="720"/>
          <w:tab w:val="left" w:pos="1418"/>
        </w:tabs>
        <w:spacing w:after="0" w:line="240" w:lineRule="auto"/>
        <w:ind w:firstLine="709"/>
        <w:jc w:val="both"/>
        <w:rPr>
          <w:rFonts w:ascii="Times New Roman" w:hAnsi="Times New Roman"/>
          <w:b/>
          <w:sz w:val="24"/>
          <w:szCs w:val="24"/>
        </w:rPr>
      </w:pPr>
      <w:r>
        <w:rPr>
          <w:rFonts w:ascii="Times New Roman" w:hAnsi="Times New Roman"/>
          <w:b/>
          <w:sz w:val="24"/>
          <w:szCs w:val="24"/>
        </w:rPr>
        <w:t>1</w:t>
      </w:r>
      <w:r w:rsidRPr="00952B5B">
        <w:rPr>
          <w:rFonts w:ascii="Times New Roman" w:hAnsi="Times New Roman"/>
          <w:b/>
          <w:sz w:val="24"/>
          <w:szCs w:val="24"/>
        </w:rPr>
        <w:t xml:space="preserve">. </w:t>
      </w:r>
      <w:r w:rsidR="006F30F9" w:rsidRPr="006F30F9">
        <w:rPr>
          <w:rFonts w:ascii="Times New Roman" w:hAnsi="Times New Roman"/>
          <w:b/>
          <w:sz w:val="24"/>
          <w:szCs w:val="24"/>
        </w:rPr>
        <w:t>Об установлении тарифов на  тепловую энергию (мощность) для Муниципального унитарного предприятия «Дирекция единого заказчика на услуги жилищно-коммунального хозяйства» на 2017 год</w:t>
      </w:r>
      <w:r>
        <w:rPr>
          <w:rFonts w:ascii="Times New Roman" w:hAnsi="Times New Roman"/>
          <w:b/>
          <w:sz w:val="24"/>
          <w:szCs w:val="24"/>
        </w:rPr>
        <w:t>.</w:t>
      </w:r>
    </w:p>
    <w:p w:rsidR="00D2190B" w:rsidRPr="00952B5B" w:rsidRDefault="00D2190B" w:rsidP="00420D83">
      <w:pPr>
        <w:tabs>
          <w:tab w:val="left" w:pos="720"/>
          <w:tab w:val="left" w:pos="1418"/>
        </w:tabs>
        <w:spacing w:after="0" w:line="240" w:lineRule="auto"/>
        <w:jc w:val="both"/>
        <w:rPr>
          <w:rFonts w:ascii="Times New Roman" w:hAnsi="Times New Roman"/>
          <w:b/>
          <w:sz w:val="24"/>
          <w:szCs w:val="24"/>
        </w:rPr>
      </w:pPr>
      <w:r w:rsidRPr="00952B5B">
        <w:rPr>
          <w:rFonts w:ascii="Times New Roman" w:hAnsi="Times New Roman"/>
          <w:b/>
          <w:sz w:val="24"/>
          <w:szCs w:val="24"/>
        </w:rPr>
        <w:t>------------------------------------------------------------------------------------------------------------------------</w:t>
      </w:r>
    </w:p>
    <w:p w:rsidR="00FF35CD" w:rsidRDefault="009A11F7" w:rsidP="00420D83">
      <w:pPr>
        <w:tabs>
          <w:tab w:val="left" w:pos="720"/>
          <w:tab w:val="left" w:pos="1418"/>
        </w:tabs>
        <w:spacing w:after="0" w:line="240" w:lineRule="auto"/>
        <w:jc w:val="both"/>
        <w:rPr>
          <w:rFonts w:ascii="Times New Roman" w:hAnsi="Times New Roman"/>
          <w:b/>
          <w:sz w:val="24"/>
          <w:szCs w:val="24"/>
        </w:rPr>
      </w:pPr>
      <w:r>
        <w:rPr>
          <w:rFonts w:ascii="Times New Roman" w:hAnsi="Times New Roman"/>
          <w:b/>
          <w:sz w:val="24"/>
          <w:szCs w:val="24"/>
        </w:rPr>
        <w:t>Доложил</w:t>
      </w:r>
      <w:r w:rsidR="006F30F9">
        <w:rPr>
          <w:rFonts w:ascii="Times New Roman" w:hAnsi="Times New Roman"/>
          <w:b/>
          <w:sz w:val="24"/>
          <w:szCs w:val="24"/>
        </w:rPr>
        <w:t>: С.И. Гаврикова</w:t>
      </w:r>
      <w:r>
        <w:rPr>
          <w:rFonts w:ascii="Times New Roman" w:hAnsi="Times New Roman"/>
          <w:b/>
          <w:sz w:val="24"/>
          <w:szCs w:val="24"/>
        </w:rPr>
        <w:t>.</w:t>
      </w:r>
    </w:p>
    <w:tbl>
      <w:tblPr>
        <w:tblpPr w:leftFromText="180" w:rightFromText="180" w:vertAnchor="text" w:tblpY="1"/>
        <w:tblOverlap w:val="never"/>
        <w:tblW w:w="9678" w:type="dxa"/>
        <w:tblLayout w:type="fixed"/>
        <w:tblCellMar>
          <w:left w:w="0" w:type="dxa"/>
          <w:right w:w="0" w:type="dxa"/>
        </w:tblCellMar>
        <w:tblLook w:val="04A0" w:firstRow="1" w:lastRow="0" w:firstColumn="1" w:lastColumn="0" w:noHBand="0" w:noVBand="1"/>
      </w:tblPr>
      <w:tblGrid>
        <w:gridCol w:w="720"/>
        <w:gridCol w:w="274"/>
        <w:gridCol w:w="441"/>
        <w:gridCol w:w="655"/>
        <w:gridCol w:w="27"/>
        <w:gridCol w:w="713"/>
        <w:gridCol w:w="431"/>
        <w:gridCol w:w="278"/>
        <w:gridCol w:w="425"/>
        <w:gridCol w:w="709"/>
        <w:gridCol w:w="330"/>
        <w:gridCol w:w="379"/>
        <w:gridCol w:w="1701"/>
        <w:gridCol w:w="1134"/>
        <w:gridCol w:w="503"/>
        <w:gridCol w:w="923"/>
        <w:gridCol w:w="25"/>
        <w:gridCol w:w="10"/>
      </w:tblGrid>
      <w:tr w:rsidR="00FF35CD" w:rsidRPr="00B76ECA" w:rsidTr="00420D83">
        <w:trPr>
          <w:gridAfter w:val="2"/>
          <w:wAfter w:w="35" w:type="dxa"/>
          <w:trHeight w:val="345"/>
        </w:trPr>
        <w:tc>
          <w:tcPr>
            <w:tcW w:w="9643" w:type="dxa"/>
            <w:gridSpan w:val="16"/>
            <w:shd w:val="clear" w:color="auto" w:fill="auto"/>
            <w:hideMark/>
          </w:tcPr>
          <w:p w:rsidR="00FF35CD" w:rsidRPr="00B76ECA" w:rsidRDefault="00FF35CD" w:rsidP="00420D83">
            <w:pPr>
              <w:spacing w:after="0" w:line="240" w:lineRule="auto"/>
              <w:jc w:val="center"/>
              <w:rPr>
                <w:rFonts w:ascii="Arial" w:hAnsi="Arial"/>
                <w:sz w:val="24"/>
                <w:szCs w:val="24"/>
              </w:rPr>
            </w:pPr>
            <w:r w:rsidRPr="00B76ECA">
              <w:rPr>
                <w:rFonts w:ascii="Times New Roman" w:hAnsi="Times New Roman"/>
                <w:sz w:val="24"/>
                <w:szCs w:val="24"/>
              </w:rPr>
              <w:t>1. По системам теплоснабжения, расположенным на территории городского поселения «Поселок Пятовский»</w:t>
            </w:r>
          </w:p>
        </w:tc>
      </w:tr>
      <w:tr w:rsidR="00FF35CD" w:rsidRPr="00B76ECA" w:rsidTr="00420D83">
        <w:trPr>
          <w:gridAfter w:val="2"/>
          <w:wAfter w:w="35" w:type="dxa"/>
          <w:trHeight w:val="945"/>
        </w:trPr>
        <w:tc>
          <w:tcPr>
            <w:tcW w:w="9643" w:type="dxa"/>
            <w:gridSpan w:val="16"/>
            <w:shd w:val="clear" w:color="auto" w:fill="auto"/>
            <w:vAlign w:val="bottom"/>
            <w:hideMark/>
          </w:tcPr>
          <w:p w:rsidR="00FF35CD" w:rsidRPr="00B76ECA" w:rsidRDefault="00FF35CD" w:rsidP="00420D83">
            <w:pPr>
              <w:spacing w:after="0" w:line="240" w:lineRule="auto"/>
              <w:ind w:firstLine="709"/>
              <w:jc w:val="both"/>
              <w:rPr>
                <w:rFonts w:ascii="Arial" w:hAnsi="Arial"/>
                <w:sz w:val="24"/>
                <w:szCs w:val="24"/>
              </w:rPr>
            </w:pPr>
            <w:r w:rsidRPr="00B76ECA">
              <w:rPr>
                <w:rFonts w:ascii="Times New Roman" w:hAnsi="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на 2017 год, методом экономически обоснованных расходов.</w:t>
            </w:r>
          </w:p>
        </w:tc>
      </w:tr>
      <w:tr w:rsidR="00B76ECA" w:rsidRPr="00B76ECA" w:rsidTr="007B1429">
        <w:trPr>
          <w:trHeight w:val="1021"/>
        </w:trPr>
        <w:tc>
          <w:tcPr>
            <w:tcW w:w="994"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Период регулирования</w:t>
            </w:r>
          </w:p>
        </w:tc>
        <w:tc>
          <w:tcPr>
            <w:tcW w:w="1123"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Ед. изм.</w:t>
            </w:r>
          </w:p>
        </w:tc>
        <w:tc>
          <w:tcPr>
            <w:tcW w:w="71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Вода</w:t>
            </w:r>
          </w:p>
        </w:tc>
        <w:tc>
          <w:tcPr>
            <w:tcW w:w="4253"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Отборный пар давлением</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Острый и редуцированный пар</w:t>
            </w:r>
          </w:p>
        </w:tc>
        <w:tc>
          <w:tcPr>
            <w:tcW w:w="1426"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Необходимая валовая выручка, тыс. руб.</w:t>
            </w:r>
          </w:p>
        </w:tc>
        <w:tc>
          <w:tcPr>
            <w:tcW w:w="35" w:type="dxa"/>
            <w:gridSpan w:val="2"/>
            <w:shd w:val="clear" w:color="auto" w:fill="auto"/>
            <w:vAlign w:val="center"/>
          </w:tcPr>
          <w:p w:rsidR="00FF35CD" w:rsidRPr="00B76ECA" w:rsidRDefault="00FF35CD" w:rsidP="00420D83">
            <w:pPr>
              <w:spacing w:after="0" w:line="240" w:lineRule="auto"/>
              <w:jc w:val="center"/>
              <w:rPr>
                <w:rFonts w:ascii="Arial" w:hAnsi="Arial"/>
                <w:sz w:val="16"/>
              </w:rPr>
            </w:pPr>
          </w:p>
        </w:tc>
      </w:tr>
      <w:tr w:rsidR="00B76ECA" w:rsidRPr="00B76ECA" w:rsidTr="007B1429">
        <w:trPr>
          <w:trHeight w:val="1839"/>
        </w:trPr>
        <w:tc>
          <w:tcPr>
            <w:tcW w:w="99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p>
        </w:tc>
        <w:tc>
          <w:tcPr>
            <w:tcW w:w="1123"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p>
        </w:tc>
        <w:tc>
          <w:tcPr>
            <w:tcW w:w="71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FF35CD" w:rsidRDefault="00FF35CD" w:rsidP="00420D83">
            <w:pPr>
              <w:spacing w:after="0" w:line="240" w:lineRule="auto"/>
              <w:jc w:val="center"/>
            </w:pPr>
            <w:r w:rsidRPr="00B76ECA">
              <w:rPr>
                <w:rFonts w:ascii="Times New Roman" w:hAnsi="Times New Roman"/>
                <w:sz w:val="20"/>
                <w:szCs w:val="20"/>
              </w:rPr>
              <w:t>Период регулирования</w:t>
            </w:r>
            <w:r w:rsidR="00420D83">
              <w:rPr>
                <w:rFonts w:ascii="Times New Roman" w:hAnsi="Times New Roman"/>
                <w:sz w:val="20"/>
                <w:szCs w:val="20"/>
              </w:rPr>
              <w:t xml:space="preserve"> </w:t>
            </w:r>
            <w:r w:rsidRPr="00B76ECA">
              <w:rPr>
                <w:rFonts w:ascii="Times New Roman" w:hAnsi="Times New Roman"/>
                <w:sz w:val="20"/>
                <w:szCs w:val="20"/>
              </w:rPr>
              <w:t>Ед. изм.</w:t>
            </w:r>
            <w:r w:rsidR="00420D83">
              <w:rPr>
                <w:rFonts w:ascii="Times New Roman" w:hAnsi="Times New Roman"/>
                <w:sz w:val="20"/>
                <w:szCs w:val="20"/>
              </w:rPr>
              <w:t xml:space="preserve"> </w:t>
            </w:r>
            <w:r w:rsidRPr="00B76ECA">
              <w:rPr>
                <w:rFonts w:ascii="Times New Roman" w:hAnsi="Times New Roman"/>
                <w:sz w:val="20"/>
                <w:szCs w:val="20"/>
              </w:rPr>
              <w:t>Вода</w:t>
            </w:r>
          </w:p>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от 1,2 до 2,5 кг/см²</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от 2,5 до 7,0 кг/см²</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от 7,0 до 13,0 кг/см²</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свыше 13,0 кг/см²Острый и редуцированный пар</w:t>
            </w:r>
          </w:p>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Необходимая валовая выручка, тыс. руб.</w:t>
            </w:r>
          </w:p>
        </w:tc>
        <w:tc>
          <w:tcPr>
            <w:tcW w:w="113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p>
        </w:tc>
        <w:tc>
          <w:tcPr>
            <w:tcW w:w="1426"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p>
        </w:tc>
        <w:tc>
          <w:tcPr>
            <w:tcW w:w="35" w:type="dxa"/>
            <w:gridSpan w:val="2"/>
            <w:shd w:val="clear" w:color="auto" w:fill="auto"/>
            <w:vAlign w:val="center"/>
          </w:tcPr>
          <w:p w:rsidR="00FF35CD" w:rsidRPr="00B76ECA" w:rsidRDefault="00FF35CD" w:rsidP="00420D83">
            <w:pPr>
              <w:spacing w:after="0" w:line="240" w:lineRule="auto"/>
              <w:rPr>
                <w:rFonts w:ascii="Arial" w:hAnsi="Arial"/>
                <w:sz w:val="16"/>
              </w:rPr>
            </w:pPr>
          </w:p>
        </w:tc>
      </w:tr>
      <w:tr w:rsidR="00B76ECA" w:rsidRPr="00B76ECA" w:rsidTr="007B1429">
        <w:trPr>
          <w:trHeight w:val="345"/>
        </w:trPr>
        <w:tc>
          <w:tcPr>
            <w:tcW w:w="9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2017</w:t>
            </w:r>
          </w:p>
        </w:tc>
        <w:tc>
          <w:tcPr>
            <w:tcW w:w="11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руб./Гкал</w:t>
            </w:r>
          </w:p>
        </w:tc>
        <w:tc>
          <w:tcPr>
            <w:tcW w:w="71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1490,58</w:t>
            </w:r>
          </w:p>
        </w:tc>
        <w:tc>
          <w:tcPr>
            <w:tcW w:w="113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w:t>
            </w:r>
          </w:p>
        </w:tc>
        <w:tc>
          <w:tcPr>
            <w:tcW w:w="142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Arial" w:hAnsi="Arial"/>
                <w:sz w:val="16"/>
              </w:rPr>
            </w:pPr>
            <w:r w:rsidRPr="00B76ECA">
              <w:rPr>
                <w:rFonts w:ascii="Times New Roman" w:hAnsi="Times New Roman"/>
                <w:sz w:val="20"/>
                <w:szCs w:val="20"/>
              </w:rPr>
              <w:t>17 591,84</w:t>
            </w:r>
          </w:p>
        </w:tc>
        <w:tc>
          <w:tcPr>
            <w:tcW w:w="35" w:type="dxa"/>
            <w:gridSpan w:val="2"/>
            <w:shd w:val="clear" w:color="auto" w:fill="auto"/>
            <w:vAlign w:val="bottom"/>
          </w:tcPr>
          <w:p w:rsidR="00FF35CD" w:rsidRPr="00B76ECA" w:rsidRDefault="00FF35CD" w:rsidP="00420D83">
            <w:pPr>
              <w:spacing w:after="0" w:line="240" w:lineRule="auto"/>
              <w:rPr>
                <w:rFonts w:ascii="Arial" w:hAnsi="Arial"/>
                <w:sz w:val="16"/>
              </w:rPr>
            </w:pPr>
          </w:p>
        </w:tc>
      </w:tr>
      <w:tr w:rsidR="00B76ECA" w:rsidRPr="00B76ECA" w:rsidTr="007B1429">
        <w:trPr>
          <w:trHeight w:val="180"/>
        </w:trPr>
        <w:tc>
          <w:tcPr>
            <w:tcW w:w="720" w:type="dxa"/>
            <w:shd w:val="clear" w:color="auto" w:fill="auto"/>
          </w:tcPr>
          <w:p w:rsidR="00FF35CD" w:rsidRPr="00B76ECA" w:rsidRDefault="00FF35CD" w:rsidP="00420D83">
            <w:pPr>
              <w:spacing w:after="0" w:line="240" w:lineRule="auto"/>
              <w:jc w:val="both"/>
              <w:rPr>
                <w:rFonts w:ascii="Arial" w:hAnsi="Arial"/>
                <w:sz w:val="16"/>
              </w:rPr>
            </w:pPr>
          </w:p>
        </w:tc>
        <w:tc>
          <w:tcPr>
            <w:tcW w:w="274" w:type="dxa"/>
            <w:shd w:val="clear" w:color="auto" w:fill="auto"/>
            <w:vAlign w:val="bottom"/>
          </w:tcPr>
          <w:p w:rsidR="00FF35CD" w:rsidRPr="00B76ECA" w:rsidRDefault="00FF35CD" w:rsidP="00420D83">
            <w:pPr>
              <w:spacing w:after="0" w:line="240" w:lineRule="auto"/>
              <w:rPr>
                <w:rFonts w:ascii="Arial" w:hAnsi="Arial"/>
                <w:sz w:val="16"/>
              </w:rPr>
            </w:pPr>
          </w:p>
        </w:tc>
        <w:tc>
          <w:tcPr>
            <w:tcW w:w="441" w:type="dxa"/>
            <w:shd w:val="clear" w:color="auto" w:fill="auto"/>
            <w:vAlign w:val="bottom"/>
          </w:tcPr>
          <w:p w:rsidR="00FF35CD" w:rsidRPr="00B76ECA" w:rsidRDefault="00FF35CD" w:rsidP="00420D83">
            <w:pPr>
              <w:spacing w:after="0" w:line="240" w:lineRule="auto"/>
              <w:rPr>
                <w:rFonts w:ascii="Arial" w:hAnsi="Arial"/>
                <w:sz w:val="16"/>
              </w:rPr>
            </w:pPr>
          </w:p>
        </w:tc>
        <w:tc>
          <w:tcPr>
            <w:tcW w:w="655" w:type="dxa"/>
            <w:shd w:val="clear" w:color="auto" w:fill="auto"/>
            <w:vAlign w:val="bottom"/>
          </w:tcPr>
          <w:p w:rsidR="00FF35CD" w:rsidRPr="00B76ECA" w:rsidRDefault="00FF35CD" w:rsidP="00420D83">
            <w:pPr>
              <w:spacing w:after="0" w:line="240" w:lineRule="auto"/>
              <w:rPr>
                <w:rFonts w:ascii="Arial" w:hAnsi="Arial"/>
                <w:sz w:val="16"/>
              </w:rPr>
            </w:pPr>
          </w:p>
        </w:tc>
        <w:tc>
          <w:tcPr>
            <w:tcW w:w="27" w:type="dxa"/>
            <w:shd w:val="clear" w:color="auto" w:fill="auto"/>
            <w:vAlign w:val="bottom"/>
          </w:tcPr>
          <w:p w:rsidR="00FF35CD" w:rsidRPr="00B76ECA" w:rsidRDefault="00FF35CD" w:rsidP="00420D83">
            <w:pPr>
              <w:spacing w:after="0" w:line="240" w:lineRule="auto"/>
              <w:rPr>
                <w:rFonts w:ascii="Arial" w:hAnsi="Arial"/>
                <w:sz w:val="16"/>
              </w:rPr>
            </w:pPr>
          </w:p>
        </w:tc>
        <w:tc>
          <w:tcPr>
            <w:tcW w:w="713" w:type="dxa"/>
            <w:shd w:val="clear" w:color="auto" w:fill="auto"/>
            <w:vAlign w:val="bottom"/>
          </w:tcPr>
          <w:p w:rsidR="00FF35CD" w:rsidRPr="00B76ECA" w:rsidRDefault="00FF35CD" w:rsidP="00420D83">
            <w:pPr>
              <w:spacing w:after="0" w:line="240" w:lineRule="auto"/>
              <w:rPr>
                <w:rFonts w:ascii="Arial" w:hAnsi="Arial"/>
                <w:sz w:val="16"/>
              </w:rPr>
            </w:pPr>
          </w:p>
        </w:tc>
        <w:tc>
          <w:tcPr>
            <w:tcW w:w="1134" w:type="dxa"/>
            <w:gridSpan w:val="3"/>
            <w:shd w:val="clear" w:color="auto" w:fill="auto"/>
            <w:vAlign w:val="bottom"/>
          </w:tcPr>
          <w:p w:rsidR="00FF35CD" w:rsidRPr="00B76ECA" w:rsidRDefault="00FF35CD" w:rsidP="00420D83">
            <w:pPr>
              <w:spacing w:after="0" w:line="240" w:lineRule="auto"/>
              <w:rPr>
                <w:rFonts w:ascii="Arial" w:hAnsi="Arial"/>
                <w:sz w:val="16"/>
              </w:rPr>
            </w:pPr>
          </w:p>
        </w:tc>
        <w:tc>
          <w:tcPr>
            <w:tcW w:w="709" w:type="dxa"/>
            <w:shd w:val="clear" w:color="auto" w:fill="auto"/>
            <w:vAlign w:val="bottom"/>
          </w:tcPr>
          <w:p w:rsidR="00FF35CD" w:rsidRPr="00B76ECA" w:rsidRDefault="00FF35CD" w:rsidP="00420D83">
            <w:pPr>
              <w:spacing w:after="0" w:line="240" w:lineRule="auto"/>
              <w:rPr>
                <w:rFonts w:ascii="Arial" w:hAnsi="Arial"/>
                <w:sz w:val="16"/>
              </w:rPr>
            </w:pPr>
          </w:p>
        </w:tc>
        <w:tc>
          <w:tcPr>
            <w:tcW w:w="709" w:type="dxa"/>
            <w:gridSpan w:val="2"/>
            <w:shd w:val="clear" w:color="auto" w:fill="auto"/>
            <w:vAlign w:val="bottom"/>
          </w:tcPr>
          <w:p w:rsidR="00FF35CD" w:rsidRPr="00B76ECA" w:rsidRDefault="00FF35CD" w:rsidP="00420D83">
            <w:pPr>
              <w:spacing w:after="0" w:line="240" w:lineRule="auto"/>
              <w:rPr>
                <w:rFonts w:ascii="Arial" w:hAnsi="Arial"/>
                <w:sz w:val="16"/>
              </w:rPr>
            </w:pPr>
          </w:p>
        </w:tc>
        <w:tc>
          <w:tcPr>
            <w:tcW w:w="1701" w:type="dxa"/>
            <w:shd w:val="clear" w:color="auto" w:fill="auto"/>
            <w:vAlign w:val="bottom"/>
          </w:tcPr>
          <w:p w:rsidR="00FF35CD" w:rsidRPr="00B76ECA" w:rsidRDefault="00FF35CD" w:rsidP="00420D83">
            <w:pPr>
              <w:spacing w:after="0" w:line="240" w:lineRule="auto"/>
              <w:rPr>
                <w:rFonts w:ascii="Arial" w:hAnsi="Arial"/>
                <w:sz w:val="16"/>
              </w:rPr>
            </w:pPr>
          </w:p>
        </w:tc>
        <w:tc>
          <w:tcPr>
            <w:tcW w:w="1134" w:type="dxa"/>
            <w:shd w:val="clear" w:color="auto" w:fill="auto"/>
            <w:vAlign w:val="bottom"/>
          </w:tcPr>
          <w:p w:rsidR="00FF35CD" w:rsidRPr="00B76ECA" w:rsidRDefault="00FF35CD" w:rsidP="00420D83">
            <w:pPr>
              <w:spacing w:after="0" w:line="240" w:lineRule="auto"/>
              <w:rPr>
                <w:rFonts w:ascii="Arial" w:hAnsi="Arial"/>
                <w:sz w:val="16"/>
              </w:rPr>
            </w:pPr>
          </w:p>
        </w:tc>
        <w:tc>
          <w:tcPr>
            <w:tcW w:w="503" w:type="dxa"/>
            <w:shd w:val="clear" w:color="auto" w:fill="auto"/>
            <w:vAlign w:val="bottom"/>
          </w:tcPr>
          <w:p w:rsidR="00FF35CD" w:rsidRPr="00B76ECA" w:rsidRDefault="00FF35CD" w:rsidP="00420D83">
            <w:pPr>
              <w:spacing w:after="0" w:line="240" w:lineRule="auto"/>
              <w:rPr>
                <w:rFonts w:ascii="Arial" w:hAnsi="Arial"/>
                <w:sz w:val="16"/>
              </w:rPr>
            </w:pPr>
          </w:p>
        </w:tc>
        <w:tc>
          <w:tcPr>
            <w:tcW w:w="923" w:type="dxa"/>
            <w:shd w:val="clear" w:color="auto" w:fill="auto"/>
            <w:vAlign w:val="bottom"/>
          </w:tcPr>
          <w:p w:rsidR="00FF35CD" w:rsidRPr="00B76ECA" w:rsidRDefault="00FF35CD" w:rsidP="00420D83">
            <w:pPr>
              <w:spacing w:after="0" w:line="240" w:lineRule="auto"/>
              <w:rPr>
                <w:rFonts w:ascii="Arial" w:hAnsi="Arial"/>
                <w:sz w:val="16"/>
              </w:rPr>
            </w:pPr>
          </w:p>
        </w:tc>
        <w:tc>
          <w:tcPr>
            <w:tcW w:w="35" w:type="dxa"/>
            <w:gridSpan w:val="2"/>
            <w:shd w:val="clear" w:color="auto" w:fill="auto"/>
            <w:vAlign w:val="bottom"/>
          </w:tcPr>
          <w:p w:rsidR="00FF35CD" w:rsidRPr="00B76ECA" w:rsidRDefault="00FF35CD" w:rsidP="00420D83">
            <w:pPr>
              <w:spacing w:after="0" w:line="240" w:lineRule="auto"/>
              <w:rPr>
                <w:rFonts w:ascii="Arial" w:hAnsi="Arial"/>
                <w:sz w:val="16"/>
              </w:rPr>
            </w:pPr>
          </w:p>
        </w:tc>
      </w:tr>
      <w:tr w:rsidR="00FF35CD" w:rsidRPr="00B76ECA" w:rsidTr="00420D83">
        <w:trPr>
          <w:gridAfter w:val="2"/>
          <w:wAfter w:w="35" w:type="dxa"/>
          <w:trHeight w:val="999"/>
        </w:trPr>
        <w:tc>
          <w:tcPr>
            <w:tcW w:w="9643" w:type="dxa"/>
            <w:gridSpan w:val="16"/>
            <w:shd w:val="clear" w:color="auto" w:fill="auto"/>
            <w:hideMark/>
          </w:tcPr>
          <w:p w:rsidR="00FF35CD" w:rsidRPr="00B76ECA" w:rsidRDefault="00FF35CD" w:rsidP="00420D83">
            <w:pPr>
              <w:spacing w:after="0" w:line="240" w:lineRule="auto"/>
              <w:ind w:firstLine="709"/>
              <w:jc w:val="both"/>
              <w:rPr>
                <w:rFonts w:ascii="Arial" w:hAnsi="Arial"/>
                <w:sz w:val="24"/>
                <w:szCs w:val="24"/>
              </w:rPr>
            </w:pPr>
            <w:r w:rsidRPr="00B76ECA">
              <w:rPr>
                <w:rFonts w:ascii="Times New Roman" w:hAnsi="Times New Roman"/>
                <w:sz w:val="24"/>
                <w:szCs w:val="24"/>
              </w:rPr>
              <w:lastRenderedPageBreak/>
              <w:t>Решение об открытии дела об установлении тарифов на 2017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FF35CD" w:rsidRPr="00B76ECA" w:rsidTr="00420D83">
        <w:trPr>
          <w:gridAfter w:val="2"/>
          <w:wAfter w:w="35" w:type="dxa"/>
          <w:trHeight w:val="1029"/>
        </w:trPr>
        <w:tc>
          <w:tcPr>
            <w:tcW w:w="9643" w:type="dxa"/>
            <w:gridSpan w:val="16"/>
            <w:shd w:val="clear" w:color="auto" w:fill="auto"/>
            <w:hideMark/>
          </w:tcPr>
          <w:p w:rsidR="00FF35CD" w:rsidRPr="00B76ECA" w:rsidRDefault="00FF35CD" w:rsidP="00420D83">
            <w:pPr>
              <w:spacing w:after="0" w:line="240" w:lineRule="auto"/>
              <w:ind w:firstLine="709"/>
              <w:jc w:val="both"/>
              <w:rPr>
                <w:rFonts w:ascii="Arial" w:hAnsi="Arial"/>
                <w:sz w:val="24"/>
                <w:szCs w:val="24"/>
              </w:rPr>
            </w:pPr>
            <w:r w:rsidRPr="00B76ECA">
              <w:rPr>
                <w:rFonts w:ascii="Times New Roman" w:hAnsi="Times New Roman"/>
                <w:sz w:val="24"/>
                <w:szCs w:val="24"/>
              </w:rPr>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FF35CD" w:rsidRPr="00B76ECA" w:rsidTr="00420D83">
        <w:trPr>
          <w:gridAfter w:val="2"/>
          <w:wAfter w:w="35" w:type="dxa"/>
          <w:trHeight w:val="945"/>
        </w:trPr>
        <w:tc>
          <w:tcPr>
            <w:tcW w:w="9643" w:type="dxa"/>
            <w:gridSpan w:val="16"/>
            <w:shd w:val="clear" w:color="auto" w:fill="auto"/>
            <w:hideMark/>
          </w:tcPr>
          <w:p w:rsidR="00FF35CD" w:rsidRPr="00B76ECA" w:rsidRDefault="00FF35CD" w:rsidP="00420D83">
            <w:pPr>
              <w:spacing w:after="0" w:line="240" w:lineRule="auto"/>
              <w:ind w:firstLine="709"/>
              <w:jc w:val="both"/>
              <w:rPr>
                <w:rFonts w:ascii="Times New Roman" w:hAnsi="Times New Roman"/>
                <w:sz w:val="24"/>
                <w:szCs w:val="24"/>
              </w:rPr>
            </w:pPr>
            <w:r w:rsidRPr="00B76ECA">
              <w:rPr>
                <w:rFonts w:ascii="Times New Roman" w:hAnsi="Times New Roman"/>
                <w:sz w:val="24"/>
                <w:szCs w:val="24"/>
              </w:rPr>
              <w:t>Тарифы на производство и передачу тепловой энергии для муниципального унитарного предприятия "Дирекция единого заказчика на услуги жилищно-коммунального хозяйства" на 2017 год устанавливаются впервые.</w:t>
            </w:r>
          </w:p>
          <w:p w:rsidR="00FF35CD" w:rsidRPr="00B76ECA" w:rsidRDefault="00FF35CD" w:rsidP="00420D83">
            <w:pPr>
              <w:spacing w:after="0" w:line="240" w:lineRule="auto"/>
              <w:ind w:firstLine="709"/>
              <w:jc w:val="both"/>
              <w:rPr>
                <w:rFonts w:ascii="Arial" w:hAnsi="Arial"/>
                <w:sz w:val="24"/>
                <w:szCs w:val="24"/>
              </w:rPr>
            </w:pPr>
            <w:r w:rsidRPr="00B76ECA">
              <w:rPr>
                <w:rFonts w:ascii="Times New Roman" w:hAnsi="Times New Roman"/>
                <w:sz w:val="24"/>
                <w:szCs w:val="24"/>
              </w:rPr>
              <w:t>Расчёт тарифов производится на второе полугодие 2017 года. В первом полугодии 2017 года поставку тепловой энергии потребителям осуществляло автономное учреждение «Дирекция единого заказчика на услуги жилищно-коммунального хозяйства».</w:t>
            </w:r>
          </w:p>
        </w:tc>
      </w:tr>
      <w:tr w:rsidR="00FF35CD" w:rsidRPr="00B76ECA" w:rsidTr="00420D83">
        <w:trPr>
          <w:gridAfter w:val="2"/>
          <w:wAfter w:w="35" w:type="dxa"/>
          <w:trHeight w:val="1251"/>
        </w:trPr>
        <w:tc>
          <w:tcPr>
            <w:tcW w:w="9643" w:type="dxa"/>
            <w:gridSpan w:val="16"/>
            <w:shd w:val="clear" w:color="auto" w:fill="auto"/>
            <w:hideMark/>
          </w:tcPr>
          <w:p w:rsidR="00FF35CD" w:rsidRPr="00B76ECA" w:rsidRDefault="00FF35CD" w:rsidP="00420D83">
            <w:pPr>
              <w:spacing w:after="0" w:line="240" w:lineRule="auto"/>
              <w:ind w:firstLine="709"/>
              <w:jc w:val="both"/>
              <w:rPr>
                <w:rFonts w:ascii="Arial" w:hAnsi="Arial"/>
                <w:sz w:val="24"/>
                <w:szCs w:val="24"/>
              </w:rPr>
            </w:pPr>
            <w:r w:rsidRPr="00B76ECA">
              <w:rPr>
                <w:rFonts w:ascii="Times New Roman" w:hAnsi="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FF35CD" w:rsidRPr="00B76ECA" w:rsidTr="00420D83">
        <w:trPr>
          <w:gridAfter w:val="2"/>
          <w:wAfter w:w="35" w:type="dxa"/>
          <w:trHeight w:val="645"/>
        </w:trPr>
        <w:tc>
          <w:tcPr>
            <w:tcW w:w="9643" w:type="dxa"/>
            <w:gridSpan w:val="16"/>
            <w:shd w:val="clear" w:color="auto" w:fill="auto"/>
            <w:hideMark/>
          </w:tcPr>
          <w:p w:rsidR="00FF35CD" w:rsidRPr="00B76ECA" w:rsidRDefault="00FF35CD" w:rsidP="00420D83">
            <w:pPr>
              <w:spacing w:after="0" w:line="240" w:lineRule="auto"/>
              <w:ind w:firstLine="709"/>
              <w:jc w:val="both"/>
              <w:rPr>
                <w:rFonts w:ascii="Arial" w:hAnsi="Arial"/>
                <w:sz w:val="24"/>
                <w:szCs w:val="24"/>
              </w:rPr>
            </w:pPr>
            <w:r w:rsidRPr="00B76ECA">
              <w:rPr>
                <w:rFonts w:ascii="Times New Roman" w:hAnsi="Times New Roman"/>
                <w:sz w:val="24"/>
                <w:szCs w:val="24"/>
              </w:rPr>
              <w:t>Основные средства, относящиеся к регулируемой деятельности, находятся у организации в аренде (котельная и тепловые сети). Представлен договор аренды объекта теплоснабжения №30 от 01.07.2017 с ООО "Калуга - Инвест".</w:t>
            </w:r>
          </w:p>
        </w:tc>
      </w:tr>
      <w:tr w:rsidR="00FF35CD" w:rsidRPr="00B76ECA" w:rsidTr="00420D83">
        <w:trPr>
          <w:gridAfter w:val="2"/>
          <w:wAfter w:w="35" w:type="dxa"/>
          <w:trHeight w:val="645"/>
        </w:trPr>
        <w:tc>
          <w:tcPr>
            <w:tcW w:w="9643" w:type="dxa"/>
            <w:gridSpan w:val="16"/>
            <w:shd w:val="clear" w:color="auto" w:fill="auto"/>
            <w:hideMark/>
          </w:tcPr>
          <w:p w:rsidR="00FF35CD" w:rsidRPr="00B76ECA" w:rsidRDefault="00FF35CD" w:rsidP="00420D83">
            <w:pPr>
              <w:spacing w:after="0" w:line="240" w:lineRule="auto"/>
              <w:ind w:firstLine="709"/>
              <w:jc w:val="both"/>
              <w:rPr>
                <w:rFonts w:ascii="Arial" w:hAnsi="Arial"/>
                <w:sz w:val="24"/>
                <w:szCs w:val="24"/>
              </w:rPr>
            </w:pPr>
            <w:r w:rsidRPr="00B76ECA">
              <w:rPr>
                <w:rFonts w:ascii="Times New Roman" w:hAnsi="Times New Roman"/>
                <w:sz w:val="24"/>
                <w:szCs w:val="24"/>
              </w:rPr>
              <w:t>Тарифы на тепловую энергию, поставляемую теплоснабжающими организациями потребителям, устанавливаются на период с 25.09. по 31.12.2017 год,</w:t>
            </w:r>
            <w:r w:rsidRPr="00B76ECA">
              <w:rPr>
                <w:rFonts w:ascii="Arial" w:hAnsi="Arial"/>
                <w:sz w:val="24"/>
                <w:szCs w:val="24"/>
              </w:rPr>
              <w:t xml:space="preserve"> </w:t>
            </w:r>
            <w:r w:rsidRPr="00B76ECA">
              <w:rPr>
                <w:rFonts w:ascii="Times New Roman" w:hAnsi="Times New Roman"/>
                <w:sz w:val="24"/>
                <w:szCs w:val="24"/>
              </w:rPr>
              <w:t>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 В связи с тем, что оборудование (котельная и тепловые сети) не изменились, в качестве базового периода экспертами учтены плановые расходы, принятые при установлении тарифов на тепловую энергию для АУ «Дирекция единого заказчика на услуги жилищно-коммунального хозяйства»  на второе полугодие 2017 года.</w:t>
            </w:r>
          </w:p>
        </w:tc>
      </w:tr>
      <w:tr w:rsidR="00FF35CD" w:rsidRPr="00B76ECA" w:rsidTr="00420D83">
        <w:trPr>
          <w:gridAfter w:val="2"/>
          <w:wAfter w:w="35" w:type="dxa"/>
          <w:trHeight w:val="384"/>
        </w:trPr>
        <w:tc>
          <w:tcPr>
            <w:tcW w:w="9643" w:type="dxa"/>
            <w:gridSpan w:val="16"/>
            <w:shd w:val="clear" w:color="auto" w:fill="auto"/>
            <w:hideMark/>
          </w:tcPr>
          <w:p w:rsidR="00FF35CD" w:rsidRPr="00B76ECA" w:rsidRDefault="00FF35CD" w:rsidP="00420D83">
            <w:pPr>
              <w:spacing w:after="0" w:line="240" w:lineRule="auto"/>
              <w:ind w:firstLine="709"/>
              <w:jc w:val="both"/>
              <w:rPr>
                <w:rFonts w:ascii="Arial" w:hAnsi="Arial"/>
                <w:sz w:val="24"/>
                <w:szCs w:val="24"/>
              </w:rPr>
            </w:pPr>
            <w:r w:rsidRPr="00B76ECA">
              <w:rPr>
                <w:rFonts w:ascii="Times New Roman" w:hAnsi="Times New Roman"/>
                <w:sz w:val="24"/>
                <w:szCs w:val="24"/>
              </w:rPr>
              <w:t>Расчет тарифов выполнен исходя из годовых объемов произведенной тепловой энергии и годовых расходов по статьям затрат.</w:t>
            </w:r>
          </w:p>
        </w:tc>
      </w:tr>
      <w:tr w:rsidR="00FF35CD" w:rsidRPr="00B76ECA" w:rsidTr="00420D83">
        <w:trPr>
          <w:gridAfter w:val="2"/>
          <w:wAfter w:w="35" w:type="dxa"/>
          <w:trHeight w:val="645"/>
        </w:trPr>
        <w:tc>
          <w:tcPr>
            <w:tcW w:w="9643" w:type="dxa"/>
            <w:gridSpan w:val="16"/>
            <w:shd w:val="clear" w:color="auto" w:fill="auto"/>
            <w:hideMark/>
          </w:tcPr>
          <w:p w:rsidR="00FF35CD" w:rsidRDefault="00FF35CD" w:rsidP="00420D83">
            <w:pPr>
              <w:spacing w:after="0" w:line="240" w:lineRule="auto"/>
              <w:ind w:firstLine="709"/>
              <w:jc w:val="both"/>
              <w:rPr>
                <w:rFonts w:ascii="Times New Roman" w:hAnsi="Times New Roman"/>
                <w:sz w:val="24"/>
                <w:szCs w:val="24"/>
              </w:rPr>
            </w:pPr>
            <w:r w:rsidRPr="00B76ECA">
              <w:rPr>
                <w:rFonts w:ascii="Times New Roman" w:hAnsi="Times New Roman"/>
                <w:sz w:val="24"/>
                <w:szCs w:val="24"/>
              </w:rPr>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p w:rsidR="00434BB0" w:rsidRPr="00B76ECA" w:rsidRDefault="00434BB0" w:rsidP="00420D83">
            <w:pPr>
              <w:spacing w:after="0" w:line="240" w:lineRule="auto"/>
              <w:ind w:firstLine="709"/>
              <w:jc w:val="both"/>
              <w:rPr>
                <w:rFonts w:ascii="Arial" w:hAnsi="Arial"/>
                <w:sz w:val="24"/>
                <w:szCs w:val="24"/>
              </w:rPr>
            </w:pPr>
          </w:p>
        </w:tc>
      </w:tr>
      <w:tr w:rsidR="00B76ECA" w:rsidRPr="00B76ECA" w:rsidTr="007B1429">
        <w:trPr>
          <w:gridAfter w:val="2"/>
          <w:wAfter w:w="35" w:type="dxa"/>
          <w:trHeight w:val="577"/>
        </w:trPr>
        <w:tc>
          <w:tcPr>
            <w:tcW w:w="3261"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норматив удельного расхода топлива (газ), кг ут/Гкал</w:t>
            </w:r>
          </w:p>
        </w:tc>
        <w:tc>
          <w:tcPr>
            <w:tcW w:w="1742"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157,95</w:t>
            </w:r>
          </w:p>
        </w:tc>
        <w:tc>
          <w:tcPr>
            <w:tcW w:w="464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режимными картами</w:t>
            </w:r>
          </w:p>
        </w:tc>
      </w:tr>
      <w:tr w:rsidR="00B76ECA" w:rsidRPr="00B76ECA" w:rsidTr="007B1429">
        <w:trPr>
          <w:gridAfter w:val="2"/>
          <w:wAfter w:w="35" w:type="dxa"/>
          <w:trHeight w:val="240"/>
        </w:trPr>
        <w:tc>
          <w:tcPr>
            <w:tcW w:w="3261"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норматив запаса топлива тонн</w:t>
            </w:r>
          </w:p>
        </w:tc>
        <w:tc>
          <w:tcPr>
            <w:tcW w:w="1742"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_</w:t>
            </w:r>
          </w:p>
        </w:tc>
        <w:tc>
          <w:tcPr>
            <w:tcW w:w="464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Не утвержден</w:t>
            </w:r>
          </w:p>
        </w:tc>
      </w:tr>
      <w:tr w:rsidR="00B76ECA" w:rsidRPr="00B76ECA" w:rsidTr="007B1429">
        <w:trPr>
          <w:gridAfter w:val="2"/>
          <w:wAfter w:w="35" w:type="dxa"/>
          <w:trHeight w:val="697"/>
        </w:trPr>
        <w:tc>
          <w:tcPr>
            <w:tcW w:w="3261"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норматив технологических потерь при передаче тепловой энергии, %</w:t>
            </w:r>
          </w:p>
        </w:tc>
        <w:tc>
          <w:tcPr>
            <w:tcW w:w="1742"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4,7</w:t>
            </w:r>
          </w:p>
        </w:tc>
        <w:tc>
          <w:tcPr>
            <w:tcW w:w="464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Исходя из нормативного уровня тепловых потерь</w:t>
            </w:r>
          </w:p>
        </w:tc>
      </w:tr>
      <w:tr w:rsidR="00FF35CD" w:rsidRPr="00B76ECA" w:rsidTr="00420D83">
        <w:trPr>
          <w:gridAfter w:val="2"/>
          <w:wAfter w:w="35" w:type="dxa"/>
          <w:trHeight w:val="645"/>
        </w:trPr>
        <w:tc>
          <w:tcPr>
            <w:tcW w:w="9643" w:type="dxa"/>
            <w:gridSpan w:val="16"/>
            <w:shd w:val="clear" w:color="auto" w:fill="auto"/>
            <w:hideMark/>
          </w:tcPr>
          <w:p w:rsidR="00434BB0" w:rsidRDefault="00434BB0" w:rsidP="00420D83">
            <w:pPr>
              <w:spacing w:after="0" w:line="240" w:lineRule="auto"/>
              <w:ind w:firstLine="709"/>
              <w:jc w:val="both"/>
              <w:rPr>
                <w:rFonts w:ascii="Times New Roman" w:hAnsi="Times New Roman"/>
                <w:sz w:val="24"/>
                <w:szCs w:val="24"/>
              </w:rPr>
            </w:pPr>
          </w:p>
          <w:p w:rsidR="00FF35CD" w:rsidRDefault="00FF35CD" w:rsidP="00420D83">
            <w:pPr>
              <w:spacing w:after="0" w:line="240" w:lineRule="auto"/>
              <w:ind w:firstLine="709"/>
              <w:jc w:val="both"/>
              <w:rPr>
                <w:rFonts w:ascii="Times New Roman" w:hAnsi="Times New Roman"/>
                <w:sz w:val="24"/>
                <w:szCs w:val="24"/>
              </w:rPr>
            </w:pPr>
            <w:r w:rsidRPr="00B76ECA">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p w:rsidR="00434BB0" w:rsidRPr="00B76ECA" w:rsidRDefault="00434BB0" w:rsidP="00420D83">
            <w:pPr>
              <w:spacing w:after="0" w:line="240" w:lineRule="auto"/>
              <w:ind w:firstLine="709"/>
              <w:jc w:val="both"/>
              <w:rPr>
                <w:rFonts w:ascii="Arial" w:hAnsi="Arial"/>
                <w:sz w:val="24"/>
                <w:szCs w:val="24"/>
              </w:rPr>
            </w:pPr>
          </w:p>
        </w:tc>
      </w:tr>
      <w:tr w:rsidR="00420D83" w:rsidRPr="00B76ECA" w:rsidTr="007B1429">
        <w:trPr>
          <w:gridAfter w:val="1"/>
          <w:wAfter w:w="10" w:type="dxa"/>
          <w:trHeight w:val="65"/>
        </w:trPr>
        <w:tc>
          <w:tcPr>
            <w:tcW w:w="3539" w:type="dxa"/>
            <w:gridSpan w:val="8"/>
            <w:tcBorders>
              <w:top w:val="single" w:sz="6" w:space="0" w:color="auto"/>
              <w:left w:val="single" w:sz="6" w:space="0" w:color="auto"/>
              <w:bottom w:val="single" w:sz="6" w:space="0" w:color="auto"/>
              <w:right w:val="single" w:sz="4" w:space="0" w:color="auto"/>
            </w:tcBorders>
            <w:shd w:val="clear" w:color="auto" w:fill="auto"/>
            <w:vAlign w:val="center"/>
            <w:hideMark/>
          </w:tcPr>
          <w:p w:rsidR="00420D83" w:rsidRPr="00B76ECA" w:rsidRDefault="00420D83" w:rsidP="00420D83">
            <w:pPr>
              <w:spacing w:after="0" w:line="240" w:lineRule="auto"/>
              <w:jc w:val="center"/>
              <w:rPr>
                <w:rFonts w:ascii="Arial" w:hAnsi="Arial"/>
                <w:sz w:val="20"/>
                <w:szCs w:val="20"/>
              </w:rPr>
            </w:pPr>
            <w:r w:rsidRPr="00B76ECA">
              <w:rPr>
                <w:rFonts w:ascii="Times New Roman" w:hAnsi="Times New Roman"/>
                <w:sz w:val="20"/>
                <w:szCs w:val="20"/>
              </w:rPr>
              <w:t>Индексы</w:t>
            </w:r>
          </w:p>
        </w:tc>
        <w:tc>
          <w:tcPr>
            <w:tcW w:w="61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20D83" w:rsidRPr="00B76ECA" w:rsidRDefault="00420D83" w:rsidP="00420D83">
            <w:pPr>
              <w:spacing w:after="0" w:line="240" w:lineRule="auto"/>
              <w:jc w:val="center"/>
              <w:rPr>
                <w:rFonts w:ascii="Arial" w:hAnsi="Arial"/>
                <w:sz w:val="16"/>
              </w:rPr>
            </w:pPr>
            <w:r w:rsidRPr="00B76ECA">
              <w:rPr>
                <w:rFonts w:ascii="Times New Roman" w:hAnsi="Times New Roman"/>
                <w:sz w:val="20"/>
                <w:szCs w:val="20"/>
              </w:rPr>
              <w:t>2017</w:t>
            </w:r>
          </w:p>
        </w:tc>
        <w:tc>
          <w:tcPr>
            <w:tcW w:w="25" w:type="dxa"/>
            <w:tcBorders>
              <w:left w:val="single" w:sz="4" w:space="0" w:color="auto"/>
            </w:tcBorders>
            <w:shd w:val="clear" w:color="auto" w:fill="auto"/>
            <w:vAlign w:val="bottom"/>
          </w:tcPr>
          <w:p w:rsidR="00420D83" w:rsidRPr="00B76ECA" w:rsidRDefault="00420D83" w:rsidP="00420D83">
            <w:pPr>
              <w:spacing w:after="0" w:line="240" w:lineRule="auto"/>
              <w:rPr>
                <w:rFonts w:ascii="Arial" w:hAnsi="Arial"/>
                <w:sz w:val="16"/>
              </w:rPr>
            </w:pPr>
          </w:p>
        </w:tc>
      </w:tr>
      <w:tr w:rsidR="00420D83" w:rsidRPr="00B76ECA" w:rsidTr="007B1429">
        <w:trPr>
          <w:gridAfter w:val="1"/>
          <w:wAfter w:w="10" w:type="dxa"/>
          <w:trHeight w:val="76"/>
        </w:trPr>
        <w:tc>
          <w:tcPr>
            <w:tcW w:w="3539" w:type="dxa"/>
            <w:gridSpan w:val="8"/>
            <w:tcBorders>
              <w:top w:val="single" w:sz="4" w:space="0" w:color="auto"/>
              <w:left w:val="single" w:sz="6" w:space="0" w:color="auto"/>
              <w:bottom w:val="single" w:sz="6" w:space="0" w:color="auto"/>
              <w:right w:val="single" w:sz="4" w:space="0" w:color="auto"/>
            </w:tcBorders>
            <w:shd w:val="clear" w:color="auto" w:fill="auto"/>
            <w:vAlign w:val="center"/>
            <w:hideMark/>
          </w:tcPr>
          <w:p w:rsidR="00420D83" w:rsidRPr="00B76ECA" w:rsidRDefault="00420D83" w:rsidP="00420D83">
            <w:pPr>
              <w:spacing w:after="0" w:line="240" w:lineRule="auto"/>
              <w:jc w:val="center"/>
              <w:rPr>
                <w:rFonts w:ascii="Arial" w:hAnsi="Arial"/>
                <w:sz w:val="20"/>
                <w:szCs w:val="20"/>
              </w:rPr>
            </w:pPr>
            <w:r w:rsidRPr="00B76ECA">
              <w:rPr>
                <w:rFonts w:ascii="Times New Roman" w:hAnsi="Times New Roman"/>
                <w:sz w:val="20"/>
                <w:szCs w:val="20"/>
              </w:rPr>
              <w:t>Природный газ</w:t>
            </w:r>
          </w:p>
        </w:tc>
        <w:tc>
          <w:tcPr>
            <w:tcW w:w="61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20D83" w:rsidRPr="00B76ECA" w:rsidRDefault="00420D83" w:rsidP="00420D83">
            <w:pPr>
              <w:spacing w:after="0" w:line="240" w:lineRule="auto"/>
              <w:jc w:val="center"/>
              <w:rPr>
                <w:rFonts w:ascii="Arial" w:hAnsi="Arial"/>
                <w:sz w:val="16"/>
              </w:rPr>
            </w:pPr>
            <w:r w:rsidRPr="00B76ECA">
              <w:rPr>
                <w:rFonts w:ascii="Times New Roman" w:hAnsi="Times New Roman"/>
                <w:sz w:val="20"/>
                <w:szCs w:val="20"/>
              </w:rPr>
              <w:t>1</w:t>
            </w:r>
          </w:p>
        </w:tc>
        <w:tc>
          <w:tcPr>
            <w:tcW w:w="25" w:type="dxa"/>
            <w:tcBorders>
              <w:left w:val="single" w:sz="4" w:space="0" w:color="auto"/>
            </w:tcBorders>
            <w:shd w:val="clear" w:color="auto" w:fill="auto"/>
            <w:vAlign w:val="bottom"/>
          </w:tcPr>
          <w:p w:rsidR="00420D83" w:rsidRPr="00B76ECA" w:rsidRDefault="00420D83" w:rsidP="00420D83">
            <w:pPr>
              <w:spacing w:after="0" w:line="240" w:lineRule="auto"/>
              <w:rPr>
                <w:rFonts w:ascii="Arial" w:hAnsi="Arial"/>
                <w:sz w:val="16"/>
              </w:rPr>
            </w:pPr>
          </w:p>
        </w:tc>
      </w:tr>
      <w:tr w:rsidR="00420D83" w:rsidRPr="00B76ECA" w:rsidTr="007B1429">
        <w:trPr>
          <w:gridAfter w:val="1"/>
          <w:wAfter w:w="10" w:type="dxa"/>
          <w:trHeight w:val="109"/>
        </w:trPr>
        <w:tc>
          <w:tcPr>
            <w:tcW w:w="3539" w:type="dxa"/>
            <w:gridSpan w:val="8"/>
            <w:tcBorders>
              <w:top w:val="single" w:sz="6" w:space="0" w:color="auto"/>
              <w:left w:val="single" w:sz="6" w:space="0" w:color="auto"/>
              <w:bottom w:val="single" w:sz="6" w:space="0" w:color="auto"/>
              <w:right w:val="single" w:sz="4" w:space="0" w:color="auto"/>
            </w:tcBorders>
            <w:shd w:val="clear" w:color="auto" w:fill="auto"/>
            <w:vAlign w:val="center"/>
            <w:hideMark/>
          </w:tcPr>
          <w:p w:rsidR="00420D83" w:rsidRPr="00B76ECA" w:rsidRDefault="00420D83" w:rsidP="00420D83">
            <w:pPr>
              <w:spacing w:after="0" w:line="240" w:lineRule="auto"/>
              <w:jc w:val="center"/>
              <w:rPr>
                <w:rFonts w:ascii="Arial" w:hAnsi="Arial"/>
                <w:sz w:val="20"/>
                <w:szCs w:val="20"/>
              </w:rPr>
            </w:pPr>
            <w:r w:rsidRPr="00B76ECA">
              <w:rPr>
                <w:rFonts w:ascii="Times New Roman" w:hAnsi="Times New Roman"/>
                <w:sz w:val="20"/>
                <w:szCs w:val="20"/>
              </w:rPr>
              <w:t>Водоснабжение, водоотведение</w:t>
            </w:r>
          </w:p>
        </w:tc>
        <w:tc>
          <w:tcPr>
            <w:tcW w:w="61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20D83" w:rsidRPr="00B76ECA" w:rsidRDefault="00420D83" w:rsidP="00420D83">
            <w:pPr>
              <w:spacing w:after="0" w:line="240" w:lineRule="auto"/>
              <w:jc w:val="center"/>
              <w:rPr>
                <w:rFonts w:ascii="Arial" w:hAnsi="Arial"/>
                <w:sz w:val="16"/>
              </w:rPr>
            </w:pPr>
            <w:r w:rsidRPr="00B76ECA">
              <w:rPr>
                <w:rFonts w:ascii="Times New Roman" w:hAnsi="Times New Roman"/>
                <w:sz w:val="20"/>
                <w:szCs w:val="20"/>
              </w:rPr>
              <w:t>1</w:t>
            </w:r>
          </w:p>
        </w:tc>
        <w:tc>
          <w:tcPr>
            <w:tcW w:w="25" w:type="dxa"/>
            <w:tcBorders>
              <w:left w:val="single" w:sz="4" w:space="0" w:color="auto"/>
            </w:tcBorders>
            <w:shd w:val="clear" w:color="auto" w:fill="auto"/>
            <w:vAlign w:val="bottom"/>
          </w:tcPr>
          <w:p w:rsidR="00420D83" w:rsidRPr="00B76ECA" w:rsidRDefault="00420D83" w:rsidP="00420D83">
            <w:pPr>
              <w:spacing w:after="0" w:line="240" w:lineRule="auto"/>
              <w:rPr>
                <w:rFonts w:ascii="Arial" w:hAnsi="Arial"/>
                <w:sz w:val="16"/>
              </w:rPr>
            </w:pPr>
          </w:p>
        </w:tc>
      </w:tr>
      <w:tr w:rsidR="00420D83" w:rsidRPr="00B76ECA" w:rsidTr="007B1429">
        <w:trPr>
          <w:gridAfter w:val="1"/>
          <w:wAfter w:w="10" w:type="dxa"/>
          <w:trHeight w:val="155"/>
        </w:trPr>
        <w:tc>
          <w:tcPr>
            <w:tcW w:w="3539" w:type="dxa"/>
            <w:gridSpan w:val="8"/>
            <w:tcBorders>
              <w:top w:val="single" w:sz="6" w:space="0" w:color="auto"/>
              <w:left w:val="single" w:sz="6" w:space="0" w:color="auto"/>
              <w:bottom w:val="single" w:sz="6" w:space="0" w:color="auto"/>
              <w:right w:val="single" w:sz="4" w:space="0" w:color="auto"/>
            </w:tcBorders>
            <w:shd w:val="clear" w:color="auto" w:fill="auto"/>
            <w:vAlign w:val="center"/>
            <w:hideMark/>
          </w:tcPr>
          <w:p w:rsidR="00420D83" w:rsidRPr="00B76ECA" w:rsidRDefault="00420D83" w:rsidP="00420D83">
            <w:pPr>
              <w:spacing w:after="0" w:line="240" w:lineRule="auto"/>
              <w:jc w:val="center"/>
              <w:rPr>
                <w:rFonts w:ascii="Arial" w:hAnsi="Arial"/>
                <w:sz w:val="20"/>
                <w:szCs w:val="20"/>
              </w:rPr>
            </w:pPr>
            <w:r w:rsidRPr="00B76ECA">
              <w:rPr>
                <w:rFonts w:ascii="Times New Roman" w:hAnsi="Times New Roman"/>
                <w:sz w:val="20"/>
                <w:szCs w:val="20"/>
              </w:rPr>
              <w:t>Электрическая энергия</w:t>
            </w:r>
          </w:p>
        </w:tc>
        <w:tc>
          <w:tcPr>
            <w:tcW w:w="61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20D83" w:rsidRPr="00B76ECA" w:rsidRDefault="00420D83" w:rsidP="00420D83">
            <w:pPr>
              <w:spacing w:after="0" w:line="240" w:lineRule="auto"/>
              <w:jc w:val="center"/>
              <w:rPr>
                <w:rFonts w:ascii="Arial" w:hAnsi="Arial"/>
                <w:sz w:val="16"/>
              </w:rPr>
            </w:pPr>
            <w:r w:rsidRPr="00B76ECA">
              <w:rPr>
                <w:rFonts w:ascii="Times New Roman" w:hAnsi="Times New Roman"/>
                <w:sz w:val="20"/>
                <w:szCs w:val="20"/>
              </w:rPr>
              <w:t>1</w:t>
            </w:r>
          </w:p>
        </w:tc>
        <w:tc>
          <w:tcPr>
            <w:tcW w:w="25" w:type="dxa"/>
            <w:tcBorders>
              <w:left w:val="single" w:sz="4" w:space="0" w:color="auto"/>
            </w:tcBorders>
            <w:shd w:val="clear" w:color="auto" w:fill="auto"/>
            <w:vAlign w:val="bottom"/>
          </w:tcPr>
          <w:p w:rsidR="00420D83" w:rsidRPr="00B76ECA" w:rsidRDefault="00420D83" w:rsidP="00420D83">
            <w:pPr>
              <w:spacing w:after="0" w:line="240" w:lineRule="auto"/>
              <w:rPr>
                <w:rFonts w:ascii="Arial" w:hAnsi="Arial"/>
                <w:sz w:val="16"/>
              </w:rPr>
            </w:pPr>
          </w:p>
        </w:tc>
      </w:tr>
      <w:tr w:rsidR="00420D83" w:rsidRPr="00B76ECA" w:rsidTr="007B1429">
        <w:trPr>
          <w:gridAfter w:val="1"/>
          <w:wAfter w:w="10" w:type="dxa"/>
          <w:trHeight w:val="133"/>
        </w:trPr>
        <w:tc>
          <w:tcPr>
            <w:tcW w:w="3539" w:type="dxa"/>
            <w:gridSpan w:val="8"/>
            <w:tcBorders>
              <w:top w:val="single" w:sz="6" w:space="0" w:color="auto"/>
              <w:left w:val="single" w:sz="6" w:space="0" w:color="auto"/>
              <w:bottom w:val="single" w:sz="4" w:space="0" w:color="auto"/>
              <w:right w:val="single" w:sz="4" w:space="0" w:color="auto"/>
            </w:tcBorders>
            <w:shd w:val="clear" w:color="auto" w:fill="auto"/>
            <w:vAlign w:val="center"/>
            <w:hideMark/>
          </w:tcPr>
          <w:p w:rsidR="00420D83" w:rsidRPr="00B76ECA" w:rsidRDefault="00420D83" w:rsidP="00420D83">
            <w:pPr>
              <w:spacing w:after="0" w:line="240" w:lineRule="auto"/>
              <w:jc w:val="center"/>
              <w:rPr>
                <w:rFonts w:ascii="Arial" w:hAnsi="Arial"/>
                <w:sz w:val="20"/>
                <w:szCs w:val="20"/>
              </w:rPr>
            </w:pPr>
            <w:r w:rsidRPr="00B76ECA">
              <w:rPr>
                <w:rFonts w:ascii="Times New Roman" w:hAnsi="Times New Roman"/>
                <w:sz w:val="20"/>
                <w:szCs w:val="20"/>
              </w:rPr>
              <w:t>Индекс потребительских цен (ИПЦ)</w:t>
            </w:r>
          </w:p>
        </w:tc>
        <w:tc>
          <w:tcPr>
            <w:tcW w:w="61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20D83" w:rsidRPr="00B76ECA" w:rsidRDefault="00420D83" w:rsidP="00420D83">
            <w:pPr>
              <w:spacing w:after="0" w:line="240" w:lineRule="auto"/>
              <w:jc w:val="center"/>
              <w:rPr>
                <w:rFonts w:ascii="Arial" w:hAnsi="Arial"/>
                <w:sz w:val="16"/>
              </w:rPr>
            </w:pPr>
            <w:r w:rsidRPr="00B76ECA">
              <w:rPr>
                <w:rFonts w:ascii="Times New Roman" w:hAnsi="Times New Roman"/>
                <w:sz w:val="20"/>
                <w:szCs w:val="20"/>
              </w:rPr>
              <w:t>1</w:t>
            </w:r>
          </w:p>
        </w:tc>
        <w:tc>
          <w:tcPr>
            <w:tcW w:w="25" w:type="dxa"/>
            <w:tcBorders>
              <w:left w:val="single" w:sz="4" w:space="0" w:color="auto"/>
            </w:tcBorders>
            <w:shd w:val="clear" w:color="auto" w:fill="auto"/>
            <w:vAlign w:val="bottom"/>
          </w:tcPr>
          <w:p w:rsidR="00420D83" w:rsidRPr="00B76ECA" w:rsidRDefault="00420D83" w:rsidP="00420D83">
            <w:pPr>
              <w:spacing w:after="0" w:line="240" w:lineRule="auto"/>
              <w:rPr>
                <w:rFonts w:ascii="Arial" w:hAnsi="Arial"/>
                <w:sz w:val="16"/>
              </w:rPr>
            </w:pPr>
          </w:p>
        </w:tc>
      </w:tr>
    </w:tbl>
    <w:p w:rsidR="00434BB0" w:rsidRDefault="00434BB0" w:rsidP="00434BB0">
      <w:pPr>
        <w:spacing w:after="0" w:line="240" w:lineRule="auto"/>
        <w:ind w:firstLine="709"/>
        <w:jc w:val="both"/>
        <w:rPr>
          <w:rFonts w:ascii="Times New Roman" w:hAnsi="Times New Roman"/>
          <w:sz w:val="24"/>
          <w:szCs w:val="24"/>
        </w:rPr>
      </w:pPr>
      <w:r w:rsidRPr="00B76ECA">
        <w:rPr>
          <w:rFonts w:ascii="Times New Roman" w:hAnsi="Times New Roman"/>
          <w:sz w:val="24"/>
          <w:szCs w:val="24"/>
        </w:rPr>
        <w:lastRenderedPageBreak/>
        <w:t>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2017 год</w:t>
      </w:r>
    </w:p>
    <w:p w:rsidR="007B1429" w:rsidRDefault="007B1429" w:rsidP="00434BB0">
      <w:pPr>
        <w:spacing w:after="0" w:line="240" w:lineRule="auto"/>
        <w:ind w:firstLine="709"/>
        <w:jc w:val="both"/>
        <w:rPr>
          <w:rFonts w:ascii="Times New Roman" w:hAnsi="Times New Roman"/>
          <w:sz w:val="24"/>
          <w:szCs w:val="24"/>
        </w:rPr>
      </w:pPr>
      <w:r w:rsidRPr="00B76ECA">
        <w:rPr>
          <w:rFonts w:ascii="Times New Roman" w:hAnsi="Times New Roman"/>
          <w:sz w:val="24"/>
          <w:szCs w:val="24"/>
        </w:rPr>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p w:rsidR="007B1429" w:rsidRDefault="007B1429" w:rsidP="007B1429">
      <w:pPr>
        <w:spacing w:after="0" w:line="240" w:lineRule="auto"/>
        <w:jc w:val="both"/>
      </w:pPr>
    </w:p>
    <w:tbl>
      <w:tblPr>
        <w:tblpPr w:leftFromText="180" w:rightFromText="180" w:vertAnchor="text" w:tblpY="1"/>
        <w:tblOverlap w:val="never"/>
        <w:tblW w:w="9924" w:type="dxa"/>
        <w:tblInd w:w="8" w:type="dxa"/>
        <w:tblLayout w:type="fixed"/>
        <w:tblCellMar>
          <w:left w:w="0" w:type="dxa"/>
          <w:right w:w="0" w:type="dxa"/>
        </w:tblCellMar>
        <w:tblLook w:val="04A0" w:firstRow="1" w:lastRow="0" w:firstColumn="1" w:lastColumn="0" w:noHBand="0" w:noVBand="1"/>
      </w:tblPr>
      <w:tblGrid>
        <w:gridCol w:w="716"/>
        <w:gridCol w:w="272"/>
        <w:gridCol w:w="438"/>
        <w:gridCol w:w="653"/>
        <w:gridCol w:w="331"/>
        <w:gridCol w:w="709"/>
        <w:gridCol w:w="49"/>
        <w:gridCol w:w="444"/>
        <w:gridCol w:w="74"/>
        <w:gridCol w:w="283"/>
        <w:gridCol w:w="142"/>
        <w:gridCol w:w="440"/>
        <w:gridCol w:w="411"/>
        <w:gridCol w:w="48"/>
        <w:gridCol w:w="377"/>
        <w:gridCol w:w="425"/>
        <w:gridCol w:w="55"/>
        <w:gridCol w:w="87"/>
        <w:gridCol w:w="425"/>
        <w:gridCol w:w="363"/>
        <w:gridCol w:w="488"/>
        <w:gridCol w:w="141"/>
        <w:gridCol w:w="249"/>
        <w:gridCol w:w="460"/>
        <w:gridCol w:w="425"/>
        <w:gridCol w:w="217"/>
        <w:gridCol w:w="281"/>
        <w:gridCol w:w="640"/>
        <w:gridCol w:w="35"/>
        <w:gridCol w:w="246"/>
      </w:tblGrid>
      <w:tr w:rsidR="00B76E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Баланс тепловой энергии</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2017</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Комментарии</w:t>
            </w:r>
          </w:p>
        </w:tc>
      </w:tr>
      <w:tr w:rsidR="00B76E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Произведенная тепловая энергия,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12,58</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По предложению ТСО</w:t>
            </w:r>
          </w:p>
        </w:tc>
      </w:tr>
      <w:tr w:rsidR="00B76E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Потери на собственные нужды котельной,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0,19</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FF35CD" w:rsidRPr="00B76ECA" w:rsidRDefault="00FF35CD" w:rsidP="00420D83">
            <w:pPr>
              <w:spacing w:after="0" w:line="240" w:lineRule="auto"/>
              <w:jc w:val="center"/>
              <w:rPr>
                <w:rFonts w:ascii="Times New Roman" w:hAnsi="Times New Roman"/>
                <w:sz w:val="20"/>
                <w:szCs w:val="20"/>
              </w:rPr>
            </w:pPr>
          </w:p>
        </w:tc>
      </w:tr>
      <w:tr w:rsidR="00B76E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Потери в тепловой энергии сети ,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0,59</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FF35CD" w:rsidRPr="00B76ECA" w:rsidRDefault="00FF35CD" w:rsidP="00420D83">
            <w:pPr>
              <w:spacing w:after="0" w:line="240" w:lineRule="auto"/>
              <w:jc w:val="center"/>
              <w:rPr>
                <w:rFonts w:ascii="Times New Roman" w:hAnsi="Times New Roman"/>
                <w:sz w:val="20"/>
                <w:szCs w:val="20"/>
              </w:rPr>
            </w:pPr>
          </w:p>
        </w:tc>
      </w:tr>
      <w:tr w:rsidR="00B76ECA" w:rsidRPr="00B76ECA" w:rsidTr="006261CA">
        <w:trPr>
          <w:gridAfter w:val="2"/>
          <w:wAfter w:w="281" w:type="dxa"/>
          <w:trHeight w:val="49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Произведенная тепловая энергия по предприятию,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12,58</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FF35CD" w:rsidRPr="00B76ECA" w:rsidRDefault="00FF35CD" w:rsidP="00420D83">
            <w:pPr>
              <w:spacing w:after="0" w:line="240" w:lineRule="auto"/>
              <w:jc w:val="center"/>
              <w:rPr>
                <w:rFonts w:ascii="Times New Roman" w:hAnsi="Times New Roman"/>
                <w:sz w:val="20"/>
                <w:szCs w:val="20"/>
              </w:rPr>
            </w:pPr>
          </w:p>
        </w:tc>
      </w:tr>
      <w:tr w:rsidR="00B76E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Отпуск с коллекторов,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12,39</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По предложению ТСО</w:t>
            </w:r>
          </w:p>
        </w:tc>
      </w:tr>
      <w:tr w:rsidR="00B76E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Полезный отпуск тепловой энергии,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11,8</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FF35CD" w:rsidRPr="00B76ECA" w:rsidRDefault="00FF35CD" w:rsidP="00420D83">
            <w:pPr>
              <w:spacing w:after="0" w:line="240" w:lineRule="auto"/>
              <w:jc w:val="center"/>
              <w:rPr>
                <w:rFonts w:ascii="Times New Roman" w:hAnsi="Times New Roman"/>
                <w:sz w:val="20"/>
                <w:szCs w:val="20"/>
              </w:rPr>
            </w:pPr>
          </w:p>
        </w:tc>
      </w:tr>
      <w:tr w:rsidR="00B76E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Бюджетные потребители,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1,55</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FF35CD" w:rsidRPr="00B76ECA" w:rsidRDefault="00FF35CD" w:rsidP="00420D83">
            <w:pPr>
              <w:spacing w:after="0" w:line="240" w:lineRule="auto"/>
              <w:jc w:val="center"/>
              <w:rPr>
                <w:rFonts w:ascii="Times New Roman" w:hAnsi="Times New Roman"/>
                <w:sz w:val="20"/>
                <w:szCs w:val="20"/>
              </w:rPr>
            </w:pPr>
          </w:p>
        </w:tc>
      </w:tr>
      <w:tr w:rsidR="00B76E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Население,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9,97</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FF35CD" w:rsidRPr="00B76ECA" w:rsidRDefault="00FF35CD" w:rsidP="00420D83">
            <w:pPr>
              <w:spacing w:after="0" w:line="240" w:lineRule="auto"/>
              <w:jc w:val="center"/>
              <w:rPr>
                <w:rFonts w:ascii="Times New Roman" w:hAnsi="Times New Roman"/>
                <w:sz w:val="20"/>
                <w:szCs w:val="20"/>
              </w:rPr>
            </w:pPr>
          </w:p>
        </w:tc>
      </w:tr>
      <w:tr w:rsidR="00B76E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по нормативу,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9,97</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FF35CD" w:rsidRPr="00B76ECA" w:rsidRDefault="00FF35CD" w:rsidP="00420D83">
            <w:pPr>
              <w:spacing w:after="0" w:line="240" w:lineRule="auto"/>
              <w:jc w:val="center"/>
              <w:rPr>
                <w:rFonts w:ascii="Times New Roman" w:hAnsi="Times New Roman"/>
                <w:sz w:val="20"/>
                <w:szCs w:val="20"/>
              </w:rPr>
            </w:pPr>
          </w:p>
        </w:tc>
      </w:tr>
      <w:tr w:rsidR="00B76E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Прочие потребители,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FF35CD" w:rsidRPr="00B76ECA" w:rsidRDefault="00FF35CD" w:rsidP="00420D83">
            <w:pPr>
              <w:spacing w:after="0" w:line="240" w:lineRule="auto"/>
              <w:jc w:val="center"/>
              <w:rPr>
                <w:rFonts w:ascii="Times New Roman" w:hAnsi="Times New Roman"/>
                <w:sz w:val="20"/>
                <w:szCs w:val="20"/>
              </w:rPr>
            </w:pPr>
            <w:r w:rsidRPr="00B76ECA">
              <w:rPr>
                <w:rFonts w:ascii="Times New Roman" w:hAnsi="Times New Roman"/>
                <w:sz w:val="20"/>
                <w:szCs w:val="20"/>
              </w:rPr>
              <w:t>0,28</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FF35CD" w:rsidRPr="00B76ECA" w:rsidRDefault="00FF35CD" w:rsidP="00420D83">
            <w:pPr>
              <w:spacing w:after="0" w:line="240" w:lineRule="auto"/>
              <w:jc w:val="center"/>
              <w:rPr>
                <w:rFonts w:ascii="Times New Roman" w:hAnsi="Times New Roman"/>
                <w:sz w:val="20"/>
                <w:szCs w:val="20"/>
              </w:rPr>
            </w:pPr>
          </w:p>
        </w:tc>
      </w:tr>
      <w:tr w:rsidR="00FF35CD" w:rsidRPr="00B76ECA" w:rsidTr="006261CA">
        <w:trPr>
          <w:gridAfter w:val="2"/>
          <w:wAfter w:w="281" w:type="dxa"/>
          <w:trHeight w:val="945"/>
        </w:trPr>
        <w:tc>
          <w:tcPr>
            <w:tcW w:w="9643" w:type="dxa"/>
            <w:gridSpan w:val="28"/>
            <w:shd w:val="clear" w:color="auto" w:fill="auto"/>
            <w:hideMark/>
          </w:tcPr>
          <w:p w:rsidR="007B1429" w:rsidRDefault="007B1429" w:rsidP="00420D83">
            <w:pPr>
              <w:spacing w:after="0" w:line="240" w:lineRule="auto"/>
              <w:ind w:firstLine="709"/>
              <w:jc w:val="both"/>
              <w:rPr>
                <w:rFonts w:ascii="Times New Roman" w:hAnsi="Times New Roman"/>
                <w:sz w:val="24"/>
                <w:szCs w:val="24"/>
              </w:rPr>
            </w:pPr>
          </w:p>
          <w:p w:rsidR="00434BB0" w:rsidRDefault="00434BB0" w:rsidP="00420D83">
            <w:pPr>
              <w:spacing w:after="0" w:line="240" w:lineRule="auto"/>
              <w:ind w:firstLine="709"/>
              <w:jc w:val="both"/>
              <w:rPr>
                <w:rFonts w:ascii="Times New Roman" w:hAnsi="Times New Roman"/>
                <w:sz w:val="24"/>
                <w:szCs w:val="24"/>
              </w:rPr>
            </w:pPr>
          </w:p>
          <w:p w:rsidR="00434BB0" w:rsidRDefault="00FF35CD" w:rsidP="00335552">
            <w:pPr>
              <w:spacing w:after="0" w:line="240" w:lineRule="auto"/>
              <w:ind w:firstLine="709"/>
              <w:jc w:val="both"/>
              <w:rPr>
                <w:rFonts w:ascii="Times New Roman" w:hAnsi="Times New Roman"/>
                <w:sz w:val="24"/>
                <w:szCs w:val="24"/>
              </w:rPr>
            </w:pPr>
            <w:r w:rsidRPr="00B76ECA">
              <w:rPr>
                <w:rFonts w:ascii="Times New Roman" w:hAnsi="Times New Roman"/>
                <w:sz w:val="24"/>
                <w:szCs w:val="24"/>
              </w:rPr>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p w:rsidR="00335552" w:rsidRPr="00335552" w:rsidRDefault="00335552" w:rsidP="00335552">
            <w:pPr>
              <w:spacing w:after="0" w:line="240" w:lineRule="auto"/>
              <w:ind w:firstLine="709"/>
              <w:jc w:val="both"/>
              <w:rPr>
                <w:rFonts w:ascii="Times New Roman" w:hAnsi="Times New Roman"/>
                <w:sz w:val="24"/>
                <w:szCs w:val="24"/>
              </w:rPr>
            </w:pPr>
          </w:p>
        </w:tc>
      </w:tr>
      <w:tr w:rsidR="006261CA" w:rsidRPr="00B76ECA" w:rsidTr="003076DA">
        <w:trPr>
          <w:trHeight w:val="460"/>
        </w:trPr>
        <w:tc>
          <w:tcPr>
            <w:tcW w:w="716" w:type="dxa"/>
            <w:vMerge w:val="restart"/>
            <w:tcBorders>
              <w:top w:val="single" w:sz="6" w:space="0" w:color="auto"/>
              <w:left w:val="single" w:sz="6" w:space="0" w:color="auto"/>
              <w:right w:val="single" w:sz="6" w:space="0" w:color="auto"/>
            </w:tcBorders>
            <w:shd w:val="clear" w:color="auto" w:fill="auto"/>
            <w:vAlign w:val="center"/>
          </w:tcPr>
          <w:p w:rsidR="006261CA" w:rsidRPr="00B76ECA" w:rsidRDefault="006261C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2452" w:type="dxa"/>
            <w:gridSpan w:val="6"/>
            <w:vMerge w:val="restart"/>
            <w:tcBorders>
              <w:top w:val="single" w:sz="6" w:space="0" w:color="auto"/>
              <w:left w:val="single" w:sz="6" w:space="0" w:color="auto"/>
              <w:right w:val="single" w:sz="6" w:space="0" w:color="auto"/>
            </w:tcBorders>
            <w:shd w:val="clear" w:color="auto" w:fill="auto"/>
            <w:vAlign w:val="center"/>
          </w:tcPr>
          <w:p w:rsidR="006261CA" w:rsidRPr="00B76ECA" w:rsidRDefault="006261CA" w:rsidP="003076DA">
            <w:pPr>
              <w:spacing w:after="0" w:line="240" w:lineRule="auto"/>
              <w:jc w:val="center"/>
              <w:rPr>
                <w:rFonts w:ascii="Times New Roman" w:hAnsi="Times New Roman"/>
                <w:sz w:val="20"/>
                <w:szCs w:val="20"/>
              </w:rPr>
            </w:pPr>
            <w:r w:rsidRPr="00B76ECA">
              <w:rPr>
                <w:rFonts w:ascii="Times New Roman" w:hAnsi="Times New Roman"/>
                <w:sz w:val="20"/>
                <w:szCs w:val="20"/>
              </w:rPr>
              <w:t>Статьи расходов</w:t>
            </w:r>
          </w:p>
        </w:tc>
        <w:tc>
          <w:tcPr>
            <w:tcW w:w="5835" w:type="dxa"/>
            <w:gridSpan w:val="20"/>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Показатели, использованные при расчете тарифов на 2017 г</w:t>
            </w:r>
          </w:p>
        </w:tc>
        <w:tc>
          <w:tcPr>
            <w:tcW w:w="921" w:type="dxa"/>
            <w:gridSpan w:val="3"/>
            <w:vMerge w:val="restart"/>
            <w:tcBorders>
              <w:top w:val="single" w:sz="6" w:space="0" w:color="auto"/>
              <w:left w:val="single" w:sz="6" w:space="0" w:color="auto"/>
              <w:right w:val="single" w:sz="6" w:space="0" w:color="auto"/>
            </w:tcBorders>
            <w:shd w:val="clear" w:color="auto" w:fill="auto"/>
            <w:vAlign w:val="center"/>
          </w:tcPr>
          <w:p w:rsidR="006261CA" w:rsidRPr="00B76ECA" w:rsidRDefault="006261CA" w:rsidP="003076DA">
            <w:pPr>
              <w:spacing w:after="0" w:line="240" w:lineRule="auto"/>
              <w:jc w:val="center"/>
              <w:rPr>
                <w:rFonts w:ascii="Times New Roman" w:hAnsi="Times New Roman"/>
                <w:sz w:val="20"/>
                <w:szCs w:val="20"/>
              </w:rPr>
            </w:pPr>
            <w:r w:rsidRPr="00B76ECA">
              <w:rPr>
                <w:rFonts w:ascii="Times New Roman" w:hAnsi="Times New Roman"/>
                <w:sz w:val="20"/>
                <w:szCs w:val="20"/>
              </w:rPr>
              <w:t>Комментарии</w:t>
            </w:r>
          </w:p>
        </w:tc>
      </w:tr>
      <w:tr w:rsidR="006261CA" w:rsidRPr="00B76ECA" w:rsidTr="003076DA">
        <w:trPr>
          <w:trHeight w:val="460"/>
        </w:trPr>
        <w:tc>
          <w:tcPr>
            <w:tcW w:w="716" w:type="dxa"/>
            <w:vMerge/>
            <w:tcBorders>
              <w:left w:val="single" w:sz="6" w:space="0" w:color="auto"/>
              <w:right w:val="single" w:sz="6" w:space="0" w:color="auto"/>
            </w:tcBorders>
            <w:shd w:val="clear" w:color="auto" w:fill="auto"/>
            <w:vAlign w:val="center"/>
          </w:tcPr>
          <w:p w:rsidR="006261CA" w:rsidRPr="00B76ECA" w:rsidRDefault="006261CA" w:rsidP="003076DA">
            <w:pPr>
              <w:spacing w:after="0" w:line="240" w:lineRule="auto"/>
              <w:jc w:val="center"/>
              <w:rPr>
                <w:rFonts w:ascii="Times New Roman" w:hAnsi="Times New Roman"/>
                <w:sz w:val="20"/>
                <w:szCs w:val="20"/>
              </w:rPr>
            </w:pPr>
          </w:p>
        </w:tc>
        <w:tc>
          <w:tcPr>
            <w:tcW w:w="2452" w:type="dxa"/>
            <w:gridSpan w:val="6"/>
            <w:vMerge/>
            <w:tcBorders>
              <w:left w:val="single" w:sz="6" w:space="0" w:color="auto"/>
              <w:right w:val="single" w:sz="6" w:space="0" w:color="auto"/>
            </w:tcBorders>
            <w:shd w:val="clear" w:color="auto" w:fill="auto"/>
            <w:vAlign w:val="center"/>
          </w:tcPr>
          <w:p w:rsidR="006261CA" w:rsidRPr="00B76ECA" w:rsidRDefault="006261CA" w:rsidP="003076DA">
            <w:pPr>
              <w:spacing w:after="0" w:line="240" w:lineRule="auto"/>
              <w:jc w:val="center"/>
              <w:rPr>
                <w:rFonts w:ascii="Times New Roman" w:hAnsi="Times New Roman"/>
                <w:sz w:val="20"/>
                <w:szCs w:val="20"/>
              </w:rPr>
            </w:pP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c>
          <w:tcPr>
            <w:tcW w:w="921" w:type="dxa"/>
            <w:gridSpan w:val="3"/>
            <w:vMerge/>
            <w:tcBorders>
              <w:left w:val="single" w:sz="6" w:space="0" w:color="auto"/>
              <w:right w:val="single" w:sz="6" w:space="0" w:color="auto"/>
            </w:tcBorders>
            <w:shd w:val="clear" w:color="auto" w:fill="auto"/>
            <w:vAlign w:val="center"/>
          </w:tcPr>
          <w:p w:rsidR="006261CA" w:rsidRPr="00B76ECA" w:rsidRDefault="006261CA" w:rsidP="003076DA">
            <w:pPr>
              <w:spacing w:after="0" w:line="240" w:lineRule="auto"/>
              <w:jc w:val="center"/>
              <w:rPr>
                <w:rFonts w:ascii="Times New Roman" w:hAnsi="Times New Roman"/>
                <w:sz w:val="20"/>
                <w:szCs w:val="20"/>
              </w:rPr>
            </w:pPr>
          </w:p>
        </w:tc>
      </w:tr>
      <w:tr w:rsidR="006261CA" w:rsidRPr="00B76ECA" w:rsidTr="003076DA">
        <w:trPr>
          <w:trHeight w:val="460"/>
        </w:trPr>
        <w:tc>
          <w:tcPr>
            <w:tcW w:w="716" w:type="dxa"/>
            <w:vMerge/>
            <w:tcBorders>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c>
          <w:tcPr>
            <w:tcW w:w="2452" w:type="dxa"/>
            <w:gridSpan w:val="6"/>
            <w:vMerge/>
            <w:tcBorders>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Производство</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Всего</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Передача</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Производство</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Всего</w:t>
            </w:r>
          </w:p>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размер снижения комментарии</w:t>
            </w:r>
          </w:p>
          <w:p w:rsidR="006261CA" w:rsidRPr="00B76ECA" w:rsidRDefault="006261CA" w:rsidP="006261CA">
            <w:pPr>
              <w:spacing w:after="0" w:line="240" w:lineRule="auto"/>
              <w:jc w:val="center"/>
              <w:rPr>
                <w:rFonts w:ascii="Times New Roman" w:hAnsi="Times New Roman"/>
                <w:sz w:val="20"/>
                <w:szCs w:val="20"/>
              </w:rPr>
            </w:pP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Размер снижения</w:t>
            </w:r>
          </w:p>
        </w:tc>
        <w:tc>
          <w:tcPr>
            <w:tcW w:w="921" w:type="dxa"/>
            <w:gridSpan w:val="3"/>
            <w:vMerge/>
            <w:tcBorders>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r>
      <w:tr w:rsidR="00434BB0" w:rsidRPr="00B76ECA" w:rsidTr="006261CA">
        <w:trPr>
          <w:trHeight w:val="396"/>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Pr>
                <w:rFonts w:ascii="Times New Roman" w:hAnsi="Times New Roman"/>
                <w:sz w:val="20"/>
                <w:szCs w:val="20"/>
              </w:rPr>
              <w:t>1</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НВВ -</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17 591,84</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17 591,84</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17 506,49</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17 506,49</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85,35</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6261CA">
        <w:trPr>
          <w:trHeight w:val="409"/>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Pr>
                <w:rFonts w:ascii="Times New Roman" w:hAnsi="Times New Roman"/>
                <w:sz w:val="20"/>
                <w:szCs w:val="20"/>
              </w:rPr>
              <w:t>2</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Итого расходов</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17 591,84</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17 591,84</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17 454,14</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17 454,14</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137,7</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p>
        </w:tc>
      </w:tr>
      <w:tr w:rsidR="006261CA" w:rsidRPr="00B76ECA" w:rsidTr="006261CA">
        <w:trPr>
          <w:trHeight w:val="1475"/>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t>3</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Итого расходов (без налога на прибыль)</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17 591,84</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17 591,84</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17 454,14</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17 454,14</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137,7</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r>
      <w:tr w:rsidR="006261CA" w:rsidRPr="00B76ECA" w:rsidTr="006261CA">
        <w:trPr>
          <w:trHeight w:val="1519"/>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t>4</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10 677,63</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10 677,63</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10 513,23</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10 513,23</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164,4</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r>
      <w:tr w:rsidR="006261CA" w:rsidRPr="00B76ECA" w:rsidTr="006261CA">
        <w:trPr>
          <w:trHeight w:val="995"/>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lastRenderedPageBreak/>
              <w:t>5</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Энергия, в том числе</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1 585,03</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1 585,03</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1 522,4</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1 522,4</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62,63</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r>
      <w:tr w:rsidR="006261CA" w:rsidRPr="00B76ECA" w:rsidTr="006261CA">
        <w:trPr>
          <w:trHeight w:val="1260"/>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t>6</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затраты на покупную электрическую энергию</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1 585,03</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1 585,03</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1 522,4</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1 522,4</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62,63</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базовым периодом</w:t>
            </w:r>
          </w:p>
        </w:tc>
      </w:tr>
      <w:tr w:rsidR="006261CA" w:rsidRPr="00B76ECA" w:rsidTr="006261CA">
        <w:trPr>
          <w:trHeight w:val="345"/>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t>7</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Затраты на оплату труда</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990,67</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990,67</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973,82</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973,82</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16,85</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базовым периодом</w:t>
            </w:r>
          </w:p>
        </w:tc>
      </w:tr>
      <w:tr w:rsidR="006261CA" w:rsidRPr="00B76ECA" w:rsidTr="006261CA">
        <w:trPr>
          <w:trHeight w:val="345"/>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t>8</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Отчисления на социальные нужды</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299,18</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299,18</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294,09</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294,09</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5,09</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r>
      <w:tr w:rsidR="006261CA" w:rsidRPr="00B76ECA" w:rsidTr="006261CA">
        <w:trPr>
          <w:trHeight w:val="345"/>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t>9</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Холодная вода</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99,32</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99,32</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248,94</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248,94</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-149,62</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r>
      <w:tr w:rsidR="006261CA" w:rsidRPr="00B76ECA" w:rsidTr="006261CA">
        <w:trPr>
          <w:trHeight w:val="480"/>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t>10</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Расходы на приобретение сырья и материалов</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793</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793</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779,39</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779,39</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13,61</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базовым периодом</w:t>
            </w:r>
          </w:p>
        </w:tc>
      </w:tr>
      <w:tr w:rsidR="006261CA" w:rsidRPr="00B76ECA" w:rsidTr="006261CA">
        <w:trPr>
          <w:trHeight w:val="960"/>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t>11</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Расходы на оплату иных работ и услуг, выполняемых по договорам с организациями, включая:</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1 180</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1 180</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1 161,12</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1 161,12</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18,88</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базовым периодом</w:t>
            </w:r>
          </w:p>
        </w:tc>
      </w:tr>
      <w:tr w:rsidR="006261CA" w:rsidRPr="00B76ECA" w:rsidTr="006261CA">
        <w:trPr>
          <w:trHeight w:val="345"/>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t>12</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Прочие операционные расходы</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427</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427</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421,13</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421,13</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5,87</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базовым периодом</w:t>
            </w:r>
          </w:p>
        </w:tc>
      </w:tr>
      <w:tr w:rsidR="006261CA" w:rsidRPr="00B76ECA" w:rsidTr="006261CA">
        <w:trPr>
          <w:trHeight w:val="480"/>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t>13</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Арендная плата</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1 526</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1 526</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1 526,02</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1 526,02</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-0,02</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представленными договорами</w:t>
            </w:r>
          </w:p>
        </w:tc>
      </w:tr>
      <w:tr w:rsidR="006261CA" w:rsidRPr="00B76ECA" w:rsidTr="006261CA">
        <w:trPr>
          <w:trHeight w:val="720"/>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t>14</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Расходы на уплату налогов, сборов и других обязательных платежей, в том числе:</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14</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14</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14</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14</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r>
      <w:tr w:rsidR="006261CA" w:rsidRPr="00B76ECA" w:rsidTr="006261CA">
        <w:trPr>
          <w:trHeight w:val="345"/>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t>15</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Прибыль</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52,34</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52,34</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-52,34</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r>
      <w:tr w:rsidR="006261CA" w:rsidRPr="00B76ECA" w:rsidTr="006261CA">
        <w:trPr>
          <w:trHeight w:val="345"/>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t>16</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Нормативный уровень прибыли</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52,34</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52,34</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-52,34</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r>
      <w:tr w:rsidR="006261CA" w:rsidRPr="00B76ECA" w:rsidTr="006261CA">
        <w:trPr>
          <w:trHeight w:val="345"/>
        </w:trPr>
        <w:tc>
          <w:tcPr>
            <w:tcW w:w="716" w:type="dxa"/>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434BB0" w:rsidP="006261CA">
            <w:pPr>
              <w:spacing w:after="0" w:line="240" w:lineRule="auto"/>
              <w:jc w:val="center"/>
              <w:rPr>
                <w:rFonts w:ascii="Times New Roman" w:hAnsi="Times New Roman"/>
                <w:sz w:val="20"/>
                <w:szCs w:val="20"/>
              </w:rPr>
            </w:pPr>
            <w:r>
              <w:rPr>
                <w:rFonts w:ascii="Times New Roman" w:hAnsi="Times New Roman"/>
                <w:sz w:val="20"/>
                <w:szCs w:val="20"/>
              </w:rPr>
              <w:t>17</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Сумма снижения</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9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6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85,35</w:t>
            </w:r>
          </w:p>
        </w:tc>
        <w:tc>
          <w:tcPr>
            <w:tcW w:w="92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r>
      <w:tr w:rsidR="006261CA" w:rsidRPr="00B76ECA" w:rsidTr="006261CA">
        <w:trPr>
          <w:gridAfter w:val="2"/>
          <w:wAfter w:w="281" w:type="dxa"/>
          <w:trHeight w:val="345"/>
        </w:trPr>
        <w:tc>
          <w:tcPr>
            <w:tcW w:w="9643" w:type="dxa"/>
            <w:gridSpan w:val="28"/>
            <w:shd w:val="clear" w:color="auto" w:fill="auto"/>
            <w:hideMark/>
          </w:tcPr>
          <w:p w:rsidR="00434BB0" w:rsidRDefault="00434BB0" w:rsidP="00434BB0">
            <w:pPr>
              <w:spacing w:after="0" w:line="240" w:lineRule="auto"/>
              <w:ind w:firstLine="709"/>
              <w:jc w:val="both"/>
              <w:rPr>
                <w:rFonts w:ascii="Times New Roman" w:hAnsi="Times New Roman"/>
                <w:sz w:val="24"/>
                <w:szCs w:val="24"/>
              </w:rPr>
            </w:pPr>
          </w:p>
          <w:p w:rsidR="006261CA" w:rsidRPr="00B76ECA" w:rsidRDefault="006261CA" w:rsidP="00434BB0">
            <w:pPr>
              <w:spacing w:after="0" w:line="240" w:lineRule="auto"/>
              <w:ind w:firstLine="709"/>
              <w:jc w:val="both"/>
              <w:rPr>
                <w:rFonts w:ascii="Arial" w:hAnsi="Arial"/>
                <w:sz w:val="24"/>
                <w:szCs w:val="24"/>
              </w:rPr>
            </w:pPr>
            <w:r w:rsidRPr="00B76ECA">
              <w:rPr>
                <w:rFonts w:ascii="Times New Roman" w:hAnsi="Times New Roman"/>
                <w:sz w:val="24"/>
                <w:szCs w:val="24"/>
              </w:rPr>
              <w:t>Экспертной группой рекомендовано ТСО уменьшить затраты на сумму 85,35 тыс. руб.</w:t>
            </w:r>
          </w:p>
        </w:tc>
      </w:tr>
      <w:tr w:rsidR="006261CA" w:rsidRPr="00B76ECA" w:rsidTr="006261CA">
        <w:trPr>
          <w:gridAfter w:val="2"/>
          <w:wAfter w:w="281" w:type="dxa"/>
          <w:trHeight w:val="945"/>
        </w:trPr>
        <w:tc>
          <w:tcPr>
            <w:tcW w:w="9643" w:type="dxa"/>
            <w:gridSpan w:val="28"/>
            <w:shd w:val="clear" w:color="auto" w:fill="auto"/>
            <w:hideMark/>
          </w:tcPr>
          <w:p w:rsidR="00434BB0" w:rsidRDefault="00434BB0" w:rsidP="00434BB0">
            <w:pPr>
              <w:spacing w:after="0" w:line="240" w:lineRule="auto"/>
              <w:ind w:firstLine="709"/>
              <w:jc w:val="both"/>
              <w:rPr>
                <w:rFonts w:ascii="Times New Roman" w:hAnsi="Times New Roman"/>
                <w:sz w:val="24"/>
                <w:szCs w:val="24"/>
              </w:rPr>
            </w:pPr>
          </w:p>
          <w:p w:rsidR="006261CA" w:rsidRDefault="006261CA" w:rsidP="00434BB0">
            <w:pPr>
              <w:spacing w:after="0" w:line="240" w:lineRule="auto"/>
              <w:ind w:firstLine="709"/>
              <w:jc w:val="both"/>
              <w:rPr>
                <w:rFonts w:ascii="Times New Roman" w:hAnsi="Times New Roman"/>
                <w:sz w:val="24"/>
                <w:szCs w:val="24"/>
              </w:rPr>
            </w:pPr>
            <w:r w:rsidRPr="00B76ECA">
              <w:rPr>
                <w:rFonts w:ascii="Times New Roman" w:hAnsi="Times New Roman"/>
                <w:sz w:val="24"/>
                <w:szCs w:val="24"/>
              </w:rPr>
              <w:t>Скорректированные тарифы на производство, передачу тепловой энергии для Муниципального унитарного предприятия "Дирекция единого заказчика на услуги жилищно-коммунального хозяйства" на 2017 год  составили:</w:t>
            </w:r>
          </w:p>
          <w:p w:rsidR="00434BB0" w:rsidRPr="00B76ECA" w:rsidRDefault="00434BB0" w:rsidP="00335552">
            <w:pPr>
              <w:spacing w:after="0" w:line="240" w:lineRule="auto"/>
              <w:jc w:val="both"/>
              <w:rPr>
                <w:rFonts w:ascii="Arial" w:hAnsi="Arial"/>
                <w:sz w:val="24"/>
                <w:szCs w:val="24"/>
              </w:rPr>
            </w:pPr>
          </w:p>
        </w:tc>
      </w:tr>
      <w:tr w:rsidR="006261CA" w:rsidRPr="00B76ECA" w:rsidTr="006261CA">
        <w:trPr>
          <w:gridAfter w:val="1"/>
          <w:wAfter w:w="246" w:type="dxa"/>
          <w:trHeight w:val="480"/>
        </w:trPr>
        <w:tc>
          <w:tcPr>
            <w:tcW w:w="988"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 xml:space="preserve">Наименование </w:t>
            </w:r>
            <w:r w:rsidRPr="00B76ECA">
              <w:rPr>
                <w:rFonts w:ascii="Times New Roman" w:hAnsi="Times New Roman"/>
                <w:sz w:val="20"/>
                <w:szCs w:val="20"/>
              </w:rPr>
              <w:lastRenderedPageBreak/>
              <w:t>регулируемой организации</w:t>
            </w:r>
          </w:p>
        </w:tc>
        <w:tc>
          <w:tcPr>
            <w:tcW w:w="109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lastRenderedPageBreak/>
              <w:t>Вид тарифа</w:t>
            </w:r>
          </w:p>
        </w:tc>
        <w:tc>
          <w:tcPr>
            <w:tcW w:w="1533" w:type="dxa"/>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Год</w:t>
            </w:r>
          </w:p>
        </w:tc>
        <w:tc>
          <w:tcPr>
            <w:tcW w:w="1398" w:type="dxa"/>
            <w:gridSpan w:val="6"/>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Вода</w:t>
            </w:r>
          </w:p>
        </w:tc>
        <w:tc>
          <w:tcPr>
            <w:tcW w:w="3712"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Отборный пар давлением</w:t>
            </w:r>
          </w:p>
        </w:tc>
        <w:tc>
          <w:tcPr>
            <w:tcW w:w="92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Острый и редуциров</w:t>
            </w:r>
            <w:r w:rsidRPr="00B76ECA">
              <w:rPr>
                <w:rFonts w:ascii="Times New Roman" w:hAnsi="Times New Roman"/>
                <w:sz w:val="20"/>
                <w:szCs w:val="20"/>
              </w:rPr>
              <w:lastRenderedPageBreak/>
              <w:t>анный пар</w:t>
            </w:r>
          </w:p>
        </w:tc>
        <w:tc>
          <w:tcPr>
            <w:tcW w:w="35" w:type="dxa"/>
            <w:shd w:val="clear" w:color="auto" w:fill="auto"/>
            <w:vAlign w:val="bottom"/>
          </w:tcPr>
          <w:p w:rsidR="006261CA" w:rsidRPr="00B76ECA" w:rsidRDefault="006261CA" w:rsidP="006261CA">
            <w:pPr>
              <w:spacing w:after="0" w:line="240" w:lineRule="auto"/>
              <w:rPr>
                <w:rFonts w:ascii="Arial" w:hAnsi="Arial"/>
                <w:sz w:val="16"/>
              </w:rPr>
            </w:pPr>
          </w:p>
        </w:tc>
      </w:tr>
      <w:tr w:rsidR="006261CA" w:rsidRPr="00B76ECA" w:rsidTr="006261CA">
        <w:trPr>
          <w:gridAfter w:val="1"/>
          <w:wAfter w:w="246" w:type="dxa"/>
          <w:trHeight w:val="735"/>
        </w:trPr>
        <w:tc>
          <w:tcPr>
            <w:tcW w:w="98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p>
        </w:tc>
        <w:tc>
          <w:tcPr>
            <w:tcW w:w="1091"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p>
        </w:tc>
        <w:tc>
          <w:tcPr>
            <w:tcW w:w="1533" w:type="dxa"/>
            <w:gridSpan w:val="4"/>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p>
        </w:tc>
        <w:tc>
          <w:tcPr>
            <w:tcW w:w="1398" w:type="dxa"/>
            <w:gridSpan w:val="6"/>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p>
        </w:tc>
        <w:tc>
          <w:tcPr>
            <w:tcW w:w="85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Наименование регулируемой организацииВид тарифаГодВода</w:t>
            </w:r>
          </w:p>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от 1,2 до 2,5 кг/см²</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от 2,5 до 7,0 кг/см²</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от 7,0 до 13,0 кг/см²</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свыше 13,0 кг/см²Острый и редуцированный пар</w:t>
            </w:r>
          </w:p>
        </w:tc>
        <w:tc>
          <w:tcPr>
            <w:tcW w:w="921"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p>
        </w:tc>
        <w:tc>
          <w:tcPr>
            <w:tcW w:w="35" w:type="dxa"/>
            <w:shd w:val="clear" w:color="auto" w:fill="auto"/>
            <w:vAlign w:val="bottom"/>
          </w:tcPr>
          <w:p w:rsidR="006261CA" w:rsidRPr="00B76ECA" w:rsidRDefault="006261CA" w:rsidP="006261CA">
            <w:pPr>
              <w:spacing w:after="0" w:line="240" w:lineRule="auto"/>
              <w:rPr>
                <w:rFonts w:ascii="Arial" w:hAnsi="Arial"/>
                <w:sz w:val="16"/>
              </w:rPr>
            </w:pPr>
          </w:p>
        </w:tc>
      </w:tr>
      <w:tr w:rsidR="006261CA" w:rsidRPr="00B76ECA" w:rsidTr="006261CA">
        <w:trPr>
          <w:gridAfter w:val="1"/>
          <w:wAfter w:w="246" w:type="dxa"/>
          <w:trHeight w:val="345"/>
        </w:trPr>
        <w:tc>
          <w:tcPr>
            <w:tcW w:w="9643" w:type="dxa"/>
            <w:gridSpan w:val="28"/>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lastRenderedPageBreak/>
              <w:t>По системам теплоснабжения, расположенным на территории городского поселения «Поселок Пятовский»</w:t>
            </w:r>
          </w:p>
        </w:tc>
        <w:tc>
          <w:tcPr>
            <w:tcW w:w="35" w:type="dxa"/>
            <w:shd w:val="clear" w:color="auto" w:fill="auto"/>
            <w:vAlign w:val="bottom"/>
          </w:tcPr>
          <w:p w:rsidR="006261CA" w:rsidRPr="00B76ECA" w:rsidRDefault="006261CA" w:rsidP="006261CA">
            <w:pPr>
              <w:spacing w:after="0" w:line="240" w:lineRule="auto"/>
              <w:rPr>
                <w:rFonts w:ascii="Arial" w:hAnsi="Arial"/>
                <w:sz w:val="16"/>
              </w:rPr>
            </w:pPr>
          </w:p>
        </w:tc>
      </w:tr>
      <w:tr w:rsidR="006261CA" w:rsidRPr="00B76ECA" w:rsidTr="006261CA">
        <w:trPr>
          <w:gridAfter w:val="1"/>
          <w:wAfter w:w="246" w:type="dxa"/>
          <w:trHeight w:val="345"/>
        </w:trPr>
        <w:tc>
          <w:tcPr>
            <w:tcW w:w="988"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tc>
        <w:tc>
          <w:tcPr>
            <w:tcW w:w="8655" w:type="dxa"/>
            <w:gridSpan w:val="2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Для потребителей, в случае отсутствия дифференциации тарифов по схеме подключения</w:t>
            </w:r>
          </w:p>
        </w:tc>
        <w:tc>
          <w:tcPr>
            <w:tcW w:w="35" w:type="dxa"/>
            <w:shd w:val="clear" w:color="auto" w:fill="auto"/>
            <w:vAlign w:val="bottom"/>
          </w:tcPr>
          <w:p w:rsidR="006261CA" w:rsidRPr="00B76ECA" w:rsidRDefault="006261CA" w:rsidP="006261CA">
            <w:pPr>
              <w:spacing w:after="0" w:line="240" w:lineRule="auto"/>
              <w:rPr>
                <w:rFonts w:ascii="Arial" w:hAnsi="Arial"/>
                <w:sz w:val="16"/>
              </w:rPr>
            </w:pPr>
          </w:p>
        </w:tc>
      </w:tr>
      <w:tr w:rsidR="006261CA" w:rsidRPr="00B76ECA" w:rsidTr="006261CA">
        <w:trPr>
          <w:gridAfter w:val="1"/>
          <w:wAfter w:w="246" w:type="dxa"/>
          <w:trHeight w:val="495"/>
        </w:trPr>
        <w:tc>
          <w:tcPr>
            <w:tcW w:w="98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p>
        </w:tc>
        <w:tc>
          <w:tcPr>
            <w:tcW w:w="109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одноставочный руб./Гкал</w:t>
            </w:r>
          </w:p>
        </w:tc>
        <w:tc>
          <w:tcPr>
            <w:tcW w:w="153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01.01-30.06 2017</w:t>
            </w:r>
          </w:p>
        </w:tc>
        <w:tc>
          <w:tcPr>
            <w:tcW w:w="1398"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35" w:type="dxa"/>
            <w:shd w:val="clear" w:color="auto" w:fill="auto"/>
            <w:vAlign w:val="bottom"/>
          </w:tcPr>
          <w:p w:rsidR="006261CA" w:rsidRPr="00B76ECA" w:rsidRDefault="006261CA" w:rsidP="006261CA">
            <w:pPr>
              <w:spacing w:after="0" w:line="240" w:lineRule="auto"/>
              <w:rPr>
                <w:rFonts w:ascii="Arial" w:hAnsi="Arial"/>
                <w:sz w:val="16"/>
              </w:rPr>
            </w:pPr>
          </w:p>
        </w:tc>
      </w:tr>
      <w:tr w:rsidR="006261CA" w:rsidRPr="00B76ECA" w:rsidTr="006261CA">
        <w:trPr>
          <w:gridAfter w:val="1"/>
          <w:wAfter w:w="246" w:type="dxa"/>
          <w:trHeight w:val="495"/>
        </w:trPr>
        <w:tc>
          <w:tcPr>
            <w:tcW w:w="98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p>
        </w:tc>
        <w:tc>
          <w:tcPr>
            <w:tcW w:w="1091"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p>
        </w:tc>
        <w:tc>
          <w:tcPr>
            <w:tcW w:w="153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хозяйства"одноставочный руб./Гкал</w:t>
            </w:r>
          </w:p>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01.07-31.12 2017</w:t>
            </w:r>
          </w:p>
        </w:tc>
        <w:tc>
          <w:tcPr>
            <w:tcW w:w="1398"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1483,35</w:t>
            </w:r>
          </w:p>
        </w:tc>
        <w:tc>
          <w:tcPr>
            <w:tcW w:w="85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35" w:type="dxa"/>
            <w:shd w:val="clear" w:color="auto" w:fill="auto"/>
            <w:vAlign w:val="bottom"/>
          </w:tcPr>
          <w:p w:rsidR="006261CA" w:rsidRPr="00B76ECA" w:rsidRDefault="006261CA" w:rsidP="006261CA">
            <w:pPr>
              <w:spacing w:after="0" w:line="240" w:lineRule="auto"/>
              <w:rPr>
                <w:rFonts w:ascii="Arial" w:hAnsi="Arial"/>
                <w:sz w:val="16"/>
              </w:rPr>
            </w:pPr>
          </w:p>
        </w:tc>
      </w:tr>
      <w:tr w:rsidR="006261CA" w:rsidRPr="00B76ECA" w:rsidTr="006261CA">
        <w:trPr>
          <w:gridAfter w:val="1"/>
          <w:wAfter w:w="246" w:type="dxa"/>
          <w:trHeight w:val="345"/>
        </w:trPr>
        <w:tc>
          <w:tcPr>
            <w:tcW w:w="98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p>
        </w:tc>
        <w:tc>
          <w:tcPr>
            <w:tcW w:w="8655" w:type="dxa"/>
            <w:gridSpan w:val="2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Население (тарифы указываются с учетом НДС)*</w:t>
            </w:r>
          </w:p>
        </w:tc>
        <w:tc>
          <w:tcPr>
            <w:tcW w:w="35" w:type="dxa"/>
            <w:shd w:val="clear" w:color="auto" w:fill="auto"/>
            <w:vAlign w:val="bottom"/>
          </w:tcPr>
          <w:p w:rsidR="006261CA" w:rsidRPr="00B76ECA" w:rsidRDefault="006261CA" w:rsidP="006261CA">
            <w:pPr>
              <w:spacing w:after="0" w:line="240" w:lineRule="auto"/>
              <w:rPr>
                <w:rFonts w:ascii="Arial" w:hAnsi="Arial"/>
                <w:sz w:val="16"/>
              </w:rPr>
            </w:pPr>
          </w:p>
        </w:tc>
      </w:tr>
      <w:tr w:rsidR="006261CA" w:rsidRPr="00B76ECA" w:rsidTr="006261CA">
        <w:trPr>
          <w:gridAfter w:val="1"/>
          <w:wAfter w:w="246" w:type="dxa"/>
          <w:trHeight w:val="495"/>
        </w:trPr>
        <w:tc>
          <w:tcPr>
            <w:tcW w:w="98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p>
        </w:tc>
        <w:tc>
          <w:tcPr>
            <w:tcW w:w="109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одноставочный руб./Гкал</w:t>
            </w:r>
          </w:p>
        </w:tc>
        <w:tc>
          <w:tcPr>
            <w:tcW w:w="153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01.01-30.06 2017</w:t>
            </w:r>
          </w:p>
        </w:tc>
        <w:tc>
          <w:tcPr>
            <w:tcW w:w="1398"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35" w:type="dxa"/>
            <w:shd w:val="clear" w:color="auto" w:fill="auto"/>
            <w:vAlign w:val="bottom"/>
          </w:tcPr>
          <w:p w:rsidR="006261CA" w:rsidRPr="00B76ECA" w:rsidRDefault="006261CA" w:rsidP="006261CA">
            <w:pPr>
              <w:spacing w:after="0" w:line="240" w:lineRule="auto"/>
              <w:rPr>
                <w:rFonts w:ascii="Arial" w:hAnsi="Arial"/>
                <w:sz w:val="16"/>
              </w:rPr>
            </w:pPr>
          </w:p>
        </w:tc>
      </w:tr>
      <w:tr w:rsidR="006261CA" w:rsidRPr="00B76ECA" w:rsidTr="006261CA">
        <w:trPr>
          <w:gridAfter w:val="1"/>
          <w:wAfter w:w="246" w:type="dxa"/>
          <w:trHeight w:val="495"/>
        </w:trPr>
        <w:tc>
          <w:tcPr>
            <w:tcW w:w="98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p>
        </w:tc>
        <w:tc>
          <w:tcPr>
            <w:tcW w:w="1091"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p>
        </w:tc>
        <w:tc>
          <w:tcPr>
            <w:tcW w:w="153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хозяйства"одноставочный руб./Гкал</w:t>
            </w:r>
          </w:p>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01.07-31.12 2017</w:t>
            </w:r>
          </w:p>
        </w:tc>
        <w:tc>
          <w:tcPr>
            <w:tcW w:w="1398"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1750,35</w:t>
            </w:r>
          </w:p>
        </w:tc>
        <w:tc>
          <w:tcPr>
            <w:tcW w:w="85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35" w:type="dxa"/>
            <w:shd w:val="clear" w:color="auto" w:fill="auto"/>
            <w:vAlign w:val="bottom"/>
          </w:tcPr>
          <w:p w:rsidR="006261CA" w:rsidRPr="00B76ECA" w:rsidRDefault="006261CA" w:rsidP="006261CA">
            <w:pPr>
              <w:spacing w:after="0" w:line="240" w:lineRule="auto"/>
              <w:rPr>
                <w:rFonts w:ascii="Arial" w:hAnsi="Arial"/>
                <w:sz w:val="16"/>
              </w:rPr>
            </w:pPr>
          </w:p>
        </w:tc>
      </w:tr>
      <w:tr w:rsidR="006261CA" w:rsidRPr="00B76ECA" w:rsidTr="006261CA">
        <w:trPr>
          <w:gridAfter w:val="2"/>
          <w:wAfter w:w="281" w:type="dxa"/>
          <w:trHeight w:val="570"/>
        </w:trPr>
        <w:tc>
          <w:tcPr>
            <w:tcW w:w="9643" w:type="dxa"/>
            <w:gridSpan w:val="28"/>
            <w:shd w:val="clear" w:color="auto" w:fill="auto"/>
            <w:vAlign w:val="bottom"/>
            <w:hideMark/>
          </w:tcPr>
          <w:p w:rsidR="006261CA" w:rsidRPr="00B76ECA" w:rsidRDefault="006261CA" w:rsidP="006261CA">
            <w:pPr>
              <w:spacing w:after="0" w:line="240" w:lineRule="auto"/>
              <w:rPr>
                <w:rFonts w:ascii="Arial" w:hAnsi="Arial"/>
              </w:rPr>
            </w:pPr>
            <w:r w:rsidRPr="00B76ECA">
              <w:rPr>
                <w:rFonts w:ascii="Times New Roman" w:hAnsi="Times New Roman"/>
              </w:rPr>
              <w:t>* Выделяется в целях реализации пункта 6 статьи 168 Налогового кодекса Российской Федерации (Часть вторая).</w:t>
            </w:r>
          </w:p>
        </w:tc>
      </w:tr>
      <w:tr w:rsidR="006261CA" w:rsidRPr="00434BB0" w:rsidTr="006261CA">
        <w:trPr>
          <w:gridAfter w:val="2"/>
          <w:wAfter w:w="281" w:type="dxa"/>
          <w:trHeight w:val="345"/>
        </w:trPr>
        <w:tc>
          <w:tcPr>
            <w:tcW w:w="9643" w:type="dxa"/>
            <w:gridSpan w:val="28"/>
            <w:shd w:val="clear" w:color="auto" w:fill="auto"/>
            <w:hideMark/>
          </w:tcPr>
          <w:p w:rsidR="00434BB0" w:rsidRPr="00434BB0" w:rsidRDefault="00434BB0" w:rsidP="00434BB0">
            <w:pPr>
              <w:spacing w:after="0" w:line="240" w:lineRule="auto"/>
              <w:ind w:firstLine="709"/>
              <w:jc w:val="both"/>
              <w:rPr>
                <w:rFonts w:ascii="Times New Roman" w:hAnsi="Times New Roman"/>
                <w:sz w:val="24"/>
                <w:szCs w:val="24"/>
              </w:rPr>
            </w:pPr>
          </w:p>
          <w:p w:rsidR="00434BB0" w:rsidRPr="00434BB0" w:rsidRDefault="00434BB0" w:rsidP="00434BB0">
            <w:pPr>
              <w:spacing w:after="0" w:line="240" w:lineRule="auto"/>
              <w:ind w:firstLine="709"/>
              <w:jc w:val="both"/>
              <w:rPr>
                <w:rFonts w:ascii="Times New Roman" w:hAnsi="Times New Roman"/>
                <w:sz w:val="24"/>
                <w:szCs w:val="24"/>
              </w:rPr>
            </w:pPr>
            <w:r w:rsidRPr="00434BB0">
              <w:rPr>
                <w:rFonts w:ascii="Times New Roman" w:hAnsi="Times New Roman"/>
                <w:sz w:val="24"/>
                <w:szCs w:val="24"/>
              </w:rPr>
              <w:t>Комиссии предлагается установить для Муниципального унитарного предприятия "Дирекция единого заказчика на услуги жилищно-коммунального хозяйства" вышеуказанные тарифы</w:t>
            </w:r>
          </w:p>
          <w:p w:rsidR="006A2F12" w:rsidRDefault="006A2F12" w:rsidP="00434BB0">
            <w:pPr>
              <w:spacing w:after="0" w:line="240" w:lineRule="auto"/>
              <w:jc w:val="both"/>
              <w:rPr>
                <w:rFonts w:ascii="Times New Roman" w:hAnsi="Times New Roman"/>
                <w:sz w:val="24"/>
                <w:szCs w:val="24"/>
              </w:rPr>
            </w:pPr>
          </w:p>
          <w:p w:rsidR="006261CA" w:rsidRPr="00434BB0" w:rsidRDefault="006261CA" w:rsidP="006A2F12">
            <w:pPr>
              <w:spacing w:after="0" w:line="240" w:lineRule="auto"/>
              <w:jc w:val="center"/>
              <w:rPr>
                <w:rFonts w:ascii="Arial" w:hAnsi="Arial"/>
                <w:sz w:val="24"/>
                <w:szCs w:val="24"/>
              </w:rPr>
            </w:pPr>
            <w:r w:rsidRPr="00434BB0">
              <w:rPr>
                <w:rFonts w:ascii="Times New Roman" w:hAnsi="Times New Roman"/>
                <w:sz w:val="24"/>
                <w:szCs w:val="24"/>
              </w:rPr>
              <w:t>2. По системам теплоснабжения, расположенным на территории Дзержинского района, в том числе по системе теплоснабжения котельной, расположенной по адресу: ул. Пугачева городского поселения «Поселок Полотняный завод» (кроме городского поселения «Город Кондрово», городского поселения «Поселок Пятовский», городского поселения «Поселок Полотняный завод», городского поселения «Поселок Товарково», сельского поселения «Село Льва Толстого»)</w:t>
            </w:r>
          </w:p>
        </w:tc>
      </w:tr>
      <w:tr w:rsidR="006261CA" w:rsidRPr="00434BB0" w:rsidTr="006261CA">
        <w:trPr>
          <w:gridAfter w:val="2"/>
          <w:wAfter w:w="281" w:type="dxa"/>
          <w:trHeight w:val="945"/>
        </w:trPr>
        <w:tc>
          <w:tcPr>
            <w:tcW w:w="9643" w:type="dxa"/>
            <w:gridSpan w:val="28"/>
            <w:shd w:val="clear" w:color="auto" w:fill="auto"/>
            <w:vAlign w:val="bottom"/>
            <w:hideMark/>
          </w:tcPr>
          <w:p w:rsidR="006261CA" w:rsidRPr="00434BB0" w:rsidRDefault="006261CA" w:rsidP="006261CA">
            <w:pPr>
              <w:spacing w:after="0" w:line="240" w:lineRule="auto"/>
              <w:ind w:firstLine="709"/>
              <w:jc w:val="both"/>
              <w:rPr>
                <w:rFonts w:ascii="Arial" w:hAnsi="Arial"/>
                <w:sz w:val="24"/>
                <w:szCs w:val="24"/>
              </w:rPr>
            </w:pPr>
            <w:r w:rsidRPr="00434BB0">
              <w:rPr>
                <w:rFonts w:ascii="Times New Roman" w:hAnsi="Times New Roman"/>
                <w:sz w:val="24"/>
                <w:szCs w:val="24"/>
              </w:rPr>
              <w:lastRenderedPageBreak/>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на 2017год, методом экономически обоснованных расходов.</w:t>
            </w:r>
          </w:p>
        </w:tc>
      </w:tr>
      <w:tr w:rsidR="006261CA" w:rsidRPr="00B76ECA" w:rsidTr="006261CA">
        <w:trPr>
          <w:gridAfter w:val="1"/>
          <w:wAfter w:w="246" w:type="dxa"/>
          <w:trHeight w:val="210"/>
        </w:trPr>
        <w:tc>
          <w:tcPr>
            <w:tcW w:w="716" w:type="dxa"/>
            <w:shd w:val="clear" w:color="auto" w:fill="auto"/>
            <w:vAlign w:val="bottom"/>
          </w:tcPr>
          <w:p w:rsidR="006261CA" w:rsidRPr="00B76ECA" w:rsidRDefault="006261CA" w:rsidP="006261CA">
            <w:pPr>
              <w:spacing w:after="0" w:line="240" w:lineRule="auto"/>
              <w:rPr>
                <w:rFonts w:ascii="Arial" w:hAnsi="Arial"/>
                <w:sz w:val="16"/>
              </w:rPr>
            </w:pPr>
          </w:p>
        </w:tc>
        <w:tc>
          <w:tcPr>
            <w:tcW w:w="272" w:type="dxa"/>
            <w:shd w:val="clear" w:color="auto" w:fill="auto"/>
            <w:vAlign w:val="bottom"/>
          </w:tcPr>
          <w:p w:rsidR="006261CA" w:rsidRPr="00B76ECA" w:rsidRDefault="006261CA" w:rsidP="006261CA">
            <w:pPr>
              <w:spacing w:after="0" w:line="240" w:lineRule="auto"/>
              <w:rPr>
                <w:rFonts w:ascii="Arial" w:hAnsi="Arial"/>
                <w:sz w:val="16"/>
              </w:rPr>
            </w:pPr>
          </w:p>
        </w:tc>
        <w:tc>
          <w:tcPr>
            <w:tcW w:w="438" w:type="dxa"/>
            <w:shd w:val="clear" w:color="auto" w:fill="auto"/>
            <w:vAlign w:val="bottom"/>
          </w:tcPr>
          <w:p w:rsidR="006261CA" w:rsidRPr="00B76ECA" w:rsidRDefault="006261CA" w:rsidP="006261CA">
            <w:pPr>
              <w:spacing w:after="0" w:line="240" w:lineRule="auto"/>
              <w:rPr>
                <w:rFonts w:ascii="Arial" w:hAnsi="Arial"/>
                <w:sz w:val="16"/>
              </w:rPr>
            </w:pPr>
          </w:p>
        </w:tc>
        <w:tc>
          <w:tcPr>
            <w:tcW w:w="653" w:type="dxa"/>
            <w:shd w:val="clear" w:color="auto" w:fill="auto"/>
            <w:vAlign w:val="bottom"/>
          </w:tcPr>
          <w:p w:rsidR="006261CA" w:rsidRPr="00B76ECA" w:rsidRDefault="006261CA" w:rsidP="006261CA">
            <w:pPr>
              <w:spacing w:after="0" w:line="240" w:lineRule="auto"/>
              <w:rPr>
                <w:rFonts w:ascii="Arial" w:hAnsi="Arial"/>
                <w:sz w:val="16"/>
              </w:rPr>
            </w:pPr>
          </w:p>
        </w:tc>
        <w:tc>
          <w:tcPr>
            <w:tcW w:w="1089" w:type="dxa"/>
            <w:gridSpan w:val="3"/>
            <w:shd w:val="clear" w:color="auto" w:fill="auto"/>
            <w:vAlign w:val="bottom"/>
          </w:tcPr>
          <w:p w:rsidR="006261CA" w:rsidRPr="00B76ECA" w:rsidRDefault="006261CA" w:rsidP="006261CA">
            <w:pPr>
              <w:spacing w:after="0" w:line="240" w:lineRule="auto"/>
              <w:rPr>
                <w:rFonts w:ascii="Arial" w:hAnsi="Arial"/>
                <w:sz w:val="16"/>
              </w:rPr>
            </w:pPr>
          </w:p>
        </w:tc>
        <w:tc>
          <w:tcPr>
            <w:tcW w:w="444" w:type="dxa"/>
            <w:shd w:val="clear" w:color="auto" w:fill="auto"/>
            <w:vAlign w:val="bottom"/>
          </w:tcPr>
          <w:p w:rsidR="006261CA" w:rsidRPr="00B76ECA" w:rsidRDefault="006261CA" w:rsidP="006261CA">
            <w:pPr>
              <w:spacing w:after="0" w:line="240" w:lineRule="auto"/>
              <w:rPr>
                <w:rFonts w:ascii="Arial" w:hAnsi="Arial"/>
                <w:sz w:val="16"/>
              </w:rPr>
            </w:pPr>
          </w:p>
        </w:tc>
        <w:tc>
          <w:tcPr>
            <w:tcW w:w="939" w:type="dxa"/>
            <w:gridSpan w:val="4"/>
            <w:shd w:val="clear" w:color="auto" w:fill="auto"/>
            <w:vAlign w:val="bottom"/>
          </w:tcPr>
          <w:p w:rsidR="006261CA" w:rsidRPr="00B76ECA" w:rsidRDefault="006261CA" w:rsidP="006261CA">
            <w:pPr>
              <w:spacing w:after="0" w:line="240" w:lineRule="auto"/>
              <w:rPr>
                <w:rFonts w:ascii="Arial" w:hAnsi="Arial"/>
                <w:sz w:val="16"/>
              </w:rPr>
            </w:pPr>
          </w:p>
        </w:tc>
        <w:tc>
          <w:tcPr>
            <w:tcW w:w="459" w:type="dxa"/>
            <w:gridSpan w:val="2"/>
            <w:shd w:val="clear" w:color="auto" w:fill="auto"/>
            <w:vAlign w:val="bottom"/>
          </w:tcPr>
          <w:p w:rsidR="006261CA" w:rsidRPr="00B76ECA" w:rsidRDefault="006261CA" w:rsidP="006261CA">
            <w:pPr>
              <w:spacing w:after="0" w:line="240" w:lineRule="auto"/>
              <w:rPr>
                <w:rFonts w:ascii="Arial" w:hAnsi="Arial"/>
                <w:sz w:val="16"/>
              </w:rPr>
            </w:pPr>
          </w:p>
        </w:tc>
        <w:tc>
          <w:tcPr>
            <w:tcW w:w="857" w:type="dxa"/>
            <w:gridSpan w:val="3"/>
            <w:shd w:val="clear" w:color="auto" w:fill="auto"/>
            <w:vAlign w:val="bottom"/>
          </w:tcPr>
          <w:p w:rsidR="006261CA" w:rsidRPr="00B76ECA" w:rsidRDefault="006261CA" w:rsidP="006261CA">
            <w:pPr>
              <w:spacing w:after="0" w:line="240" w:lineRule="auto"/>
              <w:rPr>
                <w:rFonts w:ascii="Arial" w:hAnsi="Arial"/>
                <w:sz w:val="16"/>
              </w:rPr>
            </w:pPr>
          </w:p>
        </w:tc>
        <w:tc>
          <w:tcPr>
            <w:tcW w:w="875" w:type="dxa"/>
            <w:gridSpan w:val="3"/>
            <w:shd w:val="clear" w:color="auto" w:fill="auto"/>
            <w:vAlign w:val="bottom"/>
          </w:tcPr>
          <w:p w:rsidR="006261CA" w:rsidRPr="00B76ECA" w:rsidRDefault="006261CA" w:rsidP="006261CA">
            <w:pPr>
              <w:spacing w:after="0" w:line="240" w:lineRule="auto"/>
              <w:rPr>
                <w:rFonts w:ascii="Arial" w:hAnsi="Arial"/>
                <w:sz w:val="16"/>
              </w:rPr>
            </w:pPr>
          </w:p>
        </w:tc>
        <w:tc>
          <w:tcPr>
            <w:tcW w:w="878" w:type="dxa"/>
            <w:gridSpan w:val="3"/>
            <w:shd w:val="clear" w:color="auto" w:fill="auto"/>
            <w:vAlign w:val="bottom"/>
          </w:tcPr>
          <w:p w:rsidR="006261CA" w:rsidRPr="00B76ECA" w:rsidRDefault="006261CA" w:rsidP="006261CA">
            <w:pPr>
              <w:spacing w:after="0" w:line="240" w:lineRule="auto"/>
              <w:rPr>
                <w:rFonts w:ascii="Arial" w:hAnsi="Arial"/>
                <w:sz w:val="16"/>
              </w:rPr>
            </w:pPr>
          </w:p>
        </w:tc>
        <w:tc>
          <w:tcPr>
            <w:tcW w:w="1102" w:type="dxa"/>
            <w:gridSpan w:val="3"/>
            <w:shd w:val="clear" w:color="auto" w:fill="auto"/>
            <w:vAlign w:val="bottom"/>
          </w:tcPr>
          <w:p w:rsidR="006261CA" w:rsidRPr="00B76ECA" w:rsidRDefault="006261CA" w:rsidP="006261CA">
            <w:pPr>
              <w:spacing w:after="0" w:line="240" w:lineRule="auto"/>
              <w:rPr>
                <w:rFonts w:ascii="Arial" w:hAnsi="Arial"/>
                <w:sz w:val="16"/>
              </w:rPr>
            </w:pPr>
          </w:p>
        </w:tc>
        <w:tc>
          <w:tcPr>
            <w:tcW w:w="921" w:type="dxa"/>
            <w:gridSpan w:val="2"/>
            <w:shd w:val="clear" w:color="auto" w:fill="auto"/>
            <w:vAlign w:val="bottom"/>
          </w:tcPr>
          <w:p w:rsidR="006261CA" w:rsidRPr="00B76ECA" w:rsidRDefault="006261CA" w:rsidP="006261CA">
            <w:pPr>
              <w:spacing w:after="0" w:line="240" w:lineRule="auto"/>
              <w:rPr>
                <w:rFonts w:ascii="Arial" w:hAnsi="Arial"/>
                <w:sz w:val="16"/>
              </w:rPr>
            </w:pPr>
          </w:p>
        </w:tc>
        <w:tc>
          <w:tcPr>
            <w:tcW w:w="35" w:type="dxa"/>
            <w:shd w:val="clear" w:color="auto" w:fill="auto"/>
            <w:vAlign w:val="bottom"/>
          </w:tcPr>
          <w:p w:rsidR="006261CA" w:rsidRPr="00B76ECA" w:rsidRDefault="006261CA" w:rsidP="006261CA">
            <w:pPr>
              <w:spacing w:after="0" w:line="240" w:lineRule="auto"/>
              <w:rPr>
                <w:rFonts w:ascii="Arial" w:hAnsi="Arial"/>
                <w:sz w:val="16"/>
              </w:rPr>
            </w:pPr>
          </w:p>
        </w:tc>
      </w:tr>
      <w:tr w:rsidR="006261CA" w:rsidRPr="00B76ECA" w:rsidTr="006261CA">
        <w:trPr>
          <w:gridAfter w:val="1"/>
          <w:wAfter w:w="246" w:type="dxa"/>
          <w:trHeight w:val="480"/>
        </w:trPr>
        <w:tc>
          <w:tcPr>
            <w:tcW w:w="988"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Период регулирования</w:t>
            </w:r>
          </w:p>
        </w:tc>
        <w:tc>
          <w:tcPr>
            <w:tcW w:w="2180" w:type="dxa"/>
            <w:gridSpan w:val="5"/>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Ед. изм.</w:t>
            </w:r>
          </w:p>
        </w:tc>
        <w:tc>
          <w:tcPr>
            <w:tcW w:w="44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Вода</w:t>
            </w:r>
          </w:p>
        </w:tc>
        <w:tc>
          <w:tcPr>
            <w:tcW w:w="3130"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Отборный пар давлением</w:t>
            </w:r>
          </w:p>
        </w:tc>
        <w:tc>
          <w:tcPr>
            <w:tcW w:w="878"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Острый и редуцированный пар</w:t>
            </w:r>
          </w:p>
        </w:tc>
        <w:tc>
          <w:tcPr>
            <w:tcW w:w="2023" w:type="dxa"/>
            <w:gridSpan w:val="5"/>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Необходимая валовая выручка, тыс. руб.</w:t>
            </w:r>
          </w:p>
        </w:tc>
        <w:tc>
          <w:tcPr>
            <w:tcW w:w="35" w:type="dxa"/>
            <w:shd w:val="clear" w:color="auto" w:fill="auto"/>
            <w:vAlign w:val="center"/>
          </w:tcPr>
          <w:p w:rsidR="006261CA" w:rsidRPr="00B76ECA" w:rsidRDefault="006261CA" w:rsidP="006261CA">
            <w:pPr>
              <w:spacing w:after="0" w:line="240" w:lineRule="auto"/>
              <w:jc w:val="center"/>
              <w:rPr>
                <w:rFonts w:ascii="Arial" w:hAnsi="Arial"/>
                <w:sz w:val="16"/>
              </w:rPr>
            </w:pPr>
          </w:p>
        </w:tc>
      </w:tr>
      <w:tr w:rsidR="006261CA" w:rsidRPr="00B76ECA" w:rsidTr="006261CA">
        <w:trPr>
          <w:gridAfter w:val="1"/>
          <w:wAfter w:w="246" w:type="dxa"/>
          <w:trHeight w:val="2615"/>
        </w:trPr>
        <w:tc>
          <w:tcPr>
            <w:tcW w:w="98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p>
        </w:tc>
        <w:tc>
          <w:tcPr>
            <w:tcW w:w="2180" w:type="dxa"/>
            <w:gridSpan w:val="5"/>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p>
        </w:tc>
        <w:tc>
          <w:tcPr>
            <w:tcW w:w="44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p>
        </w:tc>
        <w:tc>
          <w:tcPr>
            <w:tcW w:w="93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FF35CD" w:rsidRDefault="006261CA" w:rsidP="006261CA">
            <w:pPr>
              <w:spacing w:after="0" w:line="240" w:lineRule="auto"/>
              <w:jc w:val="center"/>
            </w:pPr>
            <w:r w:rsidRPr="00B76ECA">
              <w:rPr>
                <w:rFonts w:ascii="Times New Roman" w:hAnsi="Times New Roman"/>
                <w:sz w:val="20"/>
                <w:szCs w:val="20"/>
              </w:rPr>
              <w:t>Период регулированияЕд. изм.Вода</w:t>
            </w:r>
          </w:p>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от 1,2 до 2,5 кг/см²</w:t>
            </w:r>
          </w:p>
        </w:tc>
        <w:tc>
          <w:tcPr>
            <w:tcW w:w="45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от 2,5 до 7,0 кг/см²</w:t>
            </w:r>
          </w:p>
        </w:tc>
        <w:tc>
          <w:tcPr>
            <w:tcW w:w="85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от 7,0 до 13,0 кг/см²</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свыше 13,0 кг/см²Острый и редуцированный парНеобходимая валовая выручка, тыс. руб.</w:t>
            </w:r>
          </w:p>
        </w:tc>
        <w:tc>
          <w:tcPr>
            <w:tcW w:w="878"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p>
        </w:tc>
        <w:tc>
          <w:tcPr>
            <w:tcW w:w="2023" w:type="dxa"/>
            <w:gridSpan w:val="5"/>
            <w:vMerge/>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p>
        </w:tc>
        <w:tc>
          <w:tcPr>
            <w:tcW w:w="35" w:type="dxa"/>
            <w:shd w:val="clear" w:color="auto" w:fill="auto"/>
            <w:vAlign w:val="center"/>
          </w:tcPr>
          <w:p w:rsidR="006261CA" w:rsidRPr="00B76ECA" w:rsidRDefault="006261CA" w:rsidP="006261CA">
            <w:pPr>
              <w:spacing w:after="0" w:line="240" w:lineRule="auto"/>
              <w:rPr>
                <w:rFonts w:ascii="Arial" w:hAnsi="Arial"/>
                <w:sz w:val="16"/>
              </w:rPr>
            </w:pPr>
          </w:p>
        </w:tc>
      </w:tr>
      <w:tr w:rsidR="006261CA" w:rsidRPr="00B76ECA" w:rsidTr="006261CA">
        <w:trPr>
          <w:gridAfter w:val="1"/>
          <w:wAfter w:w="246" w:type="dxa"/>
          <w:trHeight w:val="345"/>
        </w:trPr>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2017</w:t>
            </w:r>
          </w:p>
        </w:tc>
        <w:tc>
          <w:tcPr>
            <w:tcW w:w="218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руб./Гкал</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2084,94</w:t>
            </w:r>
          </w:p>
        </w:tc>
        <w:tc>
          <w:tcPr>
            <w:tcW w:w="93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w:t>
            </w:r>
          </w:p>
        </w:tc>
        <w:tc>
          <w:tcPr>
            <w:tcW w:w="459"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w:t>
            </w:r>
          </w:p>
        </w:tc>
        <w:tc>
          <w:tcPr>
            <w:tcW w:w="85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w:t>
            </w:r>
          </w:p>
        </w:tc>
        <w:tc>
          <w:tcPr>
            <w:tcW w:w="2023"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16"/>
              </w:rPr>
            </w:pPr>
            <w:r w:rsidRPr="00B76ECA">
              <w:rPr>
                <w:rFonts w:ascii="Times New Roman" w:hAnsi="Times New Roman"/>
                <w:sz w:val="20"/>
                <w:szCs w:val="20"/>
              </w:rPr>
              <w:t>11 925,83</w:t>
            </w:r>
          </w:p>
        </w:tc>
        <w:tc>
          <w:tcPr>
            <w:tcW w:w="35" w:type="dxa"/>
            <w:shd w:val="clear" w:color="auto" w:fill="auto"/>
            <w:vAlign w:val="bottom"/>
          </w:tcPr>
          <w:p w:rsidR="006261CA" w:rsidRPr="00B76ECA" w:rsidRDefault="006261CA" w:rsidP="006261CA">
            <w:pPr>
              <w:spacing w:after="0" w:line="240" w:lineRule="auto"/>
              <w:rPr>
                <w:rFonts w:ascii="Arial" w:hAnsi="Arial"/>
                <w:sz w:val="16"/>
              </w:rPr>
            </w:pPr>
          </w:p>
        </w:tc>
      </w:tr>
      <w:tr w:rsidR="006261CA" w:rsidRPr="00B76ECA" w:rsidTr="006261CA">
        <w:trPr>
          <w:gridAfter w:val="1"/>
          <w:wAfter w:w="246" w:type="dxa"/>
          <w:trHeight w:val="180"/>
        </w:trPr>
        <w:tc>
          <w:tcPr>
            <w:tcW w:w="716" w:type="dxa"/>
            <w:shd w:val="clear" w:color="auto" w:fill="auto"/>
          </w:tcPr>
          <w:p w:rsidR="006261CA" w:rsidRPr="00B76ECA" w:rsidRDefault="006261CA" w:rsidP="006261CA">
            <w:pPr>
              <w:spacing w:after="0" w:line="240" w:lineRule="auto"/>
              <w:jc w:val="both"/>
              <w:rPr>
                <w:rFonts w:ascii="Arial" w:hAnsi="Arial"/>
                <w:sz w:val="16"/>
              </w:rPr>
            </w:pPr>
          </w:p>
        </w:tc>
        <w:tc>
          <w:tcPr>
            <w:tcW w:w="272" w:type="dxa"/>
            <w:shd w:val="clear" w:color="auto" w:fill="auto"/>
            <w:vAlign w:val="bottom"/>
          </w:tcPr>
          <w:p w:rsidR="006261CA" w:rsidRPr="00B76ECA" w:rsidRDefault="006261CA" w:rsidP="006261CA">
            <w:pPr>
              <w:spacing w:after="0" w:line="240" w:lineRule="auto"/>
              <w:rPr>
                <w:rFonts w:ascii="Arial" w:hAnsi="Arial"/>
                <w:sz w:val="16"/>
              </w:rPr>
            </w:pPr>
          </w:p>
        </w:tc>
        <w:tc>
          <w:tcPr>
            <w:tcW w:w="438" w:type="dxa"/>
            <w:shd w:val="clear" w:color="auto" w:fill="auto"/>
            <w:vAlign w:val="bottom"/>
          </w:tcPr>
          <w:p w:rsidR="006261CA" w:rsidRPr="00B76ECA" w:rsidRDefault="006261CA" w:rsidP="006261CA">
            <w:pPr>
              <w:spacing w:after="0" w:line="240" w:lineRule="auto"/>
              <w:rPr>
                <w:rFonts w:ascii="Arial" w:hAnsi="Arial"/>
                <w:sz w:val="16"/>
              </w:rPr>
            </w:pPr>
          </w:p>
        </w:tc>
        <w:tc>
          <w:tcPr>
            <w:tcW w:w="653" w:type="dxa"/>
            <w:shd w:val="clear" w:color="auto" w:fill="auto"/>
            <w:vAlign w:val="bottom"/>
          </w:tcPr>
          <w:p w:rsidR="006261CA" w:rsidRPr="00B76ECA" w:rsidRDefault="006261CA" w:rsidP="006261CA">
            <w:pPr>
              <w:spacing w:after="0" w:line="240" w:lineRule="auto"/>
              <w:rPr>
                <w:rFonts w:ascii="Arial" w:hAnsi="Arial"/>
                <w:sz w:val="16"/>
              </w:rPr>
            </w:pPr>
          </w:p>
        </w:tc>
        <w:tc>
          <w:tcPr>
            <w:tcW w:w="1089" w:type="dxa"/>
            <w:gridSpan w:val="3"/>
            <w:shd w:val="clear" w:color="auto" w:fill="auto"/>
            <w:vAlign w:val="bottom"/>
          </w:tcPr>
          <w:p w:rsidR="006261CA" w:rsidRPr="00B76ECA" w:rsidRDefault="006261CA" w:rsidP="006261CA">
            <w:pPr>
              <w:spacing w:after="0" w:line="240" w:lineRule="auto"/>
              <w:rPr>
                <w:rFonts w:ascii="Arial" w:hAnsi="Arial"/>
                <w:sz w:val="16"/>
              </w:rPr>
            </w:pPr>
          </w:p>
        </w:tc>
        <w:tc>
          <w:tcPr>
            <w:tcW w:w="444" w:type="dxa"/>
            <w:shd w:val="clear" w:color="auto" w:fill="auto"/>
            <w:vAlign w:val="bottom"/>
          </w:tcPr>
          <w:p w:rsidR="006261CA" w:rsidRPr="00B76ECA" w:rsidRDefault="006261CA" w:rsidP="006261CA">
            <w:pPr>
              <w:spacing w:after="0" w:line="240" w:lineRule="auto"/>
              <w:rPr>
                <w:rFonts w:ascii="Arial" w:hAnsi="Arial"/>
                <w:sz w:val="16"/>
              </w:rPr>
            </w:pPr>
          </w:p>
        </w:tc>
        <w:tc>
          <w:tcPr>
            <w:tcW w:w="939" w:type="dxa"/>
            <w:gridSpan w:val="4"/>
            <w:shd w:val="clear" w:color="auto" w:fill="auto"/>
            <w:vAlign w:val="bottom"/>
          </w:tcPr>
          <w:p w:rsidR="006261CA" w:rsidRPr="00B76ECA" w:rsidRDefault="006261CA" w:rsidP="006261CA">
            <w:pPr>
              <w:spacing w:after="0" w:line="240" w:lineRule="auto"/>
              <w:rPr>
                <w:rFonts w:ascii="Arial" w:hAnsi="Arial"/>
                <w:sz w:val="16"/>
              </w:rPr>
            </w:pPr>
          </w:p>
        </w:tc>
        <w:tc>
          <w:tcPr>
            <w:tcW w:w="459" w:type="dxa"/>
            <w:gridSpan w:val="2"/>
            <w:shd w:val="clear" w:color="auto" w:fill="auto"/>
            <w:vAlign w:val="bottom"/>
          </w:tcPr>
          <w:p w:rsidR="006261CA" w:rsidRPr="00B76ECA" w:rsidRDefault="006261CA" w:rsidP="006261CA">
            <w:pPr>
              <w:spacing w:after="0" w:line="240" w:lineRule="auto"/>
              <w:rPr>
                <w:rFonts w:ascii="Arial" w:hAnsi="Arial"/>
                <w:sz w:val="16"/>
              </w:rPr>
            </w:pPr>
          </w:p>
        </w:tc>
        <w:tc>
          <w:tcPr>
            <w:tcW w:w="857" w:type="dxa"/>
            <w:gridSpan w:val="3"/>
            <w:shd w:val="clear" w:color="auto" w:fill="auto"/>
            <w:vAlign w:val="bottom"/>
          </w:tcPr>
          <w:p w:rsidR="006261CA" w:rsidRPr="00B76ECA" w:rsidRDefault="006261CA" w:rsidP="006261CA">
            <w:pPr>
              <w:spacing w:after="0" w:line="240" w:lineRule="auto"/>
              <w:rPr>
                <w:rFonts w:ascii="Arial" w:hAnsi="Arial"/>
                <w:sz w:val="16"/>
              </w:rPr>
            </w:pPr>
          </w:p>
        </w:tc>
        <w:tc>
          <w:tcPr>
            <w:tcW w:w="875" w:type="dxa"/>
            <w:gridSpan w:val="3"/>
            <w:shd w:val="clear" w:color="auto" w:fill="auto"/>
            <w:vAlign w:val="bottom"/>
          </w:tcPr>
          <w:p w:rsidR="006261CA" w:rsidRPr="00B76ECA" w:rsidRDefault="006261CA" w:rsidP="006261CA">
            <w:pPr>
              <w:spacing w:after="0" w:line="240" w:lineRule="auto"/>
              <w:rPr>
                <w:rFonts w:ascii="Arial" w:hAnsi="Arial"/>
                <w:sz w:val="16"/>
              </w:rPr>
            </w:pPr>
          </w:p>
        </w:tc>
        <w:tc>
          <w:tcPr>
            <w:tcW w:w="878" w:type="dxa"/>
            <w:gridSpan w:val="3"/>
            <w:shd w:val="clear" w:color="auto" w:fill="auto"/>
            <w:vAlign w:val="bottom"/>
          </w:tcPr>
          <w:p w:rsidR="006261CA" w:rsidRPr="00B76ECA" w:rsidRDefault="006261CA" w:rsidP="006261CA">
            <w:pPr>
              <w:spacing w:after="0" w:line="240" w:lineRule="auto"/>
              <w:rPr>
                <w:rFonts w:ascii="Arial" w:hAnsi="Arial"/>
                <w:sz w:val="16"/>
              </w:rPr>
            </w:pPr>
          </w:p>
        </w:tc>
        <w:tc>
          <w:tcPr>
            <w:tcW w:w="1102" w:type="dxa"/>
            <w:gridSpan w:val="3"/>
            <w:shd w:val="clear" w:color="auto" w:fill="auto"/>
            <w:vAlign w:val="bottom"/>
          </w:tcPr>
          <w:p w:rsidR="006261CA" w:rsidRPr="00B76ECA" w:rsidRDefault="006261CA" w:rsidP="006261CA">
            <w:pPr>
              <w:spacing w:after="0" w:line="240" w:lineRule="auto"/>
              <w:rPr>
                <w:rFonts w:ascii="Arial" w:hAnsi="Arial"/>
                <w:sz w:val="16"/>
              </w:rPr>
            </w:pPr>
          </w:p>
        </w:tc>
        <w:tc>
          <w:tcPr>
            <w:tcW w:w="921" w:type="dxa"/>
            <w:gridSpan w:val="2"/>
            <w:shd w:val="clear" w:color="auto" w:fill="auto"/>
            <w:vAlign w:val="bottom"/>
          </w:tcPr>
          <w:p w:rsidR="006261CA" w:rsidRPr="00B76ECA" w:rsidRDefault="006261CA" w:rsidP="006261CA">
            <w:pPr>
              <w:spacing w:after="0" w:line="240" w:lineRule="auto"/>
              <w:rPr>
                <w:rFonts w:ascii="Arial" w:hAnsi="Arial"/>
                <w:sz w:val="16"/>
              </w:rPr>
            </w:pPr>
          </w:p>
        </w:tc>
        <w:tc>
          <w:tcPr>
            <w:tcW w:w="35" w:type="dxa"/>
            <w:shd w:val="clear" w:color="auto" w:fill="auto"/>
            <w:vAlign w:val="bottom"/>
          </w:tcPr>
          <w:p w:rsidR="006261CA" w:rsidRPr="00B76ECA" w:rsidRDefault="006261CA" w:rsidP="006261CA">
            <w:pPr>
              <w:spacing w:after="0" w:line="240" w:lineRule="auto"/>
              <w:rPr>
                <w:rFonts w:ascii="Arial" w:hAnsi="Arial"/>
                <w:sz w:val="16"/>
              </w:rPr>
            </w:pPr>
          </w:p>
        </w:tc>
      </w:tr>
      <w:tr w:rsidR="006261CA" w:rsidRPr="00B76ECA" w:rsidTr="00434BB0">
        <w:trPr>
          <w:gridAfter w:val="2"/>
          <w:wAfter w:w="281" w:type="dxa"/>
          <w:trHeight w:val="1055"/>
        </w:trPr>
        <w:tc>
          <w:tcPr>
            <w:tcW w:w="9643" w:type="dxa"/>
            <w:gridSpan w:val="28"/>
            <w:shd w:val="clear" w:color="auto" w:fill="auto"/>
            <w:hideMark/>
          </w:tcPr>
          <w:p w:rsidR="006261CA" w:rsidRPr="00B76ECA" w:rsidRDefault="006261CA" w:rsidP="006261CA">
            <w:pPr>
              <w:spacing w:after="0" w:line="240" w:lineRule="auto"/>
              <w:ind w:firstLine="709"/>
              <w:jc w:val="both"/>
              <w:rPr>
                <w:rFonts w:ascii="Arial" w:hAnsi="Arial"/>
                <w:sz w:val="24"/>
                <w:szCs w:val="24"/>
              </w:rPr>
            </w:pPr>
            <w:r w:rsidRPr="00B76ECA">
              <w:rPr>
                <w:rFonts w:ascii="Times New Roman" w:hAnsi="Times New Roman"/>
                <w:sz w:val="24"/>
                <w:szCs w:val="24"/>
              </w:rPr>
              <w:t>Решение об открытии дела об установлении тарифов на 2017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6261CA" w:rsidRPr="00B76ECA" w:rsidTr="006261CA">
        <w:trPr>
          <w:gridAfter w:val="2"/>
          <w:wAfter w:w="281" w:type="dxa"/>
          <w:trHeight w:val="1245"/>
        </w:trPr>
        <w:tc>
          <w:tcPr>
            <w:tcW w:w="9643" w:type="dxa"/>
            <w:gridSpan w:val="28"/>
            <w:shd w:val="clear" w:color="auto" w:fill="auto"/>
            <w:hideMark/>
          </w:tcPr>
          <w:p w:rsidR="006261CA" w:rsidRPr="00B76ECA" w:rsidRDefault="006261CA" w:rsidP="006261CA">
            <w:pPr>
              <w:spacing w:after="0" w:line="240" w:lineRule="auto"/>
              <w:ind w:firstLine="709"/>
              <w:jc w:val="both"/>
              <w:rPr>
                <w:rFonts w:ascii="Arial" w:hAnsi="Arial"/>
                <w:sz w:val="24"/>
                <w:szCs w:val="24"/>
              </w:rPr>
            </w:pPr>
            <w:r w:rsidRPr="00B76ECA">
              <w:rPr>
                <w:rFonts w:ascii="Times New Roman" w:hAnsi="Times New Roman"/>
                <w:sz w:val="24"/>
                <w:szCs w:val="24"/>
              </w:rPr>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6261CA" w:rsidRPr="00B76ECA" w:rsidTr="006261CA">
        <w:trPr>
          <w:gridAfter w:val="2"/>
          <w:wAfter w:w="281" w:type="dxa"/>
          <w:trHeight w:val="945"/>
        </w:trPr>
        <w:tc>
          <w:tcPr>
            <w:tcW w:w="9643" w:type="dxa"/>
            <w:gridSpan w:val="28"/>
            <w:shd w:val="clear" w:color="auto" w:fill="auto"/>
            <w:hideMark/>
          </w:tcPr>
          <w:p w:rsidR="006261CA" w:rsidRPr="00B76ECA" w:rsidRDefault="006261CA" w:rsidP="006261CA">
            <w:pPr>
              <w:spacing w:after="0" w:line="240" w:lineRule="auto"/>
              <w:ind w:firstLine="709"/>
              <w:jc w:val="both"/>
              <w:rPr>
                <w:rFonts w:ascii="Times New Roman" w:hAnsi="Times New Roman"/>
                <w:sz w:val="24"/>
                <w:szCs w:val="24"/>
              </w:rPr>
            </w:pPr>
            <w:r w:rsidRPr="00B76ECA">
              <w:rPr>
                <w:rFonts w:ascii="Times New Roman" w:hAnsi="Times New Roman"/>
                <w:sz w:val="24"/>
                <w:szCs w:val="24"/>
              </w:rPr>
              <w:t xml:space="preserve">Тарифы на производство и передачу тепловой энергии для муниципального унитарного предприятия "Дирекция единого заказчика на услуги жилищно-коммунального хозяйства" на 2017 год устанавливаются впервые. </w:t>
            </w:r>
          </w:p>
          <w:p w:rsidR="006261CA" w:rsidRPr="00B76ECA" w:rsidRDefault="006261CA" w:rsidP="006261CA">
            <w:pPr>
              <w:spacing w:after="0" w:line="240" w:lineRule="auto"/>
              <w:ind w:firstLine="709"/>
              <w:jc w:val="both"/>
              <w:rPr>
                <w:rFonts w:ascii="Times New Roman" w:hAnsi="Times New Roman"/>
                <w:sz w:val="24"/>
                <w:szCs w:val="24"/>
              </w:rPr>
            </w:pPr>
            <w:r w:rsidRPr="00B76ECA">
              <w:rPr>
                <w:rFonts w:ascii="Times New Roman" w:hAnsi="Times New Roman"/>
                <w:sz w:val="24"/>
                <w:szCs w:val="24"/>
              </w:rPr>
              <w:t>Основные средства, относящиеся к регулируемой деятельности, находятся у организации в оперативном управлении. Представлен договор о порядке использования муниципального имущества, закрепленного на праве оперативного управления от 29.06.2017 № 302 между администрацией муниципального района «Дзержинский район» и МУП «Дирекция единого заказчика на услуги жилищно – коммунального хозяйства». В договоре указаны 5 котельных, в том числе в д. Карцово, в п.</w:t>
            </w:r>
            <w:r w:rsidRPr="00B76ECA">
              <w:rPr>
                <w:rFonts w:ascii="Times New Roman" w:hAnsi="Times New Roman"/>
                <w:sz w:val="24"/>
                <w:szCs w:val="24"/>
              </w:rPr>
              <w:br/>
              <w:t xml:space="preserve">Полотняный Завод, ул. Пугачева,25,  в д. Рудня, в с. Острожное и в с. Совхоз Чкаловский. ТСО представлены выписки из единого государственного реестра недвижимости о зарегистрированных правах на 2 котельные (в с. Острожное и  в п. Полотняный Завод, ул. Пугачева,25). </w:t>
            </w:r>
          </w:p>
          <w:p w:rsidR="006261CA" w:rsidRPr="00B76ECA" w:rsidRDefault="006261CA" w:rsidP="006261CA">
            <w:pPr>
              <w:spacing w:after="0" w:line="240" w:lineRule="auto"/>
              <w:ind w:firstLine="709"/>
              <w:jc w:val="both"/>
              <w:rPr>
                <w:rFonts w:ascii="Times New Roman" w:hAnsi="Times New Roman"/>
                <w:sz w:val="24"/>
                <w:szCs w:val="24"/>
              </w:rPr>
            </w:pPr>
            <w:r w:rsidRPr="00B76ECA">
              <w:rPr>
                <w:rFonts w:ascii="Times New Roman" w:hAnsi="Times New Roman"/>
                <w:sz w:val="24"/>
                <w:szCs w:val="24"/>
              </w:rPr>
              <w:t xml:space="preserve">Администрацией Дзержинского района представлены письма (вх. № 1934-и от 06.09.2017 и №1940-и от 07.09.2017) о передаче в оперативное управление МУП «Дирекция единого заказчика на услуги жилищно – коммунального хозяйства» котельных в д. Рудня, в д. Карцово, в д. Жилетово (ул. Садовая) и в с. Дворцы. </w:t>
            </w:r>
          </w:p>
          <w:p w:rsidR="006261CA" w:rsidRPr="00B76ECA" w:rsidRDefault="006261CA" w:rsidP="006261CA">
            <w:pPr>
              <w:spacing w:after="0" w:line="240" w:lineRule="auto"/>
              <w:ind w:firstLine="709"/>
              <w:jc w:val="both"/>
              <w:rPr>
                <w:rFonts w:ascii="Times New Roman" w:hAnsi="Times New Roman"/>
                <w:sz w:val="24"/>
                <w:szCs w:val="24"/>
              </w:rPr>
            </w:pPr>
            <w:r w:rsidRPr="00B76ECA">
              <w:rPr>
                <w:rFonts w:ascii="Times New Roman" w:hAnsi="Times New Roman"/>
                <w:sz w:val="24"/>
                <w:szCs w:val="24"/>
              </w:rPr>
              <w:t>Эксперты произвели расчёт тарифов в  двух вариантах:</w:t>
            </w:r>
          </w:p>
          <w:p w:rsidR="006261CA" w:rsidRPr="00B76ECA" w:rsidRDefault="006261CA" w:rsidP="006261CA">
            <w:pPr>
              <w:spacing w:after="0" w:line="240" w:lineRule="auto"/>
              <w:ind w:firstLine="709"/>
              <w:jc w:val="both"/>
              <w:rPr>
                <w:rFonts w:ascii="Times New Roman" w:hAnsi="Times New Roman"/>
                <w:sz w:val="24"/>
                <w:szCs w:val="24"/>
              </w:rPr>
            </w:pPr>
            <w:r w:rsidRPr="00B76ECA">
              <w:rPr>
                <w:rFonts w:ascii="Times New Roman" w:hAnsi="Times New Roman"/>
                <w:sz w:val="24"/>
                <w:szCs w:val="24"/>
              </w:rPr>
              <w:t>1 вариант: учитывали при расчете тарифа затраты на 2 котельные;</w:t>
            </w:r>
          </w:p>
          <w:p w:rsidR="006261CA" w:rsidRPr="00B76ECA" w:rsidRDefault="006261CA" w:rsidP="006261CA">
            <w:pPr>
              <w:spacing w:after="0" w:line="240" w:lineRule="auto"/>
              <w:ind w:firstLine="709"/>
              <w:jc w:val="both"/>
              <w:rPr>
                <w:rFonts w:ascii="Times New Roman" w:hAnsi="Times New Roman"/>
                <w:sz w:val="24"/>
                <w:szCs w:val="24"/>
              </w:rPr>
            </w:pPr>
            <w:r w:rsidRPr="00B76ECA">
              <w:rPr>
                <w:rFonts w:ascii="Times New Roman" w:hAnsi="Times New Roman"/>
                <w:sz w:val="24"/>
                <w:szCs w:val="24"/>
              </w:rPr>
              <w:t>2 вариант: учитывали при расчете тарифа затраты на 6 котельных.</w:t>
            </w:r>
          </w:p>
          <w:p w:rsidR="006261CA" w:rsidRPr="00B76ECA" w:rsidRDefault="006261CA" w:rsidP="006261CA">
            <w:pPr>
              <w:spacing w:after="0" w:line="240" w:lineRule="auto"/>
              <w:ind w:firstLine="709"/>
              <w:jc w:val="both"/>
              <w:rPr>
                <w:rFonts w:ascii="Arial" w:hAnsi="Arial"/>
                <w:sz w:val="24"/>
                <w:szCs w:val="24"/>
              </w:rPr>
            </w:pPr>
            <w:r w:rsidRPr="00B76ECA">
              <w:rPr>
                <w:rFonts w:ascii="Times New Roman" w:hAnsi="Times New Roman"/>
                <w:sz w:val="24"/>
                <w:szCs w:val="24"/>
              </w:rPr>
              <w:t xml:space="preserve">Расчёт тарифов производится на второе полугодие 2017 года. В первом полугодии 2017 года поставку тепловой энергии потребителям осуществляло автономное учреждение «Дирекция единого заказчика на услуги жилищно-коммунального хозяйства». В связи с тем, что оборудование (котельная и тепловые сети) не изменились, в качестве базового периода экспертами учтены плановые расходы, принятые при установлении тарифов на тепловую </w:t>
            </w:r>
            <w:r w:rsidRPr="00B76ECA">
              <w:rPr>
                <w:rFonts w:ascii="Times New Roman" w:hAnsi="Times New Roman"/>
                <w:sz w:val="24"/>
                <w:szCs w:val="24"/>
              </w:rPr>
              <w:lastRenderedPageBreak/>
              <w:t>энергию для АУ «Дирекция единого заказчика на услуги жилищно-коммунального хозяйства»  на второе полугодие 2017 года.</w:t>
            </w:r>
          </w:p>
        </w:tc>
      </w:tr>
      <w:tr w:rsidR="006261CA" w:rsidRPr="00B76ECA" w:rsidTr="006261CA">
        <w:trPr>
          <w:gridAfter w:val="2"/>
          <w:wAfter w:w="281" w:type="dxa"/>
          <w:trHeight w:val="1545"/>
        </w:trPr>
        <w:tc>
          <w:tcPr>
            <w:tcW w:w="9643" w:type="dxa"/>
            <w:gridSpan w:val="28"/>
            <w:shd w:val="clear" w:color="auto" w:fill="auto"/>
            <w:hideMark/>
          </w:tcPr>
          <w:p w:rsidR="006261CA" w:rsidRPr="00B76ECA" w:rsidRDefault="006261CA" w:rsidP="006261CA">
            <w:pPr>
              <w:spacing w:after="0" w:line="240" w:lineRule="auto"/>
              <w:ind w:firstLine="709"/>
              <w:jc w:val="both"/>
              <w:rPr>
                <w:rFonts w:ascii="Arial" w:hAnsi="Arial"/>
                <w:sz w:val="24"/>
                <w:szCs w:val="24"/>
              </w:rPr>
            </w:pPr>
            <w:r w:rsidRPr="00B76ECA">
              <w:rPr>
                <w:rFonts w:ascii="Times New Roman" w:hAnsi="Times New Roman"/>
                <w:sz w:val="24"/>
                <w:szCs w:val="24"/>
              </w:rPr>
              <w:lastRenderedPageBreak/>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6261CA" w:rsidRPr="00B76ECA" w:rsidTr="006261CA">
        <w:trPr>
          <w:gridAfter w:val="2"/>
          <w:wAfter w:w="281" w:type="dxa"/>
          <w:trHeight w:val="645"/>
        </w:trPr>
        <w:tc>
          <w:tcPr>
            <w:tcW w:w="9643" w:type="dxa"/>
            <w:gridSpan w:val="28"/>
            <w:shd w:val="clear" w:color="auto" w:fill="auto"/>
            <w:hideMark/>
          </w:tcPr>
          <w:p w:rsidR="006261CA" w:rsidRPr="00B76ECA" w:rsidRDefault="006261CA" w:rsidP="006261CA">
            <w:pPr>
              <w:spacing w:after="0" w:line="240" w:lineRule="auto"/>
              <w:ind w:firstLine="709"/>
              <w:jc w:val="both"/>
              <w:rPr>
                <w:rFonts w:ascii="Times New Roman" w:hAnsi="Times New Roman"/>
                <w:sz w:val="24"/>
                <w:szCs w:val="24"/>
              </w:rPr>
            </w:pPr>
            <w:r w:rsidRPr="00B76ECA">
              <w:rPr>
                <w:rFonts w:ascii="Times New Roman" w:hAnsi="Times New Roman"/>
                <w:sz w:val="24"/>
                <w:szCs w:val="24"/>
              </w:rPr>
              <w:t xml:space="preserve">Тарифы на тепловую энергию, поставляемую теплоснабжающими организациями потребителям, устанавливаются на период с 25.09. по 31.12.2017 год,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 </w:t>
            </w:r>
          </w:p>
        </w:tc>
      </w:tr>
      <w:tr w:rsidR="006261CA" w:rsidRPr="00B76ECA" w:rsidTr="006261CA">
        <w:trPr>
          <w:gridAfter w:val="2"/>
          <w:wAfter w:w="281" w:type="dxa"/>
          <w:trHeight w:val="645"/>
        </w:trPr>
        <w:tc>
          <w:tcPr>
            <w:tcW w:w="9643" w:type="dxa"/>
            <w:gridSpan w:val="28"/>
            <w:shd w:val="clear" w:color="auto" w:fill="auto"/>
            <w:hideMark/>
          </w:tcPr>
          <w:p w:rsidR="006261CA" w:rsidRPr="00B76ECA" w:rsidRDefault="006261CA" w:rsidP="006261CA">
            <w:pPr>
              <w:spacing w:after="0" w:line="240" w:lineRule="auto"/>
              <w:ind w:firstLine="709"/>
              <w:jc w:val="both"/>
              <w:rPr>
                <w:rFonts w:ascii="Arial" w:hAnsi="Arial"/>
                <w:sz w:val="24"/>
                <w:szCs w:val="24"/>
              </w:rPr>
            </w:pPr>
            <w:r w:rsidRPr="00B76ECA">
              <w:rPr>
                <w:rFonts w:ascii="Times New Roman" w:hAnsi="Times New Roman"/>
                <w:sz w:val="24"/>
                <w:szCs w:val="24"/>
              </w:rPr>
              <w:t>Расчет тарифов выполнен исходя из годовых объемов произведенной тепловой энергии и годовых расходов по статьям затрат.</w:t>
            </w:r>
          </w:p>
        </w:tc>
      </w:tr>
      <w:tr w:rsidR="006261CA" w:rsidRPr="00B76ECA" w:rsidTr="006261CA">
        <w:trPr>
          <w:gridAfter w:val="2"/>
          <w:wAfter w:w="281" w:type="dxa"/>
          <w:trHeight w:val="645"/>
        </w:trPr>
        <w:tc>
          <w:tcPr>
            <w:tcW w:w="9643" w:type="dxa"/>
            <w:gridSpan w:val="28"/>
            <w:shd w:val="clear" w:color="auto" w:fill="auto"/>
            <w:hideMark/>
          </w:tcPr>
          <w:p w:rsidR="006261CA" w:rsidRDefault="006261CA" w:rsidP="006261CA">
            <w:pPr>
              <w:spacing w:after="0" w:line="240" w:lineRule="auto"/>
              <w:ind w:firstLine="709"/>
              <w:jc w:val="both"/>
              <w:rPr>
                <w:rFonts w:ascii="Times New Roman" w:hAnsi="Times New Roman"/>
                <w:sz w:val="24"/>
                <w:szCs w:val="24"/>
              </w:rPr>
            </w:pPr>
            <w:r w:rsidRPr="00B76ECA">
              <w:rPr>
                <w:rFonts w:ascii="Times New Roman" w:hAnsi="Times New Roman"/>
                <w:sz w:val="24"/>
                <w:szCs w:val="24"/>
              </w:rPr>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p w:rsidR="00434BB0" w:rsidRPr="00B76ECA" w:rsidRDefault="00434BB0" w:rsidP="006261CA">
            <w:pPr>
              <w:spacing w:after="0" w:line="240" w:lineRule="auto"/>
              <w:ind w:firstLine="709"/>
              <w:jc w:val="both"/>
              <w:rPr>
                <w:rFonts w:ascii="Arial" w:hAnsi="Arial"/>
                <w:sz w:val="24"/>
                <w:szCs w:val="24"/>
              </w:rPr>
            </w:pPr>
          </w:p>
        </w:tc>
      </w:tr>
      <w:tr w:rsidR="006261CA" w:rsidRPr="00B76ECA" w:rsidTr="006261CA">
        <w:trPr>
          <w:gridAfter w:val="2"/>
          <w:wAfter w:w="281" w:type="dxa"/>
          <w:trHeight w:val="658"/>
        </w:trPr>
        <w:tc>
          <w:tcPr>
            <w:tcW w:w="207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20"/>
                <w:szCs w:val="20"/>
              </w:rPr>
            </w:pPr>
            <w:r w:rsidRPr="00B76ECA">
              <w:rPr>
                <w:rFonts w:ascii="Times New Roman" w:hAnsi="Times New Roman"/>
                <w:sz w:val="20"/>
                <w:szCs w:val="20"/>
              </w:rPr>
              <w:t>норматив удельного расхода топлива Газ, кг ут/Гкал</w:t>
            </w:r>
          </w:p>
        </w:tc>
        <w:tc>
          <w:tcPr>
            <w:tcW w:w="2931"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20"/>
                <w:szCs w:val="20"/>
              </w:rPr>
            </w:pPr>
            <w:r w:rsidRPr="00B76ECA">
              <w:rPr>
                <w:rFonts w:ascii="Times New Roman" w:hAnsi="Times New Roman"/>
                <w:sz w:val="20"/>
                <w:szCs w:val="20"/>
              </w:rPr>
              <w:t>166,79</w:t>
            </w:r>
          </w:p>
        </w:tc>
        <w:tc>
          <w:tcPr>
            <w:tcW w:w="4633" w:type="dxa"/>
            <w:gridSpan w:val="14"/>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режимными картами</w:t>
            </w:r>
          </w:p>
        </w:tc>
      </w:tr>
      <w:tr w:rsidR="006261CA" w:rsidRPr="00B76ECA" w:rsidTr="006261CA">
        <w:trPr>
          <w:gridAfter w:val="2"/>
          <w:wAfter w:w="281" w:type="dxa"/>
          <w:trHeight w:val="526"/>
        </w:trPr>
        <w:tc>
          <w:tcPr>
            <w:tcW w:w="207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20"/>
                <w:szCs w:val="20"/>
              </w:rPr>
            </w:pPr>
            <w:r w:rsidRPr="00B76ECA">
              <w:rPr>
                <w:rFonts w:ascii="Times New Roman" w:hAnsi="Times New Roman"/>
                <w:sz w:val="20"/>
                <w:szCs w:val="20"/>
              </w:rPr>
              <w:t>норматив запаса топлива тонн</w:t>
            </w:r>
          </w:p>
        </w:tc>
        <w:tc>
          <w:tcPr>
            <w:tcW w:w="2931"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633" w:type="dxa"/>
            <w:gridSpan w:val="14"/>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Не утвержден</w:t>
            </w:r>
          </w:p>
        </w:tc>
      </w:tr>
      <w:tr w:rsidR="006261CA" w:rsidRPr="00B76ECA" w:rsidTr="006261CA">
        <w:trPr>
          <w:gridAfter w:val="2"/>
          <w:wAfter w:w="281" w:type="dxa"/>
          <w:trHeight w:val="690"/>
        </w:trPr>
        <w:tc>
          <w:tcPr>
            <w:tcW w:w="207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Arial" w:hAnsi="Arial"/>
                <w:sz w:val="20"/>
                <w:szCs w:val="20"/>
              </w:rPr>
            </w:pPr>
            <w:r w:rsidRPr="00B76ECA">
              <w:rPr>
                <w:rFonts w:ascii="Times New Roman" w:hAnsi="Times New Roman"/>
                <w:sz w:val="20"/>
                <w:szCs w:val="20"/>
              </w:rPr>
              <w:t>норматив технологических потерь при передаче тепловой энергии, %</w:t>
            </w:r>
          </w:p>
        </w:tc>
        <w:tc>
          <w:tcPr>
            <w:tcW w:w="2931"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6,83</w:t>
            </w:r>
          </w:p>
        </w:tc>
        <w:tc>
          <w:tcPr>
            <w:tcW w:w="4633" w:type="dxa"/>
            <w:gridSpan w:val="14"/>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Исходя из нормативного уровня тепловых потерь</w:t>
            </w:r>
          </w:p>
        </w:tc>
      </w:tr>
      <w:tr w:rsidR="006261CA" w:rsidRPr="00B76ECA" w:rsidTr="006261CA">
        <w:trPr>
          <w:gridAfter w:val="2"/>
          <w:wAfter w:w="281" w:type="dxa"/>
          <w:trHeight w:val="645"/>
        </w:trPr>
        <w:tc>
          <w:tcPr>
            <w:tcW w:w="9643" w:type="dxa"/>
            <w:gridSpan w:val="28"/>
            <w:shd w:val="clear" w:color="auto" w:fill="auto"/>
            <w:hideMark/>
          </w:tcPr>
          <w:p w:rsidR="00434BB0" w:rsidRDefault="00434BB0" w:rsidP="006261CA">
            <w:pPr>
              <w:spacing w:after="0" w:line="240" w:lineRule="auto"/>
              <w:ind w:firstLine="709"/>
              <w:jc w:val="both"/>
              <w:rPr>
                <w:rFonts w:ascii="Times New Roman" w:hAnsi="Times New Roman"/>
                <w:sz w:val="24"/>
                <w:szCs w:val="24"/>
              </w:rPr>
            </w:pPr>
          </w:p>
          <w:p w:rsidR="006261CA" w:rsidRDefault="006261CA" w:rsidP="006261CA">
            <w:pPr>
              <w:spacing w:after="0" w:line="240" w:lineRule="auto"/>
              <w:ind w:firstLine="709"/>
              <w:jc w:val="both"/>
              <w:rPr>
                <w:rFonts w:ascii="Times New Roman" w:hAnsi="Times New Roman"/>
                <w:sz w:val="24"/>
                <w:szCs w:val="24"/>
              </w:rPr>
            </w:pPr>
            <w:r w:rsidRPr="00B76ECA">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p w:rsidR="00434BB0" w:rsidRPr="00B76ECA" w:rsidRDefault="00434BB0" w:rsidP="006261CA">
            <w:pPr>
              <w:spacing w:after="0" w:line="240" w:lineRule="auto"/>
              <w:ind w:firstLine="709"/>
              <w:jc w:val="both"/>
              <w:rPr>
                <w:rFonts w:ascii="Arial" w:hAnsi="Arial"/>
                <w:sz w:val="24"/>
                <w:szCs w:val="24"/>
              </w:rPr>
            </w:pPr>
          </w:p>
        </w:tc>
      </w:tr>
      <w:tr w:rsidR="00434BB0" w:rsidRPr="00B76ECA" w:rsidTr="003076DA">
        <w:trPr>
          <w:gridAfter w:val="1"/>
          <w:wAfter w:w="246" w:type="dxa"/>
          <w:trHeight w:val="345"/>
        </w:trPr>
        <w:tc>
          <w:tcPr>
            <w:tcW w:w="2079"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434BB0" w:rsidRPr="00B76ECA" w:rsidRDefault="00434BB0" w:rsidP="006261CA">
            <w:pPr>
              <w:spacing w:after="0" w:line="240" w:lineRule="auto"/>
              <w:jc w:val="center"/>
              <w:rPr>
                <w:rFonts w:ascii="Arial" w:hAnsi="Arial"/>
                <w:sz w:val="20"/>
                <w:szCs w:val="20"/>
              </w:rPr>
            </w:pPr>
            <w:r w:rsidRPr="00B76ECA">
              <w:rPr>
                <w:rFonts w:ascii="Times New Roman" w:hAnsi="Times New Roman"/>
                <w:sz w:val="20"/>
                <w:szCs w:val="20"/>
              </w:rPr>
              <w:t>Индексы</w:t>
            </w:r>
          </w:p>
        </w:tc>
        <w:tc>
          <w:tcPr>
            <w:tcW w:w="7564"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2017</w:t>
            </w:r>
          </w:p>
        </w:tc>
        <w:tc>
          <w:tcPr>
            <w:tcW w:w="35" w:type="dxa"/>
            <w:tcBorders>
              <w:left w:val="single" w:sz="4" w:space="0" w:color="auto"/>
            </w:tcBorders>
            <w:shd w:val="clear" w:color="auto" w:fill="auto"/>
            <w:vAlign w:val="bottom"/>
          </w:tcPr>
          <w:p w:rsidR="00434BB0" w:rsidRPr="00B76ECA" w:rsidRDefault="00434BB0" w:rsidP="006261CA">
            <w:pPr>
              <w:spacing w:after="0" w:line="240" w:lineRule="auto"/>
              <w:rPr>
                <w:rFonts w:ascii="Arial" w:hAnsi="Arial"/>
                <w:sz w:val="16"/>
              </w:rPr>
            </w:pPr>
          </w:p>
        </w:tc>
      </w:tr>
      <w:tr w:rsidR="00434BB0" w:rsidRPr="00B76ECA" w:rsidTr="003076DA">
        <w:trPr>
          <w:gridAfter w:val="1"/>
          <w:wAfter w:w="246" w:type="dxa"/>
          <w:trHeight w:val="345"/>
        </w:trPr>
        <w:tc>
          <w:tcPr>
            <w:tcW w:w="2079"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434BB0" w:rsidRPr="00B76ECA" w:rsidRDefault="00434BB0" w:rsidP="006261CA">
            <w:pPr>
              <w:spacing w:after="0" w:line="240" w:lineRule="auto"/>
              <w:jc w:val="center"/>
              <w:rPr>
                <w:rFonts w:ascii="Arial" w:hAnsi="Arial"/>
                <w:sz w:val="20"/>
                <w:szCs w:val="20"/>
              </w:rPr>
            </w:pPr>
            <w:r w:rsidRPr="00B76ECA">
              <w:rPr>
                <w:rFonts w:ascii="Times New Roman" w:hAnsi="Times New Roman"/>
                <w:sz w:val="20"/>
                <w:szCs w:val="20"/>
              </w:rPr>
              <w:t>Природный газ</w:t>
            </w:r>
          </w:p>
        </w:tc>
        <w:tc>
          <w:tcPr>
            <w:tcW w:w="7564"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1</w:t>
            </w:r>
          </w:p>
        </w:tc>
        <w:tc>
          <w:tcPr>
            <w:tcW w:w="35" w:type="dxa"/>
            <w:tcBorders>
              <w:left w:val="single" w:sz="4" w:space="0" w:color="auto"/>
            </w:tcBorders>
            <w:shd w:val="clear" w:color="auto" w:fill="auto"/>
            <w:vAlign w:val="bottom"/>
          </w:tcPr>
          <w:p w:rsidR="00434BB0" w:rsidRPr="00B76ECA" w:rsidRDefault="00434BB0" w:rsidP="006261CA">
            <w:pPr>
              <w:spacing w:after="0" w:line="240" w:lineRule="auto"/>
              <w:rPr>
                <w:rFonts w:ascii="Arial" w:hAnsi="Arial"/>
                <w:sz w:val="16"/>
              </w:rPr>
            </w:pPr>
          </w:p>
        </w:tc>
      </w:tr>
      <w:tr w:rsidR="00434BB0" w:rsidRPr="00B76ECA" w:rsidTr="003076DA">
        <w:trPr>
          <w:gridAfter w:val="1"/>
          <w:wAfter w:w="246" w:type="dxa"/>
          <w:trHeight w:val="645"/>
        </w:trPr>
        <w:tc>
          <w:tcPr>
            <w:tcW w:w="2079"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434BB0" w:rsidRPr="00B76ECA" w:rsidRDefault="00434BB0" w:rsidP="006261CA">
            <w:pPr>
              <w:spacing w:after="0" w:line="240" w:lineRule="auto"/>
              <w:jc w:val="center"/>
              <w:rPr>
                <w:rFonts w:ascii="Arial" w:hAnsi="Arial"/>
                <w:sz w:val="20"/>
                <w:szCs w:val="20"/>
              </w:rPr>
            </w:pPr>
            <w:r w:rsidRPr="00B76ECA">
              <w:rPr>
                <w:rFonts w:ascii="Times New Roman" w:hAnsi="Times New Roman"/>
                <w:sz w:val="20"/>
                <w:szCs w:val="20"/>
              </w:rPr>
              <w:t>Водоснабжение, водоотведение</w:t>
            </w:r>
          </w:p>
        </w:tc>
        <w:tc>
          <w:tcPr>
            <w:tcW w:w="7564"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1</w:t>
            </w:r>
          </w:p>
        </w:tc>
        <w:tc>
          <w:tcPr>
            <w:tcW w:w="35" w:type="dxa"/>
            <w:tcBorders>
              <w:left w:val="single" w:sz="4" w:space="0" w:color="auto"/>
            </w:tcBorders>
            <w:shd w:val="clear" w:color="auto" w:fill="auto"/>
            <w:vAlign w:val="bottom"/>
          </w:tcPr>
          <w:p w:rsidR="00434BB0" w:rsidRPr="00B76ECA" w:rsidRDefault="00434BB0" w:rsidP="006261CA">
            <w:pPr>
              <w:spacing w:after="0" w:line="240" w:lineRule="auto"/>
              <w:rPr>
                <w:rFonts w:ascii="Arial" w:hAnsi="Arial"/>
                <w:sz w:val="16"/>
              </w:rPr>
            </w:pPr>
          </w:p>
        </w:tc>
      </w:tr>
      <w:tr w:rsidR="00434BB0" w:rsidRPr="00B76ECA" w:rsidTr="003076DA">
        <w:trPr>
          <w:gridAfter w:val="1"/>
          <w:wAfter w:w="246" w:type="dxa"/>
          <w:trHeight w:val="345"/>
        </w:trPr>
        <w:tc>
          <w:tcPr>
            <w:tcW w:w="2079"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434BB0" w:rsidRPr="00B76ECA" w:rsidRDefault="00434BB0" w:rsidP="006261CA">
            <w:pPr>
              <w:spacing w:after="0" w:line="240" w:lineRule="auto"/>
              <w:jc w:val="center"/>
              <w:rPr>
                <w:rFonts w:ascii="Arial" w:hAnsi="Arial"/>
                <w:sz w:val="20"/>
                <w:szCs w:val="20"/>
              </w:rPr>
            </w:pPr>
            <w:r w:rsidRPr="00B76ECA">
              <w:rPr>
                <w:rFonts w:ascii="Times New Roman" w:hAnsi="Times New Roman"/>
                <w:sz w:val="20"/>
                <w:szCs w:val="20"/>
              </w:rPr>
              <w:t>Электрическая энергия</w:t>
            </w:r>
          </w:p>
        </w:tc>
        <w:tc>
          <w:tcPr>
            <w:tcW w:w="7564"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1</w:t>
            </w:r>
          </w:p>
        </w:tc>
        <w:tc>
          <w:tcPr>
            <w:tcW w:w="35" w:type="dxa"/>
            <w:tcBorders>
              <w:left w:val="single" w:sz="4" w:space="0" w:color="auto"/>
            </w:tcBorders>
            <w:shd w:val="clear" w:color="auto" w:fill="auto"/>
            <w:vAlign w:val="bottom"/>
          </w:tcPr>
          <w:p w:rsidR="00434BB0" w:rsidRPr="00B76ECA" w:rsidRDefault="00434BB0" w:rsidP="006261CA">
            <w:pPr>
              <w:spacing w:after="0" w:line="240" w:lineRule="auto"/>
              <w:rPr>
                <w:rFonts w:ascii="Arial" w:hAnsi="Arial"/>
                <w:sz w:val="16"/>
              </w:rPr>
            </w:pPr>
          </w:p>
        </w:tc>
      </w:tr>
      <w:tr w:rsidR="00434BB0" w:rsidRPr="00B76ECA" w:rsidTr="003076DA">
        <w:trPr>
          <w:gridAfter w:val="1"/>
          <w:wAfter w:w="246" w:type="dxa"/>
          <w:trHeight w:val="345"/>
        </w:trPr>
        <w:tc>
          <w:tcPr>
            <w:tcW w:w="2079"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434BB0" w:rsidRPr="00B76ECA" w:rsidRDefault="00434BB0" w:rsidP="006261CA">
            <w:pPr>
              <w:spacing w:after="0" w:line="240" w:lineRule="auto"/>
              <w:jc w:val="center"/>
              <w:rPr>
                <w:rFonts w:ascii="Arial" w:hAnsi="Arial"/>
                <w:sz w:val="20"/>
                <w:szCs w:val="20"/>
              </w:rPr>
            </w:pPr>
            <w:r w:rsidRPr="00B76ECA">
              <w:rPr>
                <w:rFonts w:ascii="Times New Roman" w:hAnsi="Times New Roman"/>
                <w:sz w:val="20"/>
                <w:szCs w:val="20"/>
              </w:rPr>
              <w:t>ИПЦ</w:t>
            </w:r>
          </w:p>
        </w:tc>
        <w:tc>
          <w:tcPr>
            <w:tcW w:w="7564"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1</w:t>
            </w:r>
          </w:p>
        </w:tc>
        <w:tc>
          <w:tcPr>
            <w:tcW w:w="35" w:type="dxa"/>
            <w:tcBorders>
              <w:left w:val="single" w:sz="4" w:space="0" w:color="auto"/>
            </w:tcBorders>
            <w:shd w:val="clear" w:color="auto" w:fill="auto"/>
            <w:vAlign w:val="bottom"/>
          </w:tcPr>
          <w:p w:rsidR="00434BB0" w:rsidRPr="00B76ECA" w:rsidRDefault="00434BB0" w:rsidP="006261CA">
            <w:pPr>
              <w:spacing w:after="0" w:line="240" w:lineRule="auto"/>
              <w:rPr>
                <w:rFonts w:ascii="Arial" w:hAnsi="Arial"/>
                <w:sz w:val="16"/>
              </w:rPr>
            </w:pPr>
          </w:p>
        </w:tc>
      </w:tr>
      <w:tr w:rsidR="006261CA" w:rsidRPr="00B76ECA" w:rsidTr="006261CA">
        <w:trPr>
          <w:gridAfter w:val="2"/>
          <w:wAfter w:w="281" w:type="dxa"/>
          <w:trHeight w:val="1245"/>
        </w:trPr>
        <w:tc>
          <w:tcPr>
            <w:tcW w:w="9643" w:type="dxa"/>
            <w:gridSpan w:val="28"/>
            <w:shd w:val="clear" w:color="auto" w:fill="auto"/>
            <w:hideMark/>
          </w:tcPr>
          <w:p w:rsidR="00434BB0" w:rsidRDefault="00434BB0" w:rsidP="006261CA">
            <w:pPr>
              <w:spacing w:after="0" w:line="240" w:lineRule="auto"/>
              <w:ind w:firstLine="709"/>
              <w:jc w:val="both"/>
              <w:rPr>
                <w:rFonts w:ascii="Times New Roman" w:hAnsi="Times New Roman"/>
                <w:sz w:val="24"/>
                <w:szCs w:val="24"/>
              </w:rPr>
            </w:pPr>
          </w:p>
          <w:p w:rsidR="006261CA" w:rsidRPr="00B76ECA" w:rsidRDefault="006261CA" w:rsidP="006261CA">
            <w:pPr>
              <w:spacing w:after="0" w:line="240" w:lineRule="auto"/>
              <w:ind w:firstLine="709"/>
              <w:jc w:val="both"/>
              <w:rPr>
                <w:rFonts w:ascii="Arial" w:hAnsi="Arial"/>
                <w:sz w:val="24"/>
                <w:szCs w:val="24"/>
              </w:rPr>
            </w:pPr>
            <w:r w:rsidRPr="00B76ECA">
              <w:rPr>
                <w:rFonts w:ascii="Times New Roman" w:hAnsi="Times New Roman"/>
                <w:sz w:val="24"/>
                <w:szCs w:val="24"/>
              </w:rPr>
              <w:t>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2017 год.</w:t>
            </w:r>
          </w:p>
        </w:tc>
      </w:tr>
      <w:tr w:rsidR="006261CA" w:rsidRPr="00B76ECA" w:rsidTr="006261CA">
        <w:trPr>
          <w:gridAfter w:val="2"/>
          <w:wAfter w:w="281" w:type="dxa"/>
          <w:trHeight w:val="945"/>
        </w:trPr>
        <w:tc>
          <w:tcPr>
            <w:tcW w:w="9643" w:type="dxa"/>
            <w:gridSpan w:val="28"/>
            <w:shd w:val="clear" w:color="auto" w:fill="auto"/>
            <w:hideMark/>
          </w:tcPr>
          <w:p w:rsidR="006261CA" w:rsidRPr="00B76ECA" w:rsidRDefault="006261CA" w:rsidP="006261CA">
            <w:pPr>
              <w:spacing w:after="0" w:line="240" w:lineRule="auto"/>
              <w:ind w:firstLine="709"/>
              <w:jc w:val="both"/>
              <w:rPr>
                <w:rFonts w:ascii="Times New Roman" w:hAnsi="Times New Roman"/>
                <w:sz w:val="24"/>
                <w:szCs w:val="24"/>
              </w:rPr>
            </w:pPr>
            <w:r w:rsidRPr="00B76ECA">
              <w:rPr>
                <w:rFonts w:ascii="Times New Roman" w:hAnsi="Times New Roman"/>
                <w:sz w:val="24"/>
                <w:szCs w:val="24"/>
              </w:rPr>
              <w:t xml:space="preserve">1 вариант (затраты на 2 котельные): </w:t>
            </w:r>
          </w:p>
          <w:p w:rsidR="006261CA" w:rsidRDefault="006261CA" w:rsidP="006261CA">
            <w:pPr>
              <w:spacing w:after="0" w:line="240" w:lineRule="auto"/>
              <w:ind w:firstLine="709"/>
              <w:jc w:val="both"/>
              <w:rPr>
                <w:rFonts w:ascii="Times New Roman" w:hAnsi="Times New Roman"/>
                <w:sz w:val="24"/>
                <w:szCs w:val="24"/>
              </w:rPr>
            </w:pPr>
            <w:r w:rsidRPr="00B76ECA">
              <w:rPr>
                <w:rFonts w:ascii="Times New Roman" w:hAnsi="Times New Roman"/>
                <w:sz w:val="24"/>
                <w:szCs w:val="24"/>
              </w:rPr>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p w:rsidR="00434BB0" w:rsidRPr="00B76ECA" w:rsidRDefault="00434BB0" w:rsidP="006261CA">
            <w:pPr>
              <w:spacing w:after="0" w:line="240" w:lineRule="auto"/>
              <w:ind w:firstLine="709"/>
              <w:jc w:val="both"/>
              <w:rPr>
                <w:rFonts w:ascii="Arial" w:hAnsi="Arial"/>
                <w:sz w:val="24"/>
                <w:szCs w:val="24"/>
              </w:rPr>
            </w:pPr>
          </w:p>
        </w:tc>
      </w:tr>
      <w:tr w:rsidR="006261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Баланс тепловой энергии</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2017</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Комментарии</w:t>
            </w:r>
          </w:p>
        </w:tc>
      </w:tr>
      <w:tr w:rsidR="006261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lastRenderedPageBreak/>
              <w:t>Произведенная тепловая энергия,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2,75</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По предложению ТСО</w:t>
            </w:r>
          </w:p>
        </w:tc>
      </w:tr>
      <w:tr w:rsidR="006261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Потери на собственные нужды котельной,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0,06</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r>
      <w:tr w:rsidR="006261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Потери в тепловой энергии сети ,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0,19</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r>
      <w:tr w:rsidR="006261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Отпуск с коллекторов,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2,69</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r>
      <w:tr w:rsidR="006261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Полезный отпуск тепловой энергии,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2,5</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По предложению ТСО</w:t>
            </w:r>
          </w:p>
        </w:tc>
      </w:tr>
      <w:tr w:rsidR="006261CA" w:rsidRPr="00B76ECA" w:rsidTr="006261CA">
        <w:trPr>
          <w:gridAfter w:val="2"/>
          <w:wAfter w:w="281" w:type="dxa"/>
          <w:trHeight w:val="345"/>
        </w:trPr>
        <w:tc>
          <w:tcPr>
            <w:tcW w:w="455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Бюджетные потребители, Тыс. Гкал</w:t>
            </w:r>
          </w:p>
        </w:tc>
        <w:tc>
          <w:tcPr>
            <w:tcW w:w="2191" w:type="dxa"/>
            <w:gridSpan w:val="8"/>
            <w:tcBorders>
              <w:top w:val="single" w:sz="6" w:space="0" w:color="auto"/>
              <w:left w:val="single" w:sz="6" w:space="0" w:color="auto"/>
              <w:bottom w:val="single" w:sz="6" w:space="0" w:color="auto"/>
              <w:right w:val="single" w:sz="6" w:space="0" w:color="auto"/>
            </w:tcBorders>
            <w:shd w:val="clear" w:color="auto" w:fill="auto"/>
            <w:hideMark/>
          </w:tcPr>
          <w:p w:rsidR="006261CA" w:rsidRPr="00B76ECA" w:rsidRDefault="006261CA" w:rsidP="006261CA">
            <w:pPr>
              <w:spacing w:after="0" w:line="240" w:lineRule="auto"/>
              <w:jc w:val="center"/>
              <w:rPr>
                <w:rFonts w:ascii="Times New Roman" w:hAnsi="Times New Roman"/>
                <w:sz w:val="20"/>
                <w:szCs w:val="20"/>
              </w:rPr>
            </w:pPr>
            <w:r w:rsidRPr="00B76ECA">
              <w:rPr>
                <w:rFonts w:ascii="Times New Roman" w:hAnsi="Times New Roman"/>
                <w:sz w:val="20"/>
                <w:szCs w:val="20"/>
              </w:rPr>
              <w:t>2,5</w:t>
            </w:r>
          </w:p>
        </w:tc>
        <w:tc>
          <w:tcPr>
            <w:tcW w:w="2901"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6261CA" w:rsidRPr="00B76ECA" w:rsidRDefault="006261CA" w:rsidP="006261CA">
            <w:pPr>
              <w:spacing w:after="0" w:line="240" w:lineRule="auto"/>
              <w:jc w:val="center"/>
              <w:rPr>
                <w:rFonts w:ascii="Times New Roman" w:hAnsi="Times New Roman"/>
                <w:sz w:val="20"/>
                <w:szCs w:val="20"/>
              </w:rPr>
            </w:pPr>
          </w:p>
        </w:tc>
      </w:tr>
      <w:tr w:rsidR="006261CA" w:rsidRPr="00B76ECA" w:rsidTr="006261CA">
        <w:trPr>
          <w:gridAfter w:val="2"/>
          <w:wAfter w:w="281" w:type="dxa"/>
          <w:trHeight w:val="945"/>
        </w:trPr>
        <w:tc>
          <w:tcPr>
            <w:tcW w:w="9643" w:type="dxa"/>
            <w:gridSpan w:val="28"/>
            <w:shd w:val="clear" w:color="auto" w:fill="auto"/>
            <w:hideMark/>
          </w:tcPr>
          <w:p w:rsidR="006261CA" w:rsidRDefault="006261CA" w:rsidP="006261CA">
            <w:pPr>
              <w:spacing w:after="0" w:line="240" w:lineRule="auto"/>
              <w:jc w:val="both"/>
              <w:rPr>
                <w:rFonts w:ascii="Times New Roman" w:hAnsi="Times New Roman"/>
                <w:sz w:val="24"/>
                <w:szCs w:val="24"/>
              </w:rPr>
            </w:pPr>
            <w:r w:rsidRPr="00B76ECA">
              <w:rPr>
                <w:rFonts w:ascii="Times New Roman" w:hAnsi="Times New Roman"/>
                <w:sz w:val="26"/>
                <w:szCs w:val="26"/>
              </w:rPr>
              <w:tab/>
            </w:r>
            <w:r w:rsidRPr="00B76ECA">
              <w:rPr>
                <w:rFonts w:ascii="Times New Roman" w:hAnsi="Times New Roman"/>
                <w:sz w:val="24"/>
                <w:szCs w:val="24"/>
              </w:rPr>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p w:rsidR="00434BB0" w:rsidRPr="00B76ECA" w:rsidRDefault="00434BB0" w:rsidP="006261CA">
            <w:pPr>
              <w:spacing w:after="0" w:line="240" w:lineRule="auto"/>
              <w:jc w:val="both"/>
              <w:rPr>
                <w:rFonts w:ascii="Arial" w:hAnsi="Arial"/>
                <w:sz w:val="24"/>
                <w:szCs w:val="24"/>
              </w:rPr>
            </w:pPr>
          </w:p>
        </w:tc>
      </w:tr>
      <w:tr w:rsidR="00434BB0" w:rsidRPr="00B76ECA" w:rsidTr="00434BB0">
        <w:trPr>
          <w:gridAfter w:val="2"/>
          <w:wAfter w:w="281" w:type="dxa"/>
          <w:trHeight w:val="502"/>
        </w:trPr>
        <w:tc>
          <w:tcPr>
            <w:tcW w:w="716" w:type="dxa"/>
            <w:vMerge w:val="restart"/>
            <w:tcBorders>
              <w:top w:val="single" w:sz="6" w:space="0" w:color="auto"/>
              <w:left w:val="single" w:sz="6" w:space="0" w:color="auto"/>
              <w:right w:val="single" w:sz="6" w:space="0" w:color="auto"/>
            </w:tcBorders>
            <w:shd w:val="clear" w:color="auto" w:fill="auto"/>
            <w:vAlign w:val="center"/>
          </w:tcPr>
          <w:p w:rsidR="00434BB0" w:rsidRDefault="00434BB0" w:rsidP="00434BB0">
            <w:pPr>
              <w:spacing w:after="0" w:line="240" w:lineRule="auto"/>
              <w:jc w:val="center"/>
              <w:rPr>
                <w:rFonts w:ascii="Times New Roman" w:hAnsi="Times New Roman"/>
                <w:sz w:val="20"/>
                <w:szCs w:val="20"/>
              </w:rPr>
            </w:pPr>
            <w:r>
              <w:rPr>
                <w:rFonts w:ascii="Times New Roman" w:hAnsi="Times New Roman"/>
                <w:sz w:val="20"/>
                <w:szCs w:val="20"/>
              </w:rPr>
              <w:t>№</w:t>
            </w:r>
          </w:p>
        </w:tc>
        <w:tc>
          <w:tcPr>
            <w:tcW w:w="2452" w:type="dxa"/>
            <w:gridSpan w:val="6"/>
            <w:vMerge w:val="restart"/>
            <w:tcBorders>
              <w:top w:val="single" w:sz="6" w:space="0" w:color="auto"/>
              <w:left w:val="single" w:sz="6" w:space="0" w:color="auto"/>
              <w:right w:val="single" w:sz="6" w:space="0" w:color="auto"/>
            </w:tcBorders>
            <w:shd w:val="clear" w:color="auto" w:fill="auto"/>
            <w:vAlign w:val="center"/>
          </w:tcPr>
          <w:p w:rsidR="00434BB0" w:rsidRDefault="00434BB0" w:rsidP="00434BB0">
            <w:pPr>
              <w:spacing w:after="0" w:line="240" w:lineRule="auto"/>
              <w:jc w:val="center"/>
              <w:rPr>
                <w:rFonts w:ascii="Times New Roman" w:hAnsi="Times New Roman"/>
                <w:sz w:val="20"/>
                <w:szCs w:val="20"/>
              </w:rPr>
            </w:pPr>
            <w:r>
              <w:rPr>
                <w:rFonts w:ascii="Times New Roman" w:hAnsi="Times New Roman"/>
                <w:sz w:val="20"/>
                <w:szCs w:val="20"/>
              </w:rPr>
              <w:t>Статьи расходов</w:t>
            </w:r>
          </w:p>
        </w:tc>
        <w:tc>
          <w:tcPr>
            <w:tcW w:w="5554"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rsidR="00434BB0" w:rsidRDefault="00434BB0" w:rsidP="00434BB0">
            <w:pPr>
              <w:spacing w:after="0" w:line="240" w:lineRule="auto"/>
              <w:jc w:val="center"/>
              <w:rPr>
                <w:rFonts w:ascii="Times New Roman" w:hAnsi="Times New Roman"/>
                <w:sz w:val="20"/>
                <w:szCs w:val="20"/>
              </w:rPr>
            </w:pPr>
            <w:r>
              <w:rPr>
                <w:rFonts w:ascii="Times New Roman" w:hAnsi="Times New Roman"/>
                <w:sz w:val="20"/>
                <w:szCs w:val="20"/>
              </w:rPr>
              <w:t>Показатели, использованные при расчете тарифов на 2017 г</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34BB0" w:rsidRDefault="00434BB0" w:rsidP="00434BB0">
            <w:pPr>
              <w:spacing w:after="0" w:line="240" w:lineRule="auto"/>
              <w:jc w:val="center"/>
              <w:rPr>
                <w:rFonts w:ascii="Times New Roman" w:hAnsi="Times New Roman"/>
                <w:sz w:val="20"/>
                <w:szCs w:val="20"/>
              </w:rPr>
            </w:pPr>
            <w:r>
              <w:rPr>
                <w:rFonts w:ascii="Times New Roman" w:hAnsi="Times New Roman"/>
                <w:sz w:val="20"/>
                <w:szCs w:val="20"/>
              </w:rPr>
              <w:t>Комментарии</w:t>
            </w:r>
          </w:p>
        </w:tc>
      </w:tr>
      <w:tr w:rsidR="00434BB0" w:rsidRPr="00B76ECA" w:rsidTr="003076DA">
        <w:trPr>
          <w:gridAfter w:val="2"/>
          <w:wAfter w:w="281" w:type="dxa"/>
          <w:trHeight w:val="977"/>
        </w:trPr>
        <w:tc>
          <w:tcPr>
            <w:tcW w:w="716" w:type="dxa"/>
            <w:vMerge/>
            <w:tcBorders>
              <w:left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2452" w:type="dxa"/>
            <w:gridSpan w:val="6"/>
            <w:vMerge/>
            <w:tcBorders>
              <w:left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3076DA">
        <w:trPr>
          <w:gridAfter w:val="2"/>
          <w:wAfter w:w="281" w:type="dxa"/>
          <w:trHeight w:val="977"/>
        </w:trPr>
        <w:tc>
          <w:tcPr>
            <w:tcW w:w="716" w:type="dxa"/>
            <w:vMerge/>
            <w:tcBorders>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2452" w:type="dxa"/>
            <w:gridSpan w:val="6"/>
            <w:vMerge/>
            <w:tcBorders>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34BB0" w:rsidRDefault="00434BB0" w:rsidP="00434BB0">
            <w:pPr>
              <w:spacing w:after="0" w:line="240" w:lineRule="auto"/>
              <w:jc w:val="center"/>
              <w:rPr>
                <w:rFonts w:ascii="Times New Roman" w:hAnsi="Times New Roman"/>
                <w:sz w:val="20"/>
                <w:szCs w:val="20"/>
              </w:rPr>
            </w:pPr>
            <w:r>
              <w:rPr>
                <w:rFonts w:ascii="Times New Roman" w:hAnsi="Times New Roman"/>
                <w:sz w:val="20"/>
                <w:szCs w:val="20"/>
              </w:rPr>
              <w:t>Производство</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Default="00434BB0" w:rsidP="00434BB0">
            <w:pPr>
              <w:spacing w:after="0" w:line="240" w:lineRule="auto"/>
              <w:jc w:val="center"/>
              <w:rPr>
                <w:rFonts w:ascii="Times New Roman" w:hAnsi="Times New Roman"/>
                <w:sz w:val="20"/>
                <w:szCs w:val="20"/>
              </w:rPr>
            </w:pPr>
            <w:r>
              <w:rPr>
                <w:rFonts w:ascii="Times New Roman" w:hAnsi="Times New Roman"/>
                <w:sz w:val="20"/>
                <w:szCs w:val="20"/>
              </w:rPr>
              <w:t>Всего</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34BB0" w:rsidRDefault="00434BB0" w:rsidP="00434BB0">
            <w:pPr>
              <w:spacing w:after="0" w:line="240" w:lineRule="auto"/>
              <w:jc w:val="center"/>
              <w:rPr>
                <w:rFonts w:ascii="Times New Roman" w:hAnsi="Times New Roman"/>
                <w:sz w:val="20"/>
                <w:szCs w:val="20"/>
              </w:rPr>
            </w:pPr>
            <w:r>
              <w:rPr>
                <w:rFonts w:ascii="Times New Roman" w:hAnsi="Times New Roman"/>
                <w:sz w:val="20"/>
                <w:szCs w:val="20"/>
              </w:rPr>
              <w:t>Передача</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Default="00434BB0" w:rsidP="00434BB0">
            <w:pPr>
              <w:spacing w:after="0" w:line="240" w:lineRule="auto"/>
              <w:jc w:val="center"/>
              <w:rPr>
                <w:rFonts w:ascii="Times New Roman" w:hAnsi="Times New Roman"/>
                <w:sz w:val="20"/>
                <w:szCs w:val="20"/>
              </w:rPr>
            </w:pPr>
            <w:r>
              <w:rPr>
                <w:rFonts w:ascii="Times New Roman" w:hAnsi="Times New Roman"/>
                <w:sz w:val="20"/>
                <w:szCs w:val="20"/>
              </w:rPr>
              <w:t>Производство</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Default="00434BB0" w:rsidP="00434BB0">
            <w:pPr>
              <w:spacing w:after="0" w:line="240" w:lineRule="auto"/>
              <w:jc w:val="center"/>
              <w:rPr>
                <w:rFonts w:ascii="Times New Roman" w:hAnsi="Times New Roman"/>
                <w:sz w:val="20"/>
                <w:szCs w:val="20"/>
              </w:rPr>
            </w:pPr>
            <w:r>
              <w:rPr>
                <w:rFonts w:ascii="Times New Roman" w:hAnsi="Times New Roman"/>
                <w:sz w:val="20"/>
                <w:szCs w:val="20"/>
              </w:rPr>
              <w:t>Всего</w:t>
            </w:r>
          </w:p>
          <w:p w:rsidR="00434BB0" w:rsidRDefault="00434BB0" w:rsidP="00434BB0">
            <w:pPr>
              <w:spacing w:after="0" w:line="240" w:lineRule="auto"/>
              <w:jc w:val="center"/>
              <w:rPr>
                <w:rFonts w:ascii="Times New Roman" w:hAnsi="Times New Roman"/>
                <w:sz w:val="20"/>
                <w:szCs w:val="20"/>
              </w:rPr>
            </w:pPr>
            <w:r>
              <w:rPr>
                <w:rFonts w:ascii="Times New Roman" w:hAnsi="Times New Roman"/>
                <w:sz w:val="20"/>
                <w:szCs w:val="20"/>
              </w:rPr>
              <w:t>размер снижения комментарии</w:t>
            </w:r>
          </w:p>
          <w:p w:rsidR="00434BB0" w:rsidRDefault="00434BB0" w:rsidP="00434BB0">
            <w:pPr>
              <w:spacing w:after="0" w:line="240" w:lineRule="auto"/>
              <w:jc w:val="center"/>
              <w:rPr>
                <w:rFonts w:ascii="Times New Roman" w:hAnsi="Times New Roman"/>
                <w:sz w:val="20"/>
                <w:szCs w:val="20"/>
              </w:rPr>
            </w:pP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434BB0" w:rsidRDefault="00434BB0" w:rsidP="00434BB0">
            <w:pPr>
              <w:spacing w:after="0" w:line="240" w:lineRule="auto"/>
              <w:jc w:val="center"/>
              <w:rPr>
                <w:rFonts w:ascii="Times New Roman" w:hAnsi="Times New Roman"/>
                <w:sz w:val="20"/>
                <w:szCs w:val="20"/>
              </w:rPr>
            </w:pPr>
            <w:r>
              <w:rPr>
                <w:rFonts w:ascii="Times New Roman" w:hAnsi="Times New Roman"/>
                <w:sz w:val="20"/>
                <w:szCs w:val="20"/>
              </w:rPr>
              <w:t>Размер снижения</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219"/>
        </w:trPr>
        <w:tc>
          <w:tcPr>
            <w:tcW w:w="716" w:type="dxa"/>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Справочно: нормативный уровень прибыли</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0,5</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0,5</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-0,5</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977"/>
        </w:trPr>
        <w:tc>
          <w:tcPr>
            <w:tcW w:w="716" w:type="dxa"/>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7</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НВВ</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11 925,83</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11 925,83</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4 674,07</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4 674,07</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7 251,76</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724"/>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9</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Итого расходов</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11 925,83</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11 925,83</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4 650,7</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4 650,7</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7 275,13</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345"/>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11</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Итого расходов (без налога на прибыль)</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11 925,83</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11 925,83</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4 650,7</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4 650,7</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7 275,13</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480"/>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12</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5 537,14</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5 537,14</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2 393,94</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2 393,94</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3 143,2</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480"/>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13</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Энергия, в том числе</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632,72</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632,72</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273,38</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273,38</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359,34</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960"/>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14</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затраты на покупную электрическую энергию</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632,72</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632,72</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273,38</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273,38</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359,34</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335552">
        <w:trPr>
          <w:gridAfter w:val="2"/>
          <w:wAfter w:w="281" w:type="dxa"/>
          <w:trHeight w:val="2098"/>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16</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Затраты на оплату труда</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2 472,74</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2 472,74</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861</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861</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1 611,74</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335552">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базовым периодо</w:t>
            </w:r>
            <w:r w:rsidR="00335552">
              <w:rPr>
                <w:rFonts w:ascii="Times New Roman" w:hAnsi="Times New Roman"/>
                <w:sz w:val="20"/>
                <w:szCs w:val="20"/>
              </w:rPr>
              <w:t>м (с учетом переданных котельных</w:t>
            </w:r>
          </w:p>
        </w:tc>
      </w:tr>
      <w:tr w:rsidR="00434BB0" w:rsidRPr="00B76ECA" w:rsidTr="00434BB0">
        <w:trPr>
          <w:gridAfter w:val="2"/>
          <w:wAfter w:w="281" w:type="dxa"/>
          <w:trHeight w:val="480"/>
        </w:trPr>
        <w:tc>
          <w:tcPr>
            <w:tcW w:w="716" w:type="dxa"/>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480"/>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lastRenderedPageBreak/>
              <w:t>17</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Отчисления на социальные нужды</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746,77</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746,77</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260,02</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260,02</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486,75</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345"/>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18</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Холодная вода</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131,95</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131,95</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9,12</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9,12</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122,83</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345"/>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19</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Водоотведение</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28,63</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28,63</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28,63</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345"/>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21</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Расходы на приобретение сырья и материалов</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305</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305</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6,8</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6,8</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298,2</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480"/>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24</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Расходы на оплату иных работ и услуг, выполняемых по договорам с организациями, включая:</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363</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363</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363</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960"/>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33</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Расходы на уплату налогов, сборов и других обязательных платежей, в том числе:</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36</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36</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17,83</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17,83</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18,17</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720"/>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35</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Амортизация основных средств и нематериальных активов</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1 671,87</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1 671,87</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828,61</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828,61</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843,26</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представленным расчетом</w:t>
            </w:r>
          </w:p>
        </w:tc>
      </w:tr>
      <w:tr w:rsidR="00434BB0" w:rsidRPr="00B76ECA" w:rsidTr="00434BB0">
        <w:trPr>
          <w:gridAfter w:val="2"/>
          <w:wAfter w:w="281" w:type="dxa"/>
          <w:trHeight w:val="480"/>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41</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Прибыль</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23,37</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23,37</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-23,37</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345"/>
        </w:trPr>
        <w:tc>
          <w:tcPr>
            <w:tcW w:w="716"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42</w:t>
            </w:r>
          </w:p>
        </w:tc>
        <w:tc>
          <w:tcPr>
            <w:tcW w:w="2452" w:type="dxa"/>
            <w:gridSpan w:val="6"/>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Нормативный уровень прибыли</w:t>
            </w:r>
          </w:p>
        </w:tc>
        <w:tc>
          <w:tcPr>
            <w:tcW w:w="801"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36"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8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23,37</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23,37</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-23,37</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434BB0">
        <w:trPr>
          <w:gridAfter w:val="2"/>
          <w:wAfter w:w="281" w:type="dxa"/>
          <w:trHeight w:val="345"/>
        </w:trPr>
        <w:tc>
          <w:tcPr>
            <w:tcW w:w="716" w:type="dxa"/>
            <w:tcBorders>
              <w:top w:val="single" w:sz="6" w:space="0" w:color="auto"/>
              <w:left w:val="single" w:sz="6" w:space="0" w:color="auto"/>
              <w:bottom w:val="single" w:sz="4"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c>
          <w:tcPr>
            <w:tcW w:w="2452" w:type="dxa"/>
            <w:gridSpan w:val="6"/>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Сумма снижения</w:t>
            </w:r>
          </w:p>
        </w:tc>
        <w:tc>
          <w:tcPr>
            <w:tcW w:w="801" w:type="dxa"/>
            <w:gridSpan w:val="3"/>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582" w:type="dxa"/>
            <w:gridSpan w:val="2"/>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36" w:type="dxa"/>
            <w:gridSpan w:val="3"/>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80" w:type="dxa"/>
            <w:gridSpan w:val="2"/>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5" w:type="dxa"/>
            <w:gridSpan w:val="3"/>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8" w:type="dxa"/>
            <w:gridSpan w:val="3"/>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2" w:type="dxa"/>
            <w:gridSpan w:val="3"/>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7 251,76</w:t>
            </w:r>
          </w:p>
        </w:tc>
        <w:tc>
          <w:tcPr>
            <w:tcW w:w="921" w:type="dxa"/>
            <w:gridSpan w:val="2"/>
            <w:tcBorders>
              <w:top w:val="single" w:sz="6" w:space="0" w:color="auto"/>
              <w:left w:val="single" w:sz="6" w:space="0" w:color="auto"/>
              <w:bottom w:val="single" w:sz="4" w:space="0" w:color="auto"/>
              <w:right w:val="single" w:sz="6" w:space="0" w:color="auto"/>
            </w:tcBorders>
            <w:shd w:val="clear" w:color="auto" w:fill="auto"/>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6261CA">
        <w:trPr>
          <w:gridAfter w:val="2"/>
          <w:wAfter w:w="281" w:type="dxa"/>
          <w:trHeight w:val="345"/>
        </w:trPr>
        <w:tc>
          <w:tcPr>
            <w:tcW w:w="9643" w:type="dxa"/>
            <w:gridSpan w:val="28"/>
            <w:tcBorders>
              <w:top w:val="single" w:sz="4" w:space="0" w:color="auto"/>
              <w:left w:val="nil"/>
              <w:bottom w:val="nil"/>
              <w:right w:val="nil"/>
            </w:tcBorders>
            <w:shd w:val="clear" w:color="auto" w:fill="auto"/>
            <w:hideMark/>
          </w:tcPr>
          <w:p w:rsidR="001A1DDD" w:rsidRDefault="001A1DDD" w:rsidP="00434BB0">
            <w:pPr>
              <w:spacing w:after="0" w:line="240" w:lineRule="auto"/>
              <w:ind w:firstLine="709"/>
              <w:jc w:val="both"/>
              <w:rPr>
                <w:rFonts w:ascii="Times New Roman" w:hAnsi="Times New Roman"/>
                <w:sz w:val="24"/>
                <w:szCs w:val="24"/>
              </w:rPr>
            </w:pPr>
          </w:p>
          <w:p w:rsidR="00434BB0" w:rsidRPr="00B76ECA" w:rsidRDefault="00434BB0" w:rsidP="00434BB0">
            <w:pPr>
              <w:spacing w:after="0" w:line="240" w:lineRule="auto"/>
              <w:ind w:firstLine="709"/>
              <w:jc w:val="both"/>
              <w:rPr>
                <w:rFonts w:ascii="Arial" w:hAnsi="Arial"/>
                <w:sz w:val="24"/>
                <w:szCs w:val="24"/>
              </w:rPr>
            </w:pPr>
            <w:r w:rsidRPr="00B76ECA">
              <w:rPr>
                <w:rFonts w:ascii="Times New Roman" w:hAnsi="Times New Roman"/>
                <w:sz w:val="24"/>
                <w:szCs w:val="24"/>
              </w:rPr>
              <w:t>Экспертной группой рекомендовано ТСО уменьшить затраты на сумму 7 251,76    тыс. руб.</w:t>
            </w:r>
          </w:p>
        </w:tc>
      </w:tr>
      <w:tr w:rsidR="00434BB0" w:rsidRPr="00B76ECA" w:rsidTr="006261CA">
        <w:trPr>
          <w:gridAfter w:val="2"/>
          <w:wAfter w:w="281" w:type="dxa"/>
          <w:trHeight w:val="945"/>
        </w:trPr>
        <w:tc>
          <w:tcPr>
            <w:tcW w:w="9643" w:type="dxa"/>
            <w:gridSpan w:val="28"/>
            <w:shd w:val="clear" w:color="auto" w:fill="auto"/>
            <w:hideMark/>
          </w:tcPr>
          <w:p w:rsidR="00434BB0" w:rsidRPr="00B76ECA" w:rsidRDefault="00434BB0" w:rsidP="00434BB0">
            <w:pPr>
              <w:spacing w:after="0" w:line="240" w:lineRule="auto"/>
              <w:ind w:firstLine="709"/>
              <w:jc w:val="both"/>
              <w:rPr>
                <w:rFonts w:ascii="Arial" w:hAnsi="Arial"/>
                <w:sz w:val="24"/>
                <w:szCs w:val="24"/>
              </w:rPr>
            </w:pPr>
            <w:r w:rsidRPr="00B76ECA">
              <w:rPr>
                <w:rFonts w:ascii="Times New Roman" w:hAnsi="Times New Roman"/>
                <w:sz w:val="24"/>
                <w:szCs w:val="24"/>
              </w:rPr>
              <w:t>Скорректированные тарифы на производство, передачу тепловой энергии для Муниципального унитарного предприятия "Дирекция единого заказчика на услуги жилищно-коммунального хозяйства" на 2017 год  составили:</w:t>
            </w:r>
          </w:p>
        </w:tc>
      </w:tr>
      <w:tr w:rsidR="00434BB0" w:rsidRPr="00B76ECA" w:rsidTr="006261CA">
        <w:trPr>
          <w:gridAfter w:val="1"/>
          <w:wAfter w:w="246" w:type="dxa"/>
          <w:trHeight w:val="480"/>
        </w:trPr>
        <w:tc>
          <w:tcPr>
            <w:tcW w:w="988"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Наименование регулируемой организации</w:t>
            </w:r>
          </w:p>
        </w:tc>
        <w:tc>
          <w:tcPr>
            <w:tcW w:w="109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Вид тарифа</w:t>
            </w:r>
          </w:p>
        </w:tc>
        <w:tc>
          <w:tcPr>
            <w:tcW w:w="1533" w:type="dxa"/>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Год</w:t>
            </w:r>
          </w:p>
        </w:tc>
        <w:tc>
          <w:tcPr>
            <w:tcW w:w="1398" w:type="dxa"/>
            <w:gridSpan w:val="6"/>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Вода</w:t>
            </w:r>
          </w:p>
        </w:tc>
        <w:tc>
          <w:tcPr>
            <w:tcW w:w="3712"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Отборный пар давлением</w:t>
            </w:r>
          </w:p>
        </w:tc>
        <w:tc>
          <w:tcPr>
            <w:tcW w:w="92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Острый и редуцированный пар</w:t>
            </w:r>
          </w:p>
        </w:tc>
        <w:tc>
          <w:tcPr>
            <w:tcW w:w="35" w:type="dxa"/>
            <w:shd w:val="clear" w:color="auto" w:fill="auto"/>
            <w:vAlign w:val="bottom"/>
          </w:tcPr>
          <w:p w:rsidR="00434BB0" w:rsidRPr="00B76ECA" w:rsidRDefault="00434BB0" w:rsidP="00434BB0">
            <w:pPr>
              <w:spacing w:after="0" w:line="240" w:lineRule="auto"/>
              <w:rPr>
                <w:rFonts w:ascii="Arial" w:hAnsi="Arial"/>
                <w:sz w:val="16"/>
              </w:rPr>
            </w:pPr>
          </w:p>
        </w:tc>
      </w:tr>
      <w:tr w:rsidR="00434BB0" w:rsidRPr="00B76ECA" w:rsidTr="006261CA">
        <w:trPr>
          <w:gridAfter w:val="1"/>
          <w:wAfter w:w="246" w:type="dxa"/>
          <w:trHeight w:val="735"/>
        </w:trPr>
        <w:tc>
          <w:tcPr>
            <w:tcW w:w="98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1091"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1533" w:type="dxa"/>
            <w:gridSpan w:val="4"/>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1398" w:type="dxa"/>
            <w:gridSpan w:val="6"/>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85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FF35CD" w:rsidRDefault="00434BB0" w:rsidP="00434BB0">
            <w:pPr>
              <w:spacing w:after="0" w:line="240" w:lineRule="auto"/>
              <w:jc w:val="center"/>
            </w:pPr>
            <w:r w:rsidRPr="00B76ECA">
              <w:rPr>
                <w:rFonts w:ascii="Times New Roman" w:hAnsi="Times New Roman"/>
                <w:sz w:val="20"/>
                <w:szCs w:val="20"/>
              </w:rPr>
              <w:t>Наименование регулируемой организацииВид тарифаГодВода</w:t>
            </w:r>
          </w:p>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от 1,2 до 2,5 кг/см²</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от 2,5 до 7,0 кг/см²</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от 7,0 до 13,0 кг/см²</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свыше 13,0 кг/см²Острый и редуцированный пар</w:t>
            </w:r>
          </w:p>
        </w:tc>
        <w:tc>
          <w:tcPr>
            <w:tcW w:w="921"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35" w:type="dxa"/>
            <w:shd w:val="clear" w:color="auto" w:fill="auto"/>
            <w:vAlign w:val="bottom"/>
          </w:tcPr>
          <w:p w:rsidR="00434BB0" w:rsidRPr="00B76ECA" w:rsidRDefault="00434BB0" w:rsidP="00434BB0">
            <w:pPr>
              <w:spacing w:after="0" w:line="240" w:lineRule="auto"/>
              <w:rPr>
                <w:rFonts w:ascii="Arial" w:hAnsi="Arial"/>
                <w:sz w:val="16"/>
              </w:rPr>
            </w:pPr>
          </w:p>
        </w:tc>
      </w:tr>
      <w:tr w:rsidR="00434BB0" w:rsidRPr="00B76ECA" w:rsidTr="006261CA">
        <w:trPr>
          <w:gridAfter w:val="1"/>
          <w:wAfter w:w="246" w:type="dxa"/>
          <w:trHeight w:val="345"/>
        </w:trPr>
        <w:tc>
          <w:tcPr>
            <w:tcW w:w="9643" w:type="dxa"/>
            <w:gridSpan w:val="28"/>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По системам теплоснабжения, расположенным на территории Дзержинского района, в том числе по системе теплоснабжения котельной, расположенной по адресу: ул. Пугачева городского поселения «Поселок Полотняный завод» (кроме городского поселения «Город Кондрово», городского поселения «Поселок Пятовский», городского поселения «Поселок Полотняный завод», городского поселения «Поселок Товарково», сельского поселения «Село Льва Толстого»)</w:t>
            </w:r>
          </w:p>
        </w:tc>
        <w:tc>
          <w:tcPr>
            <w:tcW w:w="35" w:type="dxa"/>
            <w:shd w:val="clear" w:color="auto" w:fill="auto"/>
            <w:vAlign w:val="bottom"/>
          </w:tcPr>
          <w:p w:rsidR="00434BB0" w:rsidRPr="00B76ECA" w:rsidRDefault="00434BB0" w:rsidP="00434BB0">
            <w:pPr>
              <w:spacing w:after="0" w:line="240" w:lineRule="auto"/>
              <w:rPr>
                <w:rFonts w:ascii="Arial" w:hAnsi="Arial"/>
                <w:sz w:val="16"/>
              </w:rPr>
            </w:pPr>
          </w:p>
        </w:tc>
      </w:tr>
      <w:tr w:rsidR="00434BB0" w:rsidRPr="00B76ECA" w:rsidTr="006261CA">
        <w:trPr>
          <w:gridAfter w:val="1"/>
          <w:wAfter w:w="246" w:type="dxa"/>
          <w:trHeight w:val="345"/>
        </w:trPr>
        <w:tc>
          <w:tcPr>
            <w:tcW w:w="988"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Муниципальное унитарное предприятие "Дирекция единого заказчика на услуги жилищно-</w:t>
            </w:r>
            <w:r w:rsidRPr="00B76ECA">
              <w:rPr>
                <w:rFonts w:ascii="Times New Roman" w:hAnsi="Times New Roman"/>
                <w:sz w:val="20"/>
                <w:szCs w:val="20"/>
              </w:rPr>
              <w:lastRenderedPageBreak/>
              <w:t>коммунального хозяйства"</w:t>
            </w:r>
          </w:p>
        </w:tc>
        <w:tc>
          <w:tcPr>
            <w:tcW w:w="8655" w:type="dxa"/>
            <w:gridSpan w:val="26"/>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lastRenderedPageBreak/>
              <w:t>Для потребителей, в случае отсутствия дифференциации тарифов по схеме подключения</w:t>
            </w:r>
          </w:p>
        </w:tc>
        <w:tc>
          <w:tcPr>
            <w:tcW w:w="35" w:type="dxa"/>
            <w:shd w:val="clear" w:color="auto" w:fill="auto"/>
            <w:vAlign w:val="bottom"/>
          </w:tcPr>
          <w:p w:rsidR="00434BB0" w:rsidRPr="00B76ECA" w:rsidRDefault="00434BB0" w:rsidP="00434BB0">
            <w:pPr>
              <w:spacing w:after="0" w:line="240" w:lineRule="auto"/>
              <w:rPr>
                <w:rFonts w:ascii="Arial" w:hAnsi="Arial"/>
                <w:sz w:val="16"/>
              </w:rPr>
            </w:pPr>
          </w:p>
        </w:tc>
      </w:tr>
      <w:tr w:rsidR="00434BB0" w:rsidRPr="00B76ECA" w:rsidTr="006261CA">
        <w:trPr>
          <w:gridAfter w:val="1"/>
          <w:wAfter w:w="246" w:type="dxa"/>
          <w:trHeight w:val="552"/>
        </w:trPr>
        <w:tc>
          <w:tcPr>
            <w:tcW w:w="98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109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FF35CD" w:rsidRDefault="00434BB0" w:rsidP="00434BB0">
            <w:pPr>
              <w:spacing w:after="0" w:line="240" w:lineRule="auto"/>
              <w:jc w:val="center"/>
            </w:pPr>
            <w:r w:rsidRPr="00B76ECA">
              <w:rPr>
                <w:rFonts w:ascii="Times New Roman" w:hAnsi="Times New Roman"/>
                <w:sz w:val="20"/>
                <w:szCs w:val="20"/>
              </w:rPr>
              <w:t xml:space="preserve">Муниципальное унитарное предприятие "Дирекция единого заказчика на услуги </w:t>
            </w:r>
            <w:r w:rsidRPr="00B76ECA">
              <w:rPr>
                <w:rFonts w:ascii="Times New Roman" w:hAnsi="Times New Roman"/>
                <w:sz w:val="20"/>
                <w:szCs w:val="20"/>
              </w:rPr>
              <w:lastRenderedPageBreak/>
              <w:t>жилищно-коммунального хозяйства"</w:t>
            </w:r>
          </w:p>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одноставочный руб./Гкал</w:t>
            </w:r>
          </w:p>
        </w:tc>
        <w:tc>
          <w:tcPr>
            <w:tcW w:w="153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lastRenderedPageBreak/>
              <w:t>01.01-30.06 2017</w:t>
            </w:r>
          </w:p>
        </w:tc>
        <w:tc>
          <w:tcPr>
            <w:tcW w:w="1398"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85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35" w:type="dxa"/>
            <w:shd w:val="clear" w:color="auto" w:fill="auto"/>
            <w:vAlign w:val="bottom"/>
          </w:tcPr>
          <w:p w:rsidR="00434BB0" w:rsidRPr="00B76ECA" w:rsidRDefault="00434BB0" w:rsidP="00434BB0">
            <w:pPr>
              <w:spacing w:after="0" w:line="240" w:lineRule="auto"/>
              <w:rPr>
                <w:rFonts w:ascii="Arial" w:hAnsi="Arial"/>
                <w:sz w:val="16"/>
              </w:rPr>
            </w:pPr>
          </w:p>
        </w:tc>
      </w:tr>
      <w:tr w:rsidR="00434BB0" w:rsidRPr="00B76ECA" w:rsidTr="006261CA">
        <w:trPr>
          <w:gridAfter w:val="1"/>
          <w:wAfter w:w="246" w:type="dxa"/>
          <w:trHeight w:val="495"/>
        </w:trPr>
        <w:tc>
          <w:tcPr>
            <w:tcW w:w="98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1091"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153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FF35CD" w:rsidRDefault="00434BB0" w:rsidP="00434BB0">
            <w:pPr>
              <w:spacing w:after="0" w:line="240" w:lineRule="auto"/>
              <w:jc w:val="center"/>
            </w:pPr>
            <w:r w:rsidRPr="00B76ECA">
              <w:rPr>
                <w:rFonts w:ascii="Times New Roman" w:hAnsi="Times New Roman"/>
                <w:sz w:val="20"/>
                <w:szCs w:val="20"/>
              </w:rPr>
              <w:t xml:space="preserve">Муниципальное унитарное предприятие "Дирекция единого заказчика на </w:t>
            </w:r>
            <w:r w:rsidRPr="00B76ECA">
              <w:rPr>
                <w:rFonts w:ascii="Times New Roman" w:hAnsi="Times New Roman"/>
                <w:sz w:val="20"/>
                <w:szCs w:val="20"/>
              </w:rPr>
              <w:lastRenderedPageBreak/>
              <w:t>услуги жилищно-коммунального хозяйства"одноставочный руб./Гкал</w:t>
            </w:r>
          </w:p>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01.07-31.12 2017</w:t>
            </w:r>
          </w:p>
        </w:tc>
        <w:tc>
          <w:tcPr>
            <w:tcW w:w="1398"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lastRenderedPageBreak/>
              <w:t>1868,36</w:t>
            </w:r>
          </w:p>
        </w:tc>
        <w:tc>
          <w:tcPr>
            <w:tcW w:w="85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35" w:type="dxa"/>
            <w:shd w:val="clear" w:color="auto" w:fill="auto"/>
            <w:vAlign w:val="bottom"/>
          </w:tcPr>
          <w:p w:rsidR="00434BB0" w:rsidRPr="00B76ECA" w:rsidRDefault="00434BB0" w:rsidP="00434BB0">
            <w:pPr>
              <w:spacing w:after="0" w:line="240" w:lineRule="auto"/>
              <w:rPr>
                <w:rFonts w:ascii="Arial" w:hAnsi="Arial"/>
                <w:sz w:val="16"/>
              </w:rPr>
            </w:pPr>
          </w:p>
        </w:tc>
      </w:tr>
      <w:tr w:rsidR="00434BB0" w:rsidRPr="00B76ECA" w:rsidTr="006261CA">
        <w:trPr>
          <w:gridAfter w:val="1"/>
          <w:wAfter w:w="246" w:type="dxa"/>
          <w:trHeight w:val="345"/>
        </w:trPr>
        <w:tc>
          <w:tcPr>
            <w:tcW w:w="98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8655" w:type="dxa"/>
            <w:gridSpan w:val="26"/>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FF35CD" w:rsidRDefault="00434BB0" w:rsidP="00434BB0">
            <w:pPr>
              <w:spacing w:after="0" w:line="240" w:lineRule="auto"/>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Население (тарифы указываются с учетом НДС)*</w:t>
            </w:r>
          </w:p>
        </w:tc>
        <w:tc>
          <w:tcPr>
            <w:tcW w:w="35" w:type="dxa"/>
            <w:shd w:val="clear" w:color="auto" w:fill="auto"/>
            <w:vAlign w:val="bottom"/>
          </w:tcPr>
          <w:p w:rsidR="00434BB0" w:rsidRPr="00B76ECA" w:rsidRDefault="00434BB0" w:rsidP="00434BB0">
            <w:pPr>
              <w:spacing w:after="0" w:line="240" w:lineRule="auto"/>
              <w:rPr>
                <w:rFonts w:ascii="Arial" w:hAnsi="Arial"/>
                <w:sz w:val="16"/>
              </w:rPr>
            </w:pPr>
          </w:p>
        </w:tc>
      </w:tr>
      <w:tr w:rsidR="00434BB0" w:rsidRPr="00B76ECA" w:rsidTr="006261CA">
        <w:trPr>
          <w:gridAfter w:val="1"/>
          <w:wAfter w:w="246" w:type="dxa"/>
          <w:trHeight w:val="495"/>
        </w:trPr>
        <w:tc>
          <w:tcPr>
            <w:tcW w:w="98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109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FF35CD" w:rsidRDefault="00434BB0" w:rsidP="00434BB0">
            <w:pPr>
              <w:spacing w:after="0" w:line="240" w:lineRule="auto"/>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одноставочный руб./Гкал</w:t>
            </w:r>
          </w:p>
        </w:tc>
        <w:tc>
          <w:tcPr>
            <w:tcW w:w="153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01.01-30.06 2017</w:t>
            </w:r>
          </w:p>
        </w:tc>
        <w:tc>
          <w:tcPr>
            <w:tcW w:w="1398"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85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35" w:type="dxa"/>
            <w:shd w:val="clear" w:color="auto" w:fill="auto"/>
            <w:vAlign w:val="bottom"/>
          </w:tcPr>
          <w:p w:rsidR="00434BB0" w:rsidRPr="00B76ECA" w:rsidRDefault="00434BB0" w:rsidP="00434BB0">
            <w:pPr>
              <w:spacing w:after="0" w:line="240" w:lineRule="auto"/>
              <w:rPr>
                <w:rFonts w:ascii="Arial" w:hAnsi="Arial"/>
                <w:sz w:val="16"/>
              </w:rPr>
            </w:pPr>
          </w:p>
        </w:tc>
      </w:tr>
      <w:tr w:rsidR="00434BB0" w:rsidRPr="00B76ECA" w:rsidTr="006261CA">
        <w:trPr>
          <w:gridAfter w:val="1"/>
          <w:wAfter w:w="246" w:type="dxa"/>
          <w:trHeight w:val="2891"/>
        </w:trPr>
        <w:tc>
          <w:tcPr>
            <w:tcW w:w="98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1091"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153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FF35CD" w:rsidRDefault="00434BB0" w:rsidP="00434BB0">
            <w:pPr>
              <w:spacing w:after="0" w:line="240" w:lineRule="auto"/>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хозяйства"одноставочный руб./Гкал</w:t>
            </w:r>
          </w:p>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01.07-31.12 2017</w:t>
            </w:r>
          </w:p>
        </w:tc>
        <w:tc>
          <w:tcPr>
            <w:tcW w:w="1398"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2204,66</w:t>
            </w:r>
          </w:p>
        </w:tc>
        <w:tc>
          <w:tcPr>
            <w:tcW w:w="85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87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8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110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9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35" w:type="dxa"/>
            <w:shd w:val="clear" w:color="auto" w:fill="auto"/>
            <w:vAlign w:val="bottom"/>
          </w:tcPr>
          <w:p w:rsidR="00434BB0" w:rsidRPr="00B76ECA" w:rsidRDefault="00434BB0" w:rsidP="00434BB0">
            <w:pPr>
              <w:spacing w:after="0" w:line="240" w:lineRule="auto"/>
              <w:rPr>
                <w:rFonts w:ascii="Arial" w:hAnsi="Arial"/>
                <w:sz w:val="16"/>
              </w:rPr>
            </w:pPr>
          </w:p>
        </w:tc>
      </w:tr>
      <w:tr w:rsidR="00434BB0" w:rsidRPr="00B76ECA" w:rsidTr="006261CA">
        <w:trPr>
          <w:gridAfter w:val="2"/>
          <w:wAfter w:w="281" w:type="dxa"/>
          <w:trHeight w:val="570"/>
        </w:trPr>
        <w:tc>
          <w:tcPr>
            <w:tcW w:w="9643" w:type="dxa"/>
            <w:gridSpan w:val="28"/>
            <w:shd w:val="clear" w:color="auto" w:fill="auto"/>
            <w:vAlign w:val="bottom"/>
          </w:tcPr>
          <w:p w:rsidR="00434BB0" w:rsidRPr="00B76ECA" w:rsidRDefault="00434BB0" w:rsidP="00434BB0">
            <w:pPr>
              <w:spacing w:after="0" w:line="240" w:lineRule="auto"/>
              <w:rPr>
                <w:rFonts w:ascii="Arial" w:hAnsi="Arial"/>
                <w:sz w:val="16"/>
              </w:rPr>
            </w:pPr>
          </w:p>
        </w:tc>
      </w:tr>
      <w:tr w:rsidR="00434BB0" w:rsidRPr="00B76ECA" w:rsidTr="006261CA">
        <w:trPr>
          <w:gridAfter w:val="2"/>
          <w:wAfter w:w="281" w:type="dxa"/>
          <w:trHeight w:val="945"/>
        </w:trPr>
        <w:tc>
          <w:tcPr>
            <w:tcW w:w="9643" w:type="dxa"/>
            <w:gridSpan w:val="28"/>
            <w:shd w:val="clear" w:color="auto" w:fill="auto"/>
          </w:tcPr>
          <w:p w:rsidR="00434BB0" w:rsidRPr="00B76ECA" w:rsidRDefault="00434BB0" w:rsidP="00434BB0">
            <w:pPr>
              <w:spacing w:after="0" w:line="240" w:lineRule="auto"/>
              <w:jc w:val="both"/>
              <w:rPr>
                <w:rFonts w:ascii="Times New Roman" w:hAnsi="Times New Roman"/>
                <w:sz w:val="24"/>
                <w:szCs w:val="24"/>
              </w:rPr>
            </w:pPr>
            <w:r w:rsidRPr="00B76ECA">
              <w:rPr>
                <w:rFonts w:ascii="Times New Roman" w:hAnsi="Times New Roman"/>
                <w:sz w:val="26"/>
                <w:szCs w:val="26"/>
              </w:rPr>
              <w:tab/>
            </w:r>
            <w:r w:rsidRPr="00B76ECA">
              <w:rPr>
                <w:rFonts w:ascii="Times New Roman" w:hAnsi="Times New Roman"/>
                <w:sz w:val="24"/>
                <w:szCs w:val="24"/>
              </w:rPr>
              <w:t xml:space="preserve">2 вариант: учитывали при расчете тарифа затраты на 2 котельные </w:t>
            </w:r>
          </w:p>
          <w:tbl>
            <w:tblPr>
              <w:tblW w:w="13210" w:type="dxa"/>
              <w:tblLayout w:type="fixed"/>
              <w:tblCellMar>
                <w:left w:w="0" w:type="dxa"/>
                <w:right w:w="0" w:type="dxa"/>
              </w:tblCellMar>
              <w:tblLook w:val="04A0" w:firstRow="1" w:lastRow="0" w:firstColumn="1" w:lastColumn="0" w:noHBand="0" w:noVBand="1"/>
            </w:tblPr>
            <w:tblGrid>
              <w:gridCol w:w="851"/>
              <w:gridCol w:w="239"/>
              <w:gridCol w:w="44"/>
              <w:gridCol w:w="284"/>
              <w:gridCol w:w="396"/>
              <w:gridCol w:w="596"/>
              <w:gridCol w:w="425"/>
              <w:gridCol w:w="309"/>
              <w:gridCol w:w="400"/>
              <w:gridCol w:w="690"/>
              <w:gridCol w:w="444"/>
              <w:gridCol w:w="284"/>
              <w:gridCol w:w="587"/>
              <w:gridCol w:w="547"/>
              <w:gridCol w:w="425"/>
              <w:gridCol w:w="118"/>
              <w:gridCol w:w="449"/>
              <w:gridCol w:w="285"/>
              <w:gridCol w:w="140"/>
              <w:gridCol w:w="567"/>
              <w:gridCol w:w="383"/>
              <w:gridCol w:w="1090"/>
              <w:gridCol w:w="858"/>
              <w:gridCol w:w="1315"/>
              <w:gridCol w:w="1456"/>
              <w:gridCol w:w="28"/>
            </w:tblGrid>
            <w:tr w:rsidR="00434BB0" w:rsidRPr="00B76ECA" w:rsidTr="001A1DDD">
              <w:trPr>
                <w:trHeight w:val="345"/>
              </w:trPr>
              <w:tc>
                <w:tcPr>
                  <w:tcW w:w="13210" w:type="dxa"/>
                  <w:gridSpan w:val="26"/>
                  <w:shd w:val="clear" w:color="auto" w:fill="auto"/>
                  <w:vAlign w:val="center"/>
                  <w:hideMark/>
                </w:tcPr>
                <w:p w:rsidR="00434BB0" w:rsidRPr="00B76ECA" w:rsidRDefault="00434BB0" w:rsidP="00513E60">
                  <w:pPr>
                    <w:framePr w:hSpace="180" w:wrap="around" w:vAnchor="text" w:hAnchor="text" w:y="1"/>
                    <w:spacing w:after="0" w:line="240" w:lineRule="auto"/>
                    <w:suppressOverlap/>
                    <w:jc w:val="right"/>
                    <w:rPr>
                      <w:rFonts w:ascii="Arial" w:hAnsi="Arial"/>
                      <w:sz w:val="16"/>
                    </w:rPr>
                  </w:pPr>
                  <w:r w:rsidRPr="00B76ECA">
                    <w:rPr>
                      <w:rFonts w:ascii="Times New Roman" w:hAnsi="Times New Roman"/>
                      <w:sz w:val="26"/>
                      <w:szCs w:val="26"/>
                    </w:rPr>
                    <w:t>Таблица 14</w:t>
                  </w:r>
                </w:p>
              </w:tc>
            </w:tr>
            <w:tr w:rsidR="00434BB0" w:rsidRPr="00B76ECA" w:rsidTr="001A1DDD">
              <w:trPr>
                <w:trHeight w:val="345"/>
              </w:trPr>
              <w:tc>
                <w:tcPr>
                  <w:tcW w:w="663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ind w:left="142" w:firstLine="142"/>
                    <w:suppressOverlap/>
                    <w:jc w:val="center"/>
                    <w:rPr>
                      <w:rFonts w:ascii="Times New Roman" w:hAnsi="Times New Roman"/>
                      <w:sz w:val="20"/>
                      <w:szCs w:val="20"/>
                    </w:rPr>
                  </w:pPr>
                  <w:r w:rsidRPr="00B76ECA">
                    <w:rPr>
                      <w:rFonts w:ascii="Times New Roman" w:hAnsi="Times New Roman"/>
                      <w:sz w:val="20"/>
                      <w:szCs w:val="20"/>
                    </w:rPr>
                    <w:t>Баланс тепловой энергии</w:t>
                  </w:r>
                </w:p>
              </w:tc>
              <w:tc>
                <w:tcPr>
                  <w:tcW w:w="29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2017</w:t>
                  </w:r>
                </w:p>
              </w:tc>
              <w:tc>
                <w:tcPr>
                  <w:tcW w:w="365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Комментарии</w:t>
                  </w:r>
                </w:p>
              </w:tc>
            </w:tr>
            <w:tr w:rsidR="00434BB0" w:rsidRPr="00B76ECA" w:rsidTr="001A1DDD">
              <w:trPr>
                <w:trHeight w:val="345"/>
              </w:trPr>
              <w:tc>
                <w:tcPr>
                  <w:tcW w:w="663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Произведенная тепловая энергия, Тыс. Гкал</w:t>
                  </w:r>
                </w:p>
              </w:tc>
              <w:tc>
                <w:tcPr>
                  <w:tcW w:w="2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5,3992</w:t>
                  </w:r>
                </w:p>
              </w:tc>
              <w:tc>
                <w:tcPr>
                  <w:tcW w:w="3657"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434BB0" w:rsidRPr="00B76ECA" w:rsidRDefault="00434BB0" w:rsidP="00513E60">
                  <w:pPr>
                    <w:framePr w:hSpace="180" w:wrap="around" w:vAnchor="text" w:hAnchor="text" w:y="1"/>
                    <w:spacing w:after="0" w:line="240" w:lineRule="auto"/>
                    <w:suppressOverlap/>
                    <w:jc w:val="center"/>
                    <w:rPr>
                      <w:rFonts w:ascii="Arial" w:hAnsi="Arial"/>
                      <w:sz w:val="16"/>
                    </w:rPr>
                  </w:pPr>
                </w:p>
              </w:tc>
            </w:tr>
            <w:tr w:rsidR="00434BB0" w:rsidRPr="00B76ECA" w:rsidTr="001A1DDD">
              <w:trPr>
                <w:trHeight w:val="345"/>
              </w:trPr>
              <w:tc>
                <w:tcPr>
                  <w:tcW w:w="663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Потери на собственные нужды котельной, Тыс. Гкал</w:t>
                  </w:r>
                </w:p>
              </w:tc>
              <w:tc>
                <w:tcPr>
                  <w:tcW w:w="2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0,1245</w:t>
                  </w:r>
                </w:p>
              </w:tc>
              <w:tc>
                <w:tcPr>
                  <w:tcW w:w="3657"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434BB0" w:rsidRPr="00B76ECA" w:rsidRDefault="00434BB0" w:rsidP="00513E60">
                  <w:pPr>
                    <w:framePr w:hSpace="180" w:wrap="around" w:vAnchor="text" w:hAnchor="text" w:y="1"/>
                    <w:spacing w:after="0" w:line="240" w:lineRule="auto"/>
                    <w:suppressOverlap/>
                    <w:jc w:val="center"/>
                    <w:rPr>
                      <w:rFonts w:ascii="Arial" w:hAnsi="Arial"/>
                      <w:sz w:val="16"/>
                    </w:rPr>
                  </w:pPr>
                </w:p>
              </w:tc>
            </w:tr>
            <w:tr w:rsidR="00434BB0" w:rsidRPr="00B76ECA" w:rsidTr="001A1DDD">
              <w:trPr>
                <w:trHeight w:val="345"/>
              </w:trPr>
              <w:tc>
                <w:tcPr>
                  <w:tcW w:w="663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Потери в тепловой энергии сети , Тыс. Гкал</w:t>
                  </w:r>
                </w:p>
              </w:tc>
              <w:tc>
                <w:tcPr>
                  <w:tcW w:w="2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0,3610</w:t>
                  </w:r>
                </w:p>
              </w:tc>
              <w:tc>
                <w:tcPr>
                  <w:tcW w:w="3657"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434BB0" w:rsidRPr="00B76ECA" w:rsidRDefault="00434BB0" w:rsidP="00513E60">
                  <w:pPr>
                    <w:framePr w:hSpace="180" w:wrap="around" w:vAnchor="text" w:hAnchor="text" w:y="1"/>
                    <w:spacing w:after="0" w:line="240" w:lineRule="auto"/>
                    <w:suppressOverlap/>
                    <w:jc w:val="center"/>
                    <w:rPr>
                      <w:rFonts w:ascii="Arial" w:hAnsi="Arial"/>
                      <w:sz w:val="16"/>
                    </w:rPr>
                  </w:pPr>
                </w:p>
              </w:tc>
            </w:tr>
            <w:tr w:rsidR="00434BB0" w:rsidRPr="00B76ECA" w:rsidTr="001A1DDD">
              <w:trPr>
                <w:trHeight w:val="345"/>
              </w:trPr>
              <w:tc>
                <w:tcPr>
                  <w:tcW w:w="663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Отпуск с коллекторов, Тыс. Гкал</w:t>
                  </w:r>
                </w:p>
              </w:tc>
              <w:tc>
                <w:tcPr>
                  <w:tcW w:w="2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5,2747</w:t>
                  </w:r>
                </w:p>
              </w:tc>
              <w:tc>
                <w:tcPr>
                  <w:tcW w:w="3657"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434BB0" w:rsidRPr="00B76ECA" w:rsidRDefault="00434BB0" w:rsidP="00513E60">
                  <w:pPr>
                    <w:framePr w:hSpace="180" w:wrap="around" w:vAnchor="text" w:hAnchor="text" w:y="1"/>
                    <w:spacing w:after="0" w:line="240" w:lineRule="auto"/>
                    <w:suppressOverlap/>
                    <w:jc w:val="center"/>
                    <w:rPr>
                      <w:rFonts w:ascii="Arial" w:hAnsi="Arial"/>
                      <w:sz w:val="16"/>
                    </w:rPr>
                  </w:pPr>
                </w:p>
              </w:tc>
            </w:tr>
            <w:tr w:rsidR="00434BB0" w:rsidRPr="00B76ECA" w:rsidTr="001A1DDD">
              <w:trPr>
                <w:trHeight w:val="345"/>
              </w:trPr>
              <w:tc>
                <w:tcPr>
                  <w:tcW w:w="663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Полезный отпуск тепловой энергии, Тыс. Гкал</w:t>
                  </w:r>
                </w:p>
              </w:tc>
              <w:tc>
                <w:tcPr>
                  <w:tcW w:w="2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4,9137</w:t>
                  </w:r>
                </w:p>
              </w:tc>
              <w:tc>
                <w:tcPr>
                  <w:tcW w:w="365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Arial" w:hAnsi="Arial"/>
                      <w:sz w:val="16"/>
                    </w:rPr>
                    <w:t>В соответствии с реестром потребителей</w:t>
                  </w:r>
                </w:p>
              </w:tc>
            </w:tr>
            <w:tr w:rsidR="00434BB0" w:rsidRPr="00B76ECA" w:rsidTr="001A1DDD">
              <w:trPr>
                <w:trHeight w:val="345"/>
              </w:trPr>
              <w:tc>
                <w:tcPr>
                  <w:tcW w:w="663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Бюджетные потребители, Тыс. Гкал</w:t>
                  </w:r>
                </w:p>
              </w:tc>
              <w:tc>
                <w:tcPr>
                  <w:tcW w:w="2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4,8657</w:t>
                  </w:r>
                </w:p>
              </w:tc>
              <w:tc>
                <w:tcPr>
                  <w:tcW w:w="3657"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434BB0" w:rsidRPr="00B76ECA" w:rsidRDefault="00434BB0" w:rsidP="00513E60">
                  <w:pPr>
                    <w:framePr w:hSpace="180" w:wrap="around" w:vAnchor="text" w:hAnchor="text" w:y="1"/>
                    <w:spacing w:after="0" w:line="240" w:lineRule="auto"/>
                    <w:suppressOverlap/>
                    <w:jc w:val="center"/>
                    <w:rPr>
                      <w:rFonts w:ascii="Arial" w:hAnsi="Arial"/>
                      <w:sz w:val="16"/>
                    </w:rPr>
                  </w:pPr>
                </w:p>
              </w:tc>
            </w:tr>
            <w:tr w:rsidR="00434BB0" w:rsidRPr="00B76ECA" w:rsidTr="001A1DDD">
              <w:trPr>
                <w:trHeight w:val="345"/>
              </w:trPr>
              <w:tc>
                <w:tcPr>
                  <w:tcW w:w="663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Прочие потребители, Тыс. Гкал</w:t>
                  </w:r>
                </w:p>
              </w:tc>
              <w:tc>
                <w:tcPr>
                  <w:tcW w:w="2914" w:type="dxa"/>
                  <w:gridSpan w:val="6"/>
                  <w:tcBorders>
                    <w:top w:val="single" w:sz="4" w:space="0" w:color="auto"/>
                    <w:left w:val="single" w:sz="4" w:space="0" w:color="auto"/>
                    <w:bottom w:val="single" w:sz="4" w:space="0" w:color="auto"/>
                    <w:right w:val="single" w:sz="4"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0,0480</w:t>
                  </w:r>
                </w:p>
              </w:tc>
              <w:tc>
                <w:tcPr>
                  <w:tcW w:w="3657"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434BB0" w:rsidRPr="00B76ECA" w:rsidRDefault="00434BB0" w:rsidP="00513E60">
                  <w:pPr>
                    <w:framePr w:hSpace="180" w:wrap="around" w:vAnchor="text" w:hAnchor="text" w:y="1"/>
                    <w:spacing w:after="0" w:line="240" w:lineRule="auto"/>
                    <w:suppressOverlap/>
                    <w:jc w:val="center"/>
                    <w:rPr>
                      <w:rFonts w:ascii="Arial" w:hAnsi="Arial"/>
                      <w:sz w:val="16"/>
                    </w:rPr>
                  </w:pPr>
                </w:p>
              </w:tc>
            </w:tr>
            <w:tr w:rsidR="00434BB0" w:rsidRPr="00B76ECA" w:rsidTr="001A1DDD">
              <w:trPr>
                <w:trHeight w:val="945"/>
              </w:trPr>
              <w:tc>
                <w:tcPr>
                  <w:tcW w:w="13210" w:type="dxa"/>
                  <w:gridSpan w:val="26"/>
                  <w:shd w:val="clear" w:color="auto" w:fill="auto"/>
                  <w:hideMark/>
                </w:tcPr>
                <w:p w:rsidR="001A1DDD" w:rsidRDefault="001A1DDD" w:rsidP="00513E60">
                  <w:pPr>
                    <w:framePr w:hSpace="180" w:wrap="around" w:vAnchor="text" w:hAnchor="text" w:y="1"/>
                    <w:spacing w:after="0" w:line="240" w:lineRule="auto"/>
                    <w:ind w:firstLine="709"/>
                    <w:suppressOverlap/>
                    <w:jc w:val="both"/>
                    <w:rPr>
                      <w:rFonts w:ascii="Times New Roman" w:hAnsi="Times New Roman"/>
                      <w:sz w:val="24"/>
                      <w:szCs w:val="24"/>
                    </w:rPr>
                  </w:pPr>
                </w:p>
                <w:p w:rsidR="001A1DDD" w:rsidRDefault="00434BB0" w:rsidP="00513E60">
                  <w:pPr>
                    <w:framePr w:hSpace="180" w:wrap="around" w:vAnchor="text" w:hAnchor="text" w:y="1"/>
                    <w:spacing w:after="0" w:line="240" w:lineRule="auto"/>
                    <w:ind w:firstLine="709"/>
                    <w:suppressOverlap/>
                    <w:jc w:val="both"/>
                    <w:rPr>
                      <w:rFonts w:ascii="Times New Roman" w:hAnsi="Times New Roman"/>
                      <w:sz w:val="24"/>
                      <w:szCs w:val="24"/>
                    </w:rPr>
                  </w:pPr>
                  <w:r w:rsidRPr="00B76ECA">
                    <w:rPr>
                      <w:rFonts w:ascii="Times New Roman" w:hAnsi="Times New Roman"/>
                      <w:sz w:val="24"/>
                      <w:szCs w:val="24"/>
                    </w:rPr>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p w:rsidR="00335552" w:rsidRPr="00335552" w:rsidRDefault="00335552" w:rsidP="00513E60">
                  <w:pPr>
                    <w:framePr w:hSpace="180" w:wrap="around" w:vAnchor="text" w:hAnchor="text" w:y="1"/>
                    <w:spacing w:after="0" w:line="240" w:lineRule="auto"/>
                    <w:ind w:firstLine="709"/>
                    <w:suppressOverlap/>
                    <w:jc w:val="both"/>
                    <w:rPr>
                      <w:rFonts w:ascii="Times New Roman" w:hAnsi="Times New Roman"/>
                      <w:sz w:val="24"/>
                      <w:szCs w:val="24"/>
                    </w:rPr>
                  </w:pPr>
                </w:p>
              </w:tc>
            </w:tr>
            <w:tr w:rsidR="00434BB0" w:rsidRPr="00B76ECA" w:rsidTr="001A1DDD">
              <w:trPr>
                <w:trHeight w:val="345"/>
              </w:trPr>
              <w:tc>
                <w:tcPr>
                  <w:tcW w:w="1090" w:type="dxa"/>
                  <w:gridSpan w:val="2"/>
                  <w:vMerge w:val="restart"/>
                  <w:tcBorders>
                    <w:top w:val="single" w:sz="6" w:space="0" w:color="auto"/>
                    <w:left w:val="single" w:sz="4"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3144" w:type="dxa"/>
                  <w:gridSpan w:val="8"/>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Статьи расходов</w:t>
                  </w:r>
                </w:p>
              </w:tc>
              <w:tc>
                <w:tcPr>
                  <w:tcW w:w="7492" w:type="dxa"/>
                  <w:gridSpan w:val="1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Показатели, использованные при расчете тарифов на 2017 год</w:t>
                  </w:r>
                </w:p>
              </w:tc>
              <w:tc>
                <w:tcPr>
                  <w:tcW w:w="1484"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18"/>
                      <w:szCs w:val="18"/>
                    </w:rPr>
                    <w:t>Комментарии</w:t>
                  </w:r>
                </w:p>
              </w:tc>
            </w:tr>
            <w:tr w:rsidR="00434BB0" w:rsidRPr="00B76ECA" w:rsidTr="001A1DDD">
              <w:trPr>
                <w:trHeight w:val="345"/>
              </w:trPr>
              <w:tc>
                <w:tcPr>
                  <w:tcW w:w="1090" w:type="dxa"/>
                  <w:gridSpan w:val="2"/>
                  <w:vMerge/>
                  <w:tcBorders>
                    <w:top w:val="single" w:sz="6" w:space="0" w:color="auto"/>
                    <w:left w:val="single" w:sz="4"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3144" w:type="dxa"/>
                  <w:gridSpan w:val="8"/>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3139"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№Статьи расходов</w:t>
                  </w:r>
                </w:p>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Полученные данные</w:t>
                  </w:r>
                </w:p>
              </w:tc>
              <w:tc>
                <w:tcPr>
                  <w:tcW w:w="303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2E21F4"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 xml:space="preserve">Утвержденные </w:t>
                  </w:r>
                </w:p>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данные</w:t>
                  </w:r>
                </w:p>
              </w:tc>
              <w:tc>
                <w:tcPr>
                  <w:tcW w:w="13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FF35CD" w:rsidRDefault="00434BB0" w:rsidP="00513E60">
                  <w:pPr>
                    <w:framePr w:hSpace="180" w:wrap="around" w:vAnchor="text" w:hAnchor="text" w:y="1"/>
                    <w:spacing w:after="0" w:line="240" w:lineRule="auto"/>
                    <w:suppressOverlap/>
                    <w:jc w:val="center"/>
                  </w:pPr>
                  <w:r w:rsidRPr="00B76ECA">
                    <w:rPr>
                      <w:rFonts w:ascii="Times New Roman" w:hAnsi="Times New Roman"/>
                      <w:sz w:val="18"/>
                      <w:szCs w:val="18"/>
                    </w:rPr>
                    <w:t>Размер сниженияКомментарии</w:t>
                  </w:r>
                </w:p>
                <w:p w:rsidR="00434BB0" w:rsidRPr="00FF35CD" w:rsidRDefault="00434BB0" w:rsidP="00513E60">
                  <w:pPr>
                    <w:framePr w:hSpace="180" w:wrap="around" w:vAnchor="text" w:hAnchor="text" w:y="1"/>
                    <w:spacing w:after="0" w:line="240" w:lineRule="auto"/>
                    <w:suppressOverlap/>
                  </w:pPr>
                </w:p>
              </w:tc>
              <w:tc>
                <w:tcPr>
                  <w:tcW w:w="148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16"/>
                    </w:rPr>
                  </w:pPr>
                </w:p>
              </w:tc>
            </w:tr>
            <w:tr w:rsidR="00434BB0" w:rsidRPr="00B76ECA" w:rsidTr="001A1DDD">
              <w:trPr>
                <w:trHeight w:val="480"/>
              </w:trPr>
              <w:tc>
                <w:tcPr>
                  <w:tcW w:w="1090" w:type="dxa"/>
                  <w:gridSpan w:val="2"/>
                  <w:vMerge/>
                  <w:tcBorders>
                    <w:top w:val="single" w:sz="6" w:space="0" w:color="auto"/>
                    <w:left w:val="single" w:sz="4"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3144" w:type="dxa"/>
                  <w:gridSpan w:val="8"/>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№Статьи расходов</w:t>
                  </w:r>
                </w:p>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Передача</w:t>
                  </w:r>
                </w:p>
              </w:tc>
              <w:tc>
                <w:tcPr>
                  <w:tcW w:w="1090" w:type="dxa"/>
                  <w:gridSpan w:val="3"/>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734" w:type="dxa"/>
                  <w:gridSpan w:val="2"/>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1090" w:type="dxa"/>
                  <w:gridSpan w:val="3"/>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1090" w:type="dxa"/>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858" w:type="dxa"/>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20"/>
                      <w:szCs w:val="20"/>
                    </w:rPr>
                  </w:pPr>
                </w:p>
              </w:tc>
              <w:tc>
                <w:tcPr>
                  <w:tcW w:w="131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rPr>
                  </w:pPr>
                </w:p>
              </w:tc>
              <w:tc>
                <w:tcPr>
                  <w:tcW w:w="1484"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16"/>
                    </w:rPr>
                  </w:pPr>
                </w:p>
              </w:tc>
            </w:tr>
            <w:tr w:rsidR="00434BB0" w:rsidRPr="00B76ECA" w:rsidTr="001A1DDD">
              <w:trPr>
                <w:trHeight w:val="480"/>
              </w:trPr>
              <w:tc>
                <w:tcPr>
                  <w:tcW w:w="10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Производство</w:t>
                  </w:r>
                </w:p>
              </w:tc>
              <w:tc>
                <w:tcPr>
                  <w:tcW w:w="72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Всего</w:t>
                  </w:r>
                </w:p>
              </w:tc>
              <w:tc>
                <w:tcPr>
                  <w:tcW w:w="13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Передача</w:t>
                  </w:r>
                </w:p>
              </w:tc>
              <w:tc>
                <w:tcPr>
                  <w:tcW w:w="10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Производство</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ВсегоРазмер сниженияКомментарии</w:t>
                  </w:r>
                </w:p>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1090" w:type="dxa"/>
                  <w:gridSpan w:val="3"/>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734" w:type="dxa"/>
                  <w:gridSpan w:val="2"/>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1090" w:type="dxa"/>
                  <w:gridSpan w:val="3"/>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1090" w:type="dxa"/>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858" w:type="dxa"/>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20"/>
                      <w:szCs w:val="20"/>
                    </w:rPr>
                  </w:pPr>
                </w:p>
              </w:tc>
              <w:tc>
                <w:tcPr>
                  <w:tcW w:w="1315" w:type="dxa"/>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20"/>
                      <w:szCs w:val="20"/>
                    </w:rPr>
                  </w:pPr>
                </w:p>
              </w:tc>
              <w:tc>
                <w:tcPr>
                  <w:tcW w:w="1456" w:type="dxa"/>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20"/>
                      <w:szCs w:val="20"/>
                    </w:rPr>
                  </w:pPr>
                </w:p>
              </w:tc>
              <w:tc>
                <w:tcPr>
                  <w:tcW w:w="28" w:type="dxa"/>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20"/>
                      <w:szCs w:val="20"/>
                    </w:rPr>
                  </w:pPr>
                </w:p>
              </w:tc>
            </w:tr>
            <w:tr w:rsidR="00434BB0" w:rsidRPr="00B76ECA" w:rsidTr="001A1DDD">
              <w:trPr>
                <w:trHeight w:val="480"/>
              </w:trPr>
              <w:tc>
                <w:tcPr>
                  <w:tcW w:w="1090" w:type="dxa"/>
                  <w:gridSpan w:val="2"/>
                  <w:tcBorders>
                    <w:top w:val="single" w:sz="6" w:space="0" w:color="auto"/>
                    <w:left w:val="single" w:sz="4"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7</w:t>
                  </w:r>
                </w:p>
              </w:tc>
              <w:tc>
                <w:tcPr>
                  <w:tcW w:w="724" w:type="dxa"/>
                  <w:gridSpan w:val="3"/>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1330" w:type="dxa"/>
                  <w:gridSpan w:val="3"/>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1090" w:type="dxa"/>
                  <w:gridSpan w:val="2"/>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1315" w:type="dxa"/>
                  <w:gridSpan w:val="3"/>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1090" w:type="dxa"/>
                  <w:gridSpan w:val="3"/>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734" w:type="dxa"/>
                  <w:gridSpan w:val="2"/>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1090" w:type="dxa"/>
                  <w:gridSpan w:val="3"/>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1090" w:type="dxa"/>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858" w:type="dxa"/>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20"/>
                      <w:szCs w:val="20"/>
                    </w:rPr>
                  </w:pPr>
                </w:p>
              </w:tc>
              <w:tc>
                <w:tcPr>
                  <w:tcW w:w="1315" w:type="dxa"/>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20"/>
                      <w:szCs w:val="20"/>
                    </w:rPr>
                  </w:pPr>
                </w:p>
              </w:tc>
              <w:tc>
                <w:tcPr>
                  <w:tcW w:w="1456" w:type="dxa"/>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20"/>
                      <w:szCs w:val="20"/>
                    </w:rPr>
                  </w:pPr>
                </w:p>
              </w:tc>
              <w:tc>
                <w:tcPr>
                  <w:tcW w:w="28" w:type="dxa"/>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20"/>
                      <w:szCs w:val="20"/>
                    </w:rPr>
                  </w:pPr>
                </w:p>
              </w:tc>
            </w:tr>
            <w:tr w:rsidR="00434BB0" w:rsidRPr="00B76ECA" w:rsidTr="001A1DDD">
              <w:trPr>
                <w:trHeight w:val="480"/>
              </w:trPr>
              <w:tc>
                <w:tcPr>
                  <w:tcW w:w="3144" w:type="dxa"/>
                  <w:gridSpan w:val="8"/>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lastRenderedPageBreak/>
                    <w:t>НВВ</w:t>
                  </w:r>
                </w:p>
              </w:tc>
              <w:tc>
                <w:tcPr>
                  <w:tcW w:w="1090"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11 925,83</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11 925,83</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9 180,55</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9 180,55</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2 745,28</w:t>
                  </w:r>
                </w:p>
              </w:tc>
              <w:tc>
                <w:tcPr>
                  <w:tcW w:w="2771"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c>
                <w:tcPr>
                  <w:tcW w:w="28" w:type="dxa"/>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20"/>
                      <w:szCs w:val="20"/>
                    </w:rPr>
                  </w:pPr>
                </w:p>
              </w:tc>
            </w:tr>
            <w:tr w:rsidR="00434BB0" w:rsidRPr="00B76ECA" w:rsidTr="003076DA">
              <w:trPr>
                <w:trHeight w:val="480"/>
              </w:trPr>
              <w:tc>
                <w:tcPr>
                  <w:tcW w:w="851" w:type="dxa"/>
                  <w:tcBorders>
                    <w:top w:val="single" w:sz="6" w:space="0" w:color="auto"/>
                    <w:left w:val="single" w:sz="4"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9</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Итого расходов</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11 925,83</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11 925,83</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9 134,65</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9 134,65</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2 791,18</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3076DA">
              <w:trPr>
                <w:trHeight w:val="345"/>
              </w:trPr>
              <w:tc>
                <w:tcPr>
                  <w:tcW w:w="851" w:type="dxa"/>
                  <w:tcBorders>
                    <w:top w:val="single" w:sz="6" w:space="0" w:color="auto"/>
                    <w:left w:val="single" w:sz="4"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11</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Итого расходов (без налога на прибыль)</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11 925,83</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11 925,83</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9 134,65</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9 134,65</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2 791,18</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3076DA">
              <w:trPr>
                <w:trHeight w:val="480"/>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12</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5 537,14</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5 537,14</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4 694,77</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4 694,77</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842,37</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3076DA">
              <w:trPr>
                <w:trHeight w:val="221"/>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13</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Энергия, в том числе</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632,72</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632,72</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536,5</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536,5</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96,22</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3076DA">
              <w:trPr>
                <w:trHeight w:val="125"/>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14</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затраты на покупную электрическую энергию</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632,72</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632,72</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536,5</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536,5</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96,22</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3076DA">
              <w:trPr>
                <w:trHeight w:val="359"/>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16</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Затраты на оплату труда</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2 472,74</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2 472,74</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1 728,6</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1 728,6</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744,14</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r w:rsidRPr="00B76ECA">
                    <w:rPr>
                      <w:rFonts w:ascii="Times New Roman" w:hAnsi="Times New Roman"/>
                      <w:sz w:val="20"/>
                      <w:szCs w:val="20"/>
                    </w:rPr>
                    <w:t>В соответствии с базовым периодом (с учетом переданных котельных)</w:t>
                  </w:r>
                </w:p>
              </w:tc>
            </w:tr>
            <w:tr w:rsidR="00434BB0" w:rsidRPr="00B76ECA" w:rsidTr="003076DA">
              <w:trPr>
                <w:trHeight w:val="480"/>
              </w:trPr>
              <w:tc>
                <w:tcPr>
                  <w:tcW w:w="851" w:type="dxa"/>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746,77</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746,77</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522,04</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522,04</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224,73</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3076DA">
              <w:trPr>
                <w:trHeight w:val="480"/>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17</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Отчисления на социальные нужды</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131,95</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131,95</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29,99</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29,99</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101,96</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3076DA">
              <w:trPr>
                <w:trHeight w:val="345"/>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18</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Холодная вода</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28,63</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28,63</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0</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28,63</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3076DA">
              <w:trPr>
                <w:trHeight w:val="345"/>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19</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Водоотведение</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305</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305</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16,75</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16,75</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288,25</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3076DA">
              <w:trPr>
                <w:trHeight w:val="345"/>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21</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Расходы на приобретение сырья и материалов</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363</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363</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280</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280</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83</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3076DA">
              <w:trPr>
                <w:trHeight w:val="480"/>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24</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Расходы на оплату иных работ и услуг, выполняемых по договорам с организациями, включая:</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36</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36</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36</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36</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0</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3076DA">
              <w:trPr>
                <w:trHeight w:val="618"/>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33</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Расходы на уплату налогов, сборов и других обязательных платежей, в том числе:</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1 671,87</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1 671,87</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1 290</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1 290</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381,87</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3076DA">
              <w:trPr>
                <w:trHeight w:val="720"/>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35</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Амортизация основных средств и нематериальных активов</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45,9</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45,9</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-45,9</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r w:rsidRPr="00B76ECA">
                    <w:rPr>
                      <w:rFonts w:ascii="Times New Roman" w:hAnsi="Times New Roman"/>
                      <w:sz w:val="20"/>
                      <w:szCs w:val="20"/>
                    </w:rPr>
                    <w:t>В соответствии с представленным расчетом</w:t>
                  </w:r>
                </w:p>
              </w:tc>
            </w:tr>
            <w:tr w:rsidR="00434BB0" w:rsidRPr="00B76ECA" w:rsidTr="003076DA">
              <w:trPr>
                <w:trHeight w:val="480"/>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41</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Прибыль</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45,9</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45,9</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-45,9</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3076DA">
              <w:trPr>
                <w:trHeight w:val="345"/>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42</w:t>
                  </w:r>
                </w:p>
              </w:tc>
              <w:tc>
                <w:tcPr>
                  <w:tcW w:w="3383" w:type="dxa"/>
                  <w:gridSpan w:val="9"/>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Нормативный уровень прибыли</w:t>
                  </w:r>
                </w:p>
              </w:tc>
              <w:tc>
                <w:tcPr>
                  <w:tcW w:w="1315"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734" w:type="dxa"/>
                  <w:gridSpan w:val="2"/>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1090"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0,5</w:t>
                  </w:r>
                </w:p>
              </w:tc>
              <w:tc>
                <w:tcPr>
                  <w:tcW w:w="858"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0,5</w:t>
                  </w:r>
                </w:p>
              </w:tc>
              <w:tc>
                <w:tcPr>
                  <w:tcW w:w="1315" w:type="dxa"/>
                  <w:tcBorders>
                    <w:top w:val="single" w:sz="6" w:space="0" w:color="auto"/>
                    <w:left w:val="single" w:sz="6" w:space="0" w:color="auto"/>
                    <w:bottom w:val="single" w:sz="6"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-0,5</w:t>
                  </w:r>
                </w:p>
              </w:tc>
              <w:tc>
                <w:tcPr>
                  <w:tcW w:w="1484" w:type="dxa"/>
                  <w:gridSpan w:val="2"/>
                  <w:tcBorders>
                    <w:top w:val="single" w:sz="6" w:space="0" w:color="auto"/>
                    <w:left w:val="single" w:sz="6" w:space="0" w:color="auto"/>
                    <w:bottom w:val="single" w:sz="6"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3076DA">
              <w:trPr>
                <w:trHeight w:val="345"/>
              </w:trPr>
              <w:tc>
                <w:tcPr>
                  <w:tcW w:w="851" w:type="dxa"/>
                  <w:tcBorders>
                    <w:top w:val="single" w:sz="6" w:space="0" w:color="auto"/>
                    <w:left w:val="single" w:sz="6" w:space="0" w:color="auto"/>
                    <w:bottom w:val="single" w:sz="4"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p>
              </w:tc>
              <w:tc>
                <w:tcPr>
                  <w:tcW w:w="3383" w:type="dxa"/>
                  <w:gridSpan w:val="9"/>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Сумма снижения</w:t>
                  </w:r>
                </w:p>
              </w:tc>
              <w:tc>
                <w:tcPr>
                  <w:tcW w:w="1315" w:type="dxa"/>
                  <w:gridSpan w:val="3"/>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734" w:type="dxa"/>
                  <w:gridSpan w:val="2"/>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gridSpan w:val="3"/>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1090" w:type="dxa"/>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8" w:type="dxa"/>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w:t>
                  </w:r>
                </w:p>
              </w:tc>
              <w:tc>
                <w:tcPr>
                  <w:tcW w:w="1315" w:type="dxa"/>
                  <w:tcBorders>
                    <w:top w:val="single" w:sz="6" w:space="0" w:color="auto"/>
                    <w:left w:val="single" w:sz="6" w:space="0" w:color="auto"/>
                    <w:bottom w:val="single" w:sz="4" w:space="0" w:color="auto"/>
                    <w:right w:val="single" w:sz="6" w:space="0" w:color="auto"/>
                  </w:tcBorders>
                  <w:shd w:val="clear" w:color="auto" w:fill="auto"/>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Arial" w:hAnsi="Arial"/>
                      <w:sz w:val="16"/>
                    </w:rPr>
                    <w:t>2 745,28</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434BB0" w:rsidRPr="00B76ECA" w:rsidRDefault="00434BB0" w:rsidP="00513E60">
                  <w:pPr>
                    <w:framePr w:hSpace="180" w:wrap="around" w:vAnchor="text" w:hAnchor="text" w:y="1"/>
                    <w:spacing w:after="0" w:line="240" w:lineRule="auto"/>
                    <w:suppressOverlap/>
                    <w:rPr>
                      <w:rFonts w:ascii="Times New Roman" w:hAnsi="Times New Roman"/>
                      <w:sz w:val="20"/>
                      <w:szCs w:val="20"/>
                    </w:rPr>
                  </w:pPr>
                </w:p>
              </w:tc>
            </w:tr>
            <w:tr w:rsidR="00434BB0" w:rsidRPr="00B76ECA" w:rsidTr="001A1DDD">
              <w:trPr>
                <w:trHeight w:val="345"/>
              </w:trPr>
              <w:tc>
                <w:tcPr>
                  <w:tcW w:w="13210" w:type="dxa"/>
                  <w:gridSpan w:val="26"/>
                  <w:tcBorders>
                    <w:top w:val="single" w:sz="4" w:space="0" w:color="auto"/>
                    <w:left w:val="nil"/>
                    <w:bottom w:val="nil"/>
                    <w:right w:val="nil"/>
                  </w:tcBorders>
                  <w:shd w:val="clear" w:color="auto" w:fill="auto"/>
                  <w:hideMark/>
                </w:tcPr>
                <w:p w:rsidR="001A1DDD" w:rsidRDefault="00434BB0" w:rsidP="00513E60">
                  <w:pPr>
                    <w:framePr w:hSpace="180" w:wrap="around" w:vAnchor="text" w:hAnchor="text" w:y="1"/>
                    <w:spacing w:after="0" w:line="240" w:lineRule="auto"/>
                    <w:suppressOverlap/>
                    <w:jc w:val="both"/>
                    <w:rPr>
                      <w:rFonts w:ascii="Times New Roman" w:hAnsi="Times New Roman"/>
                      <w:sz w:val="26"/>
                      <w:szCs w:val="26"/>
                    </w:rPr>
                  </w:pPr>
                  <w:r w:rsidRPr="00B76ECA">
                    <w:rPr>
                      <w:rFonts w:ascii="Times New Roman" w:hAnsi="Times New Roman"/>
                      <w:sz w:val="26"/>
                      <w:szCs w:val="26"/>
                    </w:rPr>
                    <w:tab/>
                  </w:r>
                </w:p>
                <w:p w:rsidR="00434BB0" w:rsidRPr="00B76ECA" w:rsidRDefault="00434BB0" w:rsidP="00513E60">
                  <w:pPr>
                    <w:framePr w:hSpace="180" w:wrap="around" w:vAnchor="text" w:hAnchor="text" w:y="1"/>
                    <w:spacing w:after="0" w:line="240" w:lineRule="auto"/>
                    <w:suppressOverlap/>
                    <w:jc w:val="both"/>
                    <w:rPr>
                      <w:rFonts w:ascii="Arial" w:hAnsi="Arial"/>
                      <w:sz w:val="16"/>
                    </w:rPr>
                  </w:pPr>
                  <w:r w:rsidRPr="00B76ECA">
                    <w:rPr>
                      <w:rFonts w:ascii="Times New Roman" w:hAnsi="Times New Roman"/>
                      <w:sz w:val="26"/>
                      <w:szCs w:val="26"/>
                    </w:rPr>
                    <w:t>Экспертной группой рекомендовано ТСО уменьшить затраты на сумму 2 745,28 тыс. руб.</w:t>
                  </w:r>
                </w:p>
              </w:tc>
            </w:tr>
            <w:tr w:rsidR="00434BB0" w:rsidRPr="00B76ECA" w:rsidTr="001A1DDD">
              <w:trPr>
                <w:trHeight w:val="945"/>
              </w:trPr>
              <w:tc>
                <w:tcPr>
                  <w:tcW w:w="13210" w:type="dxa"/>
                  <w:gridSpan w:val="26"/>
                  <w:shd w:val="clear" w:color="auto" w:fill="auto"/>
                  <w:hideMark/>
                </w:tcPr>
                <w:p w:rsidR="00434BB0" w:rsidRPr="00B76ECA" w:rsidRDefault="00434BB0" w:rsidP="00513E60">
                  <w:pPr>
                    <w:framePr w:hSpace="180" w:wrap="around" w:vAnchor="text" w:hAnchor="text" w:y="1"/>
                    <w:spacing w:after="0" w:line="240" w:lineRule="auto"/>
                    <w:suppressOverlap/>
                    <w:jc w:val="both"/>
                    <w:rPr>
                      <w:rFonts w:ascii="Arial" w:hAnsi="Arial"/>
                      <w:sz w:val="16"/>
                    </w:rPr>
                  </w:pPr>
                  <w:r w:rsidRPr="00B76ECA">
                    <w:rPr>
                      <w:rFonts w:ascii="Times New Roman" w:hAnsi="Times New Roman"/>
                      <w:sz w:val="26"/>
                      <w:szCs w:val="26"/>
                    </w:rPr>
                    <w:tab/>
                    <w:t>Скорректированные тарифы на производство, передачу тепловой энергии для Муниципального унитарного предприятия "Дирекция единого заказчика на услуги жилищно-коммунального хозяйства" на 2017 год  составили:</w:t>
                  </w:r>
                </w:p>
              </w:tc>
            </w:tr>
            <w:tr w:rsidR="00434BB0" w:rsidRPr="00B76ECA" w:rsidTr="003076DA">
              <w:trPr>
                <w:trHeight w:val="480"/>
              </w:trPr>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Наименование регулируемой организации</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Вид тарифа</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Год</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Вода</w:t>
                  </w:r>
                </w:p>
              </w:tc>
              <w:tc>
                <w:tcPr>
                  <w:tcW w:w="704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Отборный пар давлением</w:t>
                  </w:r>
                </w:p>
              </w:tc>
              <w:tc>
                <w:tcPr>
                  <w:tcW w:w="1456" w:type="dxa"/>
                  <w:vMerge w:val="restart"/>
                  <w:tcBorders>
                    <w:top w:val="single" w:sz="6" w:space="0" w:color="auto"/>
                    <w:left w:val="single" w:sz="4"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Острый и редуцированный пар</w:t>
                  </w:r>
                </w:p>
              </w:tc>
              <w:tc>
                <w:tcPr>
                  <w:tcW w:w="28" w:type="dxa"/>
                  <w:shd w:val="clear" w:color="auto" w:fill="auto"/>
                  <w:vAlign w:val="bottom"/>
                </w:tcPr>
                <w:p w:rsidR="00434BB0" w:rsidRPr="00B76ECA" w:rsidRDefault="00434BB0" w:rsidP="00513E60">
                  <w:pPr>
                    <w:framePr w:hSpace="180" w:wrap="around" w:vAnchor="text" w:hAnchor="text" w:y="1"/>
                    <w:spacing w:after="0" w:line="240" w:lineRule="auto"/>
                    <w:suppressOverlap/>
                    <w:rPr>
                      <w:rFonts w:ascii="Arial" w:hAnsi="Arial"/>
                      <w:sz w:val="16"/>
                    </w:rPr>
                  </w:pPr>
                </w:p>
              </w:tc>
            </w:tr>
            <w:tr w:rsidR="00434BB0" w:rsidRPr="00B76ECA" w:rsidTr="003076DA">
              <w:trPr>
                <w:trHeight w:val="735"/>
              </w:trPr>
              <w:tc>
                <w:tcPr>
                  <w:tcW w:w="141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p>
              </w:tc>
              <w:tc>
                <w:tcPr>
                  <w:tcW w:w="113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FF35CD" w:rsidRDefault="00434BB0" w:rsidP="00513E60">
                  <w:pPr>
                    <w:framePr w:hSpace="180" w:wrap="around" w:vAnchor="text" w:hAnchor="text" w:y="1"/>
                    <w:spacing w:after="0" w:line="240" w:lineRule="auto"/>
                    <w:suppressOverlap/>
                    <w:jc w:val="center"/>
                  </w:pPr>
                  <w:r w:rsidRPr="00B76ECA">
                    <w:rPr>
                      <w:rFonts w:ascii="Times New Roman" w:hAnsi="Times New Roman"/>
                      <w:sz w:val="20"/>
                      <w:szCs w:val="20"/>
                    </w:rPr>
                    <w:t>Наименование регулируемой организацииВид тарифаГодВода</w:t>
                  </w:r>
                </w:p>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от 1,2 до 2,5 кг/см²</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от 2,5 до 7,0 кг/см²</w:t>
                  </w:r>
                </w:p>
              </w:tc>
              <w:tc>
                <w:tcPr>
                  <w:tcW w:w="28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 xml:space="preserve">от 7,0 до </w:t>
                  </w:r>
                </w:p>
                <w:p w:rsidR="00434BB0" w:rsidRPr="00B76ECA" w:rsidRDefault="00434BB0"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13,0 кг/см²</w:t>
                  </w:r>
                </w:p>
              </w:tc>
              <w:tc>
                <w:tcPr>
                  <w:tcW w:w="1315"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Times New Roman" w:hAnsi="Times New Roman"/>
                      <w:sz w:val="20"/>
                      <w:szCs w:val="20"/>
                    </w:rPr>
                    <w:t>свыше 13,0 кг/см²Острый и редуцированный пар</w:t>
                  </w:r>
                  <w:r w:rsidRPr="00FF35CD">
                    <w:t xml:space="preserve"> </w:t>
                  </w:r>
                </w:p>
              </w:tc>
              <w:tc>
                <w:tcPr>
                  <w:tcW w:w="145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16"/>
                    </w:rPr>
                  </w:pPr>
                </w:p>
              </w:tc>
              <w:tc>
                <w:tcPr>
                  <w:tcW w:w="28" w:type="dxa"/>
                  <w:shd w:val="clear" w:color="auto" w:fill="auto"/>
                  <w:vAlign w:val="bottom"/>
                </w:tcPr>
                <w:p w:rsidR="00434BB0" w:rsidRPr="00B76ECA" w:rsidRDefault="00434BB0" w:rsidP="00513E60">
                  <w:pPr>
                    <w:framePr w:hSpace="180" w:wrap="around" w:vAnchor="text" w:hAnchor="text" w:y="1"/>
                    <w:spacing w:after="0" w:line="240" w:lineRule="auto"/>
                    <w:suppressOverlap/>
                    <w:rPr>
                      <w:rFonts w:ascii="Arial" w:hAnsi="Arial"/>
                      <w:sz w:val="16"/>
                    </w:rPr>
                  </w:pPr>
                </w:p>
              </w:tc>
            </w:tr>
            <w:tr w:rsidR="00434BB0" w:rsidRPr="00B76ECA" w:rsidTr="003076DA">
              <w:trPr>
                <w:trHeight w:val="345"/>
              </w:trPr>
              <w:tc>
                <w:tcPr>
                  <w:tcW w:w="13182"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По системам теплоснабжения, расположенным на территории Дзержинского района, в том числе по системам теплоснабжения котельных, расположенных по адресам: ул. Пугачева городского поселения «Поселок Полотняный Завод» и ул. Садовая сельского поселения «Деревня Жилетово» (кроме городского поселения «Город Кондрово», городского поселения «Поселок Пятовский», городского поселения «Поселок Полотняный завод», городского поселения «Поселок Товарково», сельского поселения «Село Льва Толстого, сельского поселения «Деревня Жилетово»)</w:t>
                  </w:r>
                </w:p>
              </w:tc>
              <w:tc>
                <w:tcPr>
                  <w:tcW w:w="28" w:type="dxa"/>
                  <w:tcBorders>
                    <w:left w:val="single" w:sz="4" w:space="0" w:color="auto"/>
                  </w:tcBorders>
                  <w:shd w:val="clear" w:color="auto" w:fill="auto"/>
                  <w:vAlign w:val="bottom"/>
                </w:tcPr>
                <w:p w:rsidR="00434BB0" w:rsidRPr="00B76ECA" w:rsidRDefault="00434BB0" w:rsidP="00513E60">
                  <w:pPr>
                    <w:framePr w:hSpace="180" w:wrap="around" w:vAnchor="text" w:hAnchor="text" w:y="1"/>
                    <w:spacing w:after="0" w:line="240" w:lineRule="auto"/>
                    <w:suppressOverlap/>
                    <w:rPr>
                      <w:rFonts w:ascii="Arial" w:hAnsi="Arial"/>
                      <w:sz w:val="16"/>
                    </w:rPr>
                  </w:pPr>
                </w:p>
              </w:tc>
            </w:tr>
            <w:tr w:rsidR="00434BB0" w:rsidRPr="00B76ECA" w:rsidTr="003076DA">
              <w:trPr>
                <w:trHeight w:val="345"/>
              </w:trPr>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Муниципаль</w:t>
                  </w:r>
                  <w:r w:rsidRPr="00B76ECA">
                    <w:rPr>
                      <w:rFonts w:ascii="Times New Roman" w:hAnsi="Times New Roman"/>
                      <w:sz w:val="20"/>
                      <w:szCs w:val="20"/>
                    </w:rPr>
                    <w:lastRenderedPageBreak/>
                    <w:t>ное унитарное предприятие "Дирекция единого заказчика на услуги жилищно-коммунального хозяйства"</w:t>
                  </w:r>
                </w:p>
              </w:tc>
              <w:tc>
                <w:tcPr>
                  <w:tcW w:w="12048"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lastRenderedPageBreak/>
                    <w:t>Для потребителей, в случае отсутствия дифференциации тарифов по схеме подключения</w:t>
                  </w:r>
                </w:p>
              </w:tc>
              <w:tc>
                <w:tcPr>
                  <w:tcW w:w="28" w:type="dxa"/>
                  <w:tcBorders>
                    <w:left w:val="single" w:sz="4" w:space="0" w:color="auto"/>
                  </w:tcBorders>
                  <w:shd w:val="clear" w:color="auto" w:fill="auto"/>
                  <w:vAlign w:val="bottom"/>
                </w:tcPr>
                <w:p w:rsidR="00434BB0" w:rsidRPr="00B76ECA" w:rsidRDefault="00434BB0" w:rsidP="00513E60">
                  <w:pPr>
                    <w:framePr w:hSpace="180" w:wrap="around" w:vAnchor="text" w:hAnchor="text" w:y="1"/>
                    <w:spacing w:after="0" w:line="240" w:lineRule="auto"/>
                    <w:suppressOverlap/>
                    <w:rPr>
                      <w:rFonts w:ascii="Arial" w:hAnsi="Arial"/>
                      <w:sz w:val="16"/>
                    </w:rPr>
                  </w:pPr>
                </w:p>
              </w:tc>
            </w:tr>
            <w:tr w:rsidR="00434BB0" w:rsidRPr="00B76ECA" w:rsidTr="003076DA">
              <w:trPr>
                <w:trHeight w:val="495"/>
              </w:trPr>
              <w:tc>
                <w:tcPr>
                  <w:tcW w:w="113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16"/>
                    </w:rPr>
                  </w:pP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FF35CD" w:rsidRDefault="00434BB0" w:rsidP="00513E60">
                  <w:pPr>
                    <w:framePr w:hSpace="180" w:wrap="around" w:vAnchor="text" w:hAnchor="text" w:y="1"/>
                    <w:spacing w:after="0" w:line="240" w:lineRule="auto"/>
                    <w:suppressOverlap/>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r w:rsidRPr="00FF35CD">
                    <w:t xml:space="preserve"> </w:t>
                  </w:r>
                </w:p>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Times New Roman" w:hAnsi="Times New Roman"/>
                      <w:sz w:val="20"/>
                      <w:szCs w:val="20"/>
                    </w:rPr>
                    <w:t>одноставочный руб./Гкал</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01.01-30.06 2017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1315"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14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434BB0" w:rsidRPr="00B76ECA" w:rsidRDefault="00434BB0" w:rsidP="00513E60">
                  <w:pPr>
                    <w:framePr w:hSpace="180" w:wrap="around" w:vAnchor="text" w:hAnchor="text" w:y="1"/>
                    <w:spacing w:after="0" w:line="240" w:lineRule="auto"/>
                    <w:suppressOverlap/>
                    <w:rPr>
                      <w:rFonts w:ascii="Arial" w:hAnsi="Arial"/>
                      <w:sz w:val="16"/>
                    </w:rPr>
                  </w:pPr>
                </w:p>
              </w:tc>
            </w:tr>
            <w:tr w:rsidR="00434BB0" w:rsidRPr="00B76ECA" w:rsidTr="003076DA">
              <w:trPr>
                <w:trHeight w:val="2008"/>
              </w:trPr>
              <w:tc>
                <w:tcPr>
                  <w:tcW w:w="113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16"/>
                    </w:rPr>
                  </w:pPr>
                </w:p>
              </w:tc>
              <w:tc>
                <w:tcPr>
                  <w:tcW w:w="170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16"/>
                    </w:rPr>
                  </w:pP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FF35CD" w:rsidRDefault="00434BB0" w:rsidP="00513E60">
                  <w:pPr>
                    <w:framePr w:hSpace="180" w:wrap="around" w:vAnchor="text" w:hAnchor="text" w:y="1"/>
                    <w:spacing w:after="0" w:line="240" w:lineRule="auto"/>
                    <w:suppressOverlap/>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хозяйства"одноставочный руб./Гкал</w:t>
                  </w:r>
                  <w:r w:rsidRPr="00FF35CD">
                    <w:t xml:space="preserve"> </w:t>
                  </w:r>
                </w:p>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Times New Roman" w:hAnsi="Times New Roman"/>
                      <w:sz w:val="20"/>
                      <w:szCs w:val="20"/>
                    </w:rPr>
                    <w:t>01.07-31.12 2017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1868,36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23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1315"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14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434BB0" w:rsidRPr="00B76ECA" w:rsidRDefault="00434BB0" w:rsidP="00513E60">
                  <w:pPr>
                    <w:framePr w:hSpace="180" w:wrap="around" w:vAnchor="text" w:hAnchor="text" w:y="1"/>
                    <w:spacing w:after="0" w:line="240" w:lineRule="auto"/>
                    <w:suppressOverlap/>
                    <w:rPr>
                      <w:rFonts w:ascii="Arial" w:hAnsi="Arial"/>
                      <w:sz w:val="16"/>
                    </w:rPr>
                  </w:pPr>
                </w:p>
              </w:tc>
            </w:tr>
            <w:tr w:rsidR="00434BB0" w:rsidRPr="00B76ECA" w:rsidTr="003076DA">
              <w:trPr>
                <w:trHeight w:val="345"/>
              </w:trPr>
              <w:tc>
                <w:tcPr>
                  <w:tcW w:w="113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16"/>
                    </w:rPr>
                  </w:pPr>
                </w:p>
              </w:tc>
              <w:tc>
                <w:tcPr>
                  <w:tcW w:w="12048"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FF35CD" w:rsidRDefault="00434BB0" w:rsidP="00513E60">
                  <w:pPr>
                    <w:framePr w:hSpace="180" w:wrap="around" w:vAnchor="text" w:hAnchor="text" w:y="1"/>
                    <w:spacing w:after="0" w:line="240" w:lineRule="auto"/>
                    <w:suppressOverlap/>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r w:rsidRPr="00FF35CD">
                    <w:t xml:space="preserve"> </w:t>
                  </w:r>
                </w:p>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Times New Roman" w:hAnsi="Times New Roman"/>
                      <w:sz w:val="20"/>
                      <w:szCs w:val="20"/>
                    </w:rPr>
                    <w:t>Население (тарифы указываются с учетом НДС)*</w:t>
                  </w:r>
                </w:p>
              </w:tc>
              <w:tc>
                <w:tcPr>
                  <w:tcW w:w="28" w:type="dxa"/>
                  <w:tcBorders>
                    <w:left w:val="single" w:sz="4" w:space="0" w:color="auto"/>
                  </w:tcBorders>
                  <w:shd w:val="clear" w:color="auto" w:fill="auto"/>
                  <w:vAlign w:val="bottom"/>
                </w:tcPr>
                <w:p w:rsidR="00434BB0" w:rsidRPr="00B76ECA" w:rsidRDefault="00434BB0" w:rsidP="00513E60">
                  <w:pPr>
                    <w:framePr w:hSpace="180" w:wrap="around" w:vAnchor="text" w:hAnchor="text" w:y="1"/>
                    <w:spacing w:after="0" w:line="240" w:lineRule="auto"/>
                    <w:suppressOverlap/>
                    <w:rPr>
                      <w:rFonts w:ascii="Arial" w:hAnsi="Arial"/>
                      <w:sz w:val="16"/>
                    </w:rPr>
                  </w:pPr>
                </w:p>
              </w:tc>
            </w:tr>
            <w:tr w:rsidR="00434BB0" w:rsidRPr="00B76ECA" w:rsidTr="003076DA">
              <w:trPr>
                <w:trHeight w:val="495"/>
              </w:trPr>
              <w:tc>
                <w:tcPr>
                  <w:tcW w:w="113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16"/>
                    </w:rPr>
                  </w:pPr>
                </w:p>
              </w:tc>
              <w:tc>
                <w:tcPr>
                  <w:tcW w:w="20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FF35CD" w:rsidRDefault="00434BB0" w:rsidP="00513E60">
                  <w:pPr>
                    <w:framePr w:hSpace="180" w:wrap="around" w:vAnchor="text" w:hAnchor="text" w:y="1"/>
                    <w:spacing w:after="0" w:line="240" w:lineRule="auto"/>
                    <w:suppressOverlap/>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r w:rsidRPr="00FF35CD">
                    <w:t xml:space="preserve"> </w:t>
                  </w:r>
                </w:p>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Times New Roman" w:hAnsi="Times New Roman"/>
                      <w:sz w:val="20"/>
                      <w:szCs w:val="20"/>
                    </w:rPr>
                    <w:t>одноставочный руб./Гкал</w:t>
                  </w:r>
                </w:p>
              </w:tc>
              <w:tc>
                <w:tcPr>
                  <w:tcW w:w="24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01.01-30.06 2017</w:t>
                  </w:r>
                </w:p>
              </w:tc>
              <w:tc>
                <w:tcPr>
                  <w:tcW w:w="18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858"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13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14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434BB0" w:rsidRPr="00B76ECA" w:rsidRDefault="00434BB0" w:rsidP="00513E60">
                  <w:pPr>
                    <w:framePr w:hSpace="180" w:wrap="around" w:vAnchor="text" w:hAnchor="text" w:y="1"/>
                    <w:spacing w:after="0" w:line="240" w:lineRule="auto"/>
                    <w:suppressOverlap/>
                    <w:rPr>
                      <w:rFonts w:ascii="Arial" w:hAnsi="Arial"/>
                      <w:sz w:val="16"/>
                    </w:rPr>
                  </w:pPr>
                </w:p>
              </w:tc>
            </w:tr>
            <w:tr w:rsidR="00434BB0" w:rsidRPr="00B76ECA" w:rsidTr="003076DA">
              <w:trPr>
                <w:trHeight w:val="1732"/>
              </w:trPr>
              <w:tc>
                <w:tcPr>
                  <w:tcW w:w="113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16"/>
                    </w:rPr>
                  </w:pPr>
                </w:p>
              </w:tc>
              <w:tc>
                <w:tcPr>
                  <w:tcW w:w="201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rPr>
                      <w:rFonts w:ascii="Arial" w:hAnsi="Arial"/>
                      <w:sz w:val="16"/>
                    </w:rPr>
                  </w:pPr>
                </w:p>
              </w:tc>
              <w:tc>
                <w:tcPr>
                  <w:tcW w:w="24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FF35CD" w:rsidRDefault="00434BB0" w:rsidP="00513E60">
                  <w:pPr>
                    <w:framePr w:hSpace="180" w:wrap="around" w:vAnchor="text" w:hAnchor="text" w:y="1"/>
                    <w:spacing w:after="0" w:line="240" w:lineRule="auto"/>
                    <w:suppressOverlap/>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хозяйства"одноставочный руб./Гкал</w:t>
                  </w:r>
                  <w:r w:rsidRPr="00FF35CD">
                    <w:t xml:space="preserve"> </w:t>
                  </w:r>
                </w:p>
                <w:p w:rsidR="00434BB0" w:rsidRPr="00B76ECA" w:rsidRDefault="00434BB0" w:rsidP="00513E60">
                  <w:pPr>
                    <w:framePr w:hSpace="180" w:wrap="around" w:vAnchor="text" w:hAnchor="text" w:y="1"/>
                    <w:spacing w:after="0" w:line="240" w:lineRule="auto"/>
                    <w:suppressOverlap/>
                    <w:rPr>
                      <w:rFonts w:ascii="Arial" w:hAnsi="Arial"/>
                      <w:sz w:val="16"/>
                    </w:rPr>
                  </w:pPr>
                  <w:r w:rsidRPr="00B76ECA">
                    <w:rPr>
                      <w:rFonts w:ascii="Times New Roman" w:hAnsi="Times New Roman"/>
                      <w:sz w:val="20"/>
                      <w:szCs w:val="20"/>
                    </w:rPr>
                    <w:t>01.07-31.12 2017</w:t>
                  </w:r>
                </w:p>
              </w:tc>
              <w:tc>
                <w:tcPr>
                  <w:tcW w:w="18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2204,66</w:t>
                  </w:r>
                </w:p>
              </w:tc>
              <w:tc>
                <w:tcPr>
                  <w:tcW w:w="10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858"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13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14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434BB0" w:rsidRPr="00B76ECA" w:rsidRDefault="00434BB0" w:rsidP="00513E60">
                  <w:pPr>
                    <w:framePr w:hSpace="180" w:wrap="around" w:vAnchor="text" w:hAnchor="text" w:y="1"/>
                    <w:spacing w:after="0" w:line="240" w:lineRule="auto"/>
                    <w:suppressOverlap/>
                    <w:rPr>
                      <w:rFonts w:ascii="Arial" w:hAnsi="Arial"/>
                      <w:sz w:val="16"/>
                    </w:rPr>
                  </w:pPr>
                </w:p>
              </w:tc>
            </w:tr>
          </w:tbl>
          <w:p w:rsidR="003076DA" w:rsidRDefault="003076DA" w:rsidP="00434BB0">
            <w:pPr>
              <w:spacing w:after="0" w:line="240" w:lineRule="auto"/>
              <w:ind w:firstLine="709"/>
              <w:jc w:val="both"/>
              <w:rPr>
                <w:rFonts w:ascii="Times New Roman" w:hAnsi="Times New Roman"/>
                <w:sz w:val="24"/>
                <w:szCs w:val="24"/>
              </w:rPr>
            </w:pPr>
          </w:p>
          <w:p w:rsidR="00434BB0" w:rsidRPr="00B76ECA" w:rsidRDefault="00434BB0" w:rsidP="00434BB0">
            <w:pPr>
              <w:spacing w:after="0" w:line="240" w:lineRule="auto"/>
              <w:ind w:firstLine="709"/>
              <w:jc w:val="both"/>
              <w:rPr>
                <w:rFonts w:ascii="Times New Roman" w:hAnsi="Times New Roman"/>
                <w:sz w:val="24"/>
                <w:szCs w:val="24"/>
              </w:rPr>
            </w:pPr>
            <w:r w:rsidRPr="00B76ECA">
              <w:rPr>
                <w:rFonts w:ascii="Times New Roman" w:hAnsi="Times New Roman"/>
                <w:sz w:val="24"/>
                <w:szCs w:val="24"/>
              </w:rPr>
              <w:t>Комиссии предлагается установить для Муниципального унитарного предприятия "Дирекция единого заказчика на услуги жилищно-коммунального хозяйства" вышеуказанные тарифы на тепловую энергию с использованием одного из двух представленных расчетов.</w:t>
            </w:r>
          </w:p>
          <w:p w:rsidR="00434BB0" w:rsidRPr="00B76ECA" w:rsidRDefault="00434BB0" w:rsidP="00434BB0">
            <w:pPr>
              <w:spacing w:after="0" w:line="240" w:lineRule="auto"/>
              <w:jc w:val="both"/>
              <w:rPr>
                <w:rFonts w:ascii="Arial" w:hAnsi="Arial"/>
                <w:sz w:val="16"/>
              </w:rPr>
            </w:pPr>
          </w:p>
        </w:tc>
      </w:tr>
      <w:tr w:rsidR="00434BB0" w:rsidRPr="00B76ECA" w:rsidTr="006261CA">
        <w:trPr>
          <w:gridAfter w:val="2"/>
          <w:wAfter w:w="281" w:type="dxa"/>
          <w:trHeight w:val="345"/>
        </w:trPr>
        <w:tc>
          <w:tcPr>
            <w:tcW w:w="9643" w:type="dxa"/>
            <w:gridSpan w:val="28"/>
            <w:shd w:val="clear" w:color="auto" w:fill="auto"/>
            <w:hideMark/>
          </w:tcPr>
          <w:p w:rsidR="00434BB0" w:rsidRPr="00B76ECA" w:rsidRDefault="00434BB0" w:rsidP="00434BB0">
            <w:pPr>
              <w:spacing w:after="0" w:line="240" w:lineRule="auto"/>
              <w:jc w:val="center"/>
              <w:rPr>
                <w:rFonts w:ascii="Arial" w:hAnsi="Arial"/>
                <w:sz w:val="24"/>
                <w:szCs w:val="24"/>
              </w:rPr>
            </w:pPr>
            <w:r w:rsidRPr="00B76ECA">
              <w:rPr>
                <w:rFonts w:ascii="Times New Roman" w:hAnsi="Times New Roman"/>
                <w:sz w:val="24"/>
                <w:szCs w:val="24"/>
              </w:rPr>
              <w:lastRenderedPageBreak/>
              <w:t>3. По системам теплоснабжения, расположенным на территории сельского поселения «Село Льва Толстого»</w:t>
            </w:r>
          </w:p>
        </w:tc>
      </w:tr>
      <w:tr w:rsidR="00434BB0" w:rsidRPr="00B76ECA" w:rsidTr="006261CA">
        <w:trPr>
          <w:gridAfter w:val="2"/>
          <w:wAfter w:w="281" w:type="dxa"/>
          <w:trHeight w:val="945"/>
        </w:trPr>
        <w:tc>
          <w:tcPr>
            <w:tcW w:w="9643" w:type="dxa"/>
            <w:gridSpan w:val="28"/>
            <w:shd w:val="clear" w:color="auto" w:fill="auto"/>
            <w:vAlign w:val="bottom"/>
            <w:hideMark/>
          </w:tcPr>
          <w:p w:rsidR="00434BB0" w:rsidRPr="00B76ECA" w:rsidRDefault="00434BB0" w:rsidP="00434BB0">
            <w:pPr>
              <w:spacing w:after="0" w:line="240" w:lineRule="auto"/>
              <w:ind w:firstLine="709"/>
              <w:jc w:val="both"/>
              <w:rPr>
                <w:rFonts w:ascii="Arial" w:hAnsi="Arial"/>
                <w:sz w:val="24"/>
                <w:szCs w:val="24"/>
              </w:rPr>
            </w:pPr>
            <w:r w:rsidRPr="00B76ECA">
              <w:rPr>
                <w:rFonts w:ascii="Times New Roman" w:hAnsi="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на 2017год, методом экономически обоснованных расходов.</w:t>
            </w:r>
          </w:p>
        </w:tc>
      </w:tr>
      <w:tr w:rsidR="00434BB0" w:rsidRPr="00B76ECA" w:rsidTr="003076DA">
        <w:trPr>
          <w:gridAfter w:val="1"/>
          <w:wAfter w:w="246" w:type="dxa"/>
          <w:trHeight w:val="480"/>
        </w:trPr>
        <w:tc>
          <w:tcPr>
            <w:tcW w:w="988"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Период регулирования</w:t>
            </w:r>
          </w:p>
        </w:tc>
        <w:tc>
          <w:tcPr>
            <w:tcW w:w="1422"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Ед. изм.</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Вода</w:t>
            </w:r>
          </w:p>
        </w:tc>
        <w:tc>
          <w:tcPr>
            <w:tcW w:w="4252" w:type="dxa"/>
            <w:gridSpan w:val="16"/>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Отборный пар давлением</w:t>
            </w:r>
          </w:p>
        </w:tc>
        <w:tc>
          <w:tcPr>
            <w:tcW w:w="1134"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Острый и редуцированный пар</w:t>
            </w:r>
          </w:p>
        </w:tc>
        <w:tc>
          <w:tcPr>
            <w:tcW w:w="1138"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Необходимая валовая выручка, тыс. руб.</w:t>
            </w:r>
          </w:p>
        </w:tc>
        <w:tc>
          <w:tcPr>
            <w:tcW w:w="35" w:type="dxa"/>
            <w:shd w:val="clear" w:color="auto" w:fill="auto"/>
            <w:vAlign w:val="center"/>
          </w:tcPr>
          <w:p w:rsidR="00434BB0" w:rsidRPr="00B76ECA" w:rsidRDefault="00434BB0" w:rsidP="00434BB0">
            <w:pPr>
              <w:spacing w:after="0" w:line="240" w:lineRule="auto"/>
              <w:jc w:val="center"/>
              <w:rPr>
                <w:rFonts w:ascii="Arial" w:hAnsi="Arial"/>
                <w:sz w:val="16"/>
              </w:rPr>
            </w:pPr>
          </w:p>
        </w:tc>
      </w:tr>
      <w:tr w:rsidR="00434BB0" w:rsidRPr="00B76ECA" w:rsidTr="003076DA">
        <w:trPr>
          <w:gridAfter w:val="1"/>
          <w:wAfter w:w="246" w:type="dxa"/>
          <w:trHeight w:val="1778"/>
        </w:trPr>
        <w:tc>
          <w:tcPr>
            <w:tcW w:w="98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1422"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70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992"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FF35CD" w:rsidRDefault="00434BB0" w:rsidP="00434BB0">
            <w:pPr>
              <w:spacing w:after="0" w:line="240" w:lineRule="auto"/>
              <w:jc w:val="center"/>
            </w:pPr>
            <w:r w:rsidRPr="00B76ECA">
              <w:rPr>
                <w:rFonts w:ascii="Times New Roman" w:hAnsi="Times New Roman"/>
                <w:sz w:val="20"/>
                <w:szCs w:val="20"/>
              </w:rPr>
              <w:t>Период регулированияЕд. изм.Вода</w:t>
            </w:r>
          </w:p>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от 1,2 до 2,5 кг/см²</w:t>
            </w:r>
          </w:p>
        </w:tc>
        <w:tc>
          <w:tcPr>
            <w:tcW w:w="89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от 2,5 до 7,0 кг/см²</w:t>
            </w:r>
          </w:p>
        </w:tc>
        <w:tc>
          <w:tcPr>
            <w:tcW w:w="944"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от 7,0 до 13,0 кг/см²</w:t>
            </w:r>
          </w:p>
        </w:tc>
        <w:tc>
          <w:tcPr>
            <w:tcW w:w="1417"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свыше 13,0 кг/см²Острый и редуцированный парНеобходимая валовая выручка, тыс. руб.</w:t>
            </w:r>
          </w:p>
        </w:tc>
        <w:tc>
          <w:tcPr>
            <w:tcW w:w="1134"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1138"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p>
        </w:tc>
        <w:tc>
          <w:tcPr>
            <w:tcW w:w="35" w:type="dxa"/>
            <w:shd w:val="clear" w:color="auto" w:fill="auto"/>
            <w:vAlign w:val="center"/>
          </w:tcPr>
          <w:p w:rsidR="00434BB0" w:rsidRPr="00B76ECA" w:rsidRDefault="00434BB0" w:rsidP="00434BB0">
            <w:pPr>
              <w:spacing w:after="0" w:line="240" w:lineRule="auto"/>
              <w:rPr>
                <w:rFonts w:ascii="Arial" w:hAnsi="Arial"/>
                <w:sz w:val="16"/>
              </w:rPr>
            </w:pPr>
          </w:p>
        </w:tc>
      </w:tr>
      <w:tr w:rsidR="00434BB0" w:rsidRPr="00B76ECA" w:rsidTr="003076DA">
        <w:trPr>
          <w:gridAfter w:val="1"/>
          <w:wAfter w:w="246" w:type="dxa"/>
          <w:trHeight w:val="345"/>
        </w:trPr>
        <w:tc>
          <w:tcPr>
            <w:tcW w:w="98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2017</w:t>
            </w:r>
          </w:p>
        </w:tc>
        <w:tc>
          <w:tcPr>
            <w:tcW w:w="142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Руб./Гкал</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1633,85</w:t>
            </w:r>
          </w:p>
        </w:tc>
        <w:tc>
          <w:tcPr>
            <w:tcW w:w="992"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89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944"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1417"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1134"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w:t>
            </w:r>
          </w:p>
        </w:tc>
        <w:tc>
          <w:tcPr>
            <w:tcW w:w="113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Arial" w:hAnsi="Arial"/>
                <w:sz w:val="16"/>
              </w:rPr>
            </w:pPr>
            <w:r w:rsidRPr="00B76ECA">
              <w:rPr>
                <w:rFonts w:ascii="Times New Roman" w:hAnsi="Times New Roman"/>
                <w:sz w:val="20"/>
                <w:szCs w:val="20"/>
              </w:rPr>
              <w:t>42 431,04</w:t>
            </w:r>
          </w:p>
        </w:tc>
        <w:tc>
          <w:tcPr>
            <w:tcW w:w="35" w:type="dxa"/>
            <w:shd w:val="clear" w:color="auto" w:fill="auto"/>
            <w:vAlign w:val="bottom"/>
          </w:tcPr>
          <w:p w:rsidR="00434BB0" w:rsidRPr="00B76ECA" w:rsidRDefault="00434BB0" w:rsidP="00434BB0">
            <w:pPr>
              <w:spacing w:after="0" w:line="240" w:lineRule="auto"/>
              <w:rPr>
                <w:rFonts w:ascii="Arial" w:hAnsi="Arial"/>
                <w:sz w:val="16"/>
              </w:rPr>
            </w:pPr>
          </w:p>
        </w:tc>
      </w:tr>
      <w:tr w:rsidR="00434BB0" w:rsidRPr="00B76ECA" w:rsidTr="003076DA">
        <w:trPr>
          <w:gridAfter w:val="1"/>
          <w:wAfter w:w="246" w:type="dxa"/>
          <w:trHeight w:val="180"/>
        </w:trPr>
        <w:tc>
          <w:tcPr>
            <w:tcW w:w="716" w:type="dxa"/>
            <w:shd w:val="clear" w:color="auto" w:fill="auto"/>
          </w:tcPr>
          <w:p w:rsidR="00434BB0" w:rsidRPr="00B76ECA" w:rsidRDefault="00434BB0" w:rsidP="00434BB0">
            <w:pPr>
              <w:spacing w:after="0" w:line="240" w:lineRule="auto"/>
              <w:jc w:val="both"/>
              <w:rPr>
                <w:rFonts w:ascii="Arial" w:hAnsi="Arial"/>
                <w:sz w:val="16"/>
              </w:rPr>
            </w:pPr>
          </w:p>
        </w:tc>
        <w:tc>
          <w:tcPr>
            <w:tcW w:w="272" w:type="dxa"/>
            <w:shd w:val="clear" w:color="auto" w:fill="auto"/>
            <w:vAlign w:val="bottom"/>
          </w:tcPr>
          <w:p w:rsidR="00434BB0" w:rsidRPr="00B76ECA" w:rsidRDefault="00434BB0" w:rsidP="00434BB0">
            <w:pPr>
              <w:spacing w:after="0" w:line="240" w:lineRule="auto"/>
              <w:rPr>
                <w:rFonts w:ascii="Arial" w:hAnsi="Arial"/>
                <w:sz w:val="16"/>
              </w:rPr>
            </w:pPr>
          </w:p>
        </w:tc>
        <w:tc>
          <w:tcPr>
            <w:tcW w:w="438" w:type="dxa"/>
            <w:shd w:val="clear" w:color="auto" w:fill="auto"/>
            <w:vAlign w:val="bottom"/>
          </w:tcPr>
          <w:p w:rsidR="00434BB0" w:rsidRPr="00B76ECA" w:rsidRDefault="00434BB0" w:rsidP="00434BB0">
            <w:pPr>
              <w:spacing w:after="0" w:line="240" w:lineRule="auto"/>
              <w:rPr>
                <w:rFonts w:ascii="Arial" w:hAnsi="Arial"/>
                <w:sz w:val="16"/>
              </w:rPr>
            </w:pPr>
          </w:p>
        </w:tc>
        <w:tc>
          <w:tcPr>
            <w:tcW w:w="653" w:type="dxa"/>
            <w:shd w:val="clear" w:color="auto" w:fill="auto"/>
            <w:vAlign w:val="bottom"/>
          </w:tcPr>
          <w:p w:rsidR="00434BB0" w:rsidRPr="00B76ECA" w:rsidRDefault="00434BB0" w:rsidP="00434BB0">
            <w:pPr>
              <w:spacing w:after="0" w:line="240" w:lineRule="auto"/>
              <w:rPr>
                <w:rFonts w:ascii="Arial" w:hAnsi="Arial"/>
                <w:sz w:val="16"/>
              </w:rPr>
            </w:pPr>
          </w:p>
        </w:tc>
        <w:tc>
          <w:tcPr>
            <w:tcW w:w="331" w:type="dxa"/>
            <w:shd w:val="clear" w:color="auto" w:fill="auto"/>
            <w:vAlign w:val="bottom"/>
          </w:tcPr>
          <w:p w:rsidR="00434BB0" w:rsidRPr="00B76ECA" w:rsidRDefault="00434BB0" w:rsidP="00434BB0">
            <w:pPr>
              <w:spacing w:after="0" w:line="240" w:lineRule="auto"/>
              <w:rPr>
                <w:rFonts w:ascii="Arial" w:hAnsi="Arial"/>
                <w:sz w:val="16"/>
              </w:rPr>
            </w:pPr>
          </w:p>
        </w:tc>
        <w:tc>
          <w:tcPr>
            <w:tcW w:w="709" w:type="dxa"/>
            <w:shd w:val="clear" w:color="auto" w:fill="auto"/>
            <w:vAlign w:val="bottom"/>
          </w:tcPr>
          <w:p w:rsidR="00434BB0" w:rsidRPr="00B76ECA" w:rsidRDefault="00434BB0" w:rsidP="00434BB0">
            <w:pPr>
              <w:spacing w:after="0" w:line="240" w:lineRule="auto"/>
              <w:rPr>
                <w:rFonts w:ascii="Arial" w:hAnsi="Arial"/>
                <w:sz w:val="16"/>
              </w:rPr>
            </w:pPr>
          </w:p>
        </w:tc>
        <w:tc>
          <w:tcPr>
            <w:tcW w:w="992" w:type="dxa"/>
            <w:gridSpan w:val="5"/>
            <w:shd w:val="clear" w:color="auto" w:fill="auto"/>
            <w:vAlign w:val="bottom"/>
          </w:tcPr>
          <w:p w:rsidR="00434BB0" w:rsidRPr="00B76ECA" w:rsidRDefault="00434BB0" w:rsidP="00434BB0">
            <w:pPr>
              <w:spacing w:after="0" w:line="240" w:lineRule="auto"/>
              <w:rPr>
                <w:rFonts w:ascii="Arial" w:hAnsi="Arial"/>
                <w:sz w:val="16"/>
              </w:rPr>
            </w:pPr>
          </w:p>
        </w:tc>
        <w:tc>
          <w:tcPr>
            <w:tcW w:w="899" w:type="dxa"/>
            <w:gridSpan w:val="3"/>
            <w:shd w:val="clear" w:color="auto" w:fill="auto"/>
            <w:vAlign w:val="bottom"/>
          </w:tcPr>
          <w:p w:rsidR="00434BB0" w:rsidRPr="00B76ECA" w:rsidRDefault="00434BB0" w:rsidP="00434BB0">
            <w:pPr>
              <w:spacing w:after="0" w:line="240" w:lineRule="auto"/>
              <w:rPr>
                <w:rFonts w:ascii="Arial" w:hAnsi="Arial"/>
                <w:sz w:val="16"/>
              </w:rPr>
            </w:pPr>
          </w:p>
        </w:tc>
        <w:tc>
          <w:tcPr>
            <w:tcW w:w="944" w:type="dxa"/>
            <w:gridSpan w:val="4"/>
            <w:shd w:val="clear" w:color="auto" w:fill="auto"/>
            <w:vAlign w:val="bottom"/>
          </w:tcPr>
          <w:p w:rsidR="00434BB0" w:rsidRPr="00B76ECA" w:rsidRDefault="00434BB0" w:rsidP="00434BB0">
            <w:pPr>
              <w:spacing w:after="0" w:line="240" w:lineRule="auto"/>
              <w:rPr>
                <w:rFonts w:ascii="Arial" w:hAnsi="Arial"/>
                <w:sz w:val="16"/>
              </w:rPr>
            </w:pPr>
          </w:p>
        </w:tc>
        <w:tc>
          <w:tcPr>
            <w:tcW w:w="1417" w:type="dxa"/>
            <w:gridSpan w:val="4"/>
            <w:shd w:val="clear" w:color="auto" w:fill="auto"/>
            <w:vAlign w:val="bottom"/>
          </w:tcPr>
          <w:p w:rsidR="00434BB0" w:rsidRPr="00B76ECA" w:rsidRDefault="00434BB0" w:rsidP="00434BB0">
            <w:pPr>
              <w:spacing w:after="0" w:line="240" w:lineRule="auto"/>
              <w:rPr>
                <w:rFonts w:ascii="Arial" w:hAnsi="Arial"/>
                <w:sz w:val="16"/>
              </w:rPr>
            </w:pPr>
          </w:p>
        </w:tc>
        <w:tc>
          <w:tcPr>
            <w:tcW w:w="1134" w:type="dxa"/>
            <w:gridSpan w:val="3"/>
            <w:shd w:val="clear" w:color="auto" w:fill="auto"/>
            <w:vAlign w:val="bottom"/>
          </w:tcPr>
          <w:p w:rsidR="00434BB0" w:rsidRPr="00B76ECA" w:rsidRDefault="00434BB0" w:rsidP="00434BB0">
            <w:pPr>
              <w:spacing w:after="0" w:line="240" w:lineRule="auto"/>
              <w:rPr>
                <w:rFonts w:ascii="Arial" w:hAnsi="Arial"/>
                <w:sz w:val="16"/>
              </w:rPr>
            </w:pPr>
          </w:p>
        </w:tc>
        <w:tc>
          <w:tcPr>
            <w:tcW w:w="217" w:type="dxa"/>
            <w:shd w:val="clear" w:color="auto" w:fill="auto"/>
            <w:vAlign w:val="bottom"/>
          </w:tcPr>
          <w:p w:rsidR="00434BB0" w:rsidRPr="00B76ECA" w:rsidRDefault="00434BB0" w:rsidP="00434BB0">
            <w:pPr>
              <w:spacing w:after="0" w:line="240" w:lineRule="auto"/>
              <w:rPr>
                <w:rFonts w:ascii="Arial" w:hAnsi="Arial"/>
                <w:sz w:val="16"/>
              </w:rPr>
            </w:pPr>
          </w:p>
        </w:tc>
        <w:tc>
          <w:tcPr>
            <w:tcW w:w="921" w:type="dxa"/>
            <w:gridSpan w:val="2"/>
            <w:shd w:val="clear" w:color="auto" w:fill="auto"/>
            <w:vAlign w:val="bottom"/>
          </w:tcPr>
          <w:p w:rsidR="00434BB0" w:rsidRPr="00B76ECA" w:rsidRDefault="00434BB0" w:rsidP="00434BB0">
            <w:pPr>
              <w:spacing w:after="0" w:line="240" w:lineRule="auto"/>
              <w:rPr>
                <w:rFonts w:ascii="Arial" w:hAnsi="Arial"/>
                <w:sz w:val="16"/>
              </w:rPr>
            </w:pPr>
          </w:p>
        </w:tc>
        <w:tc>
          <w:tcPr>
            <w:tcW w:w="35" w:type="dxa"/>
            <w:shd w:val="clear" w:color="auto" w:fill="auto"/>
            <w:vAlign w:val="bottom"/>
          </w:tcPr>
          <w:p w:rsidR="00434BB0" w:rsidRPr="00B76ECA" w:rsidRDefault="00434BB0" w:rsidP="00434BB0">
            <w:pPr>
              <w:spacing w:after="0" w:line="240" w:lineRule="auto"/>
              <w:rPr>
                <w:rFonts w:ascii="Arial" w:hAnsi="Arial"/>
                <w:sz w:val="16"/>
              </w:rPr>
            </w:pPr>
          </w:p>
        </w:tc>
      </w:tr>
      <w:tr w:rsidR="00434BB0" w:rsidRPr="00B76ECA" w:rsidTr="003076DA">
        <w:trPr>
          <w:gridAfter w:val="2"/>
          <w:wAfter w:w="281" w:type="dxa"/>
          <w:trHeight w:val="999"/>
        </w:trPr>
        <w:tc>
          <w:tcPr>
            <w:tcW w:w="9643" w:type="dxa"/>
            <w:gridSpan w:val="28"/>
            <w:shd w:val="clear" w:color="auto" w:fill="auto"/>
            <w:hideMark/>
          </w:tcPr>
          <w:p w:rsidR="00434BB0" w:rsidRPr="00B76ECA" w:rsidRDefault="00434BB0" w:rsidP="00434BB0">
            <w:pPr>
              <w:spacing w:after="0" w:line="240" w:lineRule="auto"/>
              <w:ind w:firstLine="709"/>
              <w:jc w:val="both"/>
              <w:rPr>
                <w:rFonts w:ascii="Arial" w:hAnsi="Arial"/>
                <w:sz w:val="24"/>
                <w:szCs w:val="24"/>
              </w:rPr>
            </w:pPr>
            <w:r w:rsidRPr="00B76ECA">
              <w:rPr>
                <w:rFonts w:ascii="Times New Roman" w:hAnsi="Times New Roman"/>
                <w:sz w:val="24"/>
                <w:szCs w:val="24"/>
              </w:rPr>
              <w:t>Решение об открытии дела об установлении тарифов на 2017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434BB0" w:rsidRPr="00B76ECA" w:rsidTr="003076DA">
        <w:trPr>
          <w:gridAfter w:val="2"/>
          <w:wAfter w:w="281" w:type="dxa"/>
          <w:trHeight w:val="887"/>
        </w:trPr>
        <w:tc>
          <w:tcPr>
            <w:tcW w:w="9643" w:type="dxa"/>
            <w:gridSpan w:val="28"/>
            <w:shd w:val="clear" w:color="auto" w:fill="auto"/>
            <w:hideMark/>
          </w:tcPr>
          <w:p w:rsidR="00434BB0" w:rsidRPr="00B76ECA" w:rsidRDefault="00434BB0" w:rsidP="00434BB0">
            <w:pPr>
              <w:spacing w:after="0" w:line="240" w:lineRule="auto"/>
              <w:ind w:firstLine="709"/>
              <w:jc w:val="both"/>
              <w:rPr>
                <w:rFonts w:ascii="Arial" w:hAnsi="Arial"/>
                <w:sz w:val="24"/>
                <w:szCs w:val="24"/>
              </w:rPr>
            </w:pPr>
            <w:r w:rsidRPr="00B76ECA">
              <w:rPr>
                <w:rFonts w:ascii="Times New Roman" w:hAnsi="Times New Roman"/>
                <w:sz w:val="24"/>
                <w:szCs w:val="24"/>
              </w:rPr>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434BB0" w:rsidRPr="00B76ECA" w:rsidTr="003076DA">
        <w:trPr>
          <w:gridAfter w:val="2"/>
          <w:wAfter w:w="281" w:type="dxa"/>
          <w:trHeight w:val="2617"/>
        </w:trPr>
        <w:tc>
          <w:tcPr>
            <w:tcW w:w="9643" w:type="dxa"/>
            <w:gridSpan w:val="28"/>
            <w:shd w:val="clear" w:color="auto" w:fill="auto"/>
            <w:hideMark/>
          </w:tcPr>
          <w:p w:rsidR="00434BB0" w:rsidRPr="00B76ECA" w:rsidRDefault="00434BB0" w:rsidP="00434BB0">
            <w:pPr>
              <w:spacing w:after="0" w:line="240" w:lineRule="auto"/>
              <w:ind w:firstLine="709"/>
              <w:jc w:val="both"/>
              <w:rPr>
                <w:rFonts w:ascii="Times New Roman" w:hAnsi="Times New Roman"/>
                <w:sz w:val="24"/>
                <w:szCs w:val="24"/>
              </w:rPr>
            </w:pPr>
            <w:r w:rsidRPr="00B76ECA">
              <w:rPr>
                <w:rFonts w:ascii="Times New Roman" w:hAnsi="Times New Roman"/>
                <w:sz w:val="24"/>
                <w:szCs w:val="24"/>
              </w:rPr>
              <w:lastRenderedPageBreak/>
              <w:t>Тарифы на производство и передачу тепловой энергии для муниципального унитарного предприятия "Дирекция единого заказчика на услуги жилищно-коммунального хозяйства" на 2017 год устанавливаются впервые.</w:t>
            </w:r>
          </w:p>
          <w:p w:rsidR="00434BB0" w:rsidRPr="00B76ECA" w:rsidRDefault="00434BB0" w:rsidP="00434BB0">
            <w:pPr>
              <w:spacing w:after="0" w:line="240" w:lineRule="auto"/>
              <w:ind w:firstLine="709"/>
              <w:jc w:val="both"/>
              <w:rPr>
                <w:rFonts w:ascii="Arial" w:hAnsi="Arial"/>
                <w:sz w:val="24"/>
                <w:szCs w:val="24"/>
              </w:rPr>
            </w:pPr>
            <w:r w:rsidRPr="00B76ECA">
              <w:rPr>
                <w:rFonts w:ascii="Times New Roman" w:hAnsi="Times New Roman"/>
                <w:sz w:val="24"/>
                <w:szCs w:val="24"/>
              </w:rPr>
              <w:t>Расчёт тарифов производится на второе полугодие 2017 года. В первом полугодии 2017 года поставку тепловой энергии потребителям осуществляло автономное учреждение «Дирекция единого заказчика на услуги жилищно-коммунального хозяйства». В связи с тем, что оборудование (котельная и тепловые сети) не изменились, в качестве базового периода экспертами учтены плановые расходы, принятые при установлении тарифов на тепловую энергию для АУ «Дирекция единого заказчика на услуги жилищно-коммунального хозяйства»  на второе полугодие 2017 года.</w:t>
            </w:r>
          </w:p>
        </w:tc>
      </w:tr>
      <w:tr w:rsidR="00434BB0" w:rsidRPr="00B76ECA" w:rsidTr="003076DA">
        <w:trPr>
          <w:gridAfter w:val="2"/>
          <w:wAfter w:w="281" w:type="dxa"/>
          <w:trHeight w:val="1126"/>
        </w:trPr>
        <w:tc>
          <w:tcPr>
            <w:tcW w:w="9643" w:type="dxa"/>
            <w:gridSpan w:val="28"/>
            <w:shd w:val="clear" w:color="auto" w:fill="auto"/>
            <w:hideMark/>
          </w:tcPr>
          <w:p w:rsidR="00434BB0" w:rsidRPr="00B76ECA" w:rsidRDefault="00434BB0" w:rsidP="00434BB0">
            <w:pPr>
              <w:spacing w:after="0" w:line="240" w:lineRule="auto"/>
              <w:ind w:firstLine="709"/>
              <w:jc w:val="both"/>
              <w:rPr>
                <w:rFonts w:ascii="Arial" w:hAnsi="Arial"/>
                <w:sz w:val="24"/>
                <w:szCs w:val="24"/>
              </w:rPr>
            </w:pPr>
            <w:r w:rsidRPr="00B76ECA">
              <w:rPr>
                <w:rFonts w:ascii="Times New Roman" w:hAnsi="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434BB0" w:rsidRPr="00B76ECA" w:rsidTr="006261CA">
        <w:trPr>
          <w:gridAfter w:val="2"/>
          <w:wAfter w:w="281" w:type="dxa"/>
          <w:trHeight w:val="645"/>
        </w:trPr>
        <w:tc>
          <w:tcPr>
            <w:tcW w:w="9643" w:type="dxa"/>
            <w:gridSpan w:val="28"/>
            <w:shd w:val="clear" w:color="auto" w:fill="auto"/>
            <w:hideMark/>
          </w:tcPr>
          <w:p w:rsidR="00434BB0" w:rsidRPr="00B76ECA" w:rsidRDefault="00434BB0" w:rsidP="00434BB0">
            <w:pPr>
              <w:spacing w:after="0" w:line="240" w:lineRule="auto"/>
              <w:ind w:firstLine="709"/>
              <w:jc w:val="both"/>
              <w:rPr>
                <w:rFonts w:ascii="Times New Roman" w:hAnsi="Times New Roman"/>
                <w:sz w:val="24"/>
                <w:szCs w:val="24"/>
              </w:rPr>
            </w:pPr>
            <w:r w:rsidRPr="00B76ECA">
              <w:rPr>
                <w:rFonts w:ascii="Times New Roman" w:hAnsi="Times New Roman"/>
                <w:sz w:val="24"/>
                <w:szCs w:val="24"/>
              </w:rPr>
              <w:t>Основные средства, относящиеся к регулируемому виду деятельности ТСО (производство и передача), находятся в оперативном управлении. Представлен договор №302 о порядке использования муниципального имущества, закрепленного на праве оперативного управления за МУП "Дирекция единого заказчика на услуги жилищно-коммунального хозяйства" от 29.06.2017.</w:t>
            </w:r>
            <w:r w:rsidRPr="00B76ECA">
              <w:rPr>
                <w:rFonts w:ascii="Arial" w:hAnsi="Arial"/>
                <w:sz w:val="24"/>
                <w:szCs w:val="24"/>
              </w:rPr>
              <w:t xml:space="preserve"> </w:t>
            </w:r>
            <w:r w:rsidRPr="00B76ECA">
              <w:rPr>
                <w:rFonts w:ascii="Times New Roman" w:hAnsi="Times New Roman"/>
                <w:sz w:val="24"/>
                <w:szCs w:val="24"/>
              </w:rPr>
              <w:t xml:space="preserve">В договоре указана  котельная села Льва Толстого. </w:t>
            </w:r>
          </w:p>
          <w:p w:rsidR="00434BB0" w:rsidRPr="00B76ECA" w:rsidRDefault="00434BB0" w:rsidP="00434BB0">
            <w:pPr>
              <w:spacing w:after="0" w:line="240" w:lineRule="auto"/>
              <w:ind w:firstLine="709"/>
              <w:jc w:val="both"/>
              <w:rPr>
                <w:rFonts w:ascii="Times New Roman" w:hAnsi="Times New Roman"/>
                <w:sz w:val="24"/>
                <w:szCs w:val="24"/>
              </w:rPr>
            </w:pPr>
            <w:r w:rsidRPr="00B76ECA">
              <w:rPr>
                <w:rFonts w:ascii="Times New Roman" w:hAnsi="Times New Roman"/>
                <w:sz w:val="24"/>
                <w:szCs w:val="24"/>
              </w:rPr>
              <w:t xml:space="preserve">Администрацией Дзержинского района представлено письмо (вх. №1940-и от 08.09.2017) о передаче в оперативное управление МУП «Дирекция единого заказчика на услуги жилищно – коммунального хозяйства» котельной в д. Жилетово (ул. Промышленная). </w:t>
            </w:r>
          </w:p>
          <w:p w:rsidR="00434BB0" w:rsidRPr="00B76ECA" w:rsidRDefault="00434BB0" w:rsidP="00434BB0">
            <w:pPr>
              <w:spacing w:after="0" w:line="240" w:lineRule="auto"/>
              <w:ind w:firstLine="709"/>
              <w:jc w:val="both"/>
              <w:rPr>
                <w:rFonts w:ascii="Times New Roman" w:hAnsi="Times New Roman"/>
                <w:sz w:val="24"/>
                <w:szCs w:val="24"/>
              </w:rPr>
            </w:pPr>
            <w:r w:rsidRPr="00B76ECA">
              <w:rPr>
                <w:rFonts w:ascii="Times New Roman" w:hAnsi="Times New Roman"/>
                <w:sz w:val="24"/>
                <w:szCs w:val="24"/>
              </w:rPr>
              <w:t>Эксперты произвели расчёт тарифов в  двух вариантах:</w:t>
            </w:r>
          </w:p>
          <w:p w:rsidR="00434BB0" w:rsidRPr="00B76ECA" w:rsidRDefault="00434BB0" w:rsidP="00434BB0">
            <w:pPr>
              <w:spacing w:after="0" w:line="240" w:lineRule="auto"/>
              <w:ind w:firstLine="709"/>
              <w:jc w:val="both"/>
              <w:rPr>
                <w:rFonts w:ascii="Times New Roman" w:hAnsi="Times New Roman"/>
                <w:sz w:val="24"/>
                <w:szCs w:val="24"/>
              </w:rPr>
            </w:pPr>
            <w:r w:rsidRPr="00B76ECA">
              <w:rPr>
                <w:rFonts w:ascii="Times New Roman" w:hAnsi="Times New Roman"/>
                <w:sz w:val="24"/>
                <w:szCs w:val="24"/>
              </w:rPr>
              <w:t>1 вариант: учитывали при расчете тарифа затраты на котельную в с. Льва Толстого;</w:t>
            </w:r>
          </w:p>
          <w:p w:rsidR="00434BB0" w:rsidRPr="00B76ECA" w:rsidRDefault="00434BB0" w:rsidP="00434BB0">
            <w:pPr>
              <w:spacing w:after="0" w:line="240" w:lineRule="auto"/>
              <w:ind w:firstLine="709"/>
              <w:jc w:val="both"/>
              <w:rPr>
                <w:rFonts w:ascii="Arial" w:hAnsi="Arial"/>
                <w:sz w:val="24"/>
                <w:szCs w:val="24"/>
              </w:rPr>
            </w:pPr>
            <w:r w:rsidRPr="00B76ECA">
              <w:rPr>
                <w:rFonts w:ascii="Times New Roman" w:hAnsi="Times New Roman"/>
                <w:sz w:val="24"/>
                <w:szCs w:val="24"/>
              </w:rPr>
              <w:t>2 вариант: учитывали при расчете тарифа затраты на 2 котельные - в с. Льва Толстого и в д. Жилетово (ул. Промышленная).</w:t>
            </w:r>
          </w:p>
        </w:tc>
      </w:tr>
      <w:tr w:rsidR="00434BB0" w:rsidRPr="00B76ECA" w:rsidTr="006261CA">
        <w:trPr>
          <w:gridAfter w:val="2"/>
          <w:wAfter w:w="281" w:type="dxa"/>
          <w:trHeight w:val="645"/>
        </w:trPr>
        <w:tc>
          <w:tcPr>
            <w:tcW w:w="9643" w:type="dxa"/>
            <w:gridSpan w:val="28"/>
            <w:shd w:val="clear" w:color="auto" w:fill="auto"/>
            <w:hideMark/>
          </w:tcPr>
          <w:p w:rsidR="00434BB0" w:rsidRPr="00B76ECA" w:rsidRDefault="00434BB0" w:rsidP="00434BB0">
            <w:pPr>
              <w:spacing w:after="0" w:line="240" w:lineRule="auto"/>
              <w:ind w:firstLine="709"/>
              <w:jc w:val="both"/>
              <w:rPr>
                <w:rFonts w:ascii="Arial" w:hAnsi="Arial"/>
                <w:sz w:val="24"/>
                <w:szCs w:val="24"/>
              </w:rPr>
            </w:pPr>
            <w:r w:rsidRPr="00B76ECA">
              <w:rPr>
                <w:rFonts w:ascii="Times New Roman" w:hAnsi="Times New Roman"/>
                <w:sz w:val="24"/>
                <w:szCs w:val="24"/>
              </w:rPr>
              <w:t>Тарифы на тепловую энергию, поставляемую теплоснабжающими организациями потребителям, устанавливаются на период с 25.09. по 31.12.2017 год,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p>
        </w:tc>
      </w:tr>
      <w:tr w:rsidR="00434BB0" w:rsidRPr="00B76ECA" w:rsidTr="003076DA">
        <w:trPr>
          <w:gridAfter w:val="2"/>
          <w:wAfter w:w="281" w:type="dxa"/>
          <w:trHeight w:val="305"/>
        </w:trPr>
        <w:tc>
          <w:tcPr>
            <w:tcW w:w="9643" w:type="dxa"/>
            <w:gridSpan w:val="28"/>
            <w:shd w:val="clear" w:color="auto" w:fill="auto"/>
            <w:hideMark/>
          </w:tcPr>
          <w:p w:rsidR="00434BB0" w:rsidRPr="00B76ECA" w:rsidRDefault="00434BB0" w:rsidP="00434BB0">
            <w:pPr>
              <w:spacing w:after="0" w:line="240" w:lineRule="auto"/>
              <w:ind w:firstLine="709"/>
              <w:jc w:val="both"/>
              <w:rPr>
                <w:rFonts w:ascii="Arial" w:hAnsi="Arial"/>
                <w:sz w:val="24"/>
                <w:szCs w:val="24"/>
              </w:rPr>
            </w:pPr>
            <w:r w:rsidRPr="00B76ECA">
              <w:rPr>
                <w:rFonts w:ascii="Times New Roman" w:hAnsi="Times New Roman"/>
                <w:sz w:val="24"/>
                <w:szCs w:val="24"/>
              </w:rPr>
              <w:t>Расчет тарифов выполнен исходя из годовых объемов произведенной тепловой энергии и годовых расходов по статьям затрат.</w:t>
            </w:r>
          </w:p>
        </w:tc>
      </w:tr>
      <w:tr w:rsidR="00434BB0" w:rsidRPr="00B76ECA" w:rsidTr="006261CA">
        <w:trPr>
          <w:gridAfter w:val="2"/>
          <w:wAfter w:w="281" w:type="dxa"/>
          <w:trHeight w:val="645"/>
        </w:trPr>
        <w:tc>
          <w:tcPr>
            <w:tcW w:w="9643" w:type="dxa"/>
            <w:gridSpan w:val="28"/>
            <w:shd w:val="clear" w:color="auto" w:fill="auto"/>
            <w:hideMark/>
          </w:tcPr>
          <w:p w:rsidR="00434BB0" w:rsidRDefault="00434BB0" w:rsidP="00434BB0">
            <w:pPr>
              <w:spacing w:after="0" w:line="240" w:lineRule="auto"/>
              <w:ind w:firstLine="709"/>
              <w:jc w:val="both"/>
              <w:rPr>
                <w:rFonts w:ascii="Times New Roman" w:hAnsi="Times New Roman"/>
                <w:sz w:val="24"/>
                <w:szCs w:val="24"/>
              </w:rPr>
            </w:pPr>
            <w:r w:rsidRPr="00B76ECA">
              <w:rPr>
                <w:rFonts w:ascii="Times New Roman" w:hAnsi="Times New Roman"/>
                <w:sz w:val="24"/>
                <w:szCs w:val="24"/>
              </w:rPr>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p w:rsidR="006A2F12" w:rsidRPr="00B76ECA" w:rsidRDefault="006A2F12" w:rsidP="00434BB0">
            <w:pPr>
              <w:spacing w:after="0" w:line="240" w:lineRule="auto"/>
              <w:ind w:firstLine="709"/>
              <w:jc w:val="both"/>
              <w:rPr>
                <w:rFonts w:ascii="Arial" w:hAnsi="Arial"/>
                <w:sz w:val="24"/>
                <w:szCs w:val="24"/>
              </w:rPr>
            </w:pPr>
          </w:p>
        </w:tc>
      </w:tr>
      <w:tr w:rsidR="00434BB0" w:rsidRPr="00B76ECA" w:rsidTr="003076DA">
        <w:trPr>
          <w:gridAfter w:val="2"/>
          <w:wAfter w:w="281" w:type="dxa"/>
          <w:trHeight w:val="182"/>
        </w:trPr>
        <w:tc>
          <w:tcPr>
            <w:tcW w:w="3686"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норматив удельного расхода топлива Газ, кг ут/Гкал</w:t>
            </w:r>
          </w:p>
        </w:tc>
        <w:tc>
          <w:tcPr>
            <w:tcW w:w="1701"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166,79</w:t>
            </w:r>
          </w:p>
        </w:tc>
        <w:tc>
          <w:tcPr>
            <w:tcW w:w="4256" w:type="dxa"/>
            <w:gridSpan w:val="1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режимными картами</w:t>
            </w:r>
          </w:p>
        </w:tc>
      </w:tr>
      <w:tr w:rsidR="00434BB0" w:rsidRPr="00B76ECA" w:rsidTr="003076DA">
        <w:trPr>
          <w:gridAfter w:val="2"/>
          <w:wAfter w:w="281" w:type="dxa"/>
          <w:trHeight w:val="65"/>
        </w:trPr>
        <w:tc>
          <w:tcPr>
            <w:tcW w:w="3686"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норматив запаса топлива тонн</w:t>
            </w:r>
          </w:p>
        </w:tc>
        <w:tc>
          <w:tcPr>
            <w:tcW w:w="1701"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256" w:type="dxa"/>
            <w:gridSpan w:val="1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Не утвержден</w:t>
            </w:r>
          </w:p>
        </w:tc>
      </w:tr>
      <w:tr w:rsidR="00434BB0" w:rsidRPr="00B76ECA" w:rsidTr="003076DA">
        <w:trPr>
          <w:gridAfter w:val="2"/>
          <w:wAfter w:w="281" w:type="dxa"/>
          <w:trHeight w:val="165"/>
        </w:trPr>
        <w:tc>
          <w:tcPr>
            <w:tcW w:w="3686" w:type="dxa"/>
            <w:gridSpan w:val="9"/>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норматив технологических потерь при передаче тепловой энергии, %</w:t>
            </w:r>
          </w:p>
        </w:tc>
        <w:tc>
          <w:tcPr>
            <w:tcW w:w="1701"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6,2</w:t>
            </w:r>
          </w:p>
        </w:tc>
        <w:tc>
          <w:tcPr>
            <w:tcW w:w="4256" w:type="dxa"/>
            <w:gridSpan w:val="13"/>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Исходя из нормативного уровня тепловых потерь</w:t>
            </w:r>
          </w:p>
        </w:tc>
      </w:tr>
    </w:tbl>
    <w:p w:rsidR="006A2F12" w:rsidRDefault="006A2F12" w:rsidP="003076DA">
      <w:pPr>
        <w:ind w:firstLine="709"/>
        <w:jc w:val="both"/>
        <w:rPr>
          <w:rFonts w:ascii="Times New Roman" w:hAnsi="Times New Roman"/>
          <w:sz w:val="24"/>
          <w:szCs w:val="24"/>
        </w:rPr>
      </w:pPr>
    </w:p>
    <w:p w:rsidR="003076DA" w:rsidRPr="003076DA" w:rsidRDefault="003076DA" w:rsidP="003076DA">
      <w:pPr>
        <w:ind w:firstLine="709"/>
        <w:jc w:val="both"/>
        <w:rPr>
          <w:sz w:val="24"/>
          <w:szCs w:val="24"/>
        </w:rPr>
      </w:pPr>
      <w:r w:rsidRPr="003076DA">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bl>
      <w:tblPr>
        <w:tblpPr w:leftFromText="180" w:rightFromText="180" w:vertAnchor="text" w:tblpY="1"/>
        <w:tblOverlap w:val="never"/>
        <w:tblW w:w="9943" w:type="dxa"/>
        <w:tblInd w:w="8" w:type="dxa"/>
        <w:tblLayout w:type="fixed"/>
        <w:tblCellMar>
          <w:left w:w="0" w:type="dxa"/>
          <w:right w:w="0" w:type="dxa"/>
        </w:tblCellMar>
        <w:tblLook w:val="04A0" w:firstRow="1" w:lastRow="0" w:firstColumn="1" w:lastColumn="0" w:noHBand="0" w:noVBand="1"/>
      </w:tblPr>
      <w:tblGrid>
        <w:gridCol w:w="715"/>
        <w:gridCol w:w="272"/>
        <w:gridCol w:w="438"/>
        <w:gridCol w:w="652"/>
        <w:gridCol w:w="1088"/>
        <w:gridCol w:w="444"/>
        <w:gridCol w:w="219"/>
        <w:gridCol w:w="719"/>
        <w:gridCol w:w="459"/>
        <w:gridCol w:w="235"/>
        <w:gridCol w:w="622"/>
        <w:gridCol w:w="874"/>
        <w:gridCol w:w="877"/>
        <w:gridCol w:w="1101"/>
        <w:gridCol w:w="920"/>
        <w:gridCol w:w="35"/>
        <w:gridCol w:w="245"/>
        <w:gridCol w:w="28"/>
      </w:tblGrid>
      <w:tr w:rsidR="003076DA" w:rsidRPr="00B76ECA" w:rsidTr="002E21F4">
        <w:trPr>
          <w:gridAfter w:val="2"/>
          <w:wAfter w:w="273" w:type="dxa"/>
          <w:trHeight w:val="121"/>
        </w:trPr>
        <w:tc>
          <w:tcPr>
            <w:tcW w:w="2077"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434BB0">
            <w:pPr>
              <w:spacing w:after="0" w:line="240" w:lineRule="auto"/>
              <w:jc w:val="center"/>
              <w:rPr>
                <w:rFonts w:ascii="Arial" w:hAnsi="Arial"/>
                <w:sz w:val="20"/>
                <w:szCs w:val="20"/>
              </w:rPr>
            </w:pPr>
            <w:r w:rsidRPr="00B76ECA">
              <w:rPr>
                <w:rFonts w:ascii="Times New Roman" w:hAnsi="Times New Roman"/>
                <w:sz w:val="20"/>
                <w:szCs w:val="20"/>
              </w:rPr>
              <w:t>Индексы</w:t>
            </w:r>
          </w:p>
        </w:tc>
        <w:tc>
          <w:tcPr>
            <w:tcW w:w="755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2017</w:t>
            </w:r>
          </w:p>
        </w:tc>
        <w:tc>
          <w:tcPr>
            <w:tcW w:w="35" w:type="dxa"/>
            <w:tcBorders>
              <w:left w:val="single" w:sz="4" w:space="0" w:color="auto"/>
            </w:tcBorders>
            <w:shd w:val="clear" w:color="auto" w:fill="auto"/>
            <w:vAlign w:val="bottom"/>
          </w:tcPr>
          <w:p w:rsidR="003076DA" w:rsidRPr="00B76ECA" w:rsidRDefault="003076DA" w:rsidP="00434BB0">
            <w:pPr>
              <w:spacing w:after="0" w:line="240" w:lineRule="auto"/>
              <w:rPr>
                <w:rFonts w:ascii="Arial" w:hAnsi="Arial"/>
                <w:sz w:val="16"/>
              </w:rPr>
            </w:pPr>
          </w:p>
        </w:tc>
      </w:tr>
      <w:tr w:rsidR="003076DA" w:rsidRPr="00B76ECA" w:rsidTr="002E21F4">
        <w:trPr>
          <w:gridAfter w:val="2"/>
          <w:wAfter w:w="273" w:type="dxa"/>
          <w:trHeight w:val="65"/>
        </w:trPr>
        <w:tc>
          <w:tcPr>
            <w:tcW w:w="2077"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434BB0">
            <w:pPr>
              <w:spacing w:after="0" w:line="240" w:lineRule="auto"/>
              <w:jc w:val="center"/>
              <w:rPr>
                <w:rFonts w:ascii="Arial" w:hAnsi="Arial"/>
                <w:sz w:val="20"/>
                <w:szCs w:val="20"/>
              </w:rPr>
            </w:pPr>
            <w:r w:rsidRPr="00B76ECA">
              <w:rPr>
                <w:rFonts w:ascii="Times New Roman" w:hAnsi="Times New Roman"/>
                <w:sz w:val="20"/>
                <w:szCs w:val="20"/>
              </w:rPr>
              <w:t>Природный газ</w:t>
            </w:r>
          </w:p>
        </w:tc>
        <w:tc>
          <w:tcPr>
            <w:tcW w:w="755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c>
          <w:tcPr>
            <w:tcW w:w="35" w:type="dxa"/>
            <w:tcBorders>
              <w:left w:val="single" w:sz="4" w:space="0" w:color="auto"/>
            </w:tcBorders>
            <w:shd w:val="clear" w:color="auto" w:fill="auto"/>
            <w:vAlign w:val="bottom"/>
          </w:tcPr>
          <w:p w:rsidR="003076DA" w:rsidRPr="00B76ECA" w:rsidRDefault="003076DA" w:rsidP="00434BB0">
            <w:pPr>
              <w:spacing w:after="0" w:line="240" w:lineRule="auto"/>
              <w:rPr>
                <w:rFonts w:ascii="Arial" w:hAnsi="Arial"/>
                <w:sz w:val="16"/>
              </w:rPr>
            </w:pPr>
          </w:p>
        </w:tc>
      </w:tr>
      <w:tr w:rsidR="003076DA" w:rsidRPr="00B76ECA" w:rsidTr="002E21F4">
        <w:trPr>
          <w:gridAfter w:val="2"/>
          <w:wAfter w:w="273" w:type="dxa"/>
          <w:trHeight w:val="355"/>
        </w:trPr>
        <w:tc>
          <w:tcPr>
            <w:tcW w:w="2077"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434BB0">
            <w:pPr>
              <w:spacing w:after="0" w:line="240" w:lineRule="auto"/>
              <w:jc w:val="center"/>
              <w:rPr>
                <w:rFonts w:ascii="Arial" w:hAnsi="Arial"/>
                <w:sz w:val="20"/>
                <w:szCs w:val="20"/>
              </w:rPr>
            </w:pPr>
            <w:r w:rsidRPr="00B76ECA">
              <w:rPr>
                <w:rFonts w:ascii="Times New Roman" w:hAnsi="Times New Roman"/>
                <w:sz w:val="20"/>
                <w:szCs w:val="20"/>
              </w:rPr>
              <w:t>Водоснабжение, водоотведение</w:t>
            </w:r>
          </w:p>
        </w:tc>
        <w:tc>
          <w:tcPr>
            <w:tcW w:w="755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c>
          <w:tcPr>
            <w:tcW w:w="35" w:type="dxa"/>
            <w:tcBorders>
              <w:left w:val="single" w:sz="4" w:space="0" w:color="auto"/>
            </w:tcBorders>
            <w:shd w:val="clear" w:color="auto" w:fill="auto"/>
            <w:vAlign w:val="bottom"/>
          </w:tcPr>
          <w:p w:rsidR="003076DA" w:rsidRPr="00B76ECA" w:rsidRDefault="003076DA" w:rsidP="00434BB0">
            <w:pPr>
              <w:spacing w:after="0" w:line="240" w:lineRule="auto"/>
              <w:rPr>
                <w:rFonts w:ascii="Arial" w:hAnsi="Arial"/>
                <w:sz w:val="16"/>
              </w:rPr>
            </w:pPr>
          </w:p>
        </w:tc>
      </w:tr>
      <w:tr w:rsidR="003076DA" w:rsidRPr="00B76ECA" w:rsidTr="002E21F4">
        <w:trPr>
          <w:gridAfter w:val="2"/>
          <w:wAfter w:w="273" w:type="dxa"/>
          <w:trHeight w:val="223"/>
        </w:trPr>
        <w:tc>
          <w:tcPr>
            <w:tcW w:w="2077"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434BB0">
            <w:pPr>
              <w:spacing w:after="0" w:line="240" w:lineRule="auto"/>
              <w:jc w:val="center"/>
              <w:rPr>
                <w:rFonts w:ascii="Arial" w:hAnsi="Arial"/>
                <w:sz w:val="20"/>
                <w:szCs w:val="20"/>
              </w:rPr>
            </w:pPr>
            <w:r w:rsidRPr="00B76ECA">
              <w:rPr>
                <w:rFonts w:ascii="Times New Roman" w:hAnsi="Times New Roman"/>
                <w:sz w:val="20"/>
                <w:szCs w:val="20"/>
              </w:rPr>
              <w:t>Электрическая энергия</w:t>
            </w:r>
          </w:p>
        </w:tc>
        <w:tc>
          <w:tcPr>
            <w:tcW w:w="755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c>
          <w:tcPr>
            <w:tcW w:w="35" w:type="dxa"/>
            <w:tcBorders>
              <w:left w:val="single" w:sz="4" w:space="0" w:color="auto"/>
            </w:tcBorders>
            <w:shd w:val="clear" w:color="auto" w:fill="auto"/>
            <w:vAlign w:val="bottom"/>
          </w:tcPr>
          <w:p w:rsidR="003076DA" w:rsidRPr="00B76ECA" w:rsidRDefault="003076DA" w:rsidP="00434BB0">
            <w:pPr>
              <w:spacing w:after="0" w:line="240" w:lineRule="auto"/>
              <w:rPr>
                <w:rFonts w:ascii="Arial" w:hAnsi="Arial"/>
                <w:sz w:val="16"/>
              </w:rPr>
            </w:pPr>
          </w:p>
        </w:tc>
      </w:tr>
      <w:tr w:rsidR="003076DA" w:rsidRPr="00B76ECA" w:rsidTr="002E21F4">
        <w:trPr>
          <w:gridAfter w:val="2"/>
          <w:wAfter w:w="273" w:type="dxa"/>
          <w:trHeight w:val="99"/>
        </w:trPr>
        <w:tc>
          <w:tcPr>
            <w:tcW w:w="2077"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434BB0">
            <w:pPr>
              <w:spacing w:after="0" w:line="240" w:lineRule="auto"/>
              <w:jc w:val="center"/>
              <w:rPr>
                <w:rFonts w:ascii="Arial" w:hAnsi="Arial"/>
                <w:sz w:val="20"/>
                <w:szCs w:val="20"/>
              </w:rPr>
            </w:pPr>
            <w:r w:rsidRPr="00B76ECA">
              <w:rPr>
                <w:rFonts w:ascii="Times New Roman" w:hAnsi="Times New Roman"/>
                <w:sz w:val="20"/>
                <w:szCs w:val="20"/>
              </w:rPr>
              <w:lastRenderedPageBreak/>
              <w:t>Тепловая энергия</w:t>
            </w:r>
          </w:p>
        </w:tc>
        <w:tc>
          <w:tcPr>
            <w:tcW w:w="7593" w:type="dxa"/>
            <w:gridSpan w:val="12"/>
            <w:tcBorders>
              <w:top w:val="single" w:sz="4" w:space="0" w:color="auto"/>
              <w:left w:val="single" w:sz="4" w:space="0" w:color="auto"/>
              <w:bottom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r>
      <w:tr w:rsidR="003076DA" w:rsidRPr="00B76ECA" w:rsidTr="002E21F4">
        <w:trPr>
          <w:trHeight w:val="510"/>
        </w:trPr>
        <w:tc>
          <w:tcPr>
            <w:tcW w:w="2077"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434BB0">
            <w:pPr>
              <w:spacing w:after="0" w:line="240" w:lineRule="auto"/>
              <w:jc w:val="center"/>
              <w:rPr>
                <w:rFonts w:ascii="Arial" w:hAnsi="Arial"/>
                <w:sz w:val="20"/>
                <w:szCs w:val="20"/>
              </w:rPr>
            </w:pPr>
            <w:r w:rsidRPr="00B76ECA">
              <w:rPr>
                <w:rFonts w:ascii="Times New Roman" w:hAnsi="Times New Roman"/>
                <w:sz w:val="20"/>
                <w:szCs w:val="20"/>
              </w:rPr>
              <w:t>Индекс потребительских цен (ИПЦ)</w:t>
            </w:r>
          </w:p>
        </w:tc>
        <w:tc>
          <w:tcPr>
            <w:tcW w:w="783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c>
          <w:tcPr>
            <w:tcW w:w="28" w:type="dxa"/>
            <w:tcBorders>
              <w:left w:val="single" w:sz="4" w:space="0" w:color="auto"/>
            </w:tcBorders>
            <w:shd w:val="clear" w:color="auto" w:fill="auto"/>
            <w:vAlign w:val="bottom"/>
          </w:tcPr>
          <w:p w:rsidR="003076DA" w:rsidRPr="00B76ECA" w:rsidRDefault="003076DA" w:rsidP="00434BB0">
            <w:pPr>
              <w:spacing w:after="0" w:line="240" w:lineRule="auto"/>
              <w:rPr>
                <w:rFonts w:ascii="Arial" w:hAnsi="Arial"/>
                <w:sz w:val="16"/>
              </w:rPr>
            </w:pPr>
          </w:p>
        </w:tc>
      </w:tr>
      <w:tr w:rsidR="00434BB0" w:rsidRPr="00B76ECA" w:rsidTr="003076DA">
        <w:trPr>
          <w:gridAfter w:val="1"/>
          <w:wAfter w:w="28" w:type="dxa"/>
          <w:trHeight w:val="1245"/>
        </w:trPr>
        <w:tc>
          <w:tcPr>
            <w:tcW w:w="9915" w:type="dxa"/>
            <w:gridSpan w:val="17"/>
            <w:shd w:val="clear" w:color="auto" w:fill="auto"/>
            <w:hideMark/>
          </w:tcPr>
          <w:p w:rsidR="003076DA" w:rsidRDefault="003076DA" w:rsidP="00434BB0">
            <w:pPr>
              <w:spacing w:after="0" w:line="240" w:lineRule="auto"/>
              <w:ind w:firstLine="709"/>
              <w:jc w:val="both"/>
              <w:rPr>
                <w:rFonts w:ascii="Times New Roman" w:hAnsi="Times New Roman"/>
                <w:sz w:val="24"/>
                <w:szCs w:val="24"/>
              </w:rPr>
            </w:pPr>
          </w:p>
          <w:p w:rsidR="00434BB0" w:rsidRPr="00B76ECA" w:rsidRDefault="00434BB0" w:rsidP="00434BB0">
            <w:pPr>
              <w:spacing w:after="0" w:line="240" w:lineRule="auto"/>
              <w:ind w:firstLine="709"/>
              <w:jc w:val="both"/>
              <w:rPr>
                <w:rFonts w:ascii="Arial" w:hAnsi="Arial"/>
                <w:sz w:val="24"/>
                <w:szCs w:val="24"/>
              </w:rPr>
            </w:pPr>
            <w:r w:rsidRPr="00B76ECA">
              <w:rPr>
                <w:rFonts w:ascii="Times New Roman" w:hAnsi="Times New Roman"/>
                <w:sz w:val="24"/>
                <w:szCs w:val="24"/>
              </w:rPr>
              <w:t>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2017 год.</w:t>
            </w:r>
          </w:p>
        </w:tc>
      </w:tr>
      <w:tr w:rsidR="00434BB0" w:rsidRPr="00B76ECA" w:rsidTr="003076DA">
        <w:trPr>
          <w:gridAfter w:val="1"/>
          <w:wAfter w:w="28" w:type="dxa"/>
          <w:trHeight w:val="945"/>
        </w:trPr>
        <w:tc>
          <w:tcPr>
            <w:tcW w:w="9915" w:type="dxa"/>
            <w:gridSpan w:val="17"/>
            <w:shd w:val="clear" w:color="auto" w:fill="auto"/>
            <w:hideMark/>
          </w:tcPr>
          <w:p w:rsidR="00434BB0" w:rsidRPr="00B76ECA" w:rsidRDefault="00434BB0" w:rsidP="00434BB0">
            <w:pPr>
              <w:spacing w:after="0" w:line="240" w:lineRule="auto"/>
              <w:ind w:firstLine="709"/>
              <w:jc w:val="both"/>
              <w:rPr>
                <w:rFonts w:ascii="Times New Roman" w:hAnsi="Times New Roman"/>
                <w:sz w:val="24"/>
                <w:szCs w:val="24"/>
              </w:rPr>
            </w:pPr>
            <w:r w:rsidRPr="00B76ECA">
              <w:rPr>
                <w:rFonts w:ascii="Times New Roman" w:hAnsi="Times New Roman"/>
                <w:sz w:val="24"/>
                <w:szCs w:val="24"/>
              </w:rPr>
              <w:t>1 вариант (затраты на котельную с. Льва Толстого)</w:t>
            </w:r>
          </w:p>
          <w:p w:rsidR="00434BB0" w:rsidRPr="00B76ECA" w:rsidRDefault="00434BB0" w:rsidP="00434BB0">
            <w:pPr>
              <w:spacing w:after="0" w:line="240" w:lineRule="auto"/>
              <w:ind w:firstLine="709"/>
              <w:jc w:val="both"/>
              <w:rPr>
                <w:rFonts w:ascii="Arial" w:hAnsi="Arial"/>
                <w:sz w:val="24"/>
                <w:szCs w:val="24"/>
              </w:rPr>
            </w:pPr>
            <w:r w:rsidRPr="00B76ECA">
              <w:rPr>
                <w:rFonts w:ascii="Times New Roman" w:hAnsi="Times New Roman"/>
                <w:sz w:val="24"/>
                <w:szCs w:val="24"/>
              </w:rPr>
              <w:t xml:space="preserve"> 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434BB0" w:rsidRPr="00B76ECA" w:rsidTr="003076DA">
        <w:trPr>
          <w:gridAfter w:val="1"/>
          <w:wAfter w:w="28" w:type="dxa"/>
          <w:trHeight w:val="345"/>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Баланс тепловой энергии</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2017</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Комментарии</w:t>
            </w:r>
          </w:p>
        </w:tc>
      </w:tr>
      <w:tr w:rsidR="00434BB0" w:rsidRPr="00B76ECA" w:rsidTr="003076DA">
        <w:trPr>
          <w:gridAfter w:val="1"/>
          <w:wAfter w:w="28" w:type="dxa"/>
          <w:trHeight w:val="227"/>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Произведенная тепловая энергия,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15,63</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3076DA">
        <w:trPr>
          <w:gridAfter w:val="1"/>
          <w:wAfter w:w="28" w:type="dxa"/>
          <w:trHeight w:val="273"/>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Потери на собственные нужды котельной,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0,36</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3076DA">
        <w:trPr>
          <w:gridAfter w:val="1"/>
          <w:wAfter w:w="28" w:type="dxa"/>
          <w:trHeight w:val="249"/>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Потери в тепловой энергии сети ,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0,97</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3076DA">
        <w:trPr>
          <w:gridAfter w:val="1"/>
          <w:wAfter w:w="28" w:type="dxa"/>
          <w:trHeight w:val="139"/>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Отпуск с коллекторов,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15,27</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3076DA">
        <w:trPr>
          <w:gridAfter w:val="1"/>
          <w:wAfter w:w="28" w:type="dxa"/>
          <w:trHeight w:val="326"/>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Полезный отпуск тепловой энергии,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14,3</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реестром потребителей</w:t>
            </w:r>
          </w:p>
        </w:tc>
      </w:tr>
      <w:tr w:rsidR="00434BB0" w:rsidRPr="00B76ECA" w:rsidTr="003076DA">
        <w:trPr>
          <w:gridAfter w:val="1"/>
          <w:wAfter w:w="28" w:type="dxa"/>
          <w:trHeight w:val="120"/>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Бюджетные потребители,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2,25</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3076DA">
        <w:trPr>
          <w:gridAfter w:val="1"/>
          <w:wAfter w:w="28" w:type="dxa"/>
          <w:trHeight w:val="167"/>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Население,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11,83</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3076DA">
        <w:trPr>
          <w:gridAfter w:val="1"/>
          <w:wAfter w:w="28" w:type="dxa"/>
          <w:trHeight w:val="199"/>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по нормативу,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7,22</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3076DA">
        <w:trPr>
          <w:gridAfter w:val="1"/>
          <w:wAfter w:w="28" w:type="dxa"/>
          <w:trHeight w:val="245"/>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ГВС,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4,61</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3076DA">
        <w:trPr>
          <w:gridAfter w:val="1"/>
          <w:wAfter w:w="28" w:type="dxa"/>
          <w:trHeight w:val="277"/>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Прочие потребители,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434BB0" w:rsidRPr="00B76ECA" w:rsidRDefault="00434BB0" w:rsidP="00434BB0">
            <w:pPr>
              <w:spacing w:after="0" w:line="240" w:lineRule="auto"/>
              <w:jc w:val="center"/>
              <w:rPr>
                <w:rFonts w:ascii="Times New Roman" w:hAnsi="Times New Roman"/>
                <w:sz w:val="20"/>
                <w:szCs w:val="20"/>
              </w:rPr>
            </w:pPr>
            <w:r w:rsidRPr="00B76ECA">
              <w:rPr>
                <w:rFonts w:ascii="Times New Roman" w:hAnsi="Times New Roman"/>
                <w:sz w:val="20"/>
                <w:szCs w:val="20"/>
              </w:rPr>
              <w:t>0,22</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434BB0" w:rsidRPr="00B76ECA" w:rsidRDefault="00434BB0" w:rsidP="00434BB0">
            <w:pPr>
              <w:spacing w:after="0" w:line="240" w:lineRule="auto"/>
              <w:jc w:val="center"/>
              <w:rPr>
                <w:rFonts w:ascii="Times New Roman" w:hAnsi="Times New Roman"/>
                <w:sz w:val="20"/>
                <w:szCs w:val="20"/>
              </w:rPr>
            </w:pPr>
          </w:p>
        </w:tc>
      </w:tr>
      <w:tr w:rsidR="00434BB0" w:rsidRPr="00B76ECA" w:rsidTr="003076DA">
        <w:trPr>
          <w:gridAfter w:val="1"/>
          <w:wAfter w:w="28" w:type="dxa"/>
          <w:trHeight w:val="945"/>
        </w:trPr>
        <w:tc>
          <w:tcPr>
            <w:tcW w:w="9915" w:type="dxa"/>
            <w:gridSpan w:val="17"/>
            <w:shd w:val="clear" w:color="auto" w:fill="auto"/>
            <w:hideMark/>
          </w:tcPr>
          <w:p w:rsidR="00434BB0" w:rsidRPr="00B76ECA" w:rsidRDefault="00434BB0" w:rsidP="00434BB0">
            <w:pPr>
              <w:spacing w:after="0" w:line="240" w:lineRule="auto"/>
              <w:ind w:firstLine="709"/>
              <w:jc w:val="both"/>
              <w:rPr>
                <w:rFonts w:ascii="Arial" w:hAnsi="Arial"/>
                <w:sz w:val="24"/>
                <w:szCs w:val="24"/>
              </w:rPr>
            </w:pPr>
            <w:r w:rsidRPr="00B76ECA">
              <w:rPr>
                <w:rFonts w:ascii="Times New Roman" w:hAnsi="Times New Roman"/>
                <w:sz w:val="24"/>
                <w:szCs w:val="24"/>
              </w:rPr>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3076DA" w:rsidRPr="00B76ECA" w:rsidTr="003076DA">
        <w:trPr>
          <w:gridAfter w:val="1"/>
          <w:wAfter w:w="28" w:type="dxa"/>
          <w:trHeight w:val="480"/>
        </w:trPr>
        <w:tc>
          <w:tcPr>
            <w:tcW w:w="715" w:type="dxa"/>
            <w:vMerge w:val="restart"/>
            <w:tcBorders>
              <w:top w:val="single" w:sz="6" w:space="0" w:color="auto"/>
              <w:left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w:t>
            </w:r>
          </w:p>
        </w:tc>
        <w:tc>
          <w:tcPr>
            <w:tcW w:w="2450" w:type="dxa"/>
            <w:gridSpan w:val="4"/>
            <w:vMerge w:val="restart"/>
            <w:tcBorders>
              <w:top w:val="single" w:sz="6" w:space="0" w:color="auto"/>
              <w:left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Статьи расходов</w:t>
            </w:r>
          </w:p>
        </w:tc>
        <w:tc>
          <w:tcPr>
            <w:tcW w:w="5550"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Показатели, использованные при расчете тарифов на 2017 г</w:t>
            </w:r>
          </w:p>
        </w:tc>
        <w:tc>
          <w:tcPr>
            <w:tcW w:w="1200" w:type="dxa"/>
            <w:gridSpan w:val="3"/>
            <w:vMerge w:val="restart"/>
            <w:tcBorders>
              <w:top w:val="single" w:sz="6" w:space="0" w:color="auto"/>
              <w:left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Комментарии</w:t>
            </w:r>
          </w:p>
        </w:tc>
      </w:tr>
      <w:tr w:rsidR="003076DA" w:rsidRPr="00B76ECA" w:rsidTr="003076DA">
        <w:trPr>
          <w:gridAfter w:val="1"/>
          <w:wAfter w:w="28" w:type="dxa"/>
          <w:trHeight w:val="480"/>
        </w:trPr>
        <w:tc>
          <w:tcPr>
            <w:tcW w:w="715" w:type="dxa"/>
            <w:vMerge/>
            <w:tcBorders>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c>
          <w:tcPr>
            <w:tcW w:w="2450" w:type="dxa"/>
            <w:gridSpan w:val="4"/>
            <w:vMerge/>
            <w:tcBorders>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Производство</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Всего</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Передача</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Производство</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Всего</w:t>
            </w:r>
          </w:p>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размер снижения комментарии</w:t>
            </w:r>
          </w:p>
          <w:p w:rsidR="003076DA" w:rsidRDefault="003076DA" w:rsidP="003076DA">
            <w:pPr>
              <w:spacing w:after="0" w:line="240" w:lineRule="auto"/>
              <w:jc w:val="center"/>
              <w:rPr>
                <w:rFonts w:ascii="Times New Roman" w:hAnsi="Times New Roman"/>
                <w:sz w:val="20"/>
                <w:szCs w:val="20"/>
              </w:rPr>
            </w:pP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Размер снижения</w:t>
            </w:r>
          </w:p>
        </w:tc>
        <w:tc>
          <w:tcPr>
            <w:tcW w:w="1200" w:type="dxa"/>
            <w:gridSpan w:val="3"/>
            <w:vMerge/>
            <w:tcBorders>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Налог на прибыль</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108,7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108,7</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-108,7</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Справочно: нормативный уровень прибыли</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1,87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1,87</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-1,87</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НВВ</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42 431,04</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42 431,04</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23 288,64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23 288,64</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19 142,4</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8</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Налог на прибыль</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108,7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108,7</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-108,7</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9</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Итого расходов</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42 431,04</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42 431,04</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22 853,84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22 853,84</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19 577,2</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11</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Итого расходов (без налога на прибыль)</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42 431,04</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42 431,04</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22 745,14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22 745,14</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19 685,9</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96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12</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25 105,86</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25 105,86</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13 558,75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13 558,75</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11 547,11</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13</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Энергия, в том числе</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2 868,81</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2 868,81</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1 552,76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1 552,76</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1 316,05</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lastRenderedPageBreak/>
              <w:t>14</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затраты на покупную электрическую энергию</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2 868,81</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2 868,81</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1 552,76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1 552,76</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1 316,05</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16</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Затраты на оплату труда</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7 284,31</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7 284,31</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4 178,25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4 178,25</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3 106,06</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базовым периодом</w:t>
            </w: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17</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Отчисления на социальные нужды</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2 199,86</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2 199,86</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1 261,83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1 261,83</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938,03</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18</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Холодная вода</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873,63</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873,63</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270,64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270,64</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602,99</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19</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Водоотведение</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130,82</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130,82</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59,77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59,77</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71,05</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21</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Расходы на приобретение сырья и материалов</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1 395</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1 395</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767,95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767,95</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627,05</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базовым периодом</w:t>
            </w:r>
          </w:p>
        </w:tc>
      </w:tr>
      <w:tr w:rsidR="003076DA" w:rsidRPr="00B76ECA" w:rsidTr="003076DA">
        <w:trPr>
          <w:gridAfter w:val="1"/>
          <w:wAfter w:w="28" w:type="dxa"/>
          <w:trHeight w:val="96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24</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Расходы на оплату иных работ и услуг, выполняемых по договорам с организациями, включая:</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1 657</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1 657</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912,18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912,18</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744,82</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базовым периодом</w:t>
            </w:r>
          </w:p>
        </w:tc>
      </w:tr>
      <w:tr w:rsidR="003076DA" w:rsidRPr="00B76ECA" w:rsidTr="003076DA">
        <w:trPr>
          <w:gridAfter w:val="1"/>
          <w:wAfter w:w="28" w:type="dxa"/>
          <w:trHeight w:val="72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33</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Расходы на уплату налогов, сборов и других обязательных платежей, в том числе:</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164</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164</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90,28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90,28</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73,72</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35</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Амортизация основных средств и нематериальных активов</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751,74</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751,74</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92,72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92,72</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659,02</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представленным расчетом</w:t>
            </w:r>
          </w:p>
        </w:tc>
      </w:tr>
      <w:tr w:rsidR="003076DA"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41</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Прибыль</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434,8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434,8</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-434,8</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42</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Нормативный уровень прибыли</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434,8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434,8</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-434,8</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Сумма снижения</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62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19 142,4</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345"/>
        </w:trPr>
        <w:tc>
          <w:tcPr>
            <w:tcW w:w="9915" w:type="dxa"/>
            <w:gridSpan w:val="17"/>
            <w:shd w:val="clear" w:color="auto" w:fill="auto"/>
            <w:hideMark/>
          </w:tcPr>
          <w:p w:rsidR="003076DA" w:rsidRDefault="003076DA" w:rsidP="003076DA">
            <w:pPr>
              <w:spacing w:after="0" w:line="240" w:lineRule="auto"/>
              <w:ind w:firstLine="709"/>
              <w:jc w:val="both"/>
              <w:rPr>
                <w:rFonts w:ascii="Times New Roman" w:hAnsi="Times New Roman"/>
                <w:sz w:val="24"/>
                <w:szCs w:val="24"/>
              </w:rPr>
            </w:pPr>
          </w:p>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Экспертной группой рекомендовано ТСО уменьшить затраты на сумму 19 142,4 тыс. руб.</w:t>
            </w:r>
          </w:p>
        </w:tc>
      </w:tr>
      <w:tr w:rsidR="003076DA" w:rsidRPr="00B76ECA" w:rsidTr="003076DA">
        <w:trPr>
          <w:gridAfter w:val="1"/>
          <w:wAfter w:w="28" w:type="dxa"/>
          <w:trHeight w:val="945"/>
        </w:trPr>
        <w:tc>
          <w:tcPr>
            <w:tcW w:w="9915" w:type="dxa"/>
            <w:gridSpan w:val="17"/>
            <w:shd w:val="clear" w:color="auto" w:fill="auto"/>
            <w:hideMark/>
          </w:tcPr>
          <w:p w:rsidR="003076DA" w:rsidRDefault="003076DA" w:rsidP="003076DA">
            <w:pPr>
              <w:spacing w:after="0" w:line="240" w:lineRule="auto"/>
              <w:ind w:firstLine="709"/>
              <w:jc w:val="both"/>
              <w:rPr>
                <w:rFonts w:ascii="Times New Roman" w:hAnsi="Times New Roman"/>
                <w:sz w:val="24"/>
                <w:szCs w:val="24"/>
              </w:rPr>
            </w:pPr>
          </w:p>
          <w:p w:rsidR="003076DA" w:rsidRDefault="003076DA" w:rsidP="003076DA">
            <w:pPr>
              <w:spacing w:after="0" w:line="240" w:lineRule="auto"/>
              <w:ind w:firstLine="709"/>
              <w:jc w:val="both"/>
              <w:rPr>
                <w:rFonts w:ascii="Times New Roman" w:hAnsi="Times New Roman"/>
                <w:sz w:val="24"/>
                <w:szCs w:val="24"/>
              </w:rPr>
            </w:pPr>
            <w:r w:rsidRPr="00B76ECA">
              <w:rPr>
                <w:rFonts w:ascii="Times New Roman" w:hAnsi="Times New Roman"/>
                <w:sz w:val="24"/>
                <w:szCs w:val="24"/>
              </w:rPr>
              <w:t>Скорректированные тарифы на производство, передачу тепловой энергии для Муниципального унитарного предприятия "Дирекция единого заказчика на услуги жилищно-коммунального хозяйства" на 2017 год  составили:</w:t>
            </w:r>
          </w:p>
          <w:p w:rsidR="003076DA" w:rsidRPr="00B76ECA" w:rsidRDefault="003076DA" w:rsidP="006A2F12">
            <w:pPr>
              <w:spacing w:after="0" w:line="240" w:lineRule="auto"/>
              <w:jc w:val="both"/>
              <w:rPr>
                <w:rFonts w:ascii="Arial" w:hAnsi="Arial"/>
                <w:sz w:val="24"/>
                <w:szCs w:val="24"/>
              </w:rPr>
            </w:pPr>
          </w:p>
        </w:tc>
      </w:tr>
      <w:tr w:rsidR="003076DA" w:rsidRPr="00B76ECA" w:rsidTr="003076DA">
        <w:trPr>
          <w:trHeight w:val="480"/>
        </w:trPr>
        <w:tc>
          <w:tcPr>
            <w:tcW w:w="98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Наименование регулируемой организации</w:t>
            </w:r>
          </w:p>
        </w:tc>
        <w:tc>
          <w:tcPr>
            <w:tcW w:w="109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Вид тарифа</w:t>
            </w:r>
          </w:p>
        </w:tc>
        <w:tc>
          <w:tcPr>
            <w:tcW w:w="1532"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Год</w:t>
            </w:r>
          </w:p>
        </w:tc>
        <w:tc>
          <w:tcPr>
            <w:tcW w:w="1397"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Вода</w:t>
            </w:r>
          </w:p>
        </w:tc>
        <w:tc>
          <w:tcPr>
            <w:tcW w:w="3709"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Отборный пар давлением</w:t>
            </w:r>
          </w:p>
        </w:tc>
        <w:tc>
          <w:tcPr>
            <w:tcW w:w="1200"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Острый и редуцированный пар</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73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1090"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1532"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1397"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FF35CD" w:rsidRDefault="003076DA" w:rsidP="003076DA">
            <w:pPr>
              <w:spacing w:after="0" w:line="240" w:lineRule="auto"/>
              <w:jc w:val="center"/>
            </w:pPr>
            <w:r w:rsidRPr="00B76ECA">
              <w:rPr>
                <w:rFonts w:ascii="Times New Roman" w:hAnsi="Times New Roman"/>
                <w:sz w:val="20"/>
                <w:szCs w:val="20"/>
              </w:rPr>
              <w:t>Наименование регулируемой организацииВид тарифаГодВода</w:t>
            </w:r>
          </w:p>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от 1,2 до 2,5 кг/см²</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от 2,5 до 7,0 кг/см²</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от 7,0 до 13,0 кг/см²</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свыше 13,0 кг/см²Острый и редуцированный пар</w:t>
            </w:r>
          </w:p>
        </w:tc>
        <w:tc>
          <w:tcPr>
            <w:tcW w:w="1200"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rPr>
                <w:rFonts w:ascii="Arial" w:hAnsi="Arial"/>
                <w:sz w:val="16"/>
              </w:rPr>
            </w:pP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345"/>
        </w:trPr>
        <w:tc>
          <w:tcPr>
            <w:tcW w:w="9915" w:type="dxa"/>
            <w:gridSpan w:val="17"/>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По системам теплоснабжения, расположенным на территории сельского поселения «Село Льва Толстого»</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345"/>
        </w:trPr>
        <w:tc>
          <w:tcPr>
            <w:tcW w:w="98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 xml:space="preserve">Муниципальное унитарное </w:t>
            </w:r>
            <w:r w:rsidRPr="00B76ECA">
              <w:rPr>
                <w:rFonts w:ascii="Times New Roman" w:hAnsi="Times New Roman"/>
                <w:sz w:val="20"/>
                <w:szCs w:val="20"/>
              </w:rPr>
              <w:lastRenderedPageBreak/>
              <w:t>предприятие "Дирекция единого заказчика на услуги жилищно-коммунального хозяйства"</w:t>
            </w:r>
          </w:p>
        </w:tc>
        <w:tc>
          <w:tcPr>
            <w:tcW w:w="8928" w:type="dxa"/>
            <w:gridSpan w:val="15"/>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lastRenderedPageBreak/>
              <w:t>Для потребителей, в случае отсутствия дифференциации тарифов по схеме подключения</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49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109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FF35CD" w:rsidRDefault="003076DA" w:rsidP="003076DA">
            <w:pPr>
              <w:spacing w:after="0" w:line="240" w:lineRule="auto"/>
              <w:jc w:val="center"/>
            </w:pPr>
            <w:r w:rsidRPr="00B76ECA">
              <w:rPr>
                <w:rFonts w:ascii="Times New Roman" w:hAnsi="Times New Roman"/>
                <w:sz w:val="20"/>
                <w:szCs w:val="20"/>
              </w:rPr>
              <w:t xml:space="preserve">Муниципальное </w:t>
            </w:r>
            <w:r w:rsidRPr="00B76ECA">
              <w:rPr>
                <w:rFonts w:ascii="Times New Roman" w:hAnsi="Times New Roman"/>
                <w:sz w:val="20"/>
                <w:szCs w:val="20"/>
              </w:rPr>
              <w:lastRenderedPageBreak/>
              <w:t>унитарное предприятие "Дирекция единого заказчика на услуги жилищно-коммунального хозяйства"</w:t>
            </w:r>
          </w:p>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одноставочный руб./Гкал</w:t>
            </w:r>
          </w:p>
        </w:tc>
        <w:tc>
          <w:tcPr>
            <w:tcW w:w="15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lastRenderedPageBreak/>
              <w:t>01.01-30.06 2017</w:t>
            </w:r>
          </w:p>
        </w:tc>
        <w:tc>
          <w:tcPr>
            <w:tcW w:w="139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49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1090"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15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FF35CD" w:rsidRDefault="003076DA" w:rsidP="003076DA">
            <w:pPr>
              <w:spacing w:after="0" w:line="240" w:lineRule="auto"/>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хозяйства"одноставочный руб./Гкал</w:t>
            </w:r>
          </w:p>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01.07-31.12 2017</w:t>
            </w:r>
          </w:p>
        </w:tc>
        <w:tc>
          <w:tcPr>
            <w:tcW w:w="139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1629,09</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34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8928" w:type="dxa"/>
            <w:gridSpan w:val="15"/>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FF35CD" w:rsidRDefault="003076DA" w:rsidP="003076DA">
            <w:pPr>
              <w:spacing w:after="0" w:line="240" w:lineRule="auto"/>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Население (тарифы указываются с учетом НДС)*</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49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109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FF35CD" w:rsidRDefault="003076DA" w:rsidP="003076DA">
            <w:pPr>
              <w:spacing w:after="0" w:line="240" w:lineRule="auto"/>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одноставочный руб./Гкал</w:t>
            </w:r>
          </w:p>
        </w:tc>
        <w:tc>
          <w:tcPr>
            <w:tcW w:w="15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01.01-30.06 2017</w:t>
            </w:r>
          </w:p>
        </w:tc>
        <w:tc>
          <w:tcPr>
            <w:tcW w:w="139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49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1090"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15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FF35CD" w:rsidRDefault="003076DA" w:rsidP="003076DA">
            <w:pPr>
              <w:spacing w:after="0" w:line="240" w:lineRule="auto"/>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хозяйства"одноставочный руб./Гкал</w:t>
            </w:r>
          </w:p>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01.07-31.12 2017</w:t>
            </w:r>
          </w:p>
        </w:tc>
        <w:tc>
          <w:tcPr>
            <w:tcW w:w="139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1922,33</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gridAfter w:val="1"/>
          <w:wAfter w:w="28" w:type="dxa"/>
          <w:trHeight w:val="945"/>
        </w:trPr>
        <w:tc>
          <w:tcPr>
            <w:tcW w:w="9915" w:type="dxa"/>
            <w:gridSpan w:val="17"/>
            <w:shd w:val="clear" w:color="auto" w:fill="auto"/>
          </w:tcPr>
          <w:p w:rsidR="003076DA" w:rsidRDefault="003076DA" w:rsidP="003076DA">
            <w:pPr>
              <w:spacing w:after="0" w:line="240" w:lineRule="auto"/>
              <w:ind w:firstLine="709"/>
              <w:jc w:val="both"/>
              <w:rPr>
                <w:rFonts w:ascii="Times New Roman" w:hAnsi="Times New Roman"/>
                <w:sz w:val="26"/>
                <w:szCs w:val="26"/>
              </w:rPr>
            </w:pPr>
          </w:p>
          <w:p w:rsidR="003076DA" w:rsidRDefault="003076DA" w:rsidP="003076DA">
            <w:pPr>
              <w:spacing w:after="0" w:line="240" w:lineRule="auto"/>
              <w:ind w:firstLine="709"/>
              <w:jc w:val="both"/>
              <w:rPr>
                <w:rFonts w:ascii="Times New Roman" w:hAnsi="Times New Roman"/>
                <w:sz w:val="26"/>
                <w:szCs w:val="26"/>
              </w:rPr>
            </w:pPr>
            <w:r w:rsidRPr="00B76ECA">
              <w:rPr>
                <w:rFonts w:ascii="Times New Roman" w:hAnsi="Times New Roman"/>
                <w:sz w:val="26"/>
                <w:szCs w:val="26"/>
              </w:rPr>
              <w:t>2 вариант: затраты на 2 котельные - в с. Льва Толстого и в д. Жилетово (ул. Промышленная):</w:t>
            </w:r>
          </w:p>
          <w:p w:rsidR="003076DA" w:rsidRPr="00B76ECA" w:rsidRDefault="003076DA" w:rsidP="003076DA">
            <w:pPr>
              <w:spacing w:after="0" w:line="240" w:lineRule="auto"/>
              <w:ind w:firstLine="709"/>
              <w:jc w:val="both"/>
              <w:rPr>
                <w:rFonts w:ascii="Times New Roman" w:hAnsi="Times New Roman"/>
                <w:sz w:val="26"/>
                <w:szCs w:val="26"/>
              </w:rPr>
            </w:pPr>
          </w:p>
          <w:p w:rsidR="003076DA" w:rsidRPr="00B76ECA" w:rsidRDefault="003076DA" w:rsidP="003076DA">
            <w:pPr>
              <w:spacing w:after="0" w:line="240" w:lineRule="auto"/>
              <w:jc w:val="both"/>
              <w:rPr>
                <w:rFonts w:ascii="Times New Roman" w:hAnsi="Times New Roman"/>
                <w:sz w:val="26"/>
                <w:szCs w:val="26"/>
              </w:rPr>
            </w:pPr>
          </w:p>
          <w:tbl>
            <w:tblPr>
              <w:tblW w:w="9659" w:type="dxa"/>
              <w:tblLayout w:type="fixed"/>
              <w:tblCellMar>
                <w:left w:w="0" w:type="dxa"/>
                <w:right w:w="0" w:type="dxa"/>
              </w:tblCellMar>
              <w:tblLook w:val="04A0" w:firstRow="1" w:lastRow="0" w:firstColumn="1" w:lastColumn="0" w:noHBand="0" w:noVBand="1"/>
            </w:tblPr>
            <w:tblGrid>
              <w:gridCol w:w="418"/>
              <w:gridCol w:w="732"/>
              <w:gridCol w:w="1330"/>
              <w:gridCol w:w="668"/>
              <w:gridCol w:w="853"/>
              <w:gridCol w:w="851"/>
              <w:gridCol w:w="734"/>
              <w:gridCol w:w="825"/>
              <w:gridCol w:w="851"/>
              <w:gridCol w:w="708"/>
              <w:gridCol w:w="669"/>
              <w:gridCol w:w="992"/>
              <w:gridCol w:w="28"/>
            </w:tblGrid>
            <w:tr w:rsidR="003076DA" w:rsidRPr="00B76ECA" w:rsidTr="003076DA">
              <w:trPr>
                <w:gridAfter w:val="1"/>
                <w:wAfter w:w="28" w:type="dxa"/>
                <w:trHeight w:val="345"/>
              </w:trPr>
              <w:tc>
                <w:tcPr>
                  <w:tcW w:w="48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Баланс тепловой энергии</w:t>
                  </w:r>
                </w:p>
              </w:tc>
              <w:tc>
                <w:tcPr>
                  <w:tcW w:w="241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2017</w:t>
                  </w:r>
                </w:p>
              </w:tc>
              <w:tc>
                <w:tcPr>
                  <w:tcW w:w="236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Комментарии</w:t>
                  </w:r>
                </w:p>
              </w:tc>
            </w:tr>
            <w:tr w:rsidR="003076DA" w:rsidRPr="00B76ECA" w:rsidTr="003076DA">
              <w:trPr>
                <w:gridAfter w:val="1"/>
                <w:wAfter w:w="28" w:type="dxa"/>
                <w:trHeight w:val="169"/>
              </w:trPr>
              <w:tc>
                <w:tcPr>
                  <w:tcW w:w="48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Произведенная тепловая энергия, Тыс. Гкал</w:t>
                  </w:r>
                </w:p>
              </w:tc>
              <w:tc>
                <w:tcPr>
                  <w:tcW w:w="2410" w:type="dxa"/>
                  <w:gridSpan w:val="3"/>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28,47</w:t>
                  </w:r>
                </w:p>
              </w:tc>
              <w:tc>
                <w:tcPr>
                  <w:tcW w:w="236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r>
            <w:tr w:rsidR="003076DA" w:rsidRPr="00B76ECA" w:rsidTr="003076DA">
              <w:trPr>
                <w:gridAfter w:val="1"/>
                <w:wAfter w:w="28" w:type="dxa"/>
                <w:trHeight w:val="214"/>
              </w:trPr>
              <w:tc>
                <w:tcPr>
                  <w:tcW w:w="48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Потери на собственные нужды котельной, Тыс. Гкал</w:t>
                  </w:r>
                </w:p>
              </w:tc>
              <w:tc>
                <w:tcPr>
                  <w:tcW w:w="2410" w:type="dxa"/>
                  <w:gridSpan w:val="3"/>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0,65</w:t>
                  </w:r>
                </w:p>
              </w:tc>
              <w:tc>
                <w:tcPr>
                  <w:tcW w:w="236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r>
            <w:tr w:rsidR="003076DA" w:rsidRPr="00B76ECA" w:rsidTr="003076DA">
              <w:trPr>
                <w:gridAfter w:val="1"/>
                <w:wAfter w:w="28" w:type="dxa"/>
                <w:trHeight w:val="261"/>
              </w:trPr>
              <w:tc>
                <w:tcPr>
                  <w:tcW w:w="48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Потери в тепловой энергии сети , Тыс. Гкал</w:t>
                  </w:r>
                </w:p>
              </w:tc>
              <w:tc>
                <w:tcPr>
                  <w:tcW w:w="2410" w:type="dxa"/>
                  <w:gridSpan w:val="3"/>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1,85</w:t>
                  </w:r>
                </w:p>
              </w:tc>
              <w:tc>
                <w:tcPr>
                  <w:tcW w:w="236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r>
            <w:tr w:rsidR="003076DA" w:rsidRPr="00B76ECA" w:rsidTr="003076DA">
              <w:trPr>
                <w:gridAfter w:val="1"/>
                <w:wAfter w:w="28" w:type="dxa"/>
                <w:trHeight w:val="122"/>
              </w:trPr>
              <w:tc>
                <w:tcPr>
                  <w:tcW w:w="48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Отпуск с коллекторов, Тыс. Гкал</w:t>
                  </w:r>
                </w:p>
              </w:tc>
              <w:tc>
                <w:tcPr>
                  <w:tcW w:w="2410" w:type="dxa"/>
                  <w:gridSpan w:val="3"/>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27,82</w:t>
                  </w:r>
                </w:p>
              </w:tc>
              <w:tc>
                <w:tcPr>
                  <w:tcW w:w="236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r>
            <w:tr w:rsidR="003076DA" w:rsidRPr="00B76ECA" w:rsidTr="003076DA">
              <w:trPr>
                <w:gridAfter w:val="1"/>
                <w:wAfter w:w="28" w:type="dxa"/>
                <w:trHeight w:val="155"/>
              </w:trPr>
              <w:tc>
                <w:tcPr>
                  <w:tcW w:w="48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Полезный отпуск тепловой энергии, Тыс. Гкал</w:t>
                  </w:r>
                </w:p>
              </w:tc>
              <w:tc>
                <w:tcPr>
                  <w:tcW w:w="2410" w:type="dxa"/>
                  <w:gridSpan w:val="3"/>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25,97</w:t>
                  </w:r>
                </w:p>
              </w:tc>
              <w:tc>
                <w:tcPr>
                  <w:tcW w:w="2369"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Arial" w:hAnsi="Arial"/>
                      <w:sz w:val="16"/>
                    </w:rPr>
                    <w:t>В соответствии с реестром потребителей</w:t>
                  </w:r>
                </w:p>
              </w:tc>
            </w:tr>
            <w:tr w:rsidR="003076DA" w:rsidRPr="00B76ECA" w:rsidTr="003076DA">
              <w:trPr>
                <w:gridAfter w:val="1"/>
                <w:wAfter w:w="28" w:type="dxa"/>
                <w:trHeight w:val="187"/>
              </w:trPr>
              <w:tc>
                <w:tcPr>
                  <w:tcW w:w="48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Бюджетные потребители, Тыс. Гкал</w:t>
                  </w:r>
                </w:p>
              </w:tc>
              <w:tc>
                <w:tcPr>
                  <w:tcW w:w="2410" w:type="dxa"/>
                  <w:gridSpan w:val="3"/>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3,82</w:t>
                  </w:r>
                </w:p>
              </w:tc>
              <w:tc>
                <w:tcPr>
                  <w:tcW w:w="236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r>
            <w:tr w:rsidR="003076DA" w:rsidRPr="00B76ECA" w:rsidTr="003076DA">
              <w:trPr>
                <w:gridAfter w:val="1"/>
                <w:wAfter w:w="28" w:type="dxa"/>
                <w:trHeight w:val="233"/>
              </w:trPr>
              <w:tc>
                <w:tcPr>
                  <w:tcW w:w="48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Население, Тыс. Гкал</w:t>
                  </w:r>
                </w:p>
              </w:tc>
              <w:tc>
                <w:tcPr>
                  <w:tcW w:w="2410" w:type="dxa"/>
                  <w:gridSpan w:val="3"/>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19,37</w:t>
                  </w:r>
                </w:p>
              </w:tc>
              <w:tc>
                <w:tcPr>
                  <w:tcW w:w="236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r>
            <w:tr w:rsidR="003076DA" w:rsidRPr="00B76ECA" w:rsidTr="003076DA">
              <w:trPr>
                <w:gridAfter w:val="1"/>
                <w:wAfter w:w="28" w:type="dxa"/>
                <w:trHeight w:val="279"/>
              </w:trPr>
              <w:tc>
                <w:tcPr>
                  <w:tcW w:w="48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по нормативу, Тыс. Гкал</w:t>
                  </w:r>
                </w:p>
              </w:tc>
              <w:tc>
                <w:tcPr>
                  <w:tcW w:w="2410" w:type="dxa"/>
                  <w:gridSpan w:val="3"/>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14,75</w:t>
                  </w:r>
                </w:p>
              </w:tc>
              <w:tc>
                <w:tcPr>
                  <w:tcW w:w="236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r>
            <w:tr w:rsidR="003076DA" w:rsidRPr="00B76ECA" w:rsidTr="003076DA">
              <w:trPr>
                <w:gridAfter w:val="1"/>
                <w:wAfter w:w="28" w:type="dxa"/>
                <w:trHeight w:val="113"/>
              </w:trPr>
              <w:tc>
                <w:tcPr>
                  <w:tcW w:w="48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ГВС, Тыс. Гкал</w:t>
                  </w:r>
                </w:p>
              </w:tc>
              <w:tc>
                <w:tcPr>
                  <w:tcW w:w="2410" w:type="dxa"/>
                  <w:gridSpan w:val="3"/>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4,61</w:t>
                  </w:r>
                </w:p>
              </w:tc>
              <w:tc>
                <w:tcPr>
                  <w:tcW w:w="236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r>
            <w:tr w:rsidR="003076DA" w:rsidRPr="00B76ECA" w:rsidTr="003076DA">
              <w:trPr>
                <w:gridAfter w:val="1"/>
                <w:wAfter w:w="28" w:type="dxa"/>
                <w:trHeight w:val="159"/>
              </w:trPr>
              <w:tc>
                <w:tcPr>
                  <w:tcW w:w="485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Прочие потребители, Тыс. Гкал</w:t>
                  </w:r>
                </w:p>
              </w:tc>
              <w:tc>
                <w:tcPr>
                  <w:tcW w:w="2410" w:type="dxa"/>
                  <w:gridSpan w:val="3"/>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2,79</w:t>
                  </w:r>
                </w:p>
              </w:tc>
              <w:tc>
                <w:tcPr>
                  <w:tcW w:w="236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r>
            <w:tr w:rsidR="003076DA" w:rsidRPr="00B76ECA" w:rsidTr="003076DA">
              <w:trPr>
                <w:gridAfter w:val="1"/>
                <w:wAfter w:w="28" w:type="dxa"/>
                <w:trHeight w:val="945"/>
              </w:trPr>
              <w:tc>
                <w:tcPr>
                  <w:tcW w:w="9631" w:type="dxa"/>
                  <w:gridSpan w:val="12"/>
                  <w:shd w:val="clear" w:color="auto" w:fill="auto"/>
                  <w:hideMark/>
                </w:tcPr>
                <w:p w:rsidR="003076DA" w:rsidRDefault="003076DA" w:rsidP="00513E60">
                  <w:pPr>
                    <w:framePr w:hSpace="180" w:wrap="around" w:vAnchor="text" w:hAnchor="text" w:y="1"/>
                    <w:spacing w:after="0" w:line="240" w:lineRule="auto"/>
                    <w:ind w:firstLine="701"/>
                    <w:suppressOverlap/>
                    <w:jc w:val="both"/>
                    <w:rPr>
                      <w:rFonts w:ascii="Times New Roman" w:hAnsi="Times New Roman"/>
                      <w:sz w:val="26"/>
                      <w:szCs w:val="26"/>
                    </w:rPr>
                  </w:pPr>
                </w:p>
                <w:p w:rsidR="003076DA" w:rsidRPr="00B76ECA" w:rsidRDefault="003076DA" w:rsidP="00513E60">
                  <w:pPr>
                    <w:framePr w:hSpace="180" w:wrap="around" w:vAnchor="text" w:hAnchor="text" w:y="1"/>
                    <w:spacing w:after="0" w:line="240" w:lineRule="auto"/>
                    <w:ind w:firstLine="701"/>
                    <w:suppressOverlap/>
                    <w:jc w:val="both"/>
                    <w:rPr>
                      <w:rFonts w:ascii="Arial" w:hAnsi="Arial"/>
                      <w:sz w:val="24"/>
                      <w:szCs w:val="24"/>
                    </w:rPr>
                  </w:pPr>
                  <w:r w:rsidRPr="00B76ECA">
                    <w:rPr>
                      <w:rFonts w:ascii="Times New Roman" w:hAnsi="Times New Roman"/>
                      <w:sz w:val="24"/>
                      <w:szCs w:val="24"/>
                    </w:rPr>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3076DA" w:rsidRPr="00B76ECA" w:rsidTr="003076DA">
              <w:trPr>
                <w:gridAfter w:val="1"/>
                <w:wAfter w:w="28" w:type="dxa"/>
                <w:trHeight w:val="480"/>
              </w:trPr>
              <w:tc>
                <w:tcPr>
                  <w:tcW w:w="418" w:type="dxa"/>
                  <w:vMerge w:val="restart"/>
                  <w:tcBorders>
                    <w:top w:val="single" w:sz="6" w:space="0" w:color="auto"/>
                    <w:left w:val="single" w:sz="6" w:space="0" w:color="auto"/>
                    <w:right w:val="single" w:sz="6" w:space="0" w:color="auto"/>
                  </w:tcBorders>
                  <w:shd w:val="clear" w:color="auto" w:fill="auto"/>
                  <w:vAlign w:val="center"/>
                </w:tcPr>
                <w:p w:rsid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Pr>
                      <w:rFonts w:ascii="Times New Roman" w:hAnsi="Times New Roman"/>
                      <w:sz w:val="20"/>
                      <w:szCs w:val="20"/>
                    </w:rPr>
                    <w:t>№</w:t>
                  </w:r>
                </w:p>
              </w:tc>
              <w:tc>
                <w:tcPr>
                  <w:tcW w:w="2730" w:type="dxa"/>
                  <w:gridSpan w:val="3"/>
                  <w:vMerge w:val="restart"/>
                  <w:tcBorders>
                    <w:top w:val="single" w:sz="6" w:space="0" w:color="auto"/>
                    <w:left w:val="single" w:sz="6" w:space="0" w:color="auto"/>
                    <w:right w:val="single" w:sz="6" w:space="0" w:color="auto"/>
                  </w:tcBorders>
                  <w:shd w:val="clear" w:color="auto" w:fill="auto"/>
                  <w:vAlign w:val="center"/>
                </w:tcPr>
                <w:p w:rsid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Pr>
                      <w:rFonts w:ascii="Times New Roman" w:hAnsi="Times New Roman"/>
                      <w:sz w:val="20"/>
                      <w:szCs w:val="20"/>
                    </w:rPr>
                    <w:t>Статьи расходов</w:t>
                  </w:r>
                </w:p>
              </w:tc>
              <w:tc>
                <w:tcPr>
                  <w:tcW w:w="5491"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Pr>
                      <w:rFonts w:ascii="Times New Roman" w:hAnsi="Times New Roman"/>
                      <w:sz w:val="20"/>
                      <w:szCs w:val="20"/>
                    </w:rPr>
                    <w:t>Показатели, использованные при расчете тарифов на 2017 г</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Pr>
                      <w:rFonts w:ascii="Times New Roman" w:hAnsi="Times New Roman"/>
                      <w:sz w:val="20"/>
                      <w:szCs w:val="20"/>
                    </w:rPr>
                    <w:t>Комментарии</w:t>
                  </w:r>
                </w:p>
              </w:tc>
            </w:tr>
            <w:tr w:rsidR="003076DA" w:rsidRPr="00B76ECA" w:rsidTr="003076DA">
              <w:trPr>
                <w:gridAfter w:val="1"/>
                <w:wAfter w:w="28" w:type="dxa"/>
                <w:trHeight w:val="480"/>
              </w:trPr>
              <w:tc>
                <w:tcPr>
                  <w:tcW w:w="418" w:type="dxa"/>
                  <w:vMerge/>
                  <w:tcBorders>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p>
              </w:tc>
              <w:tc>
                <w:tcPr>
                  <w:tcW w:w="2730" w:type="dxa"/>
                  <w:gridSpan w:val="3"/>
                  <w:vMerge/>
                  <w:tcBorders>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Pr>
                      <w:rFonts w:ascii="Times New Roman" w:hAnsi="Times New Roman"/>
                      <w:sz w:val="20"/>
                      <w:szCs w:val="20"/>
                    </w:rPr>
                    <w:t>Производство</w:t>
                  </w:r>
                </w:p>
              </w:tc>
              <w:tc>
                <w:tcPr>
                  <w:tcW w:w="734"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Pr>
                      <w:rFonts w:ascii="Times New Roman" w:hAnsi="Times New Roman"/>
                      <w:sz w:val="20"/>
                      <w:szCs w:val="20"/>
                    </w:rPr>
                    <w:t>Всего</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Pr>
                      <w:rFonts w:ascii="Times New Roman" w:hAnsi="Times New Roman"/>
                      <w:sz w:val="20"/>
                      <w:szCs w:val="20"/>
                    </w:rPr>
                    <w:t>Передача</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Pr>
                      <w:rFonts w:ascii="Times New Roman" w:hAnsi="Times New Roman"/>
                      <w:sz w:val="20"/>
                      <w:szCs w:val="20"/>
                    </w:rPr>
                    <w:t>Производство</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Pr>
                      <w:rFonts w:ascii="Times New Roman" w:hAnsi="Times New Roman"/>
                      <w:sz w:val="20"/>
                      <w:szCs w:val="20"/>
                    </w:rPr>
                    <w:t>Всего</w:t>
                  </w:r>
                </w:p>
                <w:p w:rsid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Pr>
                      <w:rFonts w:ascii="Times New Roman" w:hAnsi="Times New Roman"/>
                      <w:sz w:val="20"/>
                      <w:szCs w:val="20"/>
                    </w:rPr>
                    <w:t xml:space="preserve">размер снижения </w:t>
                  </w:r>
                  <w:r>
                    <w:rPr>
                      <w:rFonts w:ascii="Times New Roman" w:hAnsi="Times New Roman"/>
                      <w:sz w:val="20"/>
                      <w:szCs w:val="20"/>
                    </w:rPr>
                    <w:lastRenderedPageBreak/>
                    <w:t>комментарии</w:t>
                  </w:r>
                </w:p>
                <w:p w:rsidR="003076DA" w:rsidRDefault="003076DA" w:rsidP="00513E60">
                  <w:pPr>
                    <w:framePr w:hSpace="180" w:wrap="around" w:vAnchor="text" w:hAnchor="text" w:y="1"/>
                    <w:spacing w:after="0" w:line="240" w:lineRule="auto"/>
                    <w:suppressOverlap/>
                    <w:jc w:val="center"/>
                    <w:rPr>
                      <w:rFonts w:ascii="Times New Roman" w:hAnsi="Times New Roman"/>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Pr>
                      <w:rFonts w:ascii="Times New Roman" w:hAnsi="Times New Roman"/>
                      <w:sz w:val="20"/>
                      <w:szCs w:val="20"/>
                    </w:rPr>
                    <w:lastRenderedPageBreak/>
                    <w:t>Размер снижения</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r>
            <w:tr w:rsidR="003076DA" w:rsidRPr="00B76ECA" w:rsidTr="003076DA">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Налог на прибыль</w:t>
                  </w: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734"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25"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198,53</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198,53</w:t>
                  </w:r>
                </w:p>
              </w:tc>
              <w:tc>
                <w:tcPr>
                  <w:tcW w:w="669"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rPr>
                      <w:rFonts w:ascii="Arial" w:hAnsi="Arial"/>
                      <w:sz w:val="16"/>
                    </w:rPr>
                  </w:pPr>
                  <w:r w:rsidRPr="00B76ECA">
                    <w:rPr>
                      <w:rFonts w:ascii="Arial" w:hAnsi="Arial"/>
                      <w:sz w:val="16"/>
                    </w:rPr>
                    <w:t>-198,53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r>
            <w:tr w:rsidR="003076DA" w:rsidRPr="00B76ECA" w:rsidTr="003076DA">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4</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Справочно: нормативный уровень прибыли</w:t>
                  </w: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734"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25"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1,88</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rPr>
                      <w:rFonts w:ascii="Arial" w:hAnsi="Arial"/>
                      <w:sz w:val="16"/>
                    </w:rPr>
                  </w:pPr>
                  <w:r w:rsidRPr="00B76ECA">
                    <w:rPr>
                      <w:rFonts w:ascii="Arial" w:hAnsi="Arial"/>
                      <w:sz w:val="16"/>
                    </w:rPr>
                    <w:t>1,88</w:t>
                  </w:r>
                </w:p>
              </w:tc>
              <w:tc>
                <w:tcPr>
                  <w:tcW w:w="669" w:type="dxa"/>
                  <w:tcBorders>
                    <w:top w:val="single" w:sz="6" w:space="0" w:color="auto"/>
                    <w:left w:val="single" w:sz="6" w:space="0" w:color="auto"/>
                    <w:bottom w:val="single" w:sz="6" w:space="0" w:color="auto"/>
                    <w:right w:val="single" w:sz="6" w:space="0" w:color="auto"/>
                  </w:tcBorders>
                  <w:shd w:val="clear" w:color="auto" w:fill="auto"/>
                </w:tcPr>
                <w:p w:rsidR="003076DA" w:rsidRPr="00B76ECA" w:rsidRDefault="003076DA" w:rsidP="00513E60">
                  <w:pPr>
                    <w:framePr w:hSpace="180" w:wrap="around" w:vAnchor="text" w:hAnchor="text" w:y="1"/>
                    <w:spacing w:after="0" w:line="240" w:lineRule="auto"/>
                    <w:suppressOverlap/>
                    <w:rPr>
                      <w:rFonts w:ascii="Arial" w:hAnsi="Arial"/>
                      <w:sz w:val="16"/>
                    </w:rPr>
                  </w:pPr>
                  <w:r w:rsidRPr="00B76ECA">
                    <w:rPr>
                      <w:rFonts w:ascii="Arial" w:hAnsi="Arial"/>
                      <w:sz w:val="16"/>
                    </w:rPr>
                    <w:t>-1,88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r>
            <w:tr w:rsidR="003076DA" w:rsidRPr="00B76ECA" w:rsidTr="003076DA">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7</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НВВ</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42 431,04</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42 431,04</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42 308,25</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rPr>
                      <w:rFonts w:ascii="Arial" w:hAnsi="Arial"/>
                      <w:sz w:val="16"/>
                    </w:rPr>
                  </w:pPr>
                  <w:r w:rsidRPr="00B76ECA">
                    <w:rPr>
                      <w:rFonts w:ascii="Arial" w:hAnsi="Arial"/>
                      <w:sz w:val="16"/>
                    </w:rPr>
                    <w:t>42 308,25</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rPr>
                      <w:rFonts w:ascii="Arial" w:hAnsi="Arial"/>
                      <w:sz w:val="16"/>
                    </w:rPr>
                  </w:pPr>
                  <w:r w:rsidRPr="00B76ECA">
                    <w:rPr>
                      <w:rFonts w:ascii="Arial" w:hAnsi="Arial"/>
                      <w:sz w:val="16"/>
                    </w:rPr>
                    <w:t>122,79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r>
            <w:tr w:rsidR="003076DA" w:rsidRPr="00B76ECA" w:rsidTr="003076DA">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8</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Налог на прибыль</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198,53</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rPr>
                      <w:rFonts w:ascii="Arial" w:hAnsi="Arial"/>
                      <w:sz w:val="16"/>
                    </w:rPr>
                  </w:pPr>
                  <w:r w:rsidRPr="00B76ECA">
                    <w:rPr>
                      <w:rFonts w:ascii="Arial" w:hAnsi="Arial"/>
                      <w:sz w:val="16"/>
                    </w:rPr>
                    <w:t>198,53</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rPr>
                      <w:rFonts w:ascii="Arial" w:hAnsi="Arial"/>
                      <w:sz w:val="16"/>
                    </w:rPr>
                  </w:pPr>
                  <w:r w:rsidRPr="00B76ECA">
                    <w:rPr>
                      <w:rFonts w:ascii="Arial" w:hAnsi="Arial"/>
                      <w:sz w:val="16"/>
                    </w:rPr>
                    <w:t>-198,53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r>
            <w:tr w:rsidR="003076DA" w:rsidRPr="00B76ECA" w:rsidTr="003076DA">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9</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Итого расходов</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42 431,04</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42 431,04</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41 514,13</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41 514,13</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916,91</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p>
              </w:tc>
            </w:tr>
            <w:tr w:rsidR="003076DA" w:rsidRPr="00B76ECA" w:rsidTr="003076DA">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11</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Итого расходов (без налога на прибыль)</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42 431,04</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42 431,04</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41 315,6</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41 315,6</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1 115,44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p>
              </w:tc>
            </w:tr>
            <w:tr w:rsidR="003076DA" w:rsidRPr="00B76ECA" w:rsidTr="003076DA">
              <w:trPr>
                <w:gridAfter w:val="1"/>
                <w:wAfter w:w="28" w:type="dxa"/>
                <w:trHeight w:val="96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12</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25 105,86</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25 105,86</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24 704,33</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24 704,33</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401,53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p>
              </w:tc>
            </w:tr>
            <w:tr w:rsidR="003076DA" w:rsidRPr="00B76ECA" w:rsidTr="003076DA">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13</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Энергия, в том числе</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2 868,81</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2 868,81</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2 828,94</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2 828,94</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39,87</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p>
              </w:tc>
            </w:tr>
            <w:tr w:rsidR="003076DA" w:rsidRPr="00B76ECA" w:rsidTr="003076DA">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14</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затраты на покупную электрическую энергию</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2 868,81</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2 868,81</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2 828,94</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2 828,94</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39,87</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p>
              </w:tc>
            </w:tr>
            <w:tr w:rsidR="003076DA" w:rsidRPr="00B76ECA" w:rsidTr="003076DA">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16</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Затраты на оплату труда</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7 284,31</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7 284,31</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7 284,31</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7 284,31</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В соответствии с базовым периодом</w:t>
                  </w:r>
                </w:p>
              </w:tc>
            </w:tr>
            <w:tr w:rsidR="003076DA" w:rsidRPr="00B76ECA" w:rsidTr="003076DA">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17</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Отчисления на социальные нужды</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2 199,86</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2 199,86</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2 199,86</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2 199,86</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p>
              </w:tc>
            </w:tr>
            <w:tr w:rsidR="003076DA" w:rsidRPr="00B76ECA" w:rsidTr="003076DA">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18</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Холодная вода</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873,63</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873,63</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270,64</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270,64</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602,99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p>
              </w:tc>
            </w:tr>
            <w:tr w:rsidR="003076DA" w:rsidRPr="00B76ECA" w:rsidTr="003076DA">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19</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Водоотведение</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130,82</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130,82</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59,77</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59,77</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71,05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p>
              </w:tc>
            </w:tr>
            <w:tr w:rsidR="003076DA" w:rsidRPr="00B76ECA" w:rsidTr="003076DA">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21</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Расходы на приобретение сырья и материалов</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1 395</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1 395</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1 395</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1 395</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В соответствии с базовым периодом</w:t>
                  </w:r>
                </w:p>
              </w:tc>
            </w:tr>
            <w:tr w:rsidR="003076DA" w:rsidRPr="00B76ECA" w:rsidTr="003076DA">
              <w:trPr>
                <w:gridAfter w:val="1"/>
                <w:wAfter w:w="28" w:type="dxa"/>
                <w:trHeight w:val="96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24</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Расходы на оплату иных работ и услуг, выполняемых по договорам с организациями, включая:</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1 657</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1 657</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1 657</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1 657</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В соответствии с базовым периодом</w:t>
                  </w:r>
                </w:p>
              </w:tc>
            </w:tr>
            <w:tr w:rsidR="003076DA" w:rsidRPr="00B76ECA" w:rsidTr="003076DA">
              <w:trPr>
                <w:gridAfter w:val="1"/>
                <w:wAfter w:w="28" w:type="dxa"/>
                <w:trHeight w:val="72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33</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Расходы на уплату налогов, сборов и других обязательных платежей, в том числе:</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164</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164</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164</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164</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p>
              </w:tc>
            </w:tr>
            <w:tr w:rsidR="003076DA" w:rsidRPr="00B76ECA" w:rsidTr="003076DA">
              <w:trPr>
                <w:gridAfter w:val="1"/>
                <w:wAfter w:w="28" w:type="dxa"/>
                <w:trHeight w:val="480"/>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35</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Амортизация основных средств и нематериальных активов</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751,74</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751,74</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751,74</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751,74</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В соответствии с представленным расчетом</w:t>
                  </w:r>
                </w:p>
              </w:tc>
            </w:tr>
            <w:tr w:rsidR="003076DA" w:rsidRPr="00B76ECA" w:rsidTr="003076DA">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41</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Прибыль</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794,13</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794,13</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-794,13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p>
              </w:tc>
            </w:tr>
            <w:tr w:rsidR="003076DA" w:rsidRPr="00B76ECA" w:rsidTr="003076DA">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42</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Нормативный уровень прибыли</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0</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794,13</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794,13</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-794,13</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p>
              </w:tc>
            </w:tr>
            <w:tr w:rsidR="003076DA" w:rsidRPr="00B76ECA" w:rsidTr="003076DA">
              <w:trPr>
                <w:gridAfter w:val="1"/>
                <w:wAfter w:w="28" w:type="dxa"/>
                <w:trHeight w:val="345"/>
              </w:trPr>
              <w:tc>
                <w:tcPr>
                  <w:tcW w:w="418"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Сумма снижения</w:t>
                  </w:r>
                </w:p>
              </w:tc>
              <w:tc>
                <w:tcPr>
                  <w:tcW w:w="853" w:type="dxa"/>
                  <w:tcBorders>
                    <w:top w:val="single" w:sz="6" w:space="0" w:color="auto"/>
                    <w:left w:val="single" w:sz="6" w:space="0" w:color="auto"/>
                    <w:bottom w:val="single" w:sz="6" w:space="0" w:color="auto"/>
                    <w:right w:val="single" w:sz="6" w:space="0" w:color="auto"/>
                  </w:tcBorders>
                  <w:shd w:val="clear" w:color="auto" w:fill="auto"/>
                  <w:hideMark/>
                </w:tcPr>
                <w:p w:rsidR="003076DA" w:rsidRPr="00B76EC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w:t>
                  </w:r>
                </w:p>
              </w:tc>
              <w:tc>
                <w:tcPr>
                  <w:tcW w:w="734"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r w:rsidRPr="003076DA">
                    <w:rPr>
                      <w:rFonts w:ascii="Times New Roman" w:hAnsi="Times New Roman"/>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w:t>
                  </w:r>
                </w:p>
              </w:tc>
              <w:tc>
                <w:tcPr>
                  <w:tcW w:w="669" w:type="dxa"/>
                  <w:tcBorders>
                    <w:top w:val="single" w:sz="6" w:space="0" w:color="auto"/>
                    <w:left w:val="single" w:sz="6" w:space="0" w:color="auto"/>
                    <w:bottom w:val="single" w:sz="6" w:space="0" w:color="auto"/>
                    <w:right w:val="single" w:sz="6" w:space="0" w:color="auto"/>
                  </w:tcBorders>
                  <w:shd w:val="clear" w:color="auto" w:fill="auto"/>
                  <w:hideMark/>
                </w:tcPr>
                <w:p w:rsidR="003076DA" w:rsidRPr="003076DA" w:rsidRDefault="003076DA" w:rsidP="00513E60">
                  <w:pPr>
                    <w:framePr w:hSpace="180" w:wrap="around" w:vAnchor="text" w:hAnchor="text" w:y="1"/>
                    <w:spacing w:after="0" w:line="240" w:lineRule="auto"/>
                    <w:suppressOverlap/>
                    <w:rPr>
                      <w:rFonts w:ascii="Times New Roman" w:hAnsi="Times New Roman"/>
                      <w:sz w:val="20"/>
                      <w:szCs w:val="20"/>
                    </w:rPr>
                  </w:pPr>
                  <w:r w:rsidRPr="003076DA">
                    <w:rPr>
                      <w:rFonts w:ascii="Times New Roman" w:hAnsi="Times New Roman"/>
                      <w:sz w:val="20"/>
                      <w:szCs w:val="20"/>
                    </w:rPr>
                    <w:t>122,79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3076DA" w:rsidRDefault="003076DA" w:rsidP="00513E60">
                  <w:pPr>
                    <w:framePr w:hSpace="180" w:wrap="around" w:vAnchor="text" w:hAnchor="text" w:y="1"/>
                    <w:spacing w:after="0" w:line="240" w:lineRule="auto"/>
                    <w:suppressOverlap/>
                    <w:jc w:val="center"/>
                    <w:rPr>
                      <w:rFonts w:ascii="Times New Roman" w:hAnsi="Times New Roman"/>
                      <w:sz w:val="20"/>
                      <w:szCs w:val="20"/>
                    </w:rPr>
                  </w:pPr>
                </w:p>
              </w:tc>
            </w:tr>
            <w:tr w:rsidR="003076DA" w:rsidRPr="00B76ECA" w:rsidTr="003076DA">
              <w:trPr>
                <w:gridAfter w:val="1"/>
                <w:wAfter w:w="28" w:type="dxa"/>
                <w:trHeight w:val="345"/>
              </w:trPr>
              <w:tc>
                <w:tcPr>
                  <w:tcW w:w="9631" w:type="dxa"/>
                  <w:gridSpan w:val="12"/>
                  <w:shd w:val="clear" w:color="auto" w:fill="auto"/>
                  <w:hideMark/>
                </w:tcPr>
                <w:p w:rsidR="003076DA" w:rsidRPr="00B76ECA" w:rsidRDefault="003076DA" w:rsidP="00513E60">
                  <w:pPr>
                    <w:framePr w:hSpace="180" w:wrap="around" w:vAnchor="text" w:hAnchor="text" w:y="1"/>
                    <w:spacing w:after="0" w:line="240" w:lineRule="auto"/>
                    <w:suppressOverlap/>
                    <w:jc w:val="both"/>
                    <w:rPr>
                      <w:rFonts w:ascii="Times New Roman" w:hAnsi="Times New Roman"/>
                      <w:sz w:val="24"/>
                      <w:szCs w:val="24"/>
                    </w:rPr>
                  </w:pPr>
                  <w:r w:rsidRPr="00B76ECA">
                    <w:rPr>
                      <w:rFonts w:ascii="Times New Roman" w:hAnsi="Times New Roman"/>
                      <w:sz w:val="24"/>
                      <w:szCs w:val="24"/>
                    </w:rPr>
                    <w:t>Экспертной группой рекомендовано ТСО уменьшить затраты на сумму 122,79 тыс. руб.</w:t>
                  </w:r>
                </w:p>
              </w:tc>
            </w:tr>
            <w:tr w:rsidR="003076DA" w:rsidRPr="00B76ECA" w:rsidTr="003076DA">
              <w:trPr>
                <w:gridAfter w:val="1"/>
                <w:wAfter w:w="28" w:type="dxa"/>
                <w:trHeight w:val="945"/>
              </w:trPr>
              <w:tc>
                <w:tcPr>
                  <w:tcW w:w="9631" w:type="dxa"/>
                  <w:gridSpan w:val="12"/>
                  <w:shd w:val="clear" w:color="auto" w:fill="auto"/>
                  <w:hideMark/>
                </w:tcPr>
                <w:p w:rsidR="003076DA" w:rsidRPr="00B76ECA" w:rsidRDefault="003076DA" w:rsidP="00513E60">
                  <w:pPr>
                    <w:framePr w:hSpace="180" w:wrap="around" w:vAnchor="text" w:hAnchor="text" w:y="1"/>
                    <w:spacing w:after="0" w:line="240" w:lineRule="auto"/>
                    <w:suppressOverlap/>
                    <w:jc w:val="both"/>
                    <w:rPr>
                      <w:rFonts w:ascii="Times New Roman" w:hAnsi="Times New Roman"/>
                      <w:sz w:val="24"/>
                      <w:szCs w:val="24"/>
                    </w:rPr>
                  </w:pPr>
                  <w:r w:rsidRPr="00B76ECA">
                    <w:rPr>
                      <w:rFonts w:ascii="Times New Roman" w:hAnsi="Times New Roman"/>
                      <w:sz w:val="24"/>
                      <w:szCs w:val="24"/>
                    </w:rPr>
                    <w:lastRenderedPageBreak/>
                    <w:t xml:space="preserve">Скорректированные тарифы на производство, передачу тепловой энергии для </w:t>
                  </w:r>
                </w:p>
                <w:p w:rsidR="003076DA" w:rsidRPr="00B76ECA" w:rsidRDefault="003076DA" w:rsidP="00513E60">
                  <w:pPr>
                    <w:framePr w:hSpace="180" w:wrap="around" w:vAnchor="text" w:hAnchor="text" w:y="1"/>
                    <w:spacing w:after="0" w:line="240" w:lineRule="auto"/>
                    <w:suppressOverlap/>
                    <w:jc w:val="both"/>
                    <w:rPr>
                      <w:rFonts w:ascii="Times New Roman" w:hAnsi="Times New Roman"/>
                      <w:sz w:val="24"/>
                      <w:szCs w:val="24"/>
                    </w:rPr>
                  </w:pPr>
                  <w:r w:rsidRPr="00B76ECA">
                    <w:rPr>
                      <w:rFonts w:ascii="Times New Roman" w:hAnsi="Times New Roman"/>
                      <w:sz w:val="24"/>
                      <w:szCs w:val="24"/>
                    </w:rPr>
                    <w:t xml:space="preserve">Муниципального унитарного предприятия "Дирекция единого заказчика на услуги </w:t>
                  </w:r>
                </w:p>
                <w:p w:rsidR="003076DA" w:rsidRPr="00B76ECA" w:rsidRDefault="003076DA" w:rsidP="00513E60">
                  <w:pPr>
                    <w:framePr w:hSpace="180" w:wrap="around" w:vAnchor="text" w:hAnchor="text" w:y="1"/>
                    <w:spacing w:after="0" w:line="240" w:lineRule="auto"/>
                    <w:suppressOverlap/>
                    <w:jc w:val="both"/>
                    <w:rPr>
                      <w:rFonts w:ascii="Times New Roman" w:hAnsi="Times New Roman"/>
                      <w:sz w:val="24"/>
                      <w:szCs w:val="24"/>
                    </w:rPr>
                  </w:pPr>
                  <w:r w:rsidRPr="00B76ECA">
                    <w:rPr>
                      <w:rFonts w:ascii="Times New Roman" w:hAnsi="Times New Roman"/>
                      <w:sz w:val="24"/>
                      <w:szCs w:val="24"/>
                    </w:rPr>
                    <w:t xml:space="preserve">жилищно-коммунального хозяйства" на 2017 год  </w:t>
                  </w:r>
                </w:p>
                <w:p w:rsidR="003076DA" w:rsidRPr="00B76ECA" w:rsidRDefault="003076DA" w:rsidP="00513E60">
                  <w:pPr>
                    <w:framePr w:hSpace="180" w:wrap="around" w:vAnchor="text" w:hAnchor="text" w:y="1"/>
                    <w:spacing w:after="0" w:line="240" w:lineRule="auto"/>
                    <w:suppressOverlap/>
                    <w:jc w:val="both"/>
                    <w:rPr>
                      <w:rFonts w:ascii="Arial" w:hAnsi="Arial"/>
                      <w:sz w:val="24"/>
                      <w:szCs w:val="24"/>
                    </w:rPr>
                  </w:pPr>
                  <w:r w:rsidRPr="00B76ECA">
                    <w:rPr>
                      <w:rFonts w:ascii="Times New Roman" w:hAnsi="Times New Roman"/>
                      <w:sz w:val="24"/>
                      <w:szCs w:val="24"/>
                    </w:rPr>
                    <w:t>составили:</w:t>
                  </w:r>
                </w:p>
              </w:tc>
            </w:tr>
            <w:tr w:rsidR="003076DA" w:rsidRPr="00B76ECA" w:rsidTr="003076DA">
              <w:trPr>
                <w:trHeight w:val="480"/>
              </w:trPr>
              <w:tc>
                <w:tcPr>
                  <w:tcW w:w="115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Наименование регулируемой организации</w:t>
                  </w:r>
                </w:p>
              </w:tc>
              <w:tc>
                <w:tcPr>
                  <w:tcW w:w="13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Вид тарифа</w:t>
                  </w:r>
                </w:p>
              </w:tc>
              <w:tc>
                <w:tcPr>
                  <w:tcW w:w="1521"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Год</w:t>
                  </w:r>
                </w:p>
              </w:tc>
              <w:tc>
                <w:tcPr>
                  <w:tcW w:w="1585"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Вода</w:t>
                  </w:r>
                </w:p>
              </w:tc>
              <w:tc>
                <w:tcPr>
                  <w:tcW w:w="3053"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Отборный пар давлением</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Острый и редуцированный пар</w:t>
                  </w:r>
                </w:p>
              </w:tc>
              <w:tc>
                <w:tcPr>
                  <w:tcW w:w="28" w:type="dxa"/>
                  <w:shd w:val="clear" w:color="auto" w:fill="auto"/>
                  <w:vAlign w:val="bottom"/>
                </w:tcPr>
                <w:p w:rsidR="003076DA" w:rsidRPr="00B76ECA" w:rsidRDefault="003076DA" w:rsidP="00513E60">
                  <w:pPr>
                    <w:framePr w:hSpace="180" w:wrap="around" w:vAnchor="text" w:hAnchor="text" w:y="1"/>
                    <w:spacing w:after="0" w:line="240" w:lineRule="auto"/>
                    <w:suppressOverlap/>
                    <w:rPr>
                      <w:rFonts w:ascii="Arial" w:hAnsi="Arial"/>
                      <w:sz w:val="16"/>
                    </w:rPr>
                  </w:pPr>
                </w:p>
              </w:tc>
            </w:tr>
            <w:tr w:rsidR="003076DA" w:rsidRPr="00B76ECA" w:rsidTr="003076DA">
              <w:trPr>
                <w:trHeight w:val="735"/>
              </w:trPr>
              <w:tc>
                <w:tcPr>
                  <w:tcW w:w="1150"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c>
                <w:tcPr>
                  <w:tcW w:w="133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c>
                <w:tcPr>
                  <w:tcW w:w="1521"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c>
                <w:tcPr>
                  <w:tcW w:w="1585"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FF35CD" w:rsidRDefault="003076DA" w:rsidP="00513E60">
                  <w:pPr>
                    <w:framePr w:hSpace="180" w:wrap="around" w:vAnchor="text" w:hAnchor="text" w:y="1"/>
                    <w:spacing w:after="0" w:line="240" w:lineRule="auto"/>
                    <w:suppressOverlap/>
                    <w:jc w:val="center"/>
                  </w:pPr>
                  <w:r w:rsidRPr="00B76ECA">
                    <w:rPr>
                      <w:rFonts w:ascii="Times New Roman" w:hAnsi="Times New Roman"/>
                      <w:sz w:val="20"/>
                      <w:szCs w:val="20"/>
                    </w:rPr>
                    <w:t>Наименование регулируемой организацииВид тарифаГодВода</w:t>
                  </w:r>
                </w:p>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от 1,2 до 2,5 кг/см²</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от 2,5 до 7,0 кг/см²</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от 7,0 до 13,0 кг/см²</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rPr>
                      <w:rFonts w:ascii="Arial" w:hAnsi="Arial"/>
                      <w:sz w:val="16"/>
                    </w:rPr>
                  </w:pPr>
                  <w:r w:rsidRPr="00B76ECA">
                    <w:rPr>
                      <w:rFonts w:ascii="Times New Roman" w:hAnsi="Times New Roman"/>
                      <w:sz w:val="20"/>
                      <w:szCs w:val="20"/>
                    </w:rPr>
                    <w:t>свыше 13,0 кг/см²Острый и редуцированный пар</w:t>
                  </w:r>
                  <w:r w:rsidRPr="00FF35CD">
                    <w:t xml:space="preserve"> </w:t>
                  </w:r>
                </w:p>
              </w:tc>
              <w:tc>
                <w:tcPr>
                  <w:tcW w:w="99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rPr>
                      <w:rFonts w:ascii="Arial" w:hAnsi="Arial"/>
                      <w:sz w:val="16"/>
                    </w:rPr>
                  </w:pPr>
                </w:p>
              </w:tc>
              <w:tc>
                <w:tcPr>
                  <w:tcW w:w="28" w:type="dxa"/>
                  <w:shd w:val="clear" w:color="auto" w:fill="auto"/>
                  <w:vAlign w:val="bottom"/>
                </w:tcPr>
                <w:p w:rsidR="003076DA" w:rsidRPr="00B76ECA" w:rsidRDefault="003076DA" w:rsidP="00513E60">
                  <w:pPr>
                    <w:framePr w:hSpace="180" w:wrap="around" w:vAnchor="text" w:hAnchor="text" w:y="1"/>
                    <w:spacing w:after="0" w:line="240" w:lineRule="auto"/>
                    <w:suppressOverlap/>
                    <w:rPr>
                      <w:rFonts w:ascii="Arial" w:hAnsi="Arial"/>
                      <w:sz w:val="16"/>
                    </w:rPr>
                  </w:pPr>
                </w:p>
              </w:tc>
            </w:tr>
            <w:tr w:rsidR="003076DA" w:rsidRPr="00B76ECA" w:rsidTr="003076DA">
              <w:trPr>
                <w:trHeight w:val="345"/>
              </w:trPr>
              <w:tc>
                <w:tcPr>
                  <w:tcW w:w="9631"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По системам теплоснабжения, расположенным на территории сельского поселения «Село Льва Толстого» и сельского поселения «Деревня Жилетово» (кроме системы теплоснабжения котельной, расположенной по адресу: ул. Садовая)</w:t>
                  </w:r>
                </w:p>
              </w:tc>
              <w:tc>
                <w:tcPr>
                  <w:tcW w:w="28" w:type="dxa"/>
                  <w:shd w:val="clear" w:color="auto" w:fill="auto"/>
                  <w:vAlign w:val="bottom"/>
                </w:tcPr>
                <w:p w:rsidR="003076DA" w:rsidRPr="00B76ECA" w:rsidRDefault="003076DA" w:rsidP="00513E60">
                  <w:pPr>
                    <w:framePr w:hSpace="180" w:wrap="around" w:vAnchor="text" w:hAnchor="text" w:y="1"/>
                    <w:spacing w:after="0" w:line="240" w:lineRule="auto"/>
                    <w:suppressOverlap/>
                    <w:rPr>
                      <w:rFonts w:ascii="Arial" w:hAnsi="Arial"/>
                      <w:sz w:val="16"/>
                    </w:rPr>
                  </w:pPr>
                </w:p>
              </w:tc>
            </w:tr>
            <w:tr w:rsidR="003076DA" w:rsidRPr="00B76ECA" w:rsidTr="003076DA">
              <w:trPr>
                <w:trHeight w:val="345"/>
              </w:trPr>
              <w:tc>
                <w:tcPr>
                  <w:tcW w:w="115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tc>
              <w:tc>
                <w:tcPr>
                  <w:tcW w:w="8481"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Для потребителей, в случае отсутствия дифференциации тарифов по схеме подключения</w:t>
                  </w:r>
                </w:p>
              </w:tc>
              <w:tc>
                <w:tcPr>
                  <w:tcW w:w="28" w:type="dxa"/>
                  <w:shd w:val="clear" w:color="auto" w:fill="auto"/>
                  <w:vAlign w:val="bottom"/>
                </w:tcPr>
                <w:p w:rsidR="003076DA" w:rsidRPr="00B76ECA" w:rsidRDefault="003076DA" w:rsidP="00513E60">
                  <w:pPr>
                    <w:framePr w:hSpace="180" w:wrap="around" w:vAnchor="text" w:hAnchor="text" w:y="1"/>
                    <w:spacing w:after="0" w:line="240" w:lineRule="auto"/>
                    <w:suppressOverlap/>
                    <w:rPr>
                      <w:rFonts w:ascii="Arial" w:hAnsi="Arial"/>
                      <w:sz w:val="16"/>
                    </w:rPr>
                  </w:pPr>
                </w:p>
              </w:tc>
            </w:tr>
            <w:tr w:rsidR="003076DA" w:rsidRPr="00B76ECA" w:rsidTr="003076DA">
              <w:trPr>
                <w:trHeight w:val="495"/>
              </w:trPr>
              <w:tc>
                <w:tcPr>
                  <w:tcW w:w="1150"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c>
                <w:tcPr>
                  <w:tcW w:w="13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FF35CD" w:rsidRDefault="003076DA" w:rsidP="00513E60">
                  <w:pPr>
                    <w:framePr w:hSpace="180" w:wrap="around" w:vAnchor="text" w:hAnchor="text" w:y="1"/>
                    <w:spacing w:after="0" w:line="240" w:lineRule="auto"/>
                    <w:suppressOverlap/>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одноставочный руб./Гкал</w:t>
                  </w:r>
                </w:p>
              </w:tc>
              <w:tc>
                <w:tcPr>
                  <w:tcW w:w="1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01.01-30.06 2017</w:t>
                  </w:r>
                </w:p>
              </w:tc>
              <w:tc>
                <w:tcPr>
                  <w:tcW w:w="15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3076DA" w:rsidRPr="00B76ECA" w:rsidRDefault="003076DA" w:rsidP="00513E60">
                  <w:pPr>
                    <w:framePr w:hSpace="180" w:wrap="around" w:vAnchor="text" w:hAnchor="text" w:y="1"/>
                    <w:spacing w:after="0" w:line="240" w:lineRule="auto"/>
                    <w:suppressOverlap/>
                    <w:rPr>
                      <w:rFonts w:ascii="Arial" w:hAnsi="Arial"/>
                      <w:sz w:val="16"/>
                    </w:rPr>
                  </w:pPr>
                </w:p>
              </w:tc>
            </w:tr>
            <w:tr w:rsidR="003076DA" w:rsidRPr="00B76ECA" w:rsidTr="003076DA">
              <w:trPr>
                <w:trHeight w:val="495"/>
              </w:trPr>
              <w:tc>
                <w:tcPr>
                  <w:tcW w:w="1150"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c>
                <w:tcPr>
                  <w:tcW w:w="133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p>
              </w:tc>
              <w:tc>
                <w:tcPr>
                  <w:tcW w:w="1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FF35CD" w:rsidRDefault="003076DA" w:rsidP="00513E60">
                  <w:pPr>
                    <w:framePr w:hSpace="180" w:wrap="around" w:vAnchor="text" w:hAnchor="text" w:y="1"/>
                    <w:spacing w:after="0" w:line="240" w:lineRule="auto"/>
                    <w:suppressOverlap/>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хозяйства"одноставочный руб./Гкал</w:t>
                  </w:r>
                </w:p>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01.07-31.12 2017</w:t>
                  </w:r>
                </w:p>
              </w:tc>
              <w:tc>
                <w:tcPr>
                  <w:tcW w:w="15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1629,09</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3076DA" w:rsidRPr="00B76ECA" w:rsidRDefault="003076DA" w:rsidP="00513E60">
                  <w:pPr>
                    <w:framePr w:hSpace="180" w:wrap="around" w:vAnchor="text" w:hAnchor="text" w:y="1"/>
                    <w:spacing w:after="0" w:line="240" w:lineRule="auto"/>
                    <w:suppressOverlap/>
                    <w:rPr>
                      <w:rFonts w:ascii="Arial" w:hAnsi="Arial"/>
                      <w:sz w:val="16"/>
                    </w:rPr>
                  </w:pPr>
                </w:p>
              </w:tc>
            </w:tr>
            <w:tr w:rsidR="003076DA" w:rsidRPr="00B76ECA" w:rsidTr="003076DA">
              <w:trPr>
                <w:trHeight w:val="345"/>
              </w:trPr>
              <w:tc>
                <w:tcPr>
                  <w:tcW w:w="1150"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rPr>
                      <w:rFonts w:ascii="Arial" w:hAnsi="Arial"/>
                      <w:sz w:val="16"/>
                    </w:rPr>
                  </w:pPr>
                </w:p>
              </w:tc>
              <w:tc>
                <w:tcPr>
                  <w:tcW w:w="8481"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FF35CD" w:rsidRDefault="003076DA" w:rsidP="00513E60">
                  <w:pPr>
                    <w:framePr w:hSpace="180" w:wrap="around" w:vAnchor="text" w:hAnchor="text" w:y="1"/>
                    <w:spacing w:after="0" w:line="240" w:lineRule="auto"/>
                    <w:suppressOverlap/>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r w:rsidRPr="00FF35CD">
                    <w:t xml:space="preserve"> </w:t>
                  </w:r>
                </w:p>
                <w:p w:rsidR="003076DA" w:rsidRPr="00B76ECA" w:rsidRDefault="003076DA" w:rsidP="00513E60">
                  <w:pPr>
                    <w:framePr w:hSpace="180" w:wrap="around" w:vAnchor="text" w:hAnchor="text" w:y="1"/>
                    <w:spacing w:after="0" w:line="240" w:lineRule="auto"/>
                    <w:suppressOverlap/>
                    <w:rPr>
                      <w:rFonts w:ascii="Arial" w:hAnsi="Arial"/>
                      <w:sz w:val="16"/>
                    </w:rPr>
                  </w:pPr>
                  <w:r w:rsidRPr="00B76ECA">
                    <w:rPr>
                      <w:rFonts w:ascii="Times New Roman" w:hAnsi="Times New Roman"/>
                      <w:sz w:val="20"/>
                      <w:szCs w:val="20"/>
                    </w:rPr>
                    <w:t>Население (тарифы указываются с учетом НДС)*</w:t>
                  </w:r>
                </w:p>
              </w:tc>
              <w:tc>
                <w:tcPr>
                  <w:tcW w:w="28" w:type="dxa"/>
                  <w:shd w:val="clear" w:color="auto" w:fill="auto"/>
                  <w:vAlign w:val="bottom"/>
                </w:tcPr>
                <w:p w:rsidR="003076DA" w:rsidRPr="00B76ECA" w:rsidRDefault="003076DA" w:rsidP="00513E60">
                  <w:pPr>
                    <w:framePr w:hSpace="180" w:wrap="around" w:vAnchor="text" w:hAnchor="text" w:y="1"/>
                    <w:spacing w:after="0" w:line="240" w:lineRule="auto"/>
                    <w:suppressOverlap/>
                    <w:rPr>
                      <w:rFonts w:ascii="Arial" w:hAnsi="Arial"/>
                      <w:sz w:val="16"/>
                    </w:rPr>
                  </w:pPr>
                </w:p>
              </w:tc>
            </w:tr>
            <w:tr w:rsidR="003076DA" w:rsidRPr="00B76ECA" w:rsidTr="003076DA">
              <w:trPr>
                <w:trHeight w:val="495"/>
              </w:trPr>
              <w:tc>
                <w:tcPr>
                  <w:tcW w:w="1150"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rPr>
                      <w:rFonts w:ascii="Arial" w:hAnsi="Arial"/>
                      <w:sz w:val="16"/>
                    </w:rPr>
                  </w:pPr>
                </w:p>
              </w:tc>
              <w:tc>
                <w:tcPr>
                  <w:tcW w:w="133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FF35CD" w:rsidRDefault="003076DA" w:rsidP="00513E60">
                  <w:pPr>
                    <w:framePr w:hSpace="180" w:wrap="around" w:vAnchor="text" w:hAnchor="text" w:y="1"/>
                    <w:spacing w:after="0" w:line="240" w:lineRule="auto"/>
                    <w:suppressOverlap/>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r w:rsidRPr="00FF35CD">
                    <w:t xml:space="preserve"> </w:t>
                  </w:r>
                </w:p>
                <w:p w:rsidR="003076DA" w:rsidRPr="00B76ECA" w:rsidRDefault="003076DA" w:rsidP="00513E60">
                  <w:pPr>
                    <w:framePr w:hSpace="180" w:wrap="around" w:vAnchor="text" w:hAnchor="text" w:y="1"/>
                    <w:spacing w:after="0" w:line="240" w:lineRule="auto"/>
                    <w:suppressOverlap/>
                    <w:rPr>
                      <w:rFonts w:ascii="Arial" w:hAnsi="Arial"/>
                      <w:sz w:val="16"/>
                    </w:rPr>
                  </w:pPr>
                  <w:r w:rsidRPr="00B76ECA">
                    <w:rPr>
                      <w:rFonts w:ascii="Times New Roman" w:hAnsi="Times New Roman"/>
                      <w:sz w:val="20"/>
                      <w:szCs w:val="20"/>
                    </w:rPr>
                    <w:t>одноставочный руб./Гкал</w:t>
                  </w:r>
                </w:p>
              </w:tc>
              <w:tc>
                <w:tcPr>
                  <w:tcW w:w="1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01.01-30.06 2017</w:t>
                  </w:r>
                </w:p>
              </w:tc>
              <w:tc>
                <w:tcPr>
                  <w:tcW w:w="15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3076DA" w:rsidRPr="00B76ECA" w:rsidRDefault="003076DA" w:rsidP="00513E60">
                  <w:pPr>
                    <w:framePr w:hSpace="180" w:wrap="around" w:vAnchor="text" w:hAnchor="text" w:y="1"/>
                    <w:spacing w:after="0" w:line="240" w:lineRule="auto"/>
                    <w:suppressOverlap/>
                    <w:rPr>
                      <w:rFonts w:ascii="Arial" w:hAnsi="Arial"/>
                      <w:sz w:val="16"/>
                    </w:rPr>
                  </w:pPr>
                </w:p>
              </w:tc>
            </w:tr>
            <w:tr w:rsidR="003076DA" w:rsidRPr="00B76ECA" w:rsidTr="003076DA">
              <w:trPr>
                <w:trHeight w:val="495"/>
              </w:trPr>
              <w:tc>
                <w:tcPr>
                  <w:tcW w:w="1150"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rPr>
                      <w:rFonts w:ascii="Arial" w:hAnsi="Arial"/>
                      <w:sz w:val="16"/>
                    </w:rPr>
                  </w:pPr>
                </w:p>
              </w:tc>
              <w:tc>
                <w:tcPr>
                  <w:tcW w:w="133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rPr>
                      <w:rFonts w:ascii="Arial" w:hAnsi="Arial"/>
                      <w:sz w:val="16"/>
                    </w:rPr>
                  </w:pPr>
                </w:p>
              </w:tc>
              <w:tc>
                <w:tcPr>
                  <w:tcW w:w="152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FF35CD" w:rsidRDefault="003076DA" w:rsidP="00513E60">
                  <w:pPr>
                    <w:framePr w:hSpace="180" w:wrap="around" w:vAnchor="text" w:hAnchor="text" w:y="1"/>
                    <w:spacing w:after="0" w:line="240" w:lineRule="auto"/>
                    <w:suppressOverlap/>
                    <w:jc w:val="cente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хозяйства"одноставочный руб./Гкал</w:t>
                  </w:r>
                  <w:r w:rsidRPr="00FF35CD">
                    <w:t xml:space="preserve"> </w:t>
                  </w:r>
                </w:p>
                <w:p w:rsidR="003076DA" w:rsidRPr="00B76ECA" w:rsidRDefault="003076DA" w:rsidP="00513E60">
                  <w:pPr>
                    <w:framePr w:hSpace="180" w:wrap="around" w:vAnchor="text" w:hAnchor="text" w:y="1"/>
                    <w:spacing w:after="0" w:line="240" w:lineRule="auto"/>
                    <w:suppressOverlap/>
                    <w:rPr>
                      <w:rFonts w:ascii="Arial" w:hAnsi="Arial"/>
                      <w:sz w:val="16"/>
                    </w:rPr>
                  </w:pPr>
                  <w:r w:rsidRPr="00B76ECA">
                    <w:rPr>
                      <w:rFonts w:ascii="Times New Roman" w:hAnsi="Times New Roman"/>
                      <w:sz w:val="20"/>
                      <w:szCs w:val="20"/>
                    </w:rPr>
                    <w:t>01.07-31.12 2017</w:t>
                  </w:r>
                </w:p>
              </w:tc>
              <w:tc>
                <w:tcPr>
                  <w:tcW w:w="15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1922,33</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513E60">
                  <w:pPr>
                    <w:framePr w:hSpace="180" w:wrap="around" w:vAnchor="text" w:hAnchor="text" w:y="1"/>
                    <w:spacing w:after="0" w:line="240" w:lineRule="auto"/>
                    <w:suppressOverlap/>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3076DA" w:rsidRPr="00B76ECA" w:rsidRDefault="003076DA" w:rsidP="00513E60">
                  <w:pPr>
                    <w:framePr w:hSpace="180" w:wrap="around" w:vAnchor="text" w:hAnchor="text" w:y="1"/>
                    <w:spacing w:after="0" w:line="240" w:lineRule="auto"/>
                    <w:suppressOverlap/>
                    <w:rPr>
                      <w:rFonts w:ascii="Arial" w:hAnsi="Arial"/>
                      <w:sz w:val="16"/>
                    </w:rPr>
                  </w:pPr>
                </w:p>
              </w:tc>
            </w:tr>
          </w:tbl>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Предлагаю комиссии установить для Муниципального унитарного предприятия "Дирекция единого заказчика на услуги жилищно-коммунального хозяйства" вышеуказанные тарифы на тепловую энергию с использованием одного из двух представленных расчетов.</w:t>
            </w:r>
          </w:p>
        </w:tc>
      </w:tr>
      <w:tr w:rsidR="003076DA" w:rsidRPr="00B76ECA" w:rsidTr="003076DA">
        <w:trPr>
          <w:trHeight w:val="345"/>
        </w:trPr>
        <w:tc>
          <w:tcPr>
            <w:tcW w:w="715" w:type="dxa"/>
            <w:shd w:val="clear" w:color="auto" w:fill="auto"/>
          </w:tcPr>
          <w:p w:rsidR="003076DA" w:rsidRPr="00B76ECA" w:rsidRDefault="003076DA" w:rsidP="003076DA">
            <w:pPr>
              <w:spacing w:after="0" w:line="240" w:lineRule="auto"/>
              <w:jc w:val="center"/>
              <w:rPr>
                <w:rFonts w:ascii="Arial" w:hAnsi="Arial"/>
                <w:sz w:val="16"/>
              </w:rPr>
            </w:pPr>
          </w:p>
        </w:tc>
        <w:tc>
          <w:tcPr>
            <w:tcW w:w="272" w:type="dxa"/>
            <w:shd w:val="clear" w:color="auto" w:fill="auto"/>
            <w:vAlign w:val="bottom"/>
          </w:tcPr>
          <w:p w:rsidR="003076DA" w:rsidRPr="00B76ECA" w:rsidRDefault="003076DA" w:rsidP="003076DA">
            <w:pPr>
              <w:spacing w:after="0" w:line="240" w:lineRule="auto"/>
              <w:jc w:val="center"/>
              <w:rPr>
                <w:rFonts w:ascii="Arial" w:hAnsi="Arial"/>
                <w:sz w:val="16"/>
              </w:rPr>
            </w:pPr>
          </w:p>
        </w:tc>
        <w:tc>
          <w:tcPr>
            <w:tcW w:w="438" w:type="dxa"/>
            <w:shd w:val="clear" w:color="auto" w:fill="auto"/>
            <w:vAlign w:val="bottom"/>
          </w:tcPr>
          <w:p w:rsidR="003076DA" w:rsidRPr="00B76ECA" w:rsidRDefault="003076DA" w:rsidP="003076DA">
            <w:pPr>
              <w:spacing w:after="0" w:line="240" w:lineRule="auto"/>
              <w:jc w:val="center"/>
              <w:rPr>
                <w:rFonts w:ascii="Arial" w:hAnsi="Arial"/>
                <w:sz w:val="16"/>
              </w:rPr>
            </w:pPr>
          </w:p>
        </w:tc>
        <w:tc>
          <w:tcPr>
            <w:tcW w:w="652" w:type="dxa"/>
            <w:shd w:val="clear" w:color="auto" w:fill="auto"/>
            <w:vAlign w:val="bottom"/>
          </w:tcPr>
          <w:p w:rsidR="003076DA" w:rsidRPr="00B76ECA" w:rsidRDefault="003076DA" w:rsidP="003076DA">
            <w:pPr>
              <w:spacing w:after="0" w:line="240" w:lineRule="auto"/>
              <w:jc w:val="center"/>
              <w:rPr>
                <w:rFonts w:ascii="Arial" w:hAnsi="Arial"/>
                <w:sz w:val="16"/>
              </w:rPr>
            </w:pPr>
          </w:p>
        </w:tc>
        <w:tc>
          <w:tcPr>
            <w:tcW w:w="1088" w:type="dxa"/>
            <w:shd w:val="clear" w:color="auto" w:fill="auto"/>
            <w:vAlign w:val="bottom"/>
          </w:tcPr>
          <w:p w:rsidR="003076DA" w:rsidRPr="00B76ECA" w:rsidRDefault="003076DA" w:rsidP="003076DA">
            <w:pPr>
              <w:spacing w:after="0" w:line="240" w:lineRule="auto"/>
              <w:jc w:val="center"/>
              <w:rPr>
                <w:rFonts w:ascii="Arial" w:hAnsi="Arial"/>
                <w:sz w:val="16"/>
              </w:rPr>
            </w:pPr>
          </w:p>
        </w:tc>
        <w:tc>
          <w:tcPr>
            <w:tcW w:w="444" w:type="dxa"/>
            <w:shd w:val="clear" w:color="auto" w:fill="auto"/>
            <w:vAlign w:val="bottom"/>
          </w:tcPr>
          <w:p w:rsidR="003076DA" w:rsidRPr="00B76ECA" w:rsidRDefault="003076DA" w:rsidP="003076DA">
            <w:pPr>
              <w:spacing w:after="0" w:line="240" w:lineRule="auto"/>
              <w:jc w:val="center"/>
              <w:rPr>
                <w:rFonts w:ascii="Arial" w:hAnsi="Arial"/>
                <w:sz w:val="16"/>
              </w:rPr>
            </w:pPr>
          </w:p>
        </w:tc>
        <w:tc>
          <w:tcPr>
            <w:tcW w:w="938" w:type="dxa"/>
            <w:gridSpan w:val="2"/>
            <w:shd w:val="clear" w:color="auto" w:fill="auto"/>
            <w:vAlign w:val="bottom"/>
          </w:tcPr>
          <w:p w:rsidR="003076DA" w:rsidRPr="00B76ECA" w:rsidRDefault="003076DA" w:rsidP="003076DA">
            <w:pPr>
              <w:spacing w:after="0" w:line="240" w:lineRule="auto"/>
              <w:jc w:val="center"/>
              <w:rPr>
                <w:rFonts w:ascii="Arial" w:hAnsi="Arial"/>
                <w:sz w:val="16"/>
              </w:rPr>
            </w:pPr>
          </w:p>
        </w:tc>
        <w:tc>
          <w:tcPr>
            <w:tcW w:w="459" w:type="dxa"/>
            <w:shd w:val="clear" w:color="auto" w:fill="auto"/>
            <w:vAlign w:val="bottom"/>
          </w:tcPr>
          <w:p w:rsidR="003076DA" w:rsidRPr="00B76ECA" w:rsidRDefault="003076DA" w:rsidP="003076DA">
            <w:pPr>
              <w:spacing w:after="0" w:line="240" w:lineRule="auto"/>
              <w:jc w:val="center"/>
              <w:rPr>
                <w:rFonts w:ascii="Arial" w:hAnsi="Arial"/>
                <w:sz w:val="16"/>
              </w:rPr>
            </w:pPr>
          </w:p>
        </w:tc>
        <w:tc>
          <w:tcPr>
            <w:tcW w:w="857" w:type="dxa"/>
            <w:gridSpan w:val="2"/>
            <w:shd w:val="clear" w:color="auto" w:fill="auto"/>
            <w:vAlign w:val="bottom"/>
          </w:tcPr>
          <w:p w:rsidR="003076DA" w:rsidRPr="00B76ECA" w:rsidRDefault="003076DA" w:rsidP="003076DA">
            <w:pPr>
              <w:spacing w:after="0" w:line="240" w:lineRule="auto"/>
              <w:jc w:val="center"/>
              <w:rPr>
                <w:rFonts w:ascii="Arial" w:hAnsi="Arial"/>
                <w:sz w:val="16"/>
              </w:rPr>
            </w:pPr>
          </w:p>
        </w:tc>
        <w:tc>
          <w:tcPr>
            <w:tcW w:w="874" w:type="dxa"/>
            <w:shd w:val="clear" w:color="auto" w:fill="auto"/>
            <w:vAlign w:val="bottom"/>
          </w:tcPr>
          <w:p w:rsidR="003076DA" w:rsidRPr="00B76ECA" w:rsidRDefault="003076DA" w:rsidP="003076DA">
            <w:pPr>
              <w:spacing w:after="0" w:line="240" w:lineRule="auto"/>
              <w:jc w:val="center"/>
              <w:rPr>
                <w:rFonts w:ascii="Arial" w:hAnsi="Arial"/>
                <w:sz w:val="16"/>
              </w:rPr>
            </w:pPr>
          </w:p>
        </w:tc>
        <w:tc>
          <w:tcPr>
            <w:tcW w:w="877" w:type="dxa"/>
            <w:shd w:val="clear" w:color="auto" w:fill="auto"/>
            <w:vAlign w:val="bottom"/>
          </w:tcPr>
          <w:p w:rsidR="003076DA" w:rsidRPr="00B76ECA" w:rsidRDefault="003076DA" w:rsidP="003076DA">
            <w:pPr>
              <w:spacing w:after="0" w:line="240" w:lineRule="auto"/>
              <w:jc w:val="center"/>
              <w:rPr>
                <w:rFonts w:ascii="Arial" w:hAnsi="Arial"/>
                <w:sz w:val="16"/>
              </w:rPr>
            </w:pPr>
          </w:p>
        </w:tc>
        <w:tc>
          <w:tcPr>
            <w:tcW w:w="1101" w:type="dxa"/>
            <w:shd w:val="clear" w:color="auto" w:fill="auto"/>
            <w:vAlign w:val="bottom"/>
          </w:tcPr>
          <w:p w:rsidR="003076DA" w:rsidRPr="00B76ECA" w:rsidRDefault="003076DA" w:rsidP="003076DA">
            <w:pPr>
              <w:spacing w:after="0" w:line="240" w:lineRule="auto"/>
              <w:jc w:val="center"/>
              <w:rPr>
                <w:rFonts w:ascii="Arial" w:hAnsi="Arial"/>
                <w:sz w:val="16"/>
              </w:rPr>
            </w:pPr>
          </w:p>
        </w:tc>
        <w:tc>
          <w:tcPr>
            <w:tcW w:w="1200" w:type="dxa"/>
            <w:gridSpan w:val="3"/>
            <w:shd w:val="clear" w:color="auto" w:fill="auto"/>
            <w:vAlign w:val="bottom"/>
          </w:tcPr>
          <w:p w:rsidR="003076DA" w:rsidRPr="00B76ECA" w:rsidRDefault="003076DA" w:rsidP="003076DA">
            <w:pPr>
              <w:spacing w:after="0" w:line="240" w:lineRule="auto"/>
              <w:jc w:val="center"/>
              <w:rPr>
                <w:rFonts w:ascii="Arial" w:hAnsi="Arial"/>
                <w:sz w:val="16"/>
              </w:rPr>
            </w:pPr>
          </w:p>
        </w:tc>
        <w:tc>
          <w:tcPr>
            <w:tcW w:w="28" w:type="dxa"/>
            <w:shd w:val="clear" w:color="auto" w:fill="auto"/>
            <w:vAlign w:val="bottom"/>
          </w:tcPr>
          <w:p w:rsidR="003076DA" w:rsidRPr="00B76ECA" w:rsidRDefault="003076DA" w:rsidP="003076DA">
            <w:pPr>
              <w:spacing w:after="0" w:line="240" w:lineRule="auto"/>
              <w:jc w:val="center"/>
              <w:rPr>
                <w:rFonts w:ascii="Arial" w:hAnsi="Arial"/>
                <w:sz w:val="16"/>
              </w:rPr>
            </w:pPr>
          </w:p>
        </w:tc>
      </w:tr>
      <w:tr w:rsidR="003076DA" w:rsidRPr="00B76ECA" w:rsidTr="003076DA">
        <w:trPr>
          <w:gridAfter w:val="1"/>
          <w:wAfter w:w="28" w:type="dxa"/>
          <w:trHeight w:val="345"/>
        </w:trPr>
        <w:tc>
          <w:tcPr>
            <w:tcW w:w="9915" w:type="dxa"/>
            <w:gridSpan w:val="17"/>
            <w:shd w:val="clear" w:color="auto" w:fill="auto"/>
            <w:hideMark/>
          </w:tcPr>
          <w:p w:rsidR="003076DA" w:rsidRPr="00B76ECA" w:rsidRDefault="003076DA" w:rsidP="003076DA">
            <w:pPr>
              <w:spacing w:after="0" w:line="240" w:lineRule="auto"/>
              <w:jc w:val="center"/>
              <w:rPr>
                <w:rFonts w:ascii="Arial" w:hAnsi="Arial"/>
                <w:sz w:val="24"/>
                <w:szCs w:val="24"/>
              </w:rPr>
            </w:pPr>
            <w:r w:rsidRPr="00B76ECA">
              <w:rPr>
                <w:rFonts w:ascii="Times New Roman" w:hAnsi="Times New Roman"/>
                <w:sz w:val="24"/>
                <w:szCs w:val="24"/>
              </w:rPr>
              <w:lastRenderedPageBreak/>
              <w:t>4. По системам теплоснабжения, расположенным на территории городского поселения «Город Кондрово»</w:t>
            </w:r>
          </w:p>
        </w:tc>
      </w:tr>
      <w:tr w:rsidR="003076DA" w:rsidRPr="00B76ECA" w:rsidTr="003076DA">
        <w:trPr>
          <w:gridAfter w:val="1"/>
          <w:wAfter w:w="28" w:type="dxa"/>
          <w:trHeight w:val="945"/>
        </w:trPr>
        <w:tc>
          <w:tcPr>
            <w:tcW w:w="9915" w:type="dxa"/>
            <w:gridSpan w:val="17"/>
            <w:shd w:val="clear" w:color="auto" w:fill="auto"/>
            <w:vAlign w:val="bottom"/>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на 2017год, методом экономически обоснованных расходов.</w:t>
            </w:r>
          </w:p>
        </w:tc>
      </w:tr>
      <w:tr w:rsidR="003076DA" w:rsidRPr="00B76ECA" w:rsidTr="003076DA">
        <w:trPr>
          <w:trHeight w:val="210"/>
        </w:trPr>
        <w:tc>
          <w:tcPr>
            <w:tcW w:w="715" w:type="dxa"/>
            <w:shd w:val="clear" w:color="auto" w:fill="auto"/>
            <w:vAlign w:val="bottom"/>
          </w:tcPr>
          <w:p w:rsidR="003076DA" w:rsidRPr="00B76ECA" w:rsidRDefault="003076DA" w:rsidP="003076DA">
            <w:pPr>
              <w:spacing w:after="0" w:line="240" w:lineRule="auto"/>
              <w:rPr>
                <w:rFonts w:ascii="Arial" w:hAnsi="Arial"/>
                <w:sz w:val="16"/>
              </w:rPr>
            </w:pPr>
          </w:p>
        </w:tc>
        <w:tc>
          <w:tcPr>
            <w:tcW w:w="272" w:type="dxa"/>
            <w:shd w:val="clear" w:color="auto" w:fill="auto"/>
            <w:vAlign w:val="bottom"/>
          </w:tcPr>
          <w:p w:rsidR="003076DA" w:rsidRPr="00B76ECA" w:rsidRDefault="003076DA" w:rsidP="003076DA">
            <w:pPr>
              <w:spacing w:after="0" w:line="240" w:lineRule="auto"/>
              <w:rPr>
                <w:rFonts w:ascii="Arial" w:hAnsi="Arial"/>
                <w:sz w:val="16"/>
              </w:rPr>
            </w:pPr>
          </w:p>
        </w:tc>
        <w:tc>
          <w:tcPr>
            <w:tcW w:w="438" w:type="dxa"/>
            <w:shd w:val="clear" w:color="auto" w:fill="auto"/>
            <w:vAlign w:val="bottom"/>
          </w:tcPr>
          <w:p w:rsidR="003076DA" w:rsidRPr="00B76ECA" w:rsidRDefault="003076DA" w:rsidP="003076DA">
            <w:pPr>
              <w:spacing w:after="0" w:line="240" w:lineRule="auto"/>
              <w:rPr>
                <w:rFonts w:ascii="Arial" w:hAnsi="Arial"/>
                <w:sz w:val="16"/>
              </w:rPr>
            </w:pPr>
          </w:p>
        </w:tc>
        <w:tc>
          <w:tcPr>
            <w:tcW w:w="652" w:type="dxa"/>
            <w:shd w:val="clear" w:color="auto" w:fill="auto"/>
            <w:vAlign w:val="bottom"/>
          </w:tcPr>
          <w:p w:rsidR="003076DA" w:rsidRPr="00B76ECA" w:rsidRDefault="003076DA" w:rsidP="003076DA">
            <w:pPr>
              <w:spacing w:after="0" w:line="240" w:lineRule="auto"/>
              <w:rPr>
                <w:rFonts w:ascii="Arial" w:hAnsi="Arial"/>
                <w:sz w:val="16"/>
              </w:rPr>
            </w:pPr>
          </w:p>
        </w:tc>
        <w:tc>
          <w:tcPr>
            <w:tcW w:w="1088" w:type="dxa"/>
            <w:shd w:val="clear" w:color="auto" w:fill="auto"/>
            <w:vAlign w:val="bottom"/>
          </w:tcPr>
          <w:p w:rsidR="003076DA" w:rsidRPr="00B76ECA" w:rsidRDefault="003076DA" w:rsidP="003076DA">
            <w:pPr>
              <w:spacing w:after="0" w:line="240" w:lineRule="auto"/>
              <w:rPr>
                <w:rFonts w:ascii="Arial" w:hAnsi="Arial"/>
                <w:sz w:val="16"/>
              </w:rPr>
            </w:pPr>
          </w:p>
        </w:tc>
        <w:tc>
          <w:tcPr>
            <w:tcW w:w="444" w:type="dxa"/>
            <w:shd w:val="clear" w:color="auto" w:fill="auto"/>
            <w:vAlign w:val="bottom"/>
          </w:tcPr>
          <w:p w:rsidR="003076DA" w:rsidRPr="00B76ECA" w:rsidRDefault="003076DA" w:rsidP="003076DA">
            <w:pPr>
              <w:spacing w:after="0" w:line="240" w:lineRule="auto"/>
              <w:rPr>
                <w:rFonts w:ascii="Arial" w:hAnsi="Arial"/>
                <w:sz w:val="16"/>
              </w:rPr>
            </w:pPr>
          </w:p>
        </w:tc>
        <w:tc>
          <w:tcPr>
            <w:tcW w:w="938" w:type="dxa"/>
            <w:gridSpan w:val="2"/>
            <w:shd w:val="clear" w:color="auto" w:fill="auto"/>
            <w:vAlign w:val="bottom"/>
          </w:tcPr>
          <w:p w:rsidR="003076DA" w:rsidRPr="00B76ECA" w:rsidRDefault="003076DA" w:rsidP="003076DA">
            <w:pPr>
              <w:spacing w:after="0" w:line="240" w:lineRule="auto"/>
              <w:rPr>
                <w:rFonts w:ascii="Arial" w:hAnsi="Arial"/>
                <w:sz w:val="16"/>
              </w:rPr>
            </w:pPr>
          </w:p>
        </w:tc>
        <w:tc>
          <w:tcPr>
            <w:tcW w:w="459" w:type="dxa"/>
            <w:shd w:val="clear" w:color="auto" w:fill="auto"/>
            <w:vAlign w:val="bottom"/>
          </w:tcPr>
          <w:p w:rsidR="003076DA" w:rsidRPr="00B76ECA" w:rsidRDefault="003076DA" w:rsidP="003076DA">
            <w:pPr>
              <w:spacing w:after="0" w:line="240" w:lineRule="auto"/>
              <w:rPr>
                <w:rFonts w:ascii="Arial" w:hAnsi="Arial"/>
                <w:sz w:val="16"/>
              </w:rPr>
            </w:pPr>
          </w:p>
        </w:tc>
        <w:tc>
          <w:tcPr>
            <w:tcW w:w="857" w:type="dxa"/>
            <w:gridSpan w:val="2"/>
            <w:shd w:val="clear" w:color="auto" w:fill="auto"/>
            <w:vAlign w:val="bottom"/>
          </w:tcPr>
          <w:p w:rsidR="003076DA" w:rsidRPr="00B76ECA" w:rsidRDefault="003076DA" w:rsidP="003076DA">
            <w:pPr>
              <w:spacing w:after="0" w:line="240" w:lineRule="auto"/>
              <w:rPr>
                <w:rFonts w:ascii="Arial" w:hAnsi="Arial"/>
                <w:sz w:val="16"/>
              </w:rPr>
            </w:pPr>
          </w:p>
        </w:tc>
        <w:tc>
          <w:tcPr>
            <w:tcW w:w="874" w:type="dxa"/>
            <w:shd w:val="clear" w:color="auto" w:fill="auto"/>
            <w:vAlign w:val="bottom"/>
          </w:tcPr>
          <w:p w:rsidR="003076DA" w:rsidRPr="00B76ECA" w:rsidRDefault="003076DA" w:rsidP="003076DA">
            <w:pPr>
              <w:spacing w:after="0" w:line="240" w:lineRule="auto"/>
              <w:rPr>
                <w:rFonts w:ascii="Arial" w:hAnsi="Arial"/>
                <w:sz w:val="16"/>
              </w:rPr>
            </w:pPr>
          </w:p>
        </w:tc>
        <w:tc>
          <w:tcPr>
            <w:tcW w:w="877" w:type="dxa"/>
            <w:shd w:val="clear" w:color="auto" w:fill="auto"/>
            <w:vAlign w:val="bottom"/>
          </w:tcPr>
          <w:p w:rsidR="003076DA" w:rsidRPr="00B76ECA" w:rsidRDefault="003076DA" w:rsidP="003076DA">
            <w:pPr>
              <w:spacing w:after="0" w:line="240" w:lineRule="auto"/>
              <w:rPr>
                <w:rFonts w:ascii="Arial" w:hAnsi="Arial"/>
                <w:sz w:val="16"/>
              </w:rPr>
            </w:pPr>
          </w:p>
        </w:tc>
        <w:tc>
          <w:tcPr>
            <w:tcW w:w="1101" w:type="dxa"/>
            <w:shd w:val="clear" w:color="auto" w:fill="auto"/>
            <w:vAlign w:val="bottom"/>
          </w:tcPr>
          <w:p w:rsidR="003076DA" w:rsidRPr="00B76ECA" w:rsidRDefault="003076DA" w:rsidP="003076DA">
            <w:pPr>
              <w:spacing w:after="0" w:line="240" w:lineRule="auto"/>
              <w:rPr>
                <w:rFonts w:ascii="Arial" w:hAnsi="Arial"/>
                <w:sz w:val="16"/>
              </w:rPr>
            </w:pPr>
          </w:p>
        </w:tc>
        <w:tc>
          <w:tcPr>
            <w:tcW w:w="1200" w:type="dxa"/>
            <w:gridSpan w:val="3"/>
            <w:shd w:val="clear" w:color="auto" w:fill="auto"/>
            <w:vAlign w:val="bottom"/>
          </w:tcPr>
          <w:p w:rsidR="003076DA" w:rsidRPr="00B76ECA" w:rsidRDefault="003076DA" w:rsidP="003076DA">
            <w:pPr>
              <w:spacing w:after="0" w:line="240" w:lineRule="auto"/>
              <w:rPr>
                <w:rFonts w:ascii="Arial" w:hAnsi="Arial"/>
                <w:sz w:val="16"/>
              </w:rPr>
            </w:pP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480"/>
        </w:trPr>
        <w:tc>
          <w:tcPr>
            <w:tcW w:w="98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Период регулирования</w:t>
            </w:r>
          </w:p>
        </w:tc>
        <w:tc>
          <w:tcPr>
            <w:tcW w:w="2178"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Ед. изм.</w:t>
            </w:r>
          </w:p>
        </w:tc>
        <w:tc>
          <w:tcPr>
            <w:tcW w:w="44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Вода</w:t>
            </w:r>
          </w:p>
        </w:tc>
        <w:tc>
          <w:tcPr>
            <w:tcW w:w="3128"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Отборный пар давлением</w:t>
            </w:r>
          </w:p>
        </w:tc>
        <w:tc>
          <w:tcPr>
            <w:tcW w:w="877"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Острый и редуцированный пар</w:t>
            </w:r>
          </w:p>
        </w:tc>
        <w:tc>
          <w:tcPr>
            <w:tcW w:w="2301" w:type="dxa"/>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Необходимая валовая выручка, тыс. руб.</w:t>
            </w:r>
          </w:p>
        </w:tc>
        <w:tc>
          <w:tcPr>
            <w:tcW w:w="28" w:type="dxa"/>
            <w:shd w:val="clear" w:color="auto" w:fill="auto"/>
            <w:vAlign w:val="center"/>
          </w:tcPr>
          <w:p w:rsidR="003076DA" w:rsidRPr="00B76ECA" w:rsidRDefault="003076DA" w:rsidP="003076DA">
            <w:pPr>
              <w:spacing w:after="0" w:line="240" w:lineRule="auto"/>
              <w:jc w:val="center"/>
              <w:rPr>
                <w:rFonts w:ascii="Arial" w:hAnsi="Arial"/>
                <w:sz w:val="16"/>
              </w:rPr>
            </w:pPr>
          </w:p>
        </w:tc>
      </w:tr>
      <w:tr w:rsidR="003076DA" w:rsidRPr="00B76ECA" w:rsidTr="003076DA">
        <w:trPr>
          <w:trHeight w:val="2844"/>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2178"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44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FF35CD" w:rsidRDefault="003076DA" w:rsidP="003076DA">
            <w:pPr>
              <w:spacing w:after="0" w:line="240" w:lineRule="auto"/>
              <w:jc w:val="center"/>
            </w:pPr>
            <w:r w:rsidRPr="00B76ECA">
              <w:rPr>
                <w:rFonts w:ascii="Times New Roman" w:hAnsi="Times New Roman"/>
                <w:sz w:val="20"/>
                <w:szCs w:val="20"/>
              </w:rPr>
              <w:t>Период регулированияЕд. изм.Вода</w:t>
            </w:r>
          </w:p>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от 1,2 до 2,5 кг/см²</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от 2,5 до 7,0 кг/см²</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от 7,0 до 13,0 кг/см²</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свыше 13,0 кг/см²Острый и редуцированный парНеобходимая валовая выручка, тыс. руб.</w:t>
            </w:r>
          </w:p>
        </w:tc>
        <w:tc>
          <w:tcPr>
            <w:tcW w:w="8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2301" w:type="dxa"/>
            <w:gridSpan w:val="4"/>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28" w:type="dxa"/>
            <w:shd w:val="clear" w:color="auto" w:fill="auto"/>
            <w:vAlign w:val="center"/>
          </w:tcPr>
          <w:p w:rsidR="003076DA" w:rsidRPr="00B76ECA" w:rsidRDefault="003076DA" w:rsidP="003076DA">
            <w:pPr>
              <w:spacing w:after="0" w:line="240" w:lineRule="auto"/>
              <w:rPr>
                <w:rFonts w:ascii="Arial" w:hAnsi="Arial"/>
                <w:sz w:val="16"/>
              </w:rPr>
            </w:pPr>
          </w:p>
        </w:tc>
      </w:tr>
      <w:tr w:rsidR="003076DA" w:rsidRPr="00B76ECA" w:rsidTr="003076DA">
        <w:trPr>
          <w:trHeight w:val="345"/>
        </w:trPr>
        <w:tc>
          <w:tcPr>
            <w:tcW w:w="98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2017</w:t>
            </w:r>
          </w:p>
        </w:tc>
        <w:tc>
          <w:tcPr>
            <w:tcW w:w="21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руб./Гкал</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1981,38</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2301"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33 742,95</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180"/>
        </w:trPr>
        <w:tc>
          <w:tcPr>
            <w:tcW w:w="715" w:type="dxa"/>
            <w:shd w:val="clear" w:color="auto" w:fill="auto"/>
          </w:tcPr>
          <w:p w:rsidR="003076DA" w:rsidRPr="00B76ECA" w:rsidRDefault="003076DA" w:rsidP="003076DA">
            <w:pPr>
              <w:spacing w:after="0" w:line="240" w:lineRule="auto"/>
              <w:jc w:val="both"/>
              <w:rPr>
                <w:rFonts w:ascii="Arial" w:hAnsi="Arial"/>
                <w:sz w:val="16"/>
              </w:rPr>
            </w:pPr>
          </w:p>
        </w:tc>
        <w:tc>
          <w:tcPr>
            <w:tcW w:w="272" w:type="dxa"/>
            <w:shd w:val="clear" w:color="auto" w:fill="auto"/>
            <w:vAlign w:val="bottom"/>
          </w:tcPr>
          <w:p w:rsidR="003076DA" w:rsidRPr="00B76ECA" w:rsidRDefault="003076DA" w:rsidP="003076DA">
            <w:pPr>
              <w:spacing w:after="0" w:line="240" w:lineRule="auto"/>
              <w:rPr>
                <w:rFonts w:ascii="Arial" w:hAnsi="Arial"/>
                <w:sz w:val="16"/>
              </w:rPr>
            </w:pPr>
          </w:p>
        </w:tc>
        <w:tc>
          <w:tcPr>
            <w:tcW w:w="438" w:type="dxa"/>
            <w:shd w:val="clear" w:color="auto" w:fill="auto"/>
            <w:vAlign w:val="bottom"/>
          </w:tcPr>
          <w:p w:rsidR="003076DA" w:rsidRPr="00B76ECA" w:rsidRDefault="003076DA" w:rsidP="003076DA">
            <w:pPr>
              <w:spacing w:after="0" w:line="240" w:lineRule="auto"/>
              <w:rPr>
                <w:rFonts w:ascii="Arial" w:hAnsi="Arial"/>
                <w:sz w:val="16"/>
              </w:rPr>
            </w:pPr>
          </w:p>
        </w:tc>
        <w:tc>
          <w:tcPr>
            <w:tcW w:w="652" w:type="dxa"/>
            <w:shd w:val="clear" w:color="auto" w:fill="auto"/>
            <w:vAlign w:val="bottom"/>
          </w:tcPr>
          <w:p w:rsidR="003076DA" w:rsidRPr="00B76ECA" w:rsidRDefault="003076DA" w:rsidP="003076DA">
            <w:pPr>
              <w:spacing w:after="0" w:line="240" w:lineRule="auto"/>
              <w:rPr>
                <w:rFonts w:ascii="Arial" w:hAnsi="Arial"/>
                <w:sz w:val="16"/>
              </w:rPr>
            </w:pPr>
          </w:p>
        </w:tc>
        <w:tc>
          <w:tcPr>
            <w:tcW w:w="1088" w:type="dxa"/>
            <w:shd w:val="clear" w:color="auto" w:fill="auto"/>
            <w:vAlign w:val="bottom"/>
          </w:tcPr>
          <w:p w:rsidR="003076DA" w:rsidRPr="00B76ECA" w:rsidRDefault="003076DA" w:rsidP="003076DA">
            <w:pPr>
              <w:spacing w:after="0" w:line="240" w:lineRule="auto"/>
              <w:rPr>
                <w:rFonts w:ascii="Arial" w:hAnsi="Arial"/>
                <w:sz w:val="16"/>
              </w:rPr>
            </w:pPr>
          </w:p>
        </w:tc>
        <w:tc>
          <w:tcPr>
            <w:tcW w:w="444" w:type="dxa"/>
            <w:shd w:val="clear" w:color="auto" w:fill="auto"/>
            <w:vAlign w:val="bottom"/>
          </w:tcPr>
          <w:p w:rsidR="003076DA" w:rsidRPr="00B76ECA" w:rsidRDefault="003076DA" w:rsidP="003076DA">
            <w:pPr>
              <w:spacing w:after="0" w:line="240" w:lineRule="auto"/>
              <w:rPr>
                <w:rFonts w:ascii="Arial" w:hAnsi="Arial"/>
                <w:sz w:val="16"/>
              </w:rPr>
            </w:pPr>
          </w:p>
        </w:tc>
        <w:tc>
          <w:tcPr>
            <w:tcW w:w="938" w:type="dxa"/>
            <w:gridSpan w:val="2"/>
            <w:shd w:val="clear" w:color="auto" w:fill="auto"/>
            <w:vAlign w:val="bottom"/>
          </w:tcPr>
          <w:p w:rsidR="003076DA" w:rsidRPr="00B76ECA" w:rsidRDefault="003076DA" w:rsidP="003076DA">
            <w:pPr>
              <w:spacing w:after="0" w:line="240" w:lineRule="auto"/>
              <w:rPr>
                <w:rFonts w:ascii="Arial" w:hAnsi="Arial"/>
                <w:sz w:val="16"/>
              </w:rPr>
            </w:pPr>
          </w:p>
        </w:tc>
        <w:tc>
          <w:tcPr>
            <w:tcW w:w="459" w:type="dxa"/>
            <w:shd w:val="clear" w:color="auto" w:fill="auto"/>
            <w:vAlign w:val="bottom"/>
          </w:tcPr>
          <w:p w:rsidR="003076DA" w:rsidRPr="00B76ECA" w:rsidRDefault="003076DA" w:rsidP="003076DA">
            <w:pPr>
              <w:spacing w:after="0" w:line="240" w:lineRule="auto"/>
              <w:rPr>
                <w:rFonts w:ascii="Arial" w:hAnsi="Arial"/>
                <w:sz w:val="16"/>
              </w:rPr>
            </w:pPr>
          </w:p>
        </w:tc>
        <w:tc>
          <w:tcPr>
            <w:tcW w:w="857" w:type="dxa"/>
            <w:gridSpan w:val="2"/>
            <w:shd w:val="clear" w:color="auto" w:fill="auto"/>
            <w:vAlign w:val="bottom"/>
          </w:tcPr>
          <w:p w:rsidR="003076DA" w:rsidRPr="00B76ECA" w:rsidRDefault="003076DA" w:rsidP="003076DA">
            <w:pPr>
              <w:spacing w:after="0" w:line="240" w:lineRule="auto"/>
              <w:rPr>
                <w:rFonts w:ascii="Arial" w:hAnsi="Arial"/>
                <w:sz w:val="16"/>
              </w:rPr>
            </w:pPr>
          </w:p>
        </w:tc>
        <w:tc>
          <w:tcPr>
            <w:tcW w:w="874" w:type="dxa"/>
            <w:shd w:val="clear" w:color="auto" w:fill="auto"/>
            <w:vAlign w:val="bottom"/>
          </w:tcPr>
          <w:p w:rsidR="003076DA" w:rsidRPr="00B76ECA" w:rsidRDefault="003076DA" w:rsidP="003076DA">
            <w:pPr>
              <w:spacing w:after="0" w:line="240" w:lineRule="auto"/>
              <w:rPr>
                <w:rFonts w:ascii="Arial" w:hAnsi="Arial"/>
                <w:sz w:val="16"/>
              </w:rPr>
            </w:pPr>
          </w:p>
        </w:tc>
        <w:tc>
          <w:tcPr>
            <w:tcW w:w="877" w:type="dxa"/>
            <w:shd w:val="clear" w:color="auto" w:fill="auto"/>
            <w:vAlign w:val="bottom"/>
          </w:tcPr>
          <w:p w:rsidR="003076DA" w:rsidRPr="00B76ECA" w:rsidRDefault="003076DA" w:rsidP="003076DA">
            <w:pPr>
              <w:spacing w:after="0" w:line="240" w:lineRule="auto"/>
              <w:rPr>
                <w:rFonts w:ascii="Arial" w:hAnsi="Arial"/>
                <w:sz w:val="16"/>
              </w:rPr>
            </w:pPr>
          </w:p>
        </w:tc>
        <w:tc>
          <w:tcPr>
            <w:tcW w:w="1101" w:type="dxa"/>
            <w:shd w:val="clear" w:color="auto" w:fill="auto"/>
            <w:vAlign w:val="bottom"/>
          </w:tcPr>
          <w:p w:rsidR="003076DA" w:rsidRPr="00B76ECA" w:rsidRDefault="003076DA" w:rsidP="003076DA">
            <w:pPr>
              <w:spacing w:after="0" w:line="240" w:lineRule="auto"/>
              <w:rPr>
                <w:rFonts w:ascii="Arial" w:hAnsi="Arial"/>
                <w:sz w:val="16"/>
              </w:rPr>
            </w:pPr>
          </w:p>
        </w:tc>
        <w:tc>
          <w:tcPr>
            <w:tcW w:w="1200" w:type="dxa"/>
            <w:gridSpan w:val="3"/>
            <w:shd w:val="clear" w:color="auto" w:fill="auto"/>
            <w:vAlign w:val="bottom"/>
          </w:tcPr>
          <w:p w:rsidR="003076DA" w:rsidRPr="00B76ECA" w:rsidRDefault="003076DA" w:rsidP="003076DA">
            <w:pPr>
              <w:spacing w:after="0" w:line="240" w:lineRule="auto"/>
              <w:rPr>
                <w:rFonts w:ascii="Arial" w:hAnsi="Arial"/>
                <w:sz w:val="16"/>
              </w:rPr>
            </w:pP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gridAfter w:val="1"/>
          <w:wAfter w:w="28" w:type="dxa"/>
          <w:trHeight w:val="961"/>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Решение об открытии дела об установлении тарифов на 2017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3076DA" w:rsidRPr="00B76ECA" w:rsidTr="003076DA">
        <w:trPr>
          <w:gridAfter w:val="1"/>
          <w:wAfter w:w="28" w:type="dxa"/>
          <w:trHeight w:val="849"/>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3076DA" w:rsidRPr="00B76ECA" w:rsidTr="003076DA">
        <w:trPr>
          <w:gridAfter w:val="1"/>
          <w:wAfter w:w="28" w:type="dxa"/>
          <w:trHeight w:val="945"/>
        </w:trPr>
        <w:tc>
          <w:tcPr>
            <w:tcW w:w="9915" w:type="dxa"/>
            <w:gridSpan w:val="17"/>
            <w:shd w:val="clear" w:color="auto" w:fill="auto"/>
            <w:hideMark/>
          </w:tcPr>
          <w:p w:rsidR="003076DA" w:rsidRPr="00B76ECA" w:rsidRDefault="003076DA" w:rsidP="003076DA">
            <w:pPr>
              <w:spacing w:after="0" w:line="240" w:lineRule="auto"/>
              <w:ind w:firstLine="709"/>
              <w:jc w:val="both"/>
              <w:rPr>
                <w:rFonts w:ascii="Times New Roman" w:hAnsi="Times New Roman"/>
                <w:sz w:val="24"/>
                <w:szCs w:val="24"/>
              </w:rPr>
            </w:pPr>
            <w:r w:rsidRPr="00B76ECA">
              <w:rPr>
                <w:rFonts w:ascii="Times New Roman" w:hAnsi="Times New Roman"/>
                <w:sz w:val="24"/>
                <w:szCs w:val="24"/>
              </w:rPr>
              <w:t>Тарифы на производство и передачу тепловой энергии для муниципального унитарного предприятия "Дирекция единого заказчика на услуги жилищно-коммунального хозяйства" на 2017 год устанавливаются впервые.</w:t>
            </w:r>
          </w:p>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Расчёт тарифов производится на второе полугодие 2017 года. В первом полугодии 2017 года поставку тепловой энергии потребителям осуществляло автономное учреждение «Дирекция единого заказчика на услуги жилищно-коммунального хозяйства».</w:t>
            </w:r>
            <w:r w:rsidRPr="00B76ECA">
              <w:rPr>
                <w:rFonts w:ascii="Arial" w:hAnsi="Arial"/>
                <w:sz w:val="24"/>
                <w:szCs w:val="24"/>
              </w:rPr>
              <w:t xml:space="preserve"> </w:t>
            </w:r>
            <w:r w:rsidRPr="00B76ECA">
              <w:rPr>
                <w:rFonts w:ascii="Times New Roman" w:hAnsi="Times New Roman"/>
                <w:sz w:val="24"/>
                <w:szCs w:val="24"/>
              </w:rPr>
              <w:t>В связи с тем, что оборудование (котельная и тепловые сети) не изменились, в качестве базового периода экспертами учтены плановые расходы, принятые при установлении тарифов на тепловую энергию для АУ «Дирекция единого заказчика на услуги жилищно-коммунального хозяйства»  на второе полугодие 2017 года.</w:t>
            </w:r>
          </w:p>
        </w:tc>
      </w:tr>
      <w:tr w:rsidR="003076DA" w:rsidRPr="00B76ECA" w:rsidTr="003076DA">
        <w:trPr>
          <w:gridAfter w:val="1"/>
          <w:wAfter w:w="28" w:type="dxa"/>
          <w:trHeight w:val="1282"/>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3076DA" w:rsidRPr="00B76ECA" w:rsidTr="003076DA">
        <w:trPr>
          <w:gridAfter w:val="1"/>
          <w:wAfter w:w="28" w:type="dxa"/>
          <w:trHeight w:val="645"/>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Основные средства, относящиеся к регулируемому виду деятельности ТСО (производство и передача), находятся в оперативном управлении. Представлен договор №302 о порядке использования муниципального имущества, закрепленного на праве оперативного управления за МУП "Дирекция единого заказчика на услуги жилищно-коммунального хозяйства" от 29.06.2017.</w:t>
            </w:r>
          </w:p>
        </w:tc>
      </w:tr>
      <w:tr w:rsidR="003076DA" w:rsidRPr="00B76ECA" w:rsidTr="003076DA">
        <w:trPr>
          <w:gridAfter w:val="1"/>
          <w:wAfter w:w="28" w:type="dxa"/>
          <w:trHeight w:val="645"/>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Тарифы на тепловую энергию, поставляемую теплоснабжающими организациями потребителям, устанавливаются на период с 25.09. по 31.12.2017 год, исходя из экономического обоснования величины расходов по каждой группе сметы с учётом представленных планово-</w:t>
            </w:r>
            <w:r w:rsidRPr="00B76ECA">
              <w:rPr>
                <w:rFonts w:ascii="Times New Roman" w:hAnsi="Times New Roman"/>
                <w:sz w:val="24"/>
                <w:szCs w:val="24"/>
              </w:rPr>
              <w:lastRenderedPageBreak/>
              <w:t>экономическим отделом ТСО данных о плановых расходах, включающих обосновывающие материалы.</w:t>
            </w:r>
          </w:p>
        </w:tc>
      </w:tr>
      <w:tr w:rsidR="003076DA" w:rsidRPr="00B76ECA" w:rsidTr="003076DA">
        <w:trPr>
          <w:gridAfter w:val="1"/>
          <w:wAfter w:w="28" w:type="dxa"/>
          <w:trHeight w:val="645"/>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lastRenderedPageBreak/>
              <w:t>Расчет тарифов выполнен исходя из годовых объемов произведенной тепловой энергии и годовых расходов по статьям затрат.</w:t>
            </w:r>
          </w:p>
        </w:tc>
      </w:tr>
      <w:tr w:rsidR="003076DA" w:rsidRPr="00B76ECA" w:rsidTr="003076DA">
        <w:trPr>
          <w:gridAfter w:val="1"/>
          <w:wAfter w:w="28" w:type="dxa"/>
          <w:trHeight w:val="645"/>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3076DA" w:rsidRPr="00B76ECA" w:rsidTr="003076DA">
        <w:trPr>
          <w:gridAfter w:val="1"/>
          <w:wAfter w:w="28" w:type="dxa"/>
          <w:trHeight w:val="945"/>
        </w:trPr>
        <w:tc>
          <w:tcPr>
            <w:tcW w:w="2077"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норматив удельного расхода топлива Газ, кг ут/Гкал</w:t>
            </w:r>
          </w:p>
        </w:tc>
        <w:tc>
          <w:tcPr>
            <w:tcW w:w="2929"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165,75</w:t>
            </w:r>
          </w:p>
        </w:tc>
        <w:tc>
          <w:tcPr>
            <w:tcW w:w="4909"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режимными картами</w:t>
            </w:r>
          </w:p>
        </w:tc>
      </w:tr>
      <w:tr w:rsidR="003076DA" w:rsidRPr="00B76ECA" w:rsidTr="003076DA">
        <w:trPr>
          <w:gridAfter w:val="1"/>
          <w:wAfter w:w="28" w:type="dxa"/>
          <w:trHeight w:val="645"/>
        </w:trPr>
        <w:tc>
          <w:tcPr>
            <w:tcW w:w="2077"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норматив запаса топлива тонн</w:t>
            </w:r>
          </w:p>
        </w:tc>
        <w:tc>
          <w:tcPr>
            <w:tcW w:w="292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Arial" w:hAnsi="Arial"/>
                <w:sz w:val="20"/>
                <w:szCs w:val="20"/>
              </w:rPr>
            </w:pPr>
          </w:p>
        </w:tc>
        <w:tc>
          <w:tcPr>
            <w:tcW w:w="4909"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Не утвержден</w:t>
            </w:r>
          </w:p>
        </w:tc>
      </w:tr>
      <w:tr w:rsidR="003076DA" w:rsidRPr="00B76ECA" w:rsidTr="003076DA">
        <w:trPr>
          <w:gridAfter w:val="1"/>
          <w:wAfter w:w="28" w:type="dxa"/>
          <w:trHeight w:val="720"/>
        </w:trPr>
        <w:tc>
          <w:tcPr>
            <w:tcW w:w="2077"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норматив технологических потерь при передаче тепловой энергии, %</w:t>
            </w:r>
          </w:p>
        </w:tc>
        <w:tc>
          <w:tcPr>
            <w:tcW w:w="2929"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7,5</w:t>
            </w:r>
          </w:p>
        </w:tc>
        <w:tc>
          <w:tcPr>
            <w:tcW w:w="4909"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Исходя из нормативного уровня тепловых потерь</w:t>
            </w:r>
          </w:p>
        </w:tc>
      </w:tr>
      <w:tr w:rsidR="003076DA" w:rsidRPr="00B76ECA" w:rsidTr="003076DA">
        <w:trPr>
          <w:gridAfter w:val="1"/>
          <w:wAfter w:w="28" w:type="dxa"/>
          <w:trHeight w:val="645"/>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3076DA" w:rsidRPr="00B76ECA" w:rsidTr="003076DA">
        <w:trPr>
          <w:trHeight w:val="345"/>
        </w:trPr>
        <w:tc>
          <w:tcPr>
            <w:tcW w:w="2077"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Индексы</w:t>
            </w:r>
          </w:p>
        </w:tc>
        <w:tc>
          <w:tcPr>
            <w:tcW w:w="783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2017</w:t>
            </w:r>
          </w:p>
        </w:tc>
        <w:tc>
          <w:tcPr>
            <w:tcW w:w="28" w:type="dxa"/>
            <w:tcBorders>
              <w:left w:val="single" w:sz="4" w:space="0" w:color="auto"/>
            </w:tcBorders>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345"/>
        </w:trPr>
        <w:tc>
          <w:tcPr>
            <w:tcW w:w="2077"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Природный газ</w:t>
            </w:r>
          </w:p>
        </w:tc>
        <w:tc>
          <w:tcPr>
            <w:tcW w:w="783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c>
          <w:tcPr>
            <w:tcW w:w="28" w:type="dxa"/>
            <w:tcBorders>
              <w:left w:val="single" w:sz="4" w:space="0" w:color="auto"/>
            </w:tcBorders>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645"/>
        </w:trPr>
        <w:tc>
          <w:tcPr>
            <w:tcW w:w="2077"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Водоснабжение, водоотведение</w:t>
            </w:r>
          </w:p>
        </w:tc>
        <w:tc>
          <w:tcPr>
            <w:tcW w:w="783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c>
          <w:tcPr>
            <w:tcW w:w="28" w:type="dxa"/>
            <w:tcBorders>
              <w:left w:val="single" w:sz="4" w:space="0" w:color="auto"/>
            </w:tcBorders>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345"/>
        </w:trPr>
        <w:tc>
          <w:tcPr>
            <w:tcW w:w="2077"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Электрическая энергия</w:t>
            </w:r>
          </w:p>
        </w:tc>
        <w:tc>
          <w:tcPr>
            <w:tcW w:w="783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c>
          <w:tcPr>
            <w:tcW w:w="28" w:type="dxa"/>
            <w:tcBorders>
              <w:left w:val="single" w:sz="4" w:space="0" w:color="auto"/>
            </w:tcBorders>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345"/>
        </w:trPr>
        <w:tc>
          <w:tcPr>
            <w:tcW w:w="2077"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Тепловая энергия</w:t>
            </w:r>
          </w:p>
        </w:tc>
        <w:tc>
          <w:tcPr>
            <w:tcW w:w="783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c>
          <w:tcPr>
            <w:tcW w:w="28" w:type="dxa"/>
            <w:tcBorders>
              <w:left w:val="single" w:sz="4" w:space="0" w:color="auto"/>
            </w:tcBorders>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432"/>
        </w:trPr>
        <w:tc>
          <w:tcPr>
            <w:tcW w:w="2077" w:type="dxa"/>
            <w:gridSpan w:val="4"/>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Индекс потребительских цен (ИПЦ)</w:t>
            </w:r>
          </w:p>
        </w:tc>
        <w:tc>
          <w:tcPr>
            <w:tcW w:w="783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c>
          <w:tcPr>
            <w:tcW w:w="28" w:type="dxa"/>
            <w:tcBorders>
              <w:left w:val="single" w:sz="4" w:space="0" w:color="auto"/>
            </w:tcBorders>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gridAfter w:val="1"/>
          <w:wAfter w:w="28" w:type="dxa"/>
          <w:trHeight w:val="1245"/>
        </w:trPr>
        <w:tc>
          <w:tcPr>
            <w:tcW w:w="9915" w:type="dxa"/>
            <w:gridSpan w:val="17"/>
            <w:shd w:val="clear" w:color="auto" w:fill="auto"/>
            <w:hideMark/>
          </w:tcPr>
          <w:p w:rsidR="003076DA" w:rsidRPr="006A2F12" w:rsidRDefault="003076DA" w:rsidP="006A2F12">
            <w:pPr>
              <w:spacing w:after="0" w:line="240" w:lineRule="auto"/>
              <w:ind w:firstLine="709"/>
              <w:jc w:val="both"/>
              <w:rPr>
                <w:rFonts w:ascii="Times New Roman" w:hAnsi="Times New Roman"/>
                <w:sz w:val="24"/>
                <w:szCs w:val="24"/>
              </w:rPr>
            </w:pPr>
            <w:r w:rsidRPr="00B76ECA">
              <w:rPr>
                <w:rFonts w:ascii="Times New Roman" w:hAnsi="Times New Roman"/>
                <w:sz w:val="24"/>
                <w:szCs w:val="24"/>
              </w:rPr>
              <w:t>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2017 год.</w:t>
            </w:r>
          </w:p>
        </w:tc>
      </w:tr>
      <w:tr w:rsidR="003076DA" w:rsidRPr="00B76ECA" w:rsidTr="003076DA">
        <w:trPr>
          <w:gridAfter w:val="1"/>
          <w:wAfter w:w="28" w:type="dxa"/>
          <w:trHeight w:val="945"/>
        </w:trPr>
        <w:tc>
          <w:tcPr>
            <w:tcW w:w="9915" w:type="dxa"/>
            <w:gridSpan w:val="17"/>
            <w:shd w:val="clear" w:color="auto" w:fill="auto"/>
            <w:hideMark/>
          </w:tcPr>
          <w:p w:rsidR="003076DA" w:rsidRDefault="003076DA" w:rsidP="003076DA">
            <w:pPr>
              <w:spacing w:after="0" w:line="240" w:lineRule="auto"/>
              <w:ind w:firstLine="709"/>
              <w:jc w:val="both"/>
              <w:rPr>
                <w:rFonts w:ascii="Times New Roman" w:hAnsi="Times New Roman"/>
                <w:sz w:val="24"/>
                <w:szCs w:val="24"/>
              </w:rPr>
            </w:pPr>
            <w:r w:rsidRPr="00B76ECA">
              <w:rPr>
                <w:rFonts w:ascii="Times New Roman" w:hAnsi="Times New Roman"/>
                <w:sz w:val="24"/>
                <w:szCs w:val="24"/>
              </w:rPr>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p w:rsidR="003076DA" w:rsidRPr="00B76ECA" w:rsidRDefault="003076DA" w:rsidP="003076DA">
            <w:pPr>
              <w:spacing w:after="0" w:line="240" w:lineRule="auto"/>
              <w:ind w:firstLine="709"/>
              <w:jc w:val="both"/>
              <w:rPr>
                <w:rFonts w:ascii="Arial" w:hAnsi="Arial"/>
                <w:sz w:val="24"/>
                <w:szCs w:val="24"/>
              </w:rPr>
            </w:pPr>
          </w:p>
        </w:tc>
      </w:tr>
      <w:tr w:rsidR="003076DA" w:rsidRPr="00B76ECA" w:rsidTr="003076DA">
        <w:trPr>
          <w:gridAfter w:val="1"/>
          <w:wAfter w:w="28" w:type="dxa"/>
          <w:trHeight w:val="345"/>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rPr>
                <w:rFonts w:ascii="Times New Roman" w:hAnsi="Times New Roman"/>
                <w:sz w:val="20"/>
                <w:szCs w:val="20"/>
              </w:rPr>
            </w:pPr>
            <w:r w:rsidRPr="00B76ECA">
              <w:rPr>
                <w:rFonts w:ascii="Times New Roman" w:hAnsi="Times New Roman"/>
                <w:sz w:val="20"/>
                <w:szCs w:val="20"/>
              </w:rPr>
              <w:t>Баланс тепловой энергии</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2017</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Комментарии</w:t>
            </w:r>
          </w:p>
        </w:tc>
      </w:tr>
      <w:tr w:rsidR="003076DA" w:rsidRPr="00B76ECA" w:rsidTr="006A2F12">
        <w:trPr>
          <w:gridAfter w:val="1"/>
          <w:wAfter w:w="28" w:type="dxa"/>
          <w:trHeight w:val="175"/>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rPr>
                <w:rFonts w:ascii="Times New Roman" w:hAnsi="Times New Roman"/>
                <w:sz w:val="20"/>
                <w:szCs w:val="20"/>
              </w:rPr>
            </w:pPr>
            <w:r w:rsidRPr="00B76ECA">
              <w:rPr>
                <w:rFonts w:ascii="Times New Roman" w:hAnsi="Times New Roman"/>
                <w:sz w:val="20"/>
                <w:szCs w:val="20"/>
              </w:rPr>
              <w:t>Произведенная тепловая энергия,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18,92</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По предложению ТСО</w:t>
            </w:r>
          </w:p>
        </w:tc>
      </w:tr>
      <w:tr w:rsidR="003076DA" w:rsidRPr="00B76ECA" w:rsidTr="006A2F12">
        <w:trPr>
          <w:gridAfter w:val="1"/>
          <w:wAfter w:w="28" w:type="dxa"/>
          <w:trHeight w:val="250"/>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rPr>
                <w:rFonts w:ascii="Times New Roman" w:hAnsi="Times New Roman"/>
                <w:sz w:val="20"/>
                <w:szCs w:val="20"/>
              </w:rPr>
            </w:pPr>
            <w:r w:rsidRPr="00B76ECA">
              <w:rPr>
                <w:rFonts w:ascii="Times New Roman" w:hAnsi="Times New Roman"/>
                <w:sz w:val="20"/>
                <w:szCs w:val="20"/>
              </w:rPr>
              <w:t>Потери на собственные нужды котельной,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0,47</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6A2F12">
        <w:trPr>
          <w:gridAfter w:val="1"/>
          <w:wAfter w:w="28" w:type="dxa"/>
          <w:trHeight w:val="171"/>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rPr>
                <w:rFonts w:ascii="Times New Roman" w:hAnsi="Times New Roman"/>
                <w:sz w:val="20"/>
                <w:szCs w:val="20"/>
              </w:rPr>
            </w:pPr>
            <w:r w:rsidRPr="00B76ECA">
              <w:rPr>
                <w:rFonts w:ascii="Times New Roman" w:hAnsi="Times New Roman"/>
                <w:sz w:val="20"/>
                <w:szCs w:val="20"/>
              </w:rPr>
              <w:t>Потери в тепловой энергии сети ,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1,42</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6A2F12">
        <w:trPr>
          <w:gridAfter w:val="1"/>
          <w:wAfter w:w="28" w:type="dxa"/>
          <w:trHeight w:val="143"/>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rPr>
                <w:rFonts w:ascii="Times New Roman" w:hAnsi="Times New Roman"/>
                <w:sz w:val="20"/>
                <w:szCs w:val="20"/>
              </w:rPr>
            </w:pPr>
            <w:r w:rsidRPr="00B76ECA">
              <w:rPr>
                <w:rFonts w:ascii="Times New Roman" w:hAnsi="Times New Roman"/>
                <w:sz w:val="20"/>
                <w:szCs w:val="20"/>
              </w:rPr>
              <w:t>Отпуск с коллекторов,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18,45</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6A2F12">
        <w:trPr>
          <w:gridAfter w:val="1"/>
          <w:wAfter w:w="28" w:type="dxa"/>
          <w:trHeight w:val="188"/>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rPr>
                <w:rFonts w:ascii="Times New Roman" w:hAnsi="Times New Roman"/>
                <w:sz w:val="20"/>
                <w:szCs w:val="20"/>
              </w:rPr>
            </w:pPr>
            <w:r w:rsidRPr="00B76ECA">
              <w:rPr>
                <w:rFonts w:ascii="Times New Roman" w:hAnsi="Times New Roman"/>
                <w:sz w:val="20"/>
                <w:szCs w:val="20"/>
              </w:rPr>
              <w:t>Полезный отпуск тепловой энергии,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17,03</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По предложению ТСО</w:t>
            </w:r>
          </w:p>
        </w:tc>
      </w:tr>
      <w:tr w:rsidR="003076DA" w:rsidRPr="00B76ECA" w:rsidTr="006A2F12">
        <w:trPr>
          <w:gridAfter w:val="1"/>
          <w:wAfter w:w="28" w:type="dxa"/>
          <w:trHeight w:val="229"/>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rPr>
                <w:rFonts w:ascii="Times New Roman" w:hAnsi="Times New Roman"/>
                <w:sz w:val="20"/>
                <w:szCs w:val="20"/>
              </w:rPr>
            </w:pPr>
            <w:r w:rsidRPr="00B76ECA">
              <w:rPr>
                <w:rFonts w:ascii="Times New Roman" w:hAnsi="Times New Roman"/>
                <w:sz w:val="20"/>
                <w:szCs w:val="20"/>
              </w:rPr>
              <w:t>Бюджетные потребители,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7,32</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6A2F12">
        <w:trPr>
          <w:gridAfter w:val="1"/>
          <w:wAfter w:w="28" w:type="dxa"/>
          <w:trHeight w:val="290"/>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rPr>
                <w:rFonts w:ascii="Times New Roman" w:hAnsi="Times New Roman"/>
                <w:sz w:val="20"/>
                <w:szCs w:val="20"/>
              </w:rPr>
            </w:pPr>
            <w:r w:rsidRPr="00B76ECA">
              <w:rPr>
                <w:rFonts w:ascii="Times New Roman" w:hAnsi="Times New Roman"/>
                <w:sz w:val="20"/>
                <w:szCs w:val="20"/>
              </w:rPr>
              <w:t>Население,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6,51</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6A2F12">
        <w:trPr>
          <w:gridAfter w:val="1"/>
          <w:wAfter w:w="28" w:type="dxa"/>
          <w:trHeight w:val="210"/>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rPr>
                <w:rFonts w:ascii="Times New Roman" w:hAnsi="Times New Roman"/>
                <w:sz w:val="20"/>
                <w:szCs w:val="20"/>
              </w:rPr>
            </w:pPr>
            <w:r w:rsidRPr="00B76ECA">
              <w:rPr>
                <w:rFonts w:ascii="Times New Roman" w:hAnsi="Times New Roman"/>
                <w:sz w:val="20"/>
                <w:szCs w:val="20"/>
              </w:rPr>
              <w:t>по нормативу,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5,94</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6A2F12">
        <w:trPr>
          <w:gridAfter w:val="1"/>
          <w:wAfter w:w="28" w:type="dxa"/>
          <w:trHeight w:val="131"/>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rPr>
                <w:rFonts w:ascii="Times New Roman" w:hAnsi="Times New Roman"/>
                <w:sz w:val="20"/>
                <w:szCs w:val="20"/>
              </w:rPr>
            </w:pPr>
            <w:r w:rsidRPr="00B76ECA">
              <w:rPr>
                <w:rFonts w:ascii="Times New Roman" w:hAnsi="Times New Roman"/>
                <w:sz w:val="20"/>
                <w:szCs w:val="20"/>
              </w:rPr>
              <w:t>ГВС,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0,57</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6A2F12">
        <w:trPr>
          <w:gridAfter w:val="1"/>
          <w:wAfter w:w="28" w:type="dxa"/>
          <w:trHeight w:val="165"/>
        </w:trPr>
        <w:tc>
          <w:tcPr>
            <w:tcW w:w="4547"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rPr>
                <w:rFonts w:ascii="Times New Roman" w:hAnsi="Times New Roman"/>
                <w:sz w:val="20"/>
                <w:szCs w:val="20"/>
              </w:rPr>
            </w:pPr>
            <w:r w:rsidRPr="00B76ECA">
              <w:rPr>
                <w:rFonts w:ascii="Times New Roman" w:hAnsi="Times New Roman"/>
                <w:sz w:val="20"/>
                <w:szCs w:val="20"/>
              </w:rPr>
              <w:t>Прочие потребители, Тыс. Гкал</w:t>
            </w:r>
          </w:p>
        </w:tc>
        <w:tc>
          <w:tcPr>
            <w:tcW w:w="219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3,2</w:t>
            </w:r>
          </w:p>
        </w:tc>
        <w:tc>
          <w:tcPr>
            <w:tcW w:w="31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945"/>
        </w:trPr>
        <w:tc>
          <w:tcPr>
            <w:tcW w:w="9915" w:type="dxa"/>
            <w:gridSpan w:val="17"/>
            <w:shd w:val="clear" w:color="auto" w:fill="auto"/>
            <w:hideMark/>
          </w:tcPr>
          <w:p w:rsidR="006A2F12" w:rsidRDefault="006A2F12" w:rsidP="003076DA">
            <w:pPr>
              <w:spacing w:after="0" w:line="240" w:lineRule="auto"/>
              <w:ind w:firstLine="709"/>
              <w:jc w:val="both"/>
              <w:rPr>
                <w:rFonts w:ascii="Times New Roman" w:hAnsi="Times New Roman"/>
                <w:sz w:val="24"/>
                <w:szCs w:val="24"/>
              </w:rPr>
            </w:pPr>
          </w:p>
          <w:p w:rsidR="006A2F12" w:rsidRDefault="006A2F12" w:rsidP="003076DA">
            <w:pPr>
              <w:spacing w:after="0" w:line="240" w:lineRule="auto"/>
              <w:ind w:firstLine="709"/>
              <w:jc w:val="both"/>
              <w:rPr>
                <w:rFonts w:ascii="Times New Roman" w:hAnsi="Times New Roman"/>
                <w:sz w:val="24"/>
                <w:szCs w:val="24"/>
              </w:rPr>
            </w:pPr>
          </w:p>
          <w:p w:rsidR="006A2F12" w:rsidRDefault="006A2F12" w:rsidP="003076DA">
            <w:pPr>
              <w:spacing w:after="0" w:line="240" w:lineRule="auto"/>
              <w:ind w:firstLine="709"/>
              <w:jc w:val="both"/>
              <w:rPr>
                <w:rFonts w:ascii="Times New Roman" w:hAnsi="Times New Roman"/>
                <w:sz w:val="24"/>
                <w:szCs w:val="24"/>
              </w:rPr>
            </w:pPr>
          </w:p>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lastRenderedPageBreak/>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3076DA" w:rsidRPr="00B76ECA" w:rsidTr="003076DA">
        <w:trPr>
          <w:gridAfter w:val="1"/>
          <w:wAfter w:w="28" w:type="dxa"/>
          <w:trHeight w:val="480"/>
        </w:trPr>
        <w:tc>
          <w:tcPr>
            <w:tcW w:w="715" w:type="dxa"/>
            <w:vMerge w:val="restart"/>
            <w:tcBorders>
              <w:top w:val="single" w:sz="6" w:space="0" w:color="auto"/>
              <w:left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2450" w:type="dxa"/>
            <w:gridSpan w:val="4"/>
            <w:vMerge w:val="restart"/>
            <w:tcBorders>
              <w:top w:val="single" w:sz="6" w:space="0" w:color="auto"/>
              <w:left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Статьи расходов</w:t>
            </w:r>
          </w:p>
        </w:tc>
        <w:tc>
          <w:tcPr>
            <w:tcW w:w="5550"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Показатели, использованные при расчете тарифов на 2017 г</w:t>
            </w:r>
          </w:p>
        </w:tc>
        <w:tc>
          <w:tcPr>
            <w:tcW w:w="1200" w:type="dxa"/>
            <w:gridSpan w:val="3"/>
            <w:vMerge w:val="restart"/>
            <w:tcBorders>
              <w:top w:val="single" w:sz="6" w:space="0" w:color="auto"/>
              <w:left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Комментарии</w:t>
            </w:r>
          </w:p>
        </w:tc>
      </w:tr>
      <w:tr w:rsidR="003076DA" w:rsidRPr="00B76ECA" w:rsidTr="003076DA">
        <w:trPr>
          <w:gridAfter w:val="1"/>
          <w:wAfter w:w="28" w:type="dxa"/>
          <w:trHeight w:val="480"/>
        </w:trPr>
        <w:tc>
          <w:tcPr>
            <w:tcW w:w="715" w:type="dxa"/>
            <w:vMerge/>
            <w:tcBorders>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c>
          <w:tcPr>
            <w:tcW w:w="2450" w:type="dxa"/>
            <w:gridSpan w:val="4"/>
            <w:vMerge/>
            <w:tcBorders>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Производство</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Всего</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Передача</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Производство</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Всего</w:t>
            </w:r>
          </w:p>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размер снижения комментарии</w:t>
            </w:r>
          </w:p>
          <w:p w:rsidR="003076DA" w:rsidRDefault="003076DA" w:rsidP="003076DA">
            <w:pPr>
              <w:spacing w:after="0" w:line="240" w:lineRule="auto"/>
              <w:jc w:val="center"/>
              <w:rPr>
                <w:rFonts w:ascii="Times New Roman" w:hAnsi="Times New Roman"/>
                <w:sz w:val="20"/>
                <w:szCs w:val="20"/>
              </w:rPr>
            </w:pP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Default="003076DA" w:rsidP="003076DA">
            <w:pPr>
              <w:spacing w:after="0" w:line="240" w:lineRule="auto"/>
              <w:jc w:val="center"/>
              <w:rPr>
                <w:rFonts w:ascii="Times New Roman" w:hAnsi="Times New Roman"/>
                <w:sz w:val="20"/>
                <w:szCs w:val="20"/>
              </w:rPr>
            </w:pPr>
            <w:r>
              <w:rPr>
                <w:rFonts w:ascii="Times New Roman" w:hAnsi="Times New Roman"/>
                <w:sz w:val="20"/>
                <w:szCs w:val="20"/>
              </w:rPr>
              <w:t>Размер снижения</w:t>
            </w:r>
          </w:p>
        </w:tc>
        <w:tc>
          <w:tcPr>
            <w:tcW w:w="1200" w:type="dxa"/>
            <w:gridSpan w:val="3"/>
            <w:vMerge/>
            <w:tcBorders>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Налог на прибыль</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189,32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189,32</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-189,32</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Справочно: нормативный уровень прибыли</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2,45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2,45</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-2,45</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НВВ</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33 742,95</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33 742,95</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30 962,99</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30 962,99</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2 779,96</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8</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Налог на прибыль</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189,32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189,32</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-189,32</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9</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Итого расходов</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33 742,95</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33 742,95</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30 205,73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30 205,73</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3 537,22</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11</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Итого расходов (без налога на прибыль)</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33 742,95</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33 742,95</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30 016,41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30 016,41</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3 726,54</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96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12</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16 977,06</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16 977,06</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16 439,23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16 439,23</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537,83</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13</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Энергия, в том числе</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2 432,81</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2 432,81</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2 420,04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2 420,04</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12,77</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14</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затраты на покупную электрическую энергию</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2 432,81</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2 432,81</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2 420,04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2 420,04</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12,77</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16</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Затраты на оплату труда</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6 991,72</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6 991,72</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6 870,03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6 870,03</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121,69</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базовым периодом</w:t>
            </w: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17</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Отчисления на социальные нужды</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2 111,5</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2 111,5</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2 074,75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2 074,75</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36,75</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18</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Холодная вода</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415,88</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415,88</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416,1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416,1</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-0,22</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19</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Водоотведение</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99,89</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99,89</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99,28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99,28</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0,61</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21</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Расходы на приобретение сырья и материалов</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2 370</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2 370</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387,21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387,21</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1 982,79</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базовым периодом</w:t>
            </w:r>
          </w:p>
        </w:tc>
      </w:tr>
      <w:tr w:rsidR="003076DA" w:rsidRPr="00B76ECA" w:rsidTr="003076DA">
        <w:trPr>
          <w:gridAfter w:val="1"/>
          <w:wAfter w:w="28" w:type="dxa"/>
          <w:trHeight w:val="96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24</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Расходы на оплату иных работ и услуг, выполняемых по договорам с организациями, включая:</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861,57</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861,57</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568,32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568,32</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293,25</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базовым периодом</w:t>
            </w:r>
          </w:p>
        </w:tc>
      </w:tr>
      <w:tr w:rsidR="003076DA"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28</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Прочие операционные расходы</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315</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315</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328,12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328,12</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-13,12</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30</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Арендная плата</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54,43</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54,43</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54,43</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договором</w:t>
            </w:r>
          </w:p>
        </w:tc>
      </w:tr>
      <w:tr w:rsidR="003076DA" w:rsidRPr="00B76ECA" w:rsidTr="003076DA">
        <w:trPr>
          <w:gridAfter w:val="1"/>
          <w:wAfter w:w="28" w:type="dxa"/>
          <w:trHeight w:val="72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lastRenderedPageBreak/>
              <w:t>33</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Расходы на уплату налогов, сборов и других обязательных платежей, в том числе:</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49,71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49,71</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-49,71</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35</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Амортизация основных средств и нематериальных активов</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363,61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363,61</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-363,61</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38</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выпадающие доходы/экономия средств</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1 113,09</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1 113,09</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1 113,09</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41</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Прибыль</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757,26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757,26</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-757,26</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42</w:t>
            </w: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Нормативный уровень прибыли</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757,26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757,26</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-757,26</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c>
          <w:tcPr>
            <w:tcW w:w="245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Сумма снижения</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2 779,96</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345"/>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Экспертной группой рекомендовано ТСО уменьшить затраты на сумму 2 779,96     тыс. руб.</w:t>
            </w:r>
          </w:p>
        </w:tc>
      </w:tr>
      <w:tr w:rsidR="003076DA" w:rsidRPr="00B76ECA" w:rsidTr="003076DA">
        <w:trPr>
          <w:gridAfter w:val="1"/>
          <w:wAfter w:w="28" w:type="dxa"/>
          <w:trHeight w:val="945"/>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Скорректированные тарифы на производство, передачу тепловой энергии для Муниципального унитарного предприятия "Дирекция единого заказчика на услуги жилищно-коммунального хозяйства" на 2017 год  составили:</w:t>
            </w:r>
          </w:p>
        </w:tc>
      </w:tr>
      <w:tr w:rsidR="003076DA" w:rsidRPr="00B76ECA" w:rsidTr="003076DA">
        <w:trPr>
          <w:gridAfter w:val="1"/>
          <w:wAfter w:w="28" w:type="dxa"/>
          <w:trHeight w:val="345"/>
        </w:trPr>
        <w:tc>
          <w:tcPr>
            <w:tcW w:w="9915" w:type="dxa"/>
            <w:gridSpan w:val="17"/>
            <w:shd w:val="clear" w:color="auto" w:fill="auto"/>
            <w:vAlign w:val="center"/>
            <w:hideMark/>
          </w:tcPr>
          <w:p w:rsidR="003076DA" w:rsidRPr="00B76ECA" w:rsidRDefault="003076DA" w:rsidP="003076DA">
            <w:pPr>
              <w:spacing w:after="0" w:line="240" w:lineRule="auto"/>
              <w:rPr>
                <w:rFonts w:ascii="Arial" w:hAnsi="Arial"/>
                <w:sz w:val="16"/>
              </w:rPr>
            </w:pPr>
          </w:p>
        </w:tc>
      </w:tr>
      <w:tr w:rsidR="003076DA" w:rsidRPr="00B76ECA" w:rsidTr="003076DA">
        <w:trPr>
          <w:trHeight w:val="480"/>
        </w:trPr>
        <w:tc>
          <w:tcPr>
            <w:tcW w:w="98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Наименование регулируемой организации</w:t>
            </w:r>
          </w:p>
        </w:tc>
        <w:tc>
          <w:tcPr>
            <w:tcW w:w="109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Вид тарифа</w:t>
            </w:r>
          </w:p>
        </w:tc>
        <w:tc>
          <w:tcPr>
            <w:tcW w:w="1532"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Год</w:t>
            </w:r>
          </w:p>
        </w:tc>
        <w:tc>
          <w:tcPr>
            <w:tcW w:w="1397"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Вода</w:t>
            </w:r>
          </w:p>
        </w:tc>
        <w:tc>
          <w:tcPr>
            <w:tcW w:w="3709"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Отборный пар давлением</w:t>
            </w:r>
          </w:p>
        </w:tc>
        <w:tc>
          <w:tcPr>
            <w:tcW w:w="1200"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Острый и редуцированный пар</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73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p>
        </w:tc>
        <w:tc>
          <w:tcPr>
            <w:tcW w:w="1090"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p>
        </w:tc>
        <w:tc>
          <w:tcPr>
            <w:tcW w:w="1532"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p>
        </w:tc>
        <w:tc>
          <w:tcPr>
            <w:tcW w:w="1397"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Наименование регулируемой организацииВид тарифаГодВода</w:t>
            </w:r>
          </w:p>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от 1,2 до 2,5 кг/см²</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от 2,5 до 7,0 кг/см²</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от 7,0 до 13,0 кг/см²</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rPr>
                <w:rFonts w:ascii="Arial" w:hAnsi="Arial"/>
                <w:sz w:val="16"/>
              </w:rPr>
            </w:pPr>
            <w:r w:rsidRPr="00B76ECA">
              <w:rPr>
                <w:rFonts w:ascii="Times New Roman" w:hAnsi="Times New Roman"/>
                <w:sz w:val="20"/>
                <w:szCs w:val="20"/>
              </w:rPr>
              <w:t>свыше 13,0 кг/см²Острый и редуцированный пар</w:t>
            </w:r>
            <w:r w:rsidRPr="00FF35CD">
              <w:t xml:space="preserve"> </w:t>
            </w:r>
          </w:p>
        </w:tc>
        <w:tc>
          <w:tcPr>
            <w:tcW w:w="1200"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rPr>
                <w:rFonts w:ascii="Arial" w:hAnsi="Arial"/>
                <w:sz w:val="16"/>
              </w:rPr>
            </w:pP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345"/>
        </w:trPr>
        <w:tc>
          <w:tcPr>
            <w:tcW w:w="9915" w:type="dxa"/>
            <w:gridSpan w:val="17"/>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По системам теплоснабжения, расположенным на территории городского поселения «Город Кондрово»</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345"/>
        </w:trPr>
        <w:tc>
          <w:tcPr>
            <w:tcW w:w="98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tc>
        <w:tc>
          <w:tcPr>
            <w:tcW w:w="8928" w:type="dxa"/>
            <w:gridSpan w:val="15"/>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Для потребителей, в случае отсутствия дифференциации тарифов по схеме подключения</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49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p>
        </w:tc>
        <w:tc>
          <w:tcPr>
            <w:tcW w:w="109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одноставочный руб./Гкал</w:t>
            </w:r>
          </w:p>
        </w:tc>
        <w:tc>
          <w:tcPr>
            <w:tcW w:w="15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01.01-30.06 2017</w:t>
            </w:r>
          </w:p>
        </w:tc>
        <w:tc>
          <w:tcPr>
            <w:tcW w:w="139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49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p>
        </w:tc>
        <w:tc>
          <w:tcPr>
            <w:tcW w:w="1090"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p>
        </w:tc>
        <w:tc>
          <w:tcPr>
            <w:tcW w:w="15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хозяйства"одноставочный руб./Гкал</w:t>
            </w:r>
          </w:p>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01.07-31.12 2017</w:t>
            </w:r>
          </w:p>
        </w:tc>
        <w:tc>
          <w:tcPr>
            <w:tcW w:w="139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1818,14</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34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p>
        </w:tc>
        <w:tc>
          <w:tcPr>
            <w:tcW w:w="8928" w:type="dxa"/>
            <w:gridSpan w:val="15"/>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Население (тарифы указываются с учетом НДС)*</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49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p>
        </w:tc>
        <w:tc>
          <w:tcPr>
            <w:tcW w:w="109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 xml:space="preserve">Муниципальное унитарное предприятие "Дирекция единого </w:t>
            </w:r>
            <w:r w:rsidRPr="00B76ECA">
              <w:rPr>
                <w:rFonts w:ascii="Times New Roman" w:hAnsi="Times New Roman"/>
                <w:sz w:val="20"/>
                <w:szCs w:val="20"/>
              </w:rPr>
              <w:lastRenderedPageBreak/>
              <w:t>заказчика на услуги жилищно-коммунального хозяйства"</w:t>
            </w:r>
          </w:p>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одноставочный руб./Гкал</w:t>
            </w:r>
          </w:p>
        </w:tc>
        <w:tc>
          <w:tcPr>
            <w:tcW w:w="15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lastRenderedPageBreak/>
              <w:t>01.01-30.06 2017</w:t>
            </w:r>
          </w:p>
        </w:tc>
        <w:tc>
          <w:tcPr>
            <w:tcW w:w="139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49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p>
        </w:tc>
        <w:tc>
          <w:tcPr>
            <w:tcW w:w="1090"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p>
        </w:tc>
        <w:tc>
          <w:tcPr>
            <w:tcW w:w="15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 xml:space="preserve">Муниципальное унитарное предприятие "Дирекция </w:t>
            </w:r>
            <w:r w:rsidRPr="00B76ECA">
              <w:rPr>
                <w:rFonts w:ascii="Times New Roman" w:hAnsi="Times New Roman"/>
                <w:sz w:val="20"/>
                <w:szCs w:val="20"/>
              </w:rPr>
              <w:lastRenderedPageBreak/>
              <w:t>единого заказчика на услуги жилищно-коммунального хозяйства"одноставочный руб./Гкал</w:t>
            </w:r>
          </w:p>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01.07-31.12 2017</w:t>
            </w:r>
          </w:p>
        </w:tc>
        <w:tc>
          <w:tcPr>
            <w:tcW w:w="1397"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lastRenderedPageBreak/>
              <w:t>2145,41</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12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gridAfter w:val="1"/>
          <w:wAfter w:w="28" w:type="dxa"/>
          <w:trHeight w:val="945"/>
        </w:trPr>
        <w:tc>
          <w:tcPr>
            <w:tcW w:w="9915" w:type="dxa"/>
            <w:gridSpan w:val="17"/>
            <w:shd w:val="clear" w:color="auto" w:fill="auto"/>
            <w:hideMark/>
          </w:tcPr>
          <w:p w:rsidR="003076DA" w:rsidRDefault="003076DA" w:rsidP="003076DA">
            <w:pPr>
              <w:spacing w:after="0" w:line="240" w:lineRule="auto"/>
              <w:ind w:firstLine="709"/>
              <w:jc w:val="both"/>
              <w:rPr>
                <w:rFonts w:ascii="Times New Roman" w:hAnsi="Times New Roman"/>
                <w:sz w:val="24"/>
                <w:szCs w:val="24"/>
              </w:rPr>
            </w:pPr>
            <w:r w:rsidRPr="00B76ECA">
              <w:rPr>
                <w:rFonts w:ascii="Times New Roman" w:hAnsi="Times New Roman"/>
                <w:sz w:val="24"/>
                <w:szCs w:val="24"/>
              </w:rPr>
              <w:lastRenderedPageBreak/>
              <w:t>Комиссии предлагается установить для Муниципального унитарного предприятия "Дирекция единого заказчика на услуги жилищно-коммунального хозяйства" вышеуказанные тарифы.</w:t>
            </w:r>
          </w:p>
          <w:p w:rsidR="006A2F12" w:rsidRPr="00B76ECA" w:rsidRDefault="006A2F12" w:rsidP="003076DA">
            <w:pPr>
              <w:spacing w:after="0" w:line="240" w:lineRule="auto"/>
              <w:ind w:firstLine="709"/>
              <w:jc w:val="both"/>
              <w:rPr>
                <w:rFonts w:ascii="Arial" w:hAnsi="Arial"/>
                <w:sz w:val="24"/>
                <w:szCs w:val="24"/>
              </w:rPr>
            </w:pPr>
          </w:p>
        </w:tc>
      </w:tr>
      <w:tr w:rsidR="003076DA" w:rsidRPr="00B76ECA" w:rsidTr="003076DA">
        <w:trPr>
          <w:gridAfter w:val="1"/>
          <w:wAfter w:w="28" w:type="dxa"/>
          <w:trHeight w:val="345"/>
        </w:trPr>
        <w:tc>
          <w:tcPr>
            <w:tcW w:w="9915" w:type="dxa"/>
            <w:gridSpan w:val="17"/>
            <w:shd w:val="clear" w:color="auto" w:fill="auto"/>
            <w:hideMark/>
          </w:tcPr>
          <w:p w:rsidR="003076DA" w:rsidRPr="00B76ECA" w:rsidRDefault="003076DA" w:rsidP="003076DA">
            <w:pPr>
              <w:spacing w:after="0" w:line="240" w:lineRule="auto"/>
              <w:jc w:val="center"/>
              <w:rPr>
                <w:rFonts w:ascii="Arial" w:hAnsi="Arial"/>
                <w:sz w:val="24"/>
                <w:szCs w:val="24"/>
              </w:rPr>
            </w:pPr>
            <w:r w:rsidRPr="00B76ECA">
              <w:rPr>
                <w:rFonts w:ascii="Times New Roman" w:hAnsi="Times New Roman"/>
                <w:sz w:val="24"/>
                <w:szCs w:val="24"/>
              </w:rPr>
              <w:t>5. По системам теплоснабжения, расположенным на территории городского поселения «Поселок Полотняный завод», (кроме системы теплоснабжения котельной, расположенной по адресу: ул. Пугачева)</w:t>
            </w:r>
          </w:p>
        </w:tc>
      </w:tr>
      <w:tr w:rsidR="003076DA" w:rsidRPr="00B76ECA" w:rsidTr="003076DA">
        <w:trPr>
          <w:gridAfter w:val="1"/>
          <w:wAfter w:w="28" w:type="dxa"/>
          <w:trHeight w:val="945"/>
        </w:trPr>
        <w:tc>
          <w:tcPr>
            <w:tcW w:w="9915" w:type="dxa"/>
            <w:gridSpan w:val="17"/>
            <w:shd w:val="clear" w:color="auto" w:fill="auto"/>
            <w:vAlign w:val="bottom"/>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на 2017год, методом экономически обоснованных расходов.</w:t>
            </w:r>
          </w:p>
        </w:tc>
      </w:tr>
      <w:tr w:rsidR="003076DA" w:rsidRPr="00B76ECA" w:rsidTr="003076DA">
        <w:trPr>
          <w:trHeight w:val="210"/>
        </w:trPr>
        <w:tc>
          <w:tcPr>
            <w:tcW w:w="715" w:type="dxa"/>
            <w:shd w:val="clear" w:color="auto" w:fill="auto"/>
            <w:vAlign w:val="bottom"/>
          </w:tcPr>
          <w:p w:rsidR="003076DA" w:rsidRPr="00B76ECA" w:rsidRDefault="003076DA" w:rsidP="003076DA">
            <w:pPr>
              <w:spacing w:after="0" w:line="240" w:lineRule="auto"/>
              <w:rPr>
                <w:rFonts w:ascii="Arial" w:hAnsi="Arial"/>
                <w:sz w:val="16"/>
              </w:rPr>
            </w:pPr>
          </w:p>
        </w:tc>
        <w:tc>
          <w:tcPr>
            <w:tcW w:w="272" w:type="dxa"/>
            <w:shd w:val="clear" w:color="auto" w:fill="auto"/>
            <w:vAlign w:val="bottom"/>
          </w:tcPr>
          <w:p w:rsidR="003076DA" w:rsidRPr="00B76ECA" w:rsidRDefault="003076DA" w:rsidP="003076DA">
            <w:pPr>
              <w:spacing w:after="0" w:line="240" w:lineRule="auto"/>
              <w:rPr>
                <w:rFonts w:ascii="Arial" w:hAnsi="Arial"/>
                <w:sz w:val="16"/>
              </w:rPr>
            </w:pPr>
          </w:p>
        </w:tc>
        <w:tc>
          <w:tcPr>
            <w:tcW w:w="438" w:type="dxa"/>
            <w:shd w:val="clear" w:color="auto" w:fill="auto"/>
            <w:vAlign w:val="bottom"/>
          </w:tcPr>
          <w:p w:rsidR="003076DA" w:rsidRPr="00B76ECA" w:rsidRDefault="003076DA" w:rsidP="003076DA">
            <w:pPr>
              <w:spacing w:after="0" w:line="240" w:lineRule="auto"/>
              <w:rPr>
                <w:rFonts w:ascii="Arial" w:hAnsi="Arial"/>
                <w:sz w:val="16"/>
              </w:rPr>
            </w:pPr>
          </w:p>
        </w:tc>
        <w:tc>
          <w:tcPr>
            <w:tcW w:w="652" w:type="dxa"/>
            <w:shd w:val="clear" w:color="auto" w:fill="auto"/>
            <w:vAlign w:val="bottom"/>
          </w:tcPr>
          <w:p w:rsidR="003076DA" w:rsidRPr="00B76ECA" w:rsidRDefault="003076DA" w:rsidP="003076DA">
            <w:pPr>
              <w:spacing w:after="0" w:line="240" w:lineRule="auto"/>
              <w:rPr>
                <w:rFonts w:ascii="Arial" w:hAnsi="Arial"/>
                <w:sz w:val="16"/>
              </w:rPr>
            </w:pPr>
          </w:p>
        </w:tc>
        <w:tc>
          <w:tcPr>
            <w:tcW w:w="1088" w:type="dxa"/>
            <w:shd w:val="clear" w:color="auto" w:fill="auto"/>
            <w:vAlign w:val="bottom"/>
          </w:tcPr>
          <w:p w:rsidR="003076DA" w:rsidRPr="00B76ECA" w:rsidRDefault="003076DA" w:rsidP="003076DA">
            <w:pPr>
              <w:spacing w:after="0" w:line="240" w:lineRule="auto"/>
              <w:rPr>
                <w:rFonts w:ascii="Arial" w:hAnsi="Arial"/>
                <w:sz w:val="16"/>
              </w:rPr>
            </w:pPr>
          </w:p>
        </w:tc>
        <w:tc>
          <w:tcPr>
            <w:tcW w:w="444" w:type="dxa"/>
            <w:shd w:val="clear" w:color="auto" w:fill="auto"/>
            <w:vAlign w:val="bottom"/>
          </w:tcPr>
          <w:p w:rsidR="003076DA" w:rsidRPr="00B76ECA" w:rsidRDefault="003076DA" w:rsidP="003076DA">
            <w:pPr>
              <w:spacing w:after="0" w:line="240" w:lineRule="auto"/>
              <w:rPr>
                <w:rFonts w:ascii="Arial" w:hAnsi="Arial"/>
                <w:sz w:val="16"/>
              </w:rPr>
            </w:pPr>
          </w:p>
        </w:tc>
        <w:tc>
          <w:tcPr>
            <w:tcW w:w="938" w:type="dxa"/>
            <w:gridSpan w:val="2"/>
            <w:shd w:val="clear" w:color="auto" w:fill="auto"/>
            <w:vAlign w:val="bottom"/>
          </w:tcPr>
          <w:p w:rsidR="003076DA" w:rsidRPr="00B76ECA" w:rsidRDefault="003076DA" w:rsidP="003076DA">
            <w:pPr>
              <w:spacing w:after="0" w:line="240" w:lineRule="auto"/>
              <w:rPr>
                <w:rFonts w:ascii="Arial" w:hAnsi="Arial"/>
                <w:sz w:val="16"/>
              </w:rPr>
            </w:pPr>
          </w:p>
        </w:tc>
        <w:tc>
          <w:tcPr>
            <w:tcW w:w="459" w:type="dxa"/>
            <w:shd w:val="clear" w:color="auto" w:fill="auto"/>
            <w:vAlign w:val="bottom"/>
          </w:tcPr>
          <w:p w:rsidR="003076DA" w:rsidRPr="00B76ECA" w:rsidRDefault="003076DA" w:rsidP="003076DA">
            <w:pPr>
              <w:spacing w:after="0" w:line="240" w:lineRule="auto"/>
              <w:rPr>
                <w:rFonts w:ascii="Arial" w:hAnsi="Arial"/>
                <w:sz w:val="16"/>
              </w:rPr>
            </w:pPr>
          </w:p>
        </w:tc>
        <w:tc>
          <w:tcPr>
            <w:tcW w:w="857" w:type="dxa"/>
            <w:gridSpan w:val="2"/>
            <w:shd w:val="clear" w:color="auto" w:fill="auto"/>
            <w:vAlign w:val="bottom"/>
          </w:tcPr>
          <w:p w:rsidR="003076DA" w:rsidRPr="00B76ECA" w:rsidRDefault="003076DA" w:rsidP="003076DA">
            <w:pPr>
              <w:spacing w:after="0" w:line="240" w:lineRule="auto"/>
              <w:rPr>
                <w:rFonts w:ascii="Arial" w:hAnsi="Arial"/>
                <w:sz w:val="16"/>
              </w:rPr>
            </w:pPr>
          </w:p>
        </w:tc>
        <w:tc>
          <w:tcPr>
            <w:tcW w:w="874" w:type="dxa"/>
            <w:shd w:val="clear" w:color="auto" w:fill="auto"/>
            <w:vAlign w:val="bottom"/>
          </w:tcPr>
          <w:p w:rsidR="003076DA" w:rsidRPr="00B76ECA" w:rsidRDefault="003076DA" w:rsidP="003076DA">
            <w:pPr>
              <w:spacing w:after="0" w:line="240" w:lineRule="auto"/>
              <w:rPr>
                <w:rFonts w:ascii="Arial" w:hAnsi="Arial"/>
                <w:sz w:val="16"/>
              </w:rPr>
            </w:pPr>
          </w:p>
        </w:tc>
        <w:tc>
          <w:tcPr>
            <w:tcW w:w="877" w:type="dxa"/>
            <w:shd w:val="clear" w:color="auto" w:fill="auto"/>
            <w:vAlign w:val="bottom"/>
          </w:tcPr>
          <w:p w:rsidR="003076DA" w:rsidRPr="00B76ECA" w:rsidRDefault="003076DA" w:rsidP="003076DA">
            <w:pPr>
              <w:spacing w:after="0" w:line="240" w:lineRule="auto"/>
              <w:rPr>
                <w:rFonts w:ascii="Arial" w:hAnsi="Arial"/>
                <w:sz w:val="16"/>
              </w:rPr>
            </w:pPr>
          </w:p>
        </w:tc>
        <w:tc>
          <w:tcPr>
            <w:tcW w:w="1101" w:type="dxa"/>
            <w:shd w:val="clear" w:color="auto" w:fill="auto"/>
            <w:vAlign w:val="bottom"/>
          </w:tcPr>
          <w:p w:rsidR="003076DA" w:rsidRPr="00B76ECA" w:rsidRDefault="003076DA" w:rsidP="003076DA">
            <w:pPr>
              <w:spacing w:after="0" w:line="240" w:lineRule="auto"/>
              <w:rPr>
                <w:rFonts w:ascii="Arial" w:hAnsi="Arial"/>
                <w:sz w:val="16"/>
              </w:rPr>
            </w:pPr>
          </w:p>
        </w:tc>
        <w:tc>
          <w:tcPr>
            <w:tcW w:w="1200" w:type="dxa"/>
            <w:gridSpan w:val="3"/>
            <w:shd w:val="clear" w:color="auto" w:fill="auto"/>
            <w:vAlign w:val="bottom"/>
          </w:tcPr>
          <w:p w:rsidR="003076DA" w:rsidRPr="00B76ECA" w:rsidRDefault="003076DA" w:rsidP="003076DA">
            <w:pPr>
              <w:spacing w:after="0" w:line="240" w:lineRule="auto"/>
              <w:rPr>
                <w:rFonts w:ascii="Arial" w:hAnsi="Arial"/>
                <w:sz w:val="16"/>
              </w:rPr>
            </w:pP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480"/>
        </w:trPr>
        <w:tc>
          <w:tcPr>
            <w:tcW w:w="98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Период регулирования</w:t>
            </w:r>
          </w:p>
        </w:tc>
        <w:tc>
          <w:tcPr>
            <w:tcW w:w="2178"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Ед. изм.</w:t>
            </w:r>
          </w:p>
        </w:tc>
        <w:tc>
          <w:tcPr>
            <w:tcW w:w="44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Вода</w:t>
            </w:r>
          </w:p>
        </w:tc>
        <w:tc>
          <w:tcPr>
            <w:tcW w:w="3128"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Отборный пар давлением</w:t>
            </w:r>
          </w:p>
        </w:tc>
        <w:tc>
          <w:tcPr>
            <w:tcW w:w="877"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Острый и редуцированный пар</w:t>
            </w:r>
          </w:p>
        </w:tc>
        <w:tc>
          <w:tcPr>
            <w:tcW w:w="2301" w:type="dxa"/>
            <w:gridSpan w:val="4"/>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Необходимая валовая выручка, тыс. руб.</w:t>
            </w:r>
          </w:p>
        </w:tc>
        <w:tc>
          <w:tcPr>
            <w:tcW w:w="28" w:type="dxa"/>
            <w:shd w:val="clear" w:color="auto" w:fill="auto"/>
            <w:vAlign w:val="center"/>
          </w:tcPr>
          <w:p w:rsidR="003076DA" w:rsidRPr="00B76ECA" w:rsidRDefault="003076DA" w:rsidP="003076DA">
            <w:pPr>
              <w:spacing w:after="0" w:line="240" w:lineRule="auto"/>
              <w:jc w:val="center"/>
              <w:rPr>
                <w:rFonts w:ascii="Arial" w:hAnsi="Arial"/>
                <w:sz w:val="16"/>
              </w:rPr>
            </w:pPr>
          </w:p>
        </w:tc>
      </w:tr>
      <w:tr w:rsidR="003076DA" w:rsidRPr="00B76ECA" w:rsidTr="003076DA">
        <w:trPr>
          <w:trHeight w:val="2812"/>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2178" w:type="dxa"/>
            <w:gridSpan w:val="3"/>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44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FF35CD" w:rsidRDefault="003076DA" w:rsidP="003076DA">
            <w:pPr>
              <w:spacing w:after="0" w:line="240" w:lineRule="auto"/>
              <w:jc w:val="center"/>
            </w:pPr>
            <w:r w:rsidRPr="00B76ECA">
              <w:rPr>
                <w:rFonts w:ascii="Times New Roman" w:hAnsi="Times New Roman"/>
                <w:sz w:val="20"/>
                <w:szCs w:val="20"/>
              </w:rPr>
              <w:t>Период регулированияЕд. изм.Вода</w:t>
            </w:r>
          </w:p>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от 1,2 до 2,5 кг/см²</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от 2,5 до 7,0 кг/см²</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от 7,0 до 13,0 кг/см²</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свыше 13,0 кг/см²Острый и редуцированный парНеобходимая валовая выручка, тыс. руб.</w:t>
            </w:r>
          </w:p>
        </w:tc>
        <w:tc>
          <w:tcPr>
            <w:tcW w:w="87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2301" w:type="dxa"/>
            <w:gridSpan w:val="4"/>
            <w:vMerge/>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p>
        </w:tc>
        <w:tc>
          <w:tcPr>
            <w:tcW w:w="28" w:type="dxa"/>
            <w:shd w:val="clear" w:color="auto" w:fill="auto"/>
            <w:vAlign w:val="center"/>
          </w:tcPr>
          <w:p w:rsidR="003076DA" w:rsidRPr="00B76ECA" w:rsidRDefault="003076DA" w:rsidP="003076DA">
            <w:pPr>
              <w:spacing w:after="0" w:line="240" w:lineRule="auto"/>
              <w:rPr>
                <w:rFonts w:ascii="Arial" w:hAnsi="Arial"/>
                <w:sz w:val="16"/>
              </w:rPr>
            </w:pPr>
          </w:p>
        </w:tc>
      </w:tr>
      <w:tr w:rsidR="003076DA" w:rsidRPr="00B76ECA" w:rsidTr="003076DA">
        <w:trPr>
          <w:trHeight w:val="345"/>
        </w:trPr>
        <w:tc>
          <w:tcPr>
            <w:tcW w:w="98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2017</w:t>
            </w:r>
          </w:p>
        </w:tc>
        <w:tc>
          <w:tcPr>
            <w:tcW w:w="21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руб/Гкал</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1790,07</w:t>
            </w:r>
          </w:p>
        </w:tc>
        <w:tc>
          <w:tcPr>
            <w:tcW w:w="93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5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w:t>
            </w:r>
          </w:p>
        </w:tc>
        <w:tc>
          <w:tcPr>
            <w:tcW w:w="2301"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11 936,76</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180"/>
        </w:trPr>
        <w:tc>
          <w:tcPr>
            <w:tcW w:w="715" w:type="dxa"/>
            <w:shd w:val="clear" w:color="auto" w:fill="auto"/>
          </w:tcPr>
          <w:p w:rsidR="003076DA" w:rsidRPr="00B76ECA" w:rsidRDefault="003076DA" w:rsidP="003076DA">
            <w:pPr>
              <w:spacing w:after="0" w:line="240" w:lineRule="auto"/>
              <w:jc w:val="both"/>
              <w:rPr>
                <w:rFonts w:ascii="Arial" w:hAnsi="Arial"/>
                <w:sz w:val="16"/>
              </w:rPr>
            </w:pPr>
          </w:p>
        </w:tc>
        <w:tc>
          <w:tcPr>
            <w:tcW w:w="272" w:type="dxa"/>
            <w:shd w:val="clear" w:color="auto" w:fill="auto"/>
            <w:vAlign w:val="bottom"/>
          </w:tcPr>
          <w:p w:rsidR="003076DA" w:rsidRPr="00B76ECA" w:rsidRDefault="003076DA" w:rsidP="003076DA">
            <w:pPr>
              <w:spacing w:after="0" w:line="240" w:lineRule="auto"/>
              <w:rPr>
                <w:rFonts w:ascii="Arial" w:hAnsi="Arial"/>
                <w:sz w:val="16"/>
              </w:rPr>
            </w:pPr>
          </w:p>
        </w:tc>
        <w:tc>
          <w:tcPr>
            <w:tcW w:w="438" w:type="dxa"/>
            <w:shd w:val="clear" w:color="auto" w:fill="auto"/>
            <w:vAlign w:val="bottom"/>
          </w:tcPr>
          <w:p w:rsidR="003076DA" w:rsidRPr="00B76ECA" w:rsidRDefault="003076DA" w:rsidP="003076DA">
            <w:pPr>
              <w:spacing w:after="0" w:line="240" w:lineRule="auto"/>
              <w:rPr>
                <w:rFonts w:ascii="Arial" w:hAnsi="Arial"/>
                <w:sz w:val="16"/>
              </w:rPr>
            </w:pPr>
          </w:p>
        </w:tc>
        <w:tc>
          <w:tcPr>
            <w:tcW w:w="652" w:type="dxa"/>
            <w:shd w:val="clear" w:color="auto" w:fill="auto"/>
            <w:vAlign w:val="bottom"/>
          </w:tcPr>
          <w:p w:rsidR="003076DA" w:rsidRPr="00B76ECA" w:rsidRDefault="003076DA" w:rsidP="003076DA">
            <w:pPr>
              <w:spacing w:after="0" w:line="240" w:lineRule="auto"/>
              <w:rPr>
                <w:rFonts w:ascii="Arial" w:hAnsi="Arial"/>
                <w:sz w:val="16"/>
              </w:rPr>
            </w:pPr>
          </w:p>
        </w:tc>
        <w:tc>
          <w:tcPr>
            <w:tcW w:w="1088" w:type="dxa"/>
            <w:shd w:val="clear" w:color="auto" w:fill="auto"/>
            <w:vAlign w:val="bottom"/>
          </w:tcPr>
          <w:p w:rsidR="003076DA" w:rsidRPr="00B76ECA" w:rsidRDefault="003076DA" w:rsidP="003076DA">
            <w:pPr>
              <w:spacing w:after="0" w:line="240" w:lineRule="auto"/>
              <w:rPr>
                <w:rFonts w:ascii="Arial" w:hAnsi="Arial"/>
                <w:sz w:val="16"/>
              </w:rPr>
            </w:pPr>
          </w:p>
        </w:tc>
        <w:tc>
          <w:tcPr>
            <w:tcW w:w="444" w:type="dxa"/>
            <w:shd w:val="clear" w:color="auto" w:fill="auto"/>
            <w:vAlign w:val="bottom"/>
          </w:tcPr>
          <w:p w:rsidR="003076DA" w:rsidRPr="00B76ECA" w:rsidRDefault="003076DA" w:rsidP="003076DA">
            <w:pPr>
              <w:spacing w:after="0" w:line="240" w:lineRule="auto"/>
              <w:rPr>
                <w:rFonts w:ascii="Arial" w:hAnsi="Arial"/>
                <w:sz w:val="16"/>
              </w:rPr>
            </w:pPr>
          </w:p>
        </w:tc>
        <w:tc>
          <w:tcPr>
            <w:tcW w:w="938" w:type="dxa"/>
            <w:gridSpan w:val="2"/>
            <w:shd w:val="clear" w:color="auto" w:fill="auto"/>
            <w:vAlign w:val="bottom"/>
          </w:tcPr>
          <w:p w:rsidR="003076DA" w:rsidRPr="00B76ECA" w:rsidRDefault="003076DA" w:rsidP="003076DA">
            <w:pPr>
              <w:spacing w:after="0" w:line="240" w:lineRule="auto"/>
              <w:rPr>
                <w:rFonts w:ascii="Arial" w:hAnsi="Arial"/>
                <w:sz w:val="16"/>
              </w:rPr>
            </w:pPr>
          </w:p>
        </w:tc>
        <w:tc>
          <w:tcPr>
            <w:tcW w:w="459" w:type="dxa"/>
            <w:shd w:val="clear" w:color="auto" w:fill="auto"/>
            <w:vAlign w:val="bottom"/>
          </w:tcPr>
          <w:p w:rsidR="003076DA" w:rsidRPr="00B76ECA" w:rsidRDefault="003076DA" w:rsidP="003076DA">
            <w:pPr>
              <w:spacing w:after="0" w:line="240" w:lineRule="auto"/>
              <w:rPr>
                <w:rFonts w:ascii="Arial" w:hAnsi="Arial"/>
                <w:sz w:val="16"/>
              </w:rPr>
            </w:pPr>
          </w:p>
        </w:tc>
        <w:tc>
          <w:tcPr>
            <w:tcW w:w="857" w:type="dxa"/>
            <w:gridSpan w:val="2"/>
            <w:shd w:val="clear" w:color="auto" w:fill="auto"/>
            <w:vAlign w:val="bottom"/>
          </w:tcPr>
          <w:p w:rsidR="003076DA" w:rsidRPr="00B76ECA" w:rsidRDefault="003076DA" w:rsidP="003076DA">
            <w:pPr>
              <w:spacing w:after="0" w:line="240" w:lineRule="auto"/>
              <w:rPr>
                <w:rFonts w:ascii="Arial" w:hAnsi="Arial"/>
                <w:sz w:val="16"/>
              </w:rPr>
            </w:pPr>
          </w:p>
        </w:tc>
        <w:tc>
          <w:tcPr>
            <w:tcW w:w="874" w:type="dxa"/>
            <w:shd w:val="clear" w:color="auto" w:fill="auto"/>
            <w:vAlign w:val="bottom"/>
          </w:tcPr>
          <w:p w:rsidR="003076DA" w:rsidRPr="00B76ECA" w:rsidRDefault="003076DA" w:rsidP="003076DA">
            <w:pPr>
              <w:spacing w:after="0" w:line="240" w:lineRule="auto"/>
              <w:rPr>
                <w:rFonts w:ascii="Arial" w:hAnsi="Arial"/>
                <w:sz w:val="16"/>
              </w:rPr>
            </w:pPr>
          </w:p>
        </w:tc>
        <w:tc>
          <w:tcPr>
            <w:tcW w:w="877" w:type="dxa"/>
            <w:shd w:val="clear" w:color="auto" w:fill="auto"/>
            <w:vAlign w:val="bottom"/>
          </w:tcPr>
          <w:p w:rsidR="003076DA" w:rsidRPr="00B76ECA" w:rsidRDefault="003076DA" w:rsidP="003076DA">
            <w:pPr>
              <w:spacing w:after="0" w:line="240" w:lineRule="auto"/>
              <w:rPr>
                <w:rFonts w:ascii="Arial" w:hAnsi="Arial"/>
                <w:sz w:val="16"/>
              </w:rPr>
            </w:pPr>
          </w:p>
        </w:tc>
        <w:tc>
          <w:tcPr>
            <w:tcW w:w="1101" w:type="dxa"/>
            <w:shd w:val="clear" w:color="auto" w:fill="auto"/>
            <w:vAlign w:val="bottom"/>
          </w:tcPr>
          <w:p w:rsidR="003076DA" w:rsidRPr="00B76ECA" w:rsidRDefault="003076DA" w:rsidP="003076DA">
            <w:pPr>
              <w:spacing w:after="0" w:line="240" w:lineRule="auto"/>
              <w:rPr>
                <w:rFonts w:ascii="Arial" w:hAnsi="Arial"/>
                <w:sz w:val="16"/>
              </w:rPr>
            </w:pPr>
          </w:p>
        </w:tc>
        <w:tc>
          <w:tcPr>
            <w:tcW w:w="1200" w:type="dxa"/>
            <w:gridSpan w:val="3"/>
            <w:shd w:val="clear" w:color="auto" w:fill="auto"/>
            <w:vAlign w:val="bottom"/>
          </w:tcPr>
          <w:p w:rsidR="003076DA" w:rsidRPr="00B76ECA" w:rsidRDefault="003076DA" w:rsidP="003076DA">
            <w:pPr>
              <w:spacing w:after="0" w:line="240" w:lineRule="auto"/>
              <w:rPr>
                <w:rFonts w:ascii="Arial" w:hAnsi="Arial"/>
                <w:sz w:val="16"/>
              </w:rPr>
            </w:pP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gridAfter w:val="1"/>
          <w:wAfter w:w="28" w:type="dxa"/>
          <w:trHeight w:val="1245"/>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Решение об открытии дела об установлении тарифов на 2017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3076DA" w:rsidRPr="00B76ECA" w:rsidTr="003076DA">
        <w:trPr>
          <w:gridAfter w:val="1"/>
          <w:wAfter w:w="28" w:type="dxa"/>
          <w:trHeight w:val="1245"/>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3076DA" w:rsidRPr="00B76ECA" w:rsidTr="003076DA">
        <w:trPr>
          <w:gridAfter w:val="1"/>
          <w:wAfter w:w="28" w:type="dxa"/>
          <w:trHeight w:val="945"/>
        </w:trPr>
        <w:tc>
          <w:tcPr>
            <w:tcW w:w="9915" w:type="dxa"/>
            <w:gridSpan w:val="17"/>
            <w:shd w:val="clear" w:color="auto" w:fill="auto"/>
            <w:hideMark/>
          </w:tcPr>
          <w:p w:rsidR="003076DA" w:rsidRPr="00B76ECA" w:rsidRDefault="003076DA" w:rsidP="003076DA">
            <w:pPr>
              <w:spacing w:after="0" w:line="240" w:lineRule="auto"/>
              <w:ind w:firstLine="709"/>
              <w:jc w:val="both"/>
              <w:rPr>
                <w:rFonts w:ascii="Times New Roman" w:hAnsi="Times New Roman"/>
                <w:sz w:val="24"/>
                <w:szCs w:val="24"/>
              </w:rPr>
            </w:pPr>
            <w:r w:rsidRPr="00B76ECA">
              <w:rPr>
                <w:rFonts w:ascii="Times New Roman" w:hAnsi="Times New Roman"/>
                <w:sz w:val="24"/>
                <w:szCs w:val="24"/>
              </w:rPr>
              <w:t>Тарифы на производство и передачу тепловой энергии для муниципального унитарного предприятия "Дирекция единого заказчика на услуги жилищно-коммунального хозяйства" на 2017 год устанавливаются впервые.</w:t>
            </w:r>
          </w:p>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Расчёт тарифов производится на второе полугодие 2017 года. В первом полугодии 2017 года поставку тепловой энергии потребителям осуществляло автономное учреждение «Дирекция единого заказчика на услуги жилищно-коммунального хозяйства».</w:t>
            </w:r>
          </w:p>
        </w:tc>
      </w:tr>
      <w:tr w:rsidR="003076DA" w:rsidRPr="00B76ECA" w:rsidTr="003076DA">
        <w:trPr>
          <w:gridAfter w:val="1"/>
          <w:wAfter w:w="28" w:type="dxa"/>
          <w:trHeight w:val="1545"/>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lastRenderedPageBreak/>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3076DA" w:rsidRPr="00B76ECA" w:rsidTr="003076DA">
        <w:trPr>
          <w:gridAfter w:val="1"/>
          <w:wAfter w:w="28" w:type="dxa"/>
          <w:trHeight w:val="645"/>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Основные средства, относящиеся к регулируемой деятельности, находятся у организации в аренде (3 котельные и тепловые сети). Представлены договора аренды объектов теплоснабжения №1, №2 и №3 от 01.07.2017 с МУП «Полотняно-Заводское жилищно-коммунальное хозяйство».</w:t>
            </w:r>
          </w:p>
        </w:tc>
      </w:tr>
      <w:tr w:rsidR="003076DA" w:rsidRPr="00B76ECA" w:rsidTr="003076DA">
        <w:trPr>
          <w:gridAfter w:val="1"/>
          <w:wAfter w:w="28" w:type="dxa"/>
          <w:trHeight w:val="645"/>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Тарифы на тепловую энергию, поставляемую теплоснабжающими организациями потребителям, устанавливаются на период с 25.09. по 31.12.2017 год, исходя из экономического обоснования величины расходов по каждой группе сметы с учётом представленных планово-экономическим отделом ТСО данных о плановых расходах, включающих обосновывающие материалы.</w:t>
            </w:r>
            <w:r w:rsidRPr="00B76ECA">
              <w:rPr>
                <w:rFonts w:ascii="Arial" w:hAnsi="Arial"/>
                <w:sz w:val="24"/>
                <w:szCs w:val="24"/>
              </w:rPr>
              <w:t xml:space="preserve"> </w:t>
            </w:r>
            <w:r w:rsidRPr="00B76ECA">
              <w:rPr>
                <w:rFonts w:ascii="Times New Roman" w:hAnsi="Times New Roman"/>
                <w:sz w:val="24"/>
                <w:szCs w:val="24"/>
              </w:rPr>
              <w:t>В связи с тем, что оборудование (котельная и тепловые сети) не изменились, в качестве базового периода экспертами учтены плановые расходы, принятые при установлении тарифов на тепловую энергию для АУ «Дирекция единого заказчика на услуги жилищно-коммунального хозяйства»  на второе полугодие 2017 года.</w:t>
            </w:r>
          </w:p>
        </w:tc>
      </w:tr>
      <w:tr w:rsidR="003076DA" w:rsidRPr="00B76ECA" w:rsidTr="003076DA">
        <w:trPr>
          <w:gridAfter w:val="1"/>
          <w:wAfter w:w="28" w:type="dxa"/>
          <w:trHeight w:val="645"/>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Расчет тарифов выполнен исходя из годовых объемов произведенной тепловой энергии и годовых расходов по статьям затрат.</w:t>
            </w:r>
          </w:p>
        </w:tc>
      </w:tr>
      <w:tr w:rsidR="003076DA" w:rsidRPr="00B76ECA" w:rsidTr="003076DA">
        <w:trPr>
          <w:gridAfter w:val="1"/>
          <w:wAfter w:w="28" w:type="dxa"/>
          <w:trHeight w:val="645"/>
        </w:trPr>
        <w:tc>
          <w:tcPr>
            <w:tcW w:w="9915" w:type="dxa"/>
            <w:gridSpan w:val="17"/>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 xml:space="preserve">Нормативы, предусмотренные частью 3 статьи 9 Федерального закона </w:t>
            </w:r>
            <w:r w:rsidR="006A2F12">
              <w:rPr>
                <w:rFonts w:ascii="Times New Roman" w:hAnsi="Times New Roman"/>
                <w:sz w:val="24"/>
                <w:szCs w:val="24"/>
              </w:rPr>
              <w:t xml:space="preserve">                           </w:t>
            </w:r>
            <w:r w:rsidRPr="00B76ECA">
              <w:rPr>
                <w:rFonts w:ascii="Times New Roman" w:hAnsi="Times New Roman"/>
                <w:sz w:val="24"/>
                <w:szCs w:val="24"/>
              </w:rPr>
              <w:t>«О теплоснабжении» от 27.07.2010 № 190-ФЗ, учтенные при установлении тарифов, представлены в таблице.</w:t>
            </w:r>
          </w:p>
        </w:tc>
      </w:tr>
      <w:tr w:rsidR="003076DA" w:rsidRPr="00B76ECA" w:rsidTr="003076DA">
        <w:trPr>
          <w:gridAfter w:val="1"/>
          <w:wAfter w:w="28" w:type="dxa"/>
          <w:trHeight w:val="662"/>
        </w:trPr>
        <w:tc>
          <w:tcPr>
            <w:tcW w:w="2077"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норматив удельного расхода топлива Газ, кг ут/Гкал</w:t>
            </w:r>
          </w:p>
        </w:tc>
        <w:tc>
          <w:tcPr>
            <w:tcW w:w="2929"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161,27</w:t>
            </w:r>
          </w:p>
        </w:tc>
        <w:tc>
          <w:tcPr>
            <w:tcW w:w="4909"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режимными картами</w:t>
            </w:r>
          </w:p>
        </w:tc>
      </w:tr>
      <w:tr w:rsidR="003076DA" w:rsidRPr="00B76ECA" w:rsidTr="003076DA">
        <w:trPr>
          <w:gridAfter w:val="1"/>
          <w:wAfter w:w="28" w:type="dxa"/>
          <w:trHeight w:val="530"/>
        </w:trPr>
        <w:tc>
          <w:tcPr>
            <w:tcW w:w="2077"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норматив запаса топлива тонн</w:t>
            </w:r>
          </w:p>
        </w:tc>
        <w:tc>
          <w:tcPr>
            <w:tcW w:w="2929"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909"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Не утвержден</w:t>
            </w:r>
          </w:p>
        </w:tc>
      </w:tr>
      <w:tr w:rsidR="003076DA" w:rsidRPr="00B76ECA" w:rsidTr="003076DA">
        <w:trPr>
          <w:gridAfter w:val="1"/>
          <w:wAfter w:w="28" w:type="dxa"/>
          <w:trHeight w:val="694"/>
        </w:trPr>
        <w:tc>
          <w:tcPr>
            <w:tcW w:w="2077"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норматив технологических потерь при передаче тепловой энергии, %</w:t>
            </w:r>
          </w:p>
        </w:tc>
        <w:tc>
          <w:tcPr>
            <w:tcW w:w="2929"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6,9</w:t>
            </w:r>
          </w:p>
        </w:tc>
        <w:tc>
          <w:tcPr>
            <w:tcW w:w="4909"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Исходя из нормативного уровня тепловых потерь</w:t>
            </w:r>
          </w:p>
        </w:tc>
      </w:tr>
      <w:tr w:rsidR="003076DA" w:rsidRPr="00B76ECA" w:rsidTr="003076DA">
        <w:trPr>
          <w:gridAfter w:val="1"/>
          <w:wAfter w:w="28" w:type="dxa"/>
          <w:trHeight w:val="645"/>
        </w:trPr>
        <w:tc>
          <w:tcPr>
            <w:tcW w:w="9915" w:type="dxa"/>
            <w:gridSpan w:val="17"/>
            <w:shd w:val="clear" w:color="auto" w:fill="auto"/>
            <w:hideMark/>
          </w:tcPr>
          <w:p w:rsidR="003076DA" w:rsidRPr="00B76ECA" w:rsidRDefault="003076DA" w:rsidP="003076DA">
            <w:pPr>
              <w:spacing w:after="0" w:line="240" w:lineRule="auto"/>
              <w:jc w:val="both"/>
              <w:rPr>
                <w:rFonts w:ascii="Times New Roman" w:hAnsi="Times New Roman"/>
                <w:sz w:val="26"/>
                <w:szCs w:val="26"/>
              </w:rPr>
            </w:pPr>
            <w:r w:rsidRPr="00B76ECA">
              <w:rPr>
                <w:rFonts w:ascii="Times New Roman" w:hAnsi="Times New Roman"/>
                <w:sz w:val="26"/>
                <w:szCs w:val="26"/>
              </w:rPr>
              <w:tab/>
            </w:r>
          </w:p>
          <w:p w:rsidR="003076DA" w:rsidRPr="008C6BD7" w:rsidRDefault="003076DA" w:rsidP="003076DA">
            <w:pPr>
              <w:spacing w:after="0" w:line="240" w:lineRule="auto"/>
              <w:ind w:firstLine="709"/>
              <w:jc w:val="both"/>
              <w:rPr>
                <w:rFonts w:ascii="Arial" w:hAnsi="Arial"/>
                <w:sz w:val="24"/>
                <w:szCs w:val="24"/>
              </w:rPr>
            </w:pPr>
            <w:r w:rsidRPr="008C6BD7">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p>
        </w:tc>
      </w:tr>
      <w:tr w:rsidR="003076DA" w:rsidRPr="00B76ECA" w:rsidTr="003076DA">
        <w:trPr>
          <w:trHeight w:val="65"/>
        </w:trPr>
        <w:tc>
          <w:tcPr>
            <w:tcW w:w="3828" w:type="dxa"/>
            <w:gridSpan w:val="7"/>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Индексы</w:t>
            </w:r>
          </w:p>
        </w:tc>
        <w:tc>
          <w:tcPr>
            <w:tcW w:w="60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2017</w:t>
            </w:r>
          </w:p>
        </w:tc>
        <w:tc>
          <w:tcPr>
            <w:tcW w:w="28" w:type="dxa"/>
            <w:tcBorders>
              <w:left w:val="single" w:sz="4" w:space="0" w:color="auto"/>
            </w:tcBorders>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65"/>
        </w:trPr>
        <w:tc>
          <w:tcPr>
            <w:tcW w:w="3828" w:type="dxa"/>
            <w:gridSpan w:val="7"/>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Природный газ</w:t>
            </w:r>
          </w:p>
        </w:tc>
        <w:tc>
          <w:tcPr>
            <w:tcW w:w="60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c>
          <w:tcPr>
            <w:tcW w:w="28" w:type="dxa"/>
            <w:tcBorders>
              <w:left w:val="single" w:sz="4" w:space="0" w:color="auto"/>
            </w:tcBorders>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65"/>
        </w:trPr>
        <w:tc>
          <w:tcPr>
            <w:tcW w:w="3828" w:type="dxa"/>
            <w:gridSpan w:val="7"/>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Водоснабжение, водоотведение</w:t>
            </w:r>
          </w:p>
        </w:tc>
        <w:tc>
          <w:tcPr>
            <w:tcW w:w="60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c>
          <w:tcPr>
            <w:tcW w:w="28" w:type="dxa"/>
            <w:tcBorders>
              <w:left w:val="single" w:sz="4" w:space="0" w:color="auto"/>
            </w:tcBorders>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189"/>
        </w:trPr>
        <w:tc>
          <w:tcPr>
            <w:tcW w:w="3828" w:type="dxa"/>
            <w:gridSpan w:val="7"/>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Электрическая энергия</w:t>
            </w:r>
          </w:p>
        </w:tc>
        <w:tc>
          <w:tcPr>
            <w:tcW w:w="60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c>
          <w:tcPr>
            <w:tcW w:w="28" w:type="dxa"/>
            <w:tcBorders>
              <w:left w:val="single" w:sz="4" w:space="0" w:color="auto"/>
            </w:tcBorders>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235"/>
        </w:trPr>
        <w:tc>
          <w:tcPr>
            <w:tcW w:w="3828" w:type="dxa"/>
            <w:gridSpan w:val="7"/>
            <w:tcBorders>
              <w:top w:val="single" w:sz="6" w:space="0" w:color="auto"/>
              <w:left w:val="single" w:sz="6" w:space="0" w:color="auto"/>
              <w:bottom w:val="single" w:sz="6"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Тепловая энергия</w:t>
            </w:r>
          </w:p>
        </w:tc>
        <w:tc>
          <w:tcPr>
            <w:tcW w:w="60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c>
          <w:tcPr>
            <w:tcW w:w="28" w:type="dxa"/>
            <w:tcBorders>
              <w:left w:val="single" w:sz="4" w:space="0" w:color="auto"/>
            </w:tcBorders>
            <w:shd w:val="clear" w:color="auto" w:fill="auto"/>
            <w:vAlign w:val="bottom"/>
          </w:tcPr>
          <w:p w:rsidR="003076DA" w:rsidRPr="00B76ECA" w:rsidRDefault="003076DA" w:rsidP="003076DA">
            <w:pPr>
              <w:spacing w:after="0" w:line="240" w:lineRule="auto"/>
              <w:rPr>
                <w:rFonts w:ascii="Arial" w:hAnsi="Arial"/>
                <w:sz w:val="16"/>
              </w:rPr>
            </w:pPr>
          </w:p>
        </w:tc>
      </w:tr>
      <w:tr w:rsidR="003076DA" w:rsidRPr="00B76ECA" w:rsidTr="003076DA">
        <w:trPr>
          <w:trHeight w:val="236"/>
        </w:trPr>
        <w:tc>
          <w:tcPr>
            <w:tcW w:w="3828"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20"/>
                <w:szCs w:val="20"/>
              </w:rPr>
            </w:pPr>
            <w:r w:rsidRPr="00B76ECA">
              <w:rPr>
                <w:rFonts w:ascii="Times New Roman" w:hAnsi="Times New Roman"/>
                <w:sz w:val="20"/>
                <w:szCs w:val="20"/>
              </w:rPr>
              <w:t>Индекс потребительских цен (ИПЦ)</w:t>
            </w:r>
          </w:p>
        </w:tc>
        <w:tc>
          <w:tcPr>
            <w:tcW w:w="6087" w:type="dxa"/>
            <w:gridSpan w:val="10"/>
            <w:tcBorders>
              <w:top w:val="single" w:sz="4" w:space="0" w:color="auto"/>
              <w:left w:val="single" w:sz="6" w:space="0" w:color="auto"/>
              <w:bottom w:val="single" w:sz="6" w:space="0" w:color="auto"/>
            </w:tcBorders>
            <w:shd w:val="clear" w:color="auto" w:fill="auto"/>
            <w:vAlign w:val="center"/>
            <w:hideMark/>
          </w:tcPr>
          <w:p w:rsidR="003076DA" w:rsidRPr="00B76ECA" w:rsidRDefault="003076DA" w:rsidP="003076DA">
            <w:pPr>
              <w:spacing w:after="0" w:line="240" w:lineRule="auto"/>
              <w:jc w:val="center"/>
              <w:rPr>
                <w:rFonts w:ascii="Arial" w:hAnsi="Arial"/>
                <w:sz w:val="16"/>
              </w:rPr>
            </w:pPr>
            <w:r w:rsidRPr="00B76ECA">
              <w:rPr>
                <w:rFonts w:ascii="Times New Roman" w:hAnsi="Times New Roman"/>
                <w:sz w:val="20"/>
                <w:szCs w:val="20"/>
              </w:rPr>
              <w:t>1</w:t>
            </w:r>
          </w:p>
        </w:tc>
        <w:tc>
          <w:tcPr>
            <w:tcW w:w="28" w:type="dxa"/>
            <w:shd w:val="clear" w:color="auto" w:fill="auto"/>
            <w:vAlign w:val="bottom"/>
          </w:tcPr>
          <w:p w:rsidR="003076DA" w:rsidRPr="00B76ECA" w:rsidRDefault="003076DA" w:rsidP="003076DA">
            <w:pPr>
              <w:spacing w:after="0" w:line="240" w:lineRule="auto"/>
              <w:rPr>
                <w:rFonts w:ascii="Arial" w:hAnsi="Arial"/>
                <w:sz w:val="16"/>
              </w:rPr>
            </w:pPr>
          </w:p>
        </w:tc>
      </w:tr>
    </w:tbl>
    <w:p w:rsidR="003076DA" w:rsidRDefault="003076DA" w:rsidP="003076DA">
      <w:pPr>
        <w:spacing w:after="0" w:line="240" w:lineRule="auto"/>
        <w:ind w:firstLine="709"/>
        <w:jc w:val="both"/>
      </w:pPr>
      <w:r w:rsidRPr="00B76ECA">
        <w:rPr>
          <w:rFonts w:ascii="Times New Roman" w:hAnsi="Times New Roman"/>
          <w:sz w:val="24"/>
          <w:szCs w:val="24"/>
        </w:rPr>
        <w:t>При расчёте расходов на 2017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2017 год</w:t>
      </w:r>
    </w:p>
    <w:tbl>
      <w:tblPr>
        <w:tblpPr w:leftFromText="180" w:rightFromText="180" w:vertAnchor="text" w:tblpY="1"/>
        <w:tblOverlap w:val="never"/>
        <w:tblW w:w="9943" w:type="dxa"/>
        <w:tblLayout w:type="fixed"/>
        <w:tblCellMar>
          <w:left w:w="0" w:type="dxa"/>
          <w:right w:w="0" w:type="dxa"/>
        </w:tblCellMar>
        <w:tblLook w:val="04A0" w:firstRow="1" w:lastRow="0" w:firstColumn="1" w:lastColumn="0" w:noHBand="0" w:noVBand="1"/>
      </w:tblPr>
      <w:tblGrid>
        <w:gridCol w:w="715"/>
        <w:gridCol w:w="272"/>
        <w:gridCol w:w="1090"/>
        <w:gridCol w:w="1088"/>
        <w:gridCol w:w="444"/>
        <w:gridCol w:w="938"/>
        <w:gridCol w:w="459"/>
        <w:gridCol w:w="857"/>
        <w:gridCol w:w="874"/>
        <w:gridCol w:w="877"/>
        <w:gridCol w:w="1101"/>
        <w:gridCol w:w="1200"/>
        <w:gridCol w:w="28"/>
      </w:tblGrid>
      <w:tr w:rsidR="003076DA" w:rsidRPr="00B76ECA" w:rsidTr="003076DA">
        <w:trPr>
          <w:gridAfter w:val="1"/>
          <w:wAfter w:w="28" w:type="dxa"/>
          <w:trHeight w:val="945"/>
        </w:trPr>
        <w:tc>
          <w:tcPr>
            <w:tcW w:w="9915" w:type="dxa"/>
            <w:gridSpan w:val="12"/>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3076DA" w:rsidRPr="00B76ECA" w:rsidTr="003076DA">
        <w:trPr>
          <w:gridAfter w:val="1"/>
          <w:wAfter w:w="28" w:type="dxa"/>
          <w:trHeight w:val="167"/>
        </w:trPr>
        <w:tc>
          <w:tcPr>
            <w:tcW w:w="4547"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Баланс тепловой энергии</w:t>
            </w:r>
          </w:p>
        </w:tc>
        <w:tc>
          <w:tcPr>
            <w:tcW w:w="219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2017</w:t>
            </w:r>
          </w:p>
        </w:tc>
        <w:tc>
          <w:tcPr>
            <w:tcW w:w="31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Комментарии</w:t>
            </w:r>
          </w:p>
        </w:tc>
      </w:tr>
      <w:tr w:rsidR="003076DA" w:rsidRPr="00B76ECA" w:rsidTr="003076DA">
        <w:trPr>
          <w:gridAfter w:val="1"/>
          <w:wAfter w:w="28" w:type="dxa"/>
          <w:trHeight w:val="86"/>
        </w:trPr>
        <w:tc>
          <w:tcPr>
            <w:tcW w:w="4547"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Покупная тепловая энергия, Тыс. Гкал</w:t>
            </w:r>
          </w:p>
        </w:tc>
        <w:tc>
          <w:tcPr>
            <w:tcW w:w="219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2,71</w:t>
            </w:r>
          </w:p>
        </w:tc>
        <w:tc>
          <w:tcPr>
            <w:tcW w:w="31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По предложению ТСО</w:t>
            </w:r>
          </w:p>
        </w:tc>
      </w:tr>
      <w:tr w:rsidR="003076DA" w:rsidRPr="00B76ECA" w:rsidTr="003076DA">
        <w:trPr>
          <w:gridAfter w:val="1"/>
          <w:wAfter w:w="28" w:type="dxa"/>
          <w:trHeight w:val="163"/>
        </w:trPr>
        <w:tc>
          <w:tcPr>
            <w:tcW w:w="4547"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Произведенная тепловая энергия, Тыс. Гкал</w:t>
            </w:r>
          </w:p>
        </w:tc>
        <w:tc>
          <w:tcPr>
            <w:tcW w:w="219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7,2</w:t>
            </w:r>
          </w:p>
        </w:tc>
        <w:tc>
          <w:tcPr>
            <w:tcW w:w="31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По предложению ТСО</w:t>
            </w:r>
          </w:p>
        </w:tc>
      </w:tr>
      <w:tr w:rsidR="003076DA" w:rsidRPr="00B76ECA" w:rsidTr="003076DA">
        <w:trPr>
          <w:gridAfter w:val="1"/>
          <w:wAfter w:w="28" w:type="dxa"/>
          <w:trHeight w:val="345"/>
        </w:trPr>
        <w:tc>
          <w:tcPr>
            <w:tcW w:w="4547"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Потери на собственные нужды котельной, Тыс. Гкал</w:t>
            </w:r>
          </w:p>
        </w:tc>
        <w:tc>
          <w:tcPr>
            <w:tcW w:w="219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0,1</w:t>
            </w:r>
          </w:p>
        </w:tc>
        <w:tc>
          <w:tcPr>
            <w:tcW w:w="31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144"/>
        </w:trPr>
        <w:tc>
          <w:tcPr>
            <w:tcW w:w="4547"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Потери в тепловой энергии сети , Тыс. Гкал</w:t>
            </w:r>
          </w:p>
        </w:tc>
        <w:tc>
          <w:tcPr>
            <w:tcW w:w="219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0,49</w:t>
            </w:r>
          </w:p>
        </w:tc>
        <w:tc>
          <w:tcPr>
            <w:tcW w:w="31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177"/>
        </w:trPr>
        <w:tc>
          <w:tcPr>
            <w:tcW w:w="4547"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lastRenderedPageBreak/>
              <w:t>Произведенная тепловая энергия по предприятию, Тыс. Гкал</w:t>
            </w:r>
          </w:p>
        </w:tc>
        <w:tc>
          <w:tcPr>
            <w:tcW w:w="219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4,49</w:t>
            </w:r>
          </w:p>
        </w:tc>
        <w:tc>
          <w:tcPr>
            <w:tcW w:w="31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140"/>
        </w:trPr>
        <w:tc>
          <w:tcPr>
            <w:tcW w:w="4547"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Отпуск с коллекторов, Тыс. Гкал</w:t>
            </w:r>
          </w:p>
        </w:tc>
        <w:tc>
          <w:tcPr>
            <w:tcW w:w="219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7,1</w:t>
            </w:r>
          </w:p>
        </w:tc>
        <w:tc>
          <w:tcPr>
            <w:tcW w:w="31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159"/>
        </w:trPr>
        <w:tc>
          <w:tcPr>
            <w:tcW w:w="4547"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Полезный отпуск тепловой энергии, Тыс. Гкал</w:t>
            </w:r>
          </w:p>
        </w:tc>
        <w:tc>
          <w:tcPr>
            <w:tcW w:w="219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6,62</w:t>
            </w:r>
          </w:p>
        </w:tc>
        <w:tc>
          <w:tcPr>
            <w:tcW w:w="31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По предложению ТСО</w:t>
            </w:r>
          </w:p>
        </w:tc>
      </w:tr>
      <w:tr w:rsidR="003076DA" w:rsidRPr="00B76ECA" w:rsidTr="003076DA">
        <w:trPr>
          <w:gridAfter w:val="1"/>
          <w:wAfter w:w="28" w:type="dxa"/>
          <w:trHeight w:val="204"/>
        </w:trPr>
        <w:tc>
          <w:tcPr>
            <w:tcW w:w="4547"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Бюджетные потребители, Тыс. Гкал</w:t>
            </w:r>
          </w:p>
        </w:tc>
        <w:tc>
          <w:tcPr>
            <w:tcW w:w="219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1,93</w:t>
            </w:r>
          </w:p>
        </w:tc>
        <w:tc>
          <w:tcPr>
            <w:tcW w:w="31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109"/>
        </w:trPr>
        <w:tc>
          <w:tcPr>
            <w:tcW w:w="4547"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Население, Тыс. Гкал</w:t>
            </w:r>
          </w:p>
        </w:tc>
        <w:tc>
          <w:tcPr>
            <w:tcW w:w="219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2,45</w:t>
            </w:r>
          </w:p>
        </w:tc>
        <w:tc>
          <w:tcPr>
            <w:tcW w:w="31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141"/>
        </w:trPr>
        <w:tc>
          <w:tcPr>
            <w:tcW w:w="4547"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по нормативу, Тыс. Гкал</w:t>
            </w:r>
          </w:p>
        </w:tc>
        <w:tc>
          <w:tcPr>
            <w:tcW w:w="219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2,14</w:t>
            </w:r>
          </w:p>
        </w:tc>
        <w:tc>
          <w:tcPr>
            <w:tcW w:w="31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65"/>
        </w:trPr>
        <w:tc>
          <w:tcPr>
            <w:tcW w:w="4547"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ГВС, Тыс. Гкал</w:t>
            </w:r>
          </w:p>
        </w:tc>
        <w:tc>
          <w:tcPr>
            <w:tcW w:w="219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0,31</w:t>
            </w:r>
          </w:p>
        </w:tc>
        <w:tc>
          <w:tcPr>
            <w:tcW w:w="31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77"/>
        </w:trPr>
        <w:tc>
          <w:tcPr>
            <w:tcW w:w="4547"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Прочие потребители, Тыс. Гкал</w:t>
            </w:r>
          </w:p>
        </w:tc>
        <w:tc>
          <w:tcPr>
            <w:tcW w:w="219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3076DA" w:rsidRPr="00B76ECA" w:rsidRDefault="003076DA" w:rsidP="003076DA">
            <w:pPr>
              <w:spacing w:after="0" w:line="240" w:lineRule="auto"/>
              <w:jc w:val="center"/>
              <w:rPr>
                <w:rFonts w:ascii="Times New Roman" w:hAnsi="Times New Roman"/>
                <w:sz w:val="20"/>
                <w:szCs w:val="20"/>
              </w:rPr>
            </w:pPr>
            <w:r w:rsidRPr="00B76ECA">
              <w:rPr>
                <w:rFonts w:ascii="Times New Roman" w:hAnsi="Times New Roman"/>
                <w:sz w:val="20"/>
                <w:szCs w:val="20"/>
              </w:rPr>
              <w:t>2,24</w:t>
            </w:r>
          </w:p>
        </w:tc>
        <w:tc>
          <w:tcPr>
            <w:tcW w:w="317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076DA" w:rsidRPr="00B76ECA" w:rsidRDefault="003076DA" w:rsidP="003076DA">
            <w:pPr>
              <w:spacing w:after="0" w:line="240" w:lineRule="auto"/>
              <w:jc w:val="center"/>
              <w:rPr>
                <w:rFonts w:ascii="Times New Roman" w:hAnsi="Times New Roman"/>
                <w:sz w:val="20"/>
                <w:szCs w:val="20"/>
              </w:rPr>
            </w:pPr>
          </w:p>
        </w:tc>
      </w:tr>
      <w:tr w:rsidR="003076DA" w:rsidRPr="00B76ECA" w:rsidTr="003076DA">
        <w:trPr>
          <w:gridAfter w:val="1"/>
          <w:wAfter w:w="28" w:type="dxa"/>
          <w:trHeight w:val="945"/>
        </w:trPr>
        <w:tc>
          <w:tcPr>
            <w:tcW w:w="9915" w:type="dxa"/>
            <w:gridSpan w:val="12"/>
            <w:shd w:val="clear" w:color="auto" w:fill="auto"/>
            <w:hideMark/>
          </w:tcPr>
          <w:p w:rsidR="003076DA" w:rsidRPr="00B76ECA" w:rsidRDefault="003076DA" w:rsidP="003076DA">
            <w:pPr>
              <w:spacing w:after="0" w:line="240" w:lineRule="auto"/>
              <w:ind w:firstLine="709"/>
              <w:jc w:val="both"/>
              <w:rPr>
                <w:rFonts w:ascii="Arial" w:hAnsi="Arial"/>
                <w:sz w:val="24"/>
                <w:szCs w:val="24"/>
              </w:rPr>
            </w:pPr>
            <w:r w:rsidRPr="00B76ECA">
              <w:rPr>
                <w:rFonts w:ascii="Times New Roman" w:hAnsi="Times New Roman"/>
                <w:sz w:val="24"/>
                <w:szCs w:val="24"/>
              </w:rPr>
              <w:t>Основные статьи расходов по регулируемому виду деятельности, а также расходы, предложенные ТСО на 2017 год, но не включенные в расчет тарифов, представлены в таблице.</w:t>
            </w:r>
          </w:p>
        </w:tc>
      </w:tr>
      <w:tr w:rsidR="00B83D06" w:rsidRPr="00B76ECA" w:rsidTr="006A2F12">
        <w:trPr>
          <w:gridAfter w:val="1"/>
          <w:wAfter w:w="28" w:type="dxa"/>
          <w:trHeight w:val="480"/>
        </w:trPr>
        <w:tc>
          <w:tcPr>
            <w:tcW w:w="715" w:type="dxa"/>
            <w:vMerge w:val="restart"/>
            <w:tcBorders>
              <w:top w:val="single" w:sz="6" w:space="0" w:color="auto"/>
              <w:left w:val="single" w:sz="6" w:space="0" w:color="auto"/>
              <w:right w:val="single" w:sz="6" w:space="0" w:color="auto"/>
            </w:tcBorders>
            <w:shd w:val="clear" w:color="auto" w:fill="auto"/>
            <w:vAlign w:val="center"/>
          </w:tcPr>
          <w:p w:rsidR="00B83D06" w:rsidRDefault="00B83D06" w:rsidP="00B83D06">
            <w:pPr>
              <w:spacing w:after="0" w:line="240" w:lineRule="auto"/>
              <w:jc w:val="center"/>
              <w:rPr>
                <w:rFonts w:ascii="Times New Roman" w:hAnsi="Times New Roman"/>
                <w:sz w:val="20"/>
                <w:szCs w:val="20"/>
              </w:rPr>
            </w:pPr>
            <w:r>
              <w:rPr>
                <w:rFonts w:ascii="Times New Roman" w:hAnsi="Times New Roman"/>
                <w:sz w:val="20"/>
                <w:szCs w:val="20"/>
              </w:rPr>
              <w:t>№</w:t>
            </w:r>
          </w:p>
        </w:tc>
        <w:tc>
          <w:tcPr>
            <w:tcW w:w="2450" w:type="dxa"/>
            <w:gridSpan w:val="3"/>
            <w:vMerge w:val="restart"/>
            <w:tcBorders>
              <w:top w:val="single" w:sz="6" w:space="0" w:color="auto"/>
              <w:left w:val="single" w:sz="6" w:space="0" w:color="auto"/>
              <w:right w:val="single" w:sz="6" w:space="0" w:color="auto"/>
            </w:tcBorders>
            <w:shd w:val="clear" w:color="auto" w:fill="auto"/>
            <w:vAlign w:val="center"/>
          </w:tcPr>
          <w:p w:rsidR="00B83D06" w:rsidRDefault="00B83D06" w:rsidP="00B83D06">
            <w:pPr>
              <w:spacing w:after="0" w:line="240" w:lineRule="auto"/>
              <w:jc w:val="center"/>
              <w:rPr>
                <w:rFonts w:ascii="Times New Roman" w:hAnsi="Times New Roman"/>
                <w:sz w:val="20"/>
                <w:szCs w:val="20"/>
              </w:rPr>
            </w:pPr>
            <w:r>
              <w:rPr>
                <w:rFonts w:ascii="Times New Roman" w:hAnsi="Times New Roman"/>
                <w:sz w:val="20"/>
                <w:szCs w:val="20"/>
              </w:rPr>
              <w:t>Статьи расходов</w:t>
            </w:r>
          </w:p>
        </w:tc>
        <w:tc>
          <w:tcPr>
            <w:tcW w:w="555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B83D06" w:rsidRDefault="00B83D06" w:rsidP="00B83D06">
            <w:pPr>
              <w:spacing w:after="0" w:line="240" w:lineRule="auto"/>
              <w:jc w:val="center"/>
              <w:rPr>
                <w:rFonts w:ascii="Times New Roman" w:hAnsi="Times New Roman"/>
                <w:sz w:val="20"/>
                <w:szCs w:val="20"/>
              </w:rPr>
            </w:pPr>
            <w:r>
              <w:rPr>
                <w:rFonts w:ascii="Times New Roman" w:hAnsi="Times New Roman"/>
                <w:sz w:val="20"/>
                <w:szCs w:val="20"/>
              </w:rPr>
              <w:t>Показатели, использованные при расчете тарифов на 2017 г</w:t>
            </w:r>
          </w:p>
        </w:tc>
        <w:tc>
          <w:tcPr>
            <w:tcW w:w="1200" w:type="dxa"/>
            <w:vMerge w:val="restart"/>
            <w:tcBorders>
              <w:top w:val="single" w:sz="6" w:space="0" w:color="auto"/>
              <w:left w:val="single" w:sz="6" w:space="0" w:color="auto"/>
              <w:right w:val="single" w:sz="6" w:space="0" w:color="auto"/>
            </w:tcBorders>
            <w:shd w:val="clear" w:color="auto" w:fill="auto"/>
            <w:vAlign w:val="center"/>
          </w:tcPr>
          <w:p w:rsidR="00B83D06" w:rsidRDefault="00B83D06" w:rsidP="00B83D06">
            <w:pPr>
              <w:spacing w:after="0" w:line="240" w:lineRule="auto"/>
              <w:jc w:val="center"/>
              <w:rPr>
                <w:rFonts w:ascii="Times New Roman" w:hAnsi="Times New Roman"/>
                <w:sz w:val="20"/>
                <w:szCs w:val="20"/>
              </w:rPr>
            </w:pPr>
            <w:r>
              <w:rPr>
                <w:rFonts w:ascii="Times New Roman" w:hAnsi="Times New Roman"/>
                <w:sz w:val="20"/>
                <w:szCs w:val="20"/>
              </w:rPr>
              <w:t>Комментарии</w:t>
            </w:r>
          </w:p>
        </w:tc>
      </w:tr>
      <w:tr w:rsidR="00B83D06" w:rsidRPr="00B76ECA" w:rsidTr="006A2F12">
        <w:trPr>
          <w:gridAfter w:val="1"/>
          <w:wAfter w:w="28" w:type="dxa"/>
          <w:trHeight w:val="480"/>
        </w:trPr>
        <w:tc>
          <w:tcPr>
            <w:tcW w:w="715" w:type="dxa"/>
            <w:vMerge/>
            <w:tcBorders>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c>
          <w:tcPr>
            <w:tcW w:w="2450" w:type="dxa"/>
            <w:gridSpan w:val="3"/>
            <w:vMerge/>
            <w:tcBorders>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Default="00B83D06" w:rsidP="00B83D06">
            <w:pPr>
              <w:spacing w:after="0" w:line="240" w:lineRule="auto"/>
              <w:jc w:val="center"/>
              <w:rPr>
                <w:rFonts w:ascii="Times New Roman" w:hAnsi="Times New Roman"/>
                <w:sz w:val="20"/>
                <w:szCs w:val="20"/>
              </w:rPr>
            </w:pPr>
            <w:r>
              <w:rPr>
                <w:rFonts w:ascii="Times New Roman" w:hAnsi="Times New Roman"/>
                <w:sz w:val="20"/>
                <w:szCs w:val="20"/>
              </w:rPr>
              <w:t>Производство</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Default="00B83D06" w:rsidP="00B83D06">
            <w:pPr>
              <w:spacing w:after="0" w:line="240" w:lineRule="auto"/>
              <w:jc w:val="center"/>
              <w:rPr>
                <w:rFonts w:ascii="Times New Roman" w:hAnsi="Times New Roman"/>
                <w:sz w:val="20"/>
                <w:szCs w:val="20"/>
              </w:rPr>
            </w:pPr>
            <w:r>
              <w:rPr>
                <w:rFonts w:ascii="Times New Roman" w:hAnsi="Times New Roman"/>
                <w:sz w:val="20"/>
                <w:szCs w:val="20"/>
              </w:rPr>
              <w:t>Всего</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Default="00B83D06" w:rsidP="00B83D06">
            <w:pPr>
              <w:spacing w:after="0" w:line="240" w:lineRule="auto"/>
              <w:jc w:val="center"/>
              <w:rPr>
                <w:rFonts w:ascii="Times New Roman" w:hAnsi="Times New Roman"/>
                <w:sz w:val="20"/>
                <w:szCs w:val="20"/>
              </w:rPr>
            </w:pPr>
            <w:r>
              <w:rPr>
                <w:rFonts w:ascii="Times New Roman" w:hAnsi="Times New Roman"/>
                <w:sz w:val="20"/>
                <w:szCs w:val="20"/>
              </w:rPr>
              <w:t>Передача</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Default="00B83D06" w:rsidP="00B83D06">
            <w:pPr>
              <w:spacing w:after="0" w:line="240" w:lineRule="auto"/>
              <w:jc w:val="center"/>
              <w:rPr>
                <w:rFonts w:ascii="Times New Roman" w:hAnsi="Times New Roman"/>
                <w:sz w:val="20"/>
                <w:szCs w:val="20"/>
              </w:rPr>
            </w:pPr>
            <w:r>
              <w:rPr>
                <w:rFonts w:ascii="Times New Roman" w:hAnsi="Times New Roman"/>
                <w:sz w:val="20"/>
                <w:szCs w:val="20"/>
              </w:rPr>
              <w:t>Производство</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Default="00B83D06" w:rsidP="00B83D06">
            <w:pPr>
              <w:spacing w:after="0" w:line="240" w:lineRule="auto"/>
              <w:jc w:val="center"/>
              <w:rPr>
                <w:rFonts w:ascii="Times New Roman" w:hAnsi="Times New Roman"/>
                <w:sz w:val="20"/>
                <w:szCs w:val="20"/>
              </w:rPr>
            </w:pPr>
            <w:r>
              <w:rPr>
                <w:rFonts w:ascii="Times New Roman" w:hAnsi="Times New Roman"/>
                <w:sz w:val="20"/>
                <w:szCs w:val="20"/>
              </w:rPr>
              <w:t>Всего</w:t>
            </w:r>
          </w:p>
          <w:p w:rsidR="00B83D06" w:rsidRDefault="00B83D06" w:rsidP="00B83D06">
            <w:pPr>
              <w:spacing w:after="0" w:line="240" w:lineRule="auto"/>
              <w:jc w:val="center"/>
              <w:rPr>
                <w:rFonts w:ascii="Times New Roman" w:hAnsi="Times New Roman"/>
                <w:sz w:val="20"/>
                <w:szCs w:val="20"/>
              </w:rPr>
            </w:pPr>
            <w:r>
              <w:rPr>
                <w:rFonts w:ascii="Times New Roman" w:hAnsi="Times New Roman"/>
                <w:sz w:val="20"/>
                <w:szCs w:val="20"/>
              </w:rPr>
              <w:t>размер снижения комментарии</w:t>
            </w:r>
          </w:p>
          <w:p w:rsidR="00B83D06" w:rsidRDefault="00B83D06" w:rsidP="00B83D06">
            <w:pPr>
              <w:spacing w:after="0" w:line="240" w:lineRule="auto"/>
              <w:jc w:val="center"/>
              <w:rPr>
                <w:rFonts w:ascii="Times New Roman" w:hAnsi="Times New Roman"/>
                <w:sz w:val="20"/>
                <w:szCs w:val="20"/>
              </w:rPr>
            </w:pP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Default="00B83D06" w:rsidP="00B83D06">
            <w:pPr>
              <w:spacing w:after="0" w:line="240" w:lineRule="auto"/>
              <w:jc w:val="center"/>
              <w:rPr>
                <w:rFonts w:ascii="Times New Roman" w:hAnsi="Times New Roman"/>
                <w:sz w:val="20"/>
                <w:szCs w:val="20"/>
              </w:rPr>
            </w:pPr>
            <w:r>
              <w:rPr>
                <w:rFonts w:ascii="Times New Roman" w:hAnsi="Times New Roman"/>
                <w:sz w:val="20"/>
                <w:szCs w:val="20"/>
              </w:rPr>
              <w:t>Размер снижения</w:t>
            </w:r>
          </w:p>
        </w:tc>
        <w:tc>
          <w:tcPr>
            <w:tcW w:w="1200" w:type="dxa"/>
            <w:vMerge/>
            <w:tcBorders>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Налог на прибыль</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45,29</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45,29</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51,85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51,85</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-6,56</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4</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Справочно: нормативный уровень прибыли</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1,72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1,72</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-1,72</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7</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НВВ</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11 936,76</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11 936,76</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12 076,11</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12 076,11</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-139,35</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8</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Налог на прибыль</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51,85</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51,85</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-51,85</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9</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Итого расходов</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11 936,76</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11 936,76</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11 868,73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11 868,73</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68,03</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11</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Итого расходов (без налога на прибыль)</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11 891,47</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11 891,47</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11 816,88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11 816,88</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74,59</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96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12</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3 833,61</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3 833,61</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3 814,84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3 814,84</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18,77</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13</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Энергия, в том числе</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3 526,48</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3 526,48</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3 471,93</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3 471,93</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54,55</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14</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затраты на покупную электрическую энергию</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547,68</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547,68</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530,77</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530,77</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16,91</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15</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затраты на покупную тепловую энергию</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2 978,8</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2 978,8</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2 941,16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2 941,16</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37,64</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16</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Затраты на оплату труда</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3 057,76</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3 057,76</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3 057,76</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3 057,76</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базовым периодом</w:t>
            </w:r>
          </w:p>
        </w:tc>
      </w:tr>
      <w:tr w:rsidR="00B83D06"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17</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Отчисления на социальные нужды</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923,44</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923,44</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923,44</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923,44</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18</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Холодная вода</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98,79</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98,79</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98,79</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98,79</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19</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Водоотведение</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20,39</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20,39</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20,32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20,32</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0,07</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48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21</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Расходы на приобретение сырья и материалов</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109</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109</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107,79</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107,79</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1,21</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 xml:space="preserve">В соответствии с базовым </w:t>
            </w:r>
            <w:r w:rsidRPr="00B76ECA">
              <w:rPr>
                <w:rFonts w:ascii="Times New Roman" w:hAnsi="Times New Roman"/>
                <w:sz w:val="20"/>
                <w:szCs w:val="20"/>
              </w:rPr>
              <w:lastRenderedPageBreak/>
              <w:t>периодом</w:t>
            </w:r>
          </w:p>
        </w:tc>
      </w:tr>
      <w:tr w:rsidR="00B83D06" w:rsidRPr="00B76ECA" w:rsidTr="003076DA">
        <w:trPr>
          <w:gridAfter w:val="1"/>
          <w:wAfter w:w="28" w:type="dxa"/>
          <w:trHeight w:val="960"/>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lastRenderedPageBreak/>
              <w:t>24</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Расходы на оплату иных работ и услуг, выполняемых по договорам с организациями, включая:</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82</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82</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82</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82</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30</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Арендная плата</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240</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240</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240</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240</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В соответствии с представленными договорами</w:t>
            </w:r>
          </w:p>
        </w:tc>
      </w:tr>
      <w:tr w:rsidR="00B83D06"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41</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Прибыль</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207,38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207,38</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-207,38</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42</w:t>
            </w: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Нормативный уровень прибыли</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207,38</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207,38</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-207,38</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345"/>
        </w:trPr>
        <w:tc>
          <w:tcPr>
            <w:tcW w:w="715"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c>
          <w:tcPr>
            <w:tcW w:w="245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Сумма снижения</w:t>
            </w: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93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4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-139,35</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tcPr>
          <w:p w:rsidR="00B83D06" w:rsidRPr="00B76ECA" w:rsidRDefault="00B83D06" w:rsidP="00B83D06">
            <w:pPr>
              <w:spacing w:after="0" w:line="240" w:lineRule="auto"/>
              <w:jc w:val="center"/>
              <w:rPr>
                <w:rFonts w:ascii="Times New Roman" w:hAnsi="Times New Roman"/>
                <w:sz w:val="20"/>
                <w:szCs w:val="20"/>
              </w:rPr>
            </w:pPr>
          </w:p>
        </w:tc>
      </w:tr>
      <w:tr w:rsidR="00B83D06" w:rsidRPr="00B76ECA" w:rsidTr="003076DA">
        <w:trPr>
          <w:gridAfter w:val="1"/>
          <w:wAfter w:w="28" w:type="dxa"/>
          <w:trHeight w:val="345"/>
        </w:trPr>
        <w:tc>
          <w:tcPr>
            <w:tcW w:w="9915" w:type="dxa"/>
            <w:gridSpan w:val="12"/>
            <w:shd w:val="clear" w:color="auto" w:fill="auto"/>
            <w:hideMark/>
          </w:tcPr>
          <w:p w:rsidR="00B83D06" w:rsidRPr="00B76ECA" w:rsidRDefault="00B83D06" w:rsidP="00B83D06">
            <w:pPr>
              <w:spacing w:after="0" w:line="240" w:lineRule="auto"/>
              <w:ind w:firstLine="709"/>
              <w:jc w:val="both"/>
              <w:rPr>
                <w:rFonts w:ascii="Arial" w:hAnsi="Arial"/>
                <w:sz w:val="24"/>
                <w:szCs w:val="24"/>
              </w:rPr>
            </w:pPr>
            <w:r w:rsidRPr="00B76ECA">
              <w:rPr>
                <w:rFonts w:ascii="Times New Roman" w:hAnsi="Times New Roman"/>
                <w:sz w:val="24"/>
                <w:szCs w:val="24"/>
              </w:rPr>
              <w:t>Экспертной группой рекомендовано ТСО увеличить затраты на сумму 139,35         тыс. руб.</w:t>
            </w:r>
          </w:p>
        </w:tc>
      </w:tr>
      <w:tr w:rsidR="00B83D06" w:rsidRPr="00B76ECA" w:rsidTr="003076DA">
        <w:trPr>
          <w:gridAfter w:val="1"/>
          <w:wAfter w:w="28" w:type="dxa"/>
          <w:trHeight w:val="945"/>
        </w:trPr>
        <w:tc>
          <w:tcPr>
            <w:tcW w:w="9915" w:type="dxa"/>
            <w:gridSpan w:val="12"/>
            <w:shd w:val="clear" w:color="auto" w:fill="auto"/>
            <w:hideMark/>
          </w:tcPr>
          <w:p w:rsidR="00B83D06" w:rsidRPr="00B76ECA" w:rsidRDefault="00B83D06" w:rsidP="00B83D06">
            <w:pPr>
              <w:spacing w:after="0" w:line="240" w:lineRule="auto"/>
              <w:ind w:firstLine="709"/>
              <w:jc w:val="both"/>
              <w:rPr>
                <w:rFonts w:ascii="Arial" w:hAnsi="Arial"/>
                <w:sz w:val="24"/>
                <w:szCs w:val="24"/>
              </w:rPr>
            </w:pPr>
            <w:r w:rsidRPr="00B76ECA">
              <w:rPr>
                <w:rFonts w:ascii="Times New Roman" w:hAnsi="Times New Roman"/>
                <w:sz w:val="24"/>
                <w:szCs w:val="24"/>
              </w:rPr>
              <w:t>Скорректированные тарифы на производство, передачу тепловой энергии для Муниципального унитарного предприятия "Дирекция единого заказчика на услуги жилищно-коммунального хозяйства" на 2017 год  составили:</w:t>
            </w:r>
          </w:p>
        </w:tc>
      </w:tr>
      <w:tr w:rsidR="00B83D06" w:rsidRPr="00B76ECA" w:rsidTr="003076DA">
        <w:trPr>
          <w:trHeight w:val="480"/>
        </w:trPr>
        <w:tc>
          <w:tcPr>
            <w:tcW w:w="98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Наименование регулируемой организации</w:t>
            </w:r>
          </w:p>
        </w:tc>
        <w:tc>
          <w:tcPr>
            <w:tcW w:w="10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Вид тарифа</w:t>
            </w:r>
          </w:p>
        </w:tc>
        <w:tc>
          <w:tcPr>
            <w:tcW w:w="1532"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Г</w:t>
            </w:r>
            <w:bookmarkStart w:id="0" w:name="_GoBack"/>
            <w:bookmarkEnd w:id="0"/>
            <w:r w:rsidRPr="00B76ECA">
              <w:rPr>
                <w:rFonts w:ascii="Times New Roman" w:hAnsi="Times New Roman"/>
                <w:sz w:val="20"/>
                <w:szCs w:val="20"/>
              </w:rPr>
              <w:t>од</w:t>
            </w:r>
          </w:p>
        </w:tc>
        <w:tc>
          <w:tcPr>
            <w:tcW w:w="139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Вода</w:t>
            </w:r>
          </w:p>
        </w:tc>
        <w:tc>
          <w:tcPr>
            <w:tcW w:w="370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Отборный пар давлением</w:t>
            </w:r>
          </w:p>
        </w:tc>
        <w:tc>
          <w:tcPr>
            <w:tcW w:w="12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Острый и редуцированный пар</w:t>
            </w:r>
          </w:p>
        </w:tc>
        <w:tc>
          <w:tcPr>
            <w:tcW w:w="28" w:type="dxa"/>
            <w:shd w:val="clear" w:color="auto" w:fill="auto"/>
            <w:vAlign w:val="bottom"/>
          </w:tcPr>
          <w:p w:rsidR="00B83D06" w:rsidRPr="00B76ECA" w:rsidRDefault="00B83D06" w:rsidP="00B83D06">
            <w:pPr>
              <w:spacing w:after="0" w:line="240" w:lineRule="auto"/>
              <w:rPr>
                <w:rFonts w:ascii="Arial" w:hAnsi="Arial"/>
                <w:sz w:val="16"/>
              </w:rPr>
            </w:pPr>
          </w:p>
        </w:tc>
      </w:tr>
      <w:tr w:rsidR="00B83D06" w:rsidRPr="00B76ECA" w:rsidTr="003076DA">
        <w:trPr>
          <w:trHeight w:val="73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p>
        </w:tc>
        <w:tc>
          <w:tcPr>
            <w:tcW w:w="10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p>
        </w:tc>
        <w:tc>
          <w:tcPr>
            <w:tcW w:w="1532"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p>
        </w:tc>
        <w:tc>
          <w:tcPr>
            <w:tcW w:w="139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Наименование регулируемой организацииВид тарифаГодВода</w:t>
            </w:r>
          </w:p>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от 1,2 до 2,5 кг/см²</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от 2,5 до 7,0 кг/см²</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от 7,0 до 13,0 кг/см²</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свыше 13,0 кг/см²Острый и редуцированный пар</w:t>
            </w:r>
          </w:p>
        </w:tc>
        <w:tc>
          <w:tcPr>
            <w:tcW w:w="120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p>
        </w:tc>
        <w:tc>
          <w:tcPr>
            <w:tcW w:w="28" w:type="dxa"/>
            <w:shd w:val="clear" w:color="auto" w:fill="auto"/>
            <w:vAlign w:val="bottom"/>
          </w:tcPr>
          <w:p w:rsidR="00B83D06" w:rsidRPr="00B76ECA" w:rsidRDefault="00B83D06" w:rsidP="00B83D06">
            <w:pPr>
              <w:spacing w:after="0" w:line="240" w:lineRule="auto"/>
              <w:rPr>
                <w:rFonts w:ascii="Arial" w:hAnsi="Arial"/>
                <w:sz w:val="16"/>
              </w:rPr>
            </w:pPr>
          </w:p>
        </w:tc>
      </w:tr>
      <w:tr w:rsidR="00B83D06" w:rsidRPr="00B76ECA" w:rsidTr="003076DA">
        <w:trPr>
          <w:trHeight w:val="345"/>
        </w:trPr>
        <w:tc>
          <w:tcPr>
            <w:tcW w:w="9915" w:type="dxa"/>
            <w:gridSpan w:val="12"/>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По системам теплоснабжения, расположенным на территории городского поселения «Поселок Полотняный завод», (кроме системы теплоснабжения котельной, расположенной по адресу: ул. Пугачева)</w:t>
            </w:r>
          </w:p>
        </w:tc>
        <w:tc>
          <w:tcPr>
            <w:tcW w:w="28" w:type="dxa"/>
            <w:shd w:val="clear" w:color="auto" w:fill="auto"/>
            <w:vAlign w:val="bottom"/>
          </w:tcPr>
          <w:p w:rsidR="00B83D06" w:rsidRPr="00B76ECA" w:rsidRDefault="00B83D06" w:rsidP="00B83D06">
            <w:pPr>
              <w:spacing w:after="0" w:line="240" w:lineRule="auto"/>
              <w:rPr>
                <w:rFonts w:ascii="Arial" w:hAnsi="Arial"/>
                <w:sz w:val="16"/>
              </w:rPr>
            </w:pPr>
          </w:p>
        </w:tc>
      </w:tr>
      <w:tr w:rsidR="00B83D06" w:rsidRPr="00B76ECA" w:rsidTr="003076DA">
        <w:trPr>
          <w:trHeight w:val="345"/>
        </w:trPr>
        <w:tc>
          <w:tcPr>
            <w:tcW w:w="98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tc>
        <w:tc>
          <w:tcPr>
            <w:tcW w:w="8928"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Для потребителей, в случае отсутствия дифференциации тарифов по схеме подключения</w:t>
            </w:r>
          </w:p>
        </w:tc>
        <w:tc>
          <w:tcPr>
            <w:tcW w:w="28" w:type="dxa"/>
            <w:shd w:val="clear" w:color="auto" w:fill="auto"/>
            <w:vAlign w:val="bottom"/>
          </w:tcPr>
          <w:p w:rsidR="00B83D06" w:rsidRPr="00B76ECA" w:rsidRDefault="00B83D06" w:rsidP="00B83D06">
            <w:pPr>
              <w:spacing w:after="0" w:line="240" w:lineRule="auto"/>
              <w:rPr>
                <w:rFonts w:ascii="Arial" w:hAnsi="Arial"/>
                <w:sz w:val="16"/>
              </w:rPr>
            </w:pPr>
          </w:p>
        </w:tc>
      </w:tr>
      <w:tr w:rsidR="00B83D06" w:rsidRPr="00B76ECA" w:rsidTr="003076DA">
        <w:trPr>
          <w:trHeight w:val="49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p>
        </w:tc>
        <w:tc>
          <w:tcPr>
            <w:tcW w:w="10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одноставочный руб./Гкал</w:t>
            </w:r>
          </w:p>
        </w:tc>
        <w:tc>
          <w:tcPr>
            <w:tcW w:w="15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01.01-30.06 2017</w:t>
            </w:r>
          </w:p>
        </w:tc>
        <w:tc>
          <w:tcPr>
            <w:tcW w:w="139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28" w:type="dxa"/>
            <w:shd w:val="clear" w:color="auto" w:fill="auto"/>
            <w:vAlign w:val="bottom"/>
          </w:tcPr>
          <w:p w:rsidR="00B83D06" w:rsidRPr="00B76ECA" w:rsidRDefault="00B83D06" w:rsidP="00B83D06">
            <w:pPr>
              <w:spacing w:after="0" w:line="240" w:lineRule="auto"/>
              <w:rPr>
                <w:rFonts w:ascii="Arial" w:hAnsi="Arial"/>
                <w:sz w:val="16"/>
              </w:rPr>
            </w:pPr>
          </w:p>
        </w:tc>
      </w:tr>
      <w:tr w:rsidR="00B83D06" w:rsidRPr="00B76ECA" w:rsidTr="003076DA">
        <w:trPr>
          <w:trHeight w:val="49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p>
        </w:tc>
        <w:tc>
          <w:tcPr>
            <w:tcW w:w="10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p>
        </w:tc>
        <w:tc>
          <w:tcPr>
            <w:tcW w:w="15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01.07-31.12 2017</w:t>
            </w:r>
          </w:p>
        </w:tc>
        <w:tc>
          <w:tcPr>
            <w:tcW w:w="139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1825,01</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28" w:type="dxa"/>
            <w:shd w:val="clear" w:color="auto" w:fill="auto"/>
            <w:vAlign w:val="bottom"/>
          </w:tcPr>
          <w:p w:rsidR="00B83D06" w:rsidRPr="00B76ECA" w:rsidRDefault="00B83D06" w:rsidP="00B83D06">
            <w:pPr>
              <w:spacing w:after="0" w:line="240" w:lineRule="auto"/>
              <w:rPr>
                <w:rFonts w:ascii="Arial" w:hAnsi="Arial"/>
                <w:sz w:val="16"/>
              </w:rPr>
            </w:pPr>
          </w:p>
        </w:tc>
      </w:tr>
      <w:tr w:rsidR="00B83D06" w:rsidRPr="00B76ECA" w:rsidTr="003076DA">
        <w:trPr>
          <w:trHeight w:val="34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p>
        </w:tc>
        <w:tc>
          <w:tcPr>
            <w:tcW w:w="8928" w:type="dxa"/>
            <w:gridSpan w:val="10"/>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Муниципальное унитарное предприятие "Дирекция единого заказчика на услуги жилищно-коммунального хозяйства"</w:t>
            </w:r>
          </w:p>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Население (тарифы указываются с учетом НДС)*</w:t>
            </w:r>
          </w:p>
        </w:tc>
        <w:tc>
          <w:tcPr>
            <w:tcW w:w="28" w:type="dxa"/>
            <w:shd w:val="clear" w:color="auto" w:fill="auto"/>
            <w:vAlign w:val="bottom"/>
          </w:tcPr>
          <w:p w:rsidR="00B83D06" w:rsidRPr="00B76ECA" w:rsidRDefault="00B83D06" w:rsidP="00B83D06">
            <w:pPr>
              <w:spacing w:after="0" w:line="240" w:lineRule="auto"/>
              <w:rPr>
                <w:rFonts w:ascii="Arial" w:hAnsi="Arial"/>
                <w:sz w:val="16"/>
              </w:rPr>
            </w:pPr>
          </w:p>
        </w:tc>
      </w:tr>
      <w:tr w:rsidR="00B83D06" w:rsidRPr="00B76ECA" w:rsidTr="003076DA">
        <w:trPr>
          <w:trHeight w:val="49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p>
        </w:tc>
        <w:tc>
          <w:tcPr>
            <w:tcW w:w="10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одноставочный руб./Гкал</w:t>
            </w:r>
          </w:p>
        </w:tc>
        <w:tc>
          <w:tcPr>
            <w:tcW w:w="15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01.01-30.06 2017</w:t>
            </w:r>
          </w:p>
        </w:tc>
        <w:tc>
          <w:tcPr>
            <w:tcW w:w="139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28" w:type="dxa"/>
            <w:shd w:val="clear" w:color="auto" w:fill="auto"/>
            <w:vAlign w:val="bottom"/>
          </w:tcPr>
          <w:p w:rsidR="00B83D06" w:rsidRPr="00B76ECA" w:rsidRDefault="00B83D06" w:rsidP="00B83D06">
            <w:pPr>
              <w:spacing w:after="0" w:line="240" w:lineRule="auto"/>
              <w:rPr>
                <w:rFonts w:ascii="Arial" w:hAnsi="Arial"/>
                <w:sz w:val="16"/>
              </w:rPr>
            </w:pPr>
          </w:p>
        </w:tc>
      </w:tr>
      <w:tr w:rsidR="00B83D06" w:rsidRPr="00B76ECA" w:rsidTr="003076DA">
        <w:trPr>
          <w:trHeight w:val="495"/>
        </w:trPr>
        <w:tc>
          <w:tcPr>
            <w:tcW w:w="987"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p>
        </w:tc>
        <w:tc>
          <w:tcPr>
            <w:tcW w:w="10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p>
        </w:tc>
        <w:tc>
          <w:tcPr>
            <w:tcW w:w="153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01.07-31.12 2017</w:t>
            </w:r>
          </w:p>
        </w:tc>
        <w:tc>
          <w:tcPr>
            <w:tcW w:w="139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2153,51</w:t>
            </w:r>
          </w:p>
        </w:tc>
        <w:tc>
          <w:tcPr>
            <w:tcW w:w="85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8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83D06" w:rsidRPr="00B76ECA" w:rsidRDefault="00B83D06" w:rsidP="00B83D06">
            <w:pPr>
              <w:spacing w:after="0" w:line="240" w:lineRule="auto"/>
              <w:jc w:val="center"/>
              <w:rPr>
                <w:rFonts w:ascii="Times New Roman" w:hAnsi="Times New Roman"/>
                <w:sz w:val="20"/>
                <w:szCs w:val="20"/>
              </w:rPr>
            </w:pPr>
            <w:r w:rsidRPr="00B76ECA">
              <w:rPr>
                <w:rFonts w:ascii="Times New Roman" w:hAnsi="Times New Roman"/>
                <w:sz w:val="20"/>
                <w:szCs w:val="20"/>
              </w:rPr>
              <w:t>-</w:t>
            </w:r>
          </w:p>
        </w:tc>
        <w:tc>
          <w:tcPr>
            <w:tcW w:w="28" w:type="dxa"/>
            <w:shd w:val="clear" w:color="auto" w:fill="auto"/>
            <w:vAlign w:val="bottom"/>
          </w:tcPr>
          <w:p w:rsidR="00B83D06" w:rsidRPr="00B76ECA" w:rsidRDefault="00B83D06" w:rsidP="00B83D06">
            <w:pPr>
              <w:spacing w:after="0" w:line="240" w:lineRule="auto"/>
              <w:rPr>
                <w:rFonts w:ascii="Arial" w:hAnsi="Arial"/>
                <w:sz w:val="16"/>
              </w:rPr>
            </w:pPr>
          </w:p>
        </w:tc>
      </w:tr>
      <w:tr w:rsidR="00B83D06" w:rsidRPr="00B76ECA" w:rsidTr="003076DA">
        <w:trPr>
          <w:gridAfter w:val="1"/>
          <w:wAfter w:w="28" w:type="dxa"/>
          <w:trHeight w:val="945"/>
        </w:trPr>
        <w:tc>
          <w:tcPr>
            <w:tcW w:w="9915" w:type="dxa"/>
            <w:gridSpan w:val="12"/>
            <w:shd w:val="clear" w:color="auto" w:fill="auto"/>
            <w:hideMark/>
          </w:tcPr>
          <w:p w:rsidR="006A2F12" w:rsidRDefault="006A2F12" w:rsidP="00B83D06">
            <w:pPr>
              <w:spacing w:after="0" w:line="240" w:lineRule="auto"/>
              <w:ind w:firstLine="709"/>
              <w:jc w:val="both"/>
              <w:rPr>
                <w:rFonts w:ascii="Times New Roman" w:hAnsi="Times New Roman"/>
                <w:sz w:val="24"/>
                <w:szCs w:val="24"/>
              </w:rPr>
            </w:pPr>
          </w:p>
          <w:p w:rsidR="00B83D06" w:rsidRPr="00B83D06" w:rsidRDefault="00B83D06" w:rsidP="008C6BD7">
            <w:pPr>
              <w:spacing w:after="0" w:line="240" w:lineRule="auto"/>
              <w:ind w:firstLine="709"/>
              <w:jc w:val="both"/>
              <w:rPr>
                <w:rFonts w:ascii="Arial" w:hAnsi="Arial"/>
                <w:sz w:val="24"/>
                <w:szCs w:val="24"/>
              </w:rPr>
            </w:pPr>
            <w:r w:rsidRPr="00B83D06">
              <w:rPr>
                <w:rFonts w:ascii="Times New Roman" w:hAnsi="Times New Roman"/>
                <w:sz w:val="24"/>
                <w:szCs w:val="24"/>
              </w:rPr>
              <w:t>Комиссии предлагается установить для Муниципального унитарного предприятия "Дирекция единого заказчика на услуги жилищно-коммунального хозяйства" вышеуказанные тарифы, с учето</w:t>
            </w:r>
            <w:r w:rsidR="008C6BD7">
              <w:rPr>
                <w:rFonts w:ascii="Times New Roman" w:hAnsi="Times New Roman"/>
                <w:sz w:val="24"/>
                <w:szCs w:val="24"/>
              </w:rPr>
              <w:t>м всех объектов, государственная регистрация права на которые должна быть завершена</w:t>
            </w:r>
            <w:r w:rsidR="008C6BD7" w:rsidRPr="00B83D06">
              <w:rPr>
                <w:rFonts w:ascii="Times New Roman" w:hAnsi="Times New Roman"/>
                <w:sz w:val="24"/>
                <w:szCs w:val="24"/>
              </w:rPr>
              <w:t xml:space="preserve"> до 29.09.2017</w:t>
            </w:r>
            <w:r w:rsidR="008C6BD7">
              <w:rPr>
                <w:rFonts w:ascii="Times New Roman" w:hAnsi="Times New Roman"/>
                <w:sz w:val="24"/>
                <w:szCs w:val="24"/>
              </w:rPr>
              <w:t xml:space="preserve"> (с представлением</w:t>
            </w:r>
            <w:r w:rsidR="008C6BD7" w:rsidRPr="00B83D06">
              <w:rPr>
                <w:rFonts w:ascii="Times New Roman" w:hAnsi="Times New Roman"/>
                <w:sz w:val="24"/>
                <w:szCs w:val="24"/>
              </w:rPr>
              <w:t xml:space="preserve"> </w:t>
            </w:r>
            <w:r w:rsidR="008C6BD7">
              <w:rPr>
                <w:rFonts w:ascii="Times New Roman" w:hAnsi="Times New Roman"/>
                <w:sz w:val="24"/>
                <w:szCs w:val="24"/>
              </w:rPr>
              <w:t xml:space="preserve"> документов, подтверждающих регистрацию в министерство).</w:t>
            </w:r>
            <w:r w:rsidRPr="00B83D06">
              <w:rPr>
                <w:rFonts w:ascii="Times New Roman" w:hAnsi="Times New Roman"/>
                <w:sz w:val="24"/>
                <w:szCs w:val="24"/>
              </w:rPr>
              <w:t xml:space="preserve"> </w:t>
            </w:r>
          </w:p>
        </w:tc>
      </w:tr>
    </w:tbl>
    <w:p w:rsidR="00FF35CD" w:rsidRPr="00F309E5" w:rsidRDefault="00FF35CD" w:rsidP="00420D83">
      <w:pPr>
        <w:tabs>
          <w:tab w:val="left" w:pos="720"/>
          <w:tab w:val="left" w:pos="1418"/>
        </w:tabs>
        <w:spacing w:after="0" w:line="240" w:lineRule="auto"/>
        <w:ind w:firstLine="709"/>
        <w:jc w:val="both"/>
        <w:rPr>
          <w:rFonts w:ascii="Times New Roman" w:hAnsi="Times New Roman"/>
          <w:b/>
          <w:sz w:val="24"/>
          <w:szCs w:val="24"/>
        </w:rPr>
      </w:pPr>
    </w:p>
    <w:tbl>
      <w:tblPr>
        <w:tblW w:w="0" w:type="auto"/>
        <w:tblCellMar>
          <w:left w:w="0" w:type="dxa"/>
          <w:right w:w="0" w:type="dxa"/>
        </w:tblCellMar>
        <w:tblLook w:val="04A0" w:firstRow="1" w:lastRow="0" w:firstColumn="1" w:lastColumn="0" w:noHBand="0" w:noVBand="1"/>
      </w:tblPr>
      <w:tblGrid>
        <w:gridCol w:w="9638"/>
      </w:tblGrid>
      <w:tr w:rsidR="009901B2" w:rsidRPr="00F309E5" w:rsidTr="00FF35CD">
        <w:trPr>
          <w:trHeight w:val="945"/>
        </w:trPr>
        <w:tc>
          <w:tcPr>
            <w:tcW w:w="9638" w:type="dxa"/>
            <w:shd w:val="clear" w:color="auto" w:fill="auto"/>
            <w:hideMark/>
          </w:tcPr>
          <w:p w:rsidR="009901B2" w:rsidRPr="00F309E5" w:rsidRDefault="009901B2" w:rsidP="00420D83">
            <w:pPr>
              <w:tabs>
                <w:tab w:val="left" w:pos="1792"/>
              </w:tabs>
              <w:spacing w:after="0" w:line="240" w:lineRule="auto"/>
              <w:ind w:firstLine="709"/>
              <w:jc w:val="both"/>
              <w:rPr>
                <w:rFonts w:ascii="Times New Roman" w:hAnsi="Times New Roman"/>
                <w:sz w:val="24"/>
                <w:szCs w:val="24"/>
              </w:rPr>
            </w:pPr>
            <w:r w:rsidRPr="00F309E5">
              <w:rPr>
                <w:rFonts w:ascii="Times New Roman" w:hAnsi="Times New Roman"/>
                <w:sz w:val="24"/>
                <w:szCs w:val="24"/>
              </w:rPr>
              <w:lastRenderedPageBreak/>
              <w:t>Комиссия по тарифам и ценам министерства конкурентной политики Калужской области РЕШИЛА:</w:t>
            </w:r>
          </w:p>
          <w:tbl>
            <w:tblPr>
              <w:tblW w:w="0" w:type="auto"/>
              <w:tblCellMar>
                <w:left w:w="0" w:type="dxa"/>
                <w:right w:w="0" w:type="dxa"/>
              </w:tblCellMar>
              <w:tblLook w:val="04A0" w:firstRow="1" w:lastRow="0" w:firstColumn="1" w:lastColumn="0" w:noHBand="0" w:noVBand="1"/>
            </w:tblPr>
            <w:tblGrid>
              <w:gridCol w:w="9638"/>
            </w:tblGrid>
            <w:tr w:rsidR="009901B2" w:rsidRPr="00F309E5" w:rsidTr="002E741B">
              <w:trPr>
                <w:trHeight w:val="945"/>
              </w:trPr>
              <w:tc>
                <w:tcPr>
                  <w:tcW w:w="10870" w:type="dxa"/>
                  <w:shd w:val="clear" w:color="auto" w:fill="auto"/>
                  <w:vAlign w:val="bottom"/>
                </w:tcPr>
                <w:p w:rsidR="009901B2" w:rsidRPr="00F309E5" w:rsidRDefault="009901B2" w:rsidP="00513E60">
                  <w:pPr>
                    <w:spacing w:after="0" w:line="240" w:lineRule="auto"/>
                    <w:ind w:firstLine="709"/>
                    <w:jc w:val="both"/>
                    <w:rPr>
                      <w:rFonts w:ascii="Times New Roman" w:hAnsi="Times New Roman"/>
                      <w:sz w:val="24"/>
                      <w:szCs w:val="24"/>
                    </w:rPr>
                  </w:pPr>
                  <w:r w:rsidRPr="00F309E5">
                    <w:rPr>
                      <w:rFonts w:ascii="Times New Roman" w:hAnsi="Times New Roman"/>
                      <w:sz w:val="24"/>
                      <w:szCs w:val="24"/>
                    </w:rPr>
                    <w:t xml:space="preserve"> Установить для Муниципального унитарного предприятия «Дирекция единого заказчика на услуги жилищно-коммунального хозяйства» </w:t>
                  </w:r>
                  <w:r w:rsidR="00491190">
                    <w:rPr>
                      <w:rFonts w:ascii="Times New Roman" w:hAnsi="Times New Roman"/>
                      <w:sz w:val="24"/>
                      <w:szCs w:val="24"/>
                    </w:rPr>
                    <w:t>предложенные</w:t>
                  </w:r>
                  <w:r w:rsidR="00513E60">
                    <w:rPr>
                      <w:rFonts w:ascii="Times New Roman" w:hAnsi="Times New Roman"/>
                      <w:sz w:val="24"/>
                      <w:szCs w:val="24"/>
                    </w:rPr>
                    <w:t xml:space="preserve"> экспертной группой</w:t>
                  </w:r>
                  <w:r w:rsidR="00491190">
                    <w:rPr>
                      <w:rFonts w:ascii="Times New Roman" w:hAnsi="Times New Roman"/>
                      <w:sz w:val="24"/>
                      <w:szCs w:val="24"/>
                    </w:rPr>
                    <w:t xml:space="preserve"> </w:t>
                  </w:r>
                  <w:r w:rsidRPr="00F309E5">
                    <w:rPr>
                      <w:rFonts w:ascii="Times New Roman" w:hAnsi="Times New Roman"/>
                      <w:sz w:val="24"/>
                      <w:szCs w:val="24"/>
                    </w:rPr>
                    <w:t>тарифы</w:t>
                  </w:r>
                  <w:r w:rsidR="00513E60">
                    <w:rPr>
                      <w:rFonts w:ascii="Times New Roman" w:hAnsi="Times New Roman"/>
                      <w:sz w:val="24"/>
                      <w:szCs w:val="24"/>
                    </w:rPr>
                    <w:t>.</w:t>
                  </w:r>
                  <w:r w:rsidRPr="00F309E5">
                    <w:rPr>
                      <w:rFonts w:ascii="Times New Roman" w:hAnsi="Times New Roman"/>
                      <w:sz w:val="24"/>
                      <w:szCs w:val="24"/>
                    </w:rPr>
                    <w:t xml:space="preserve"> </w:t>
                  </w:r>
                  <w:r w:rsidR="00513E60">
                    <w:rPr>
                      <w:rFonts w:ascii="Times New Roman" w:hAnsi="Times New Roman"/>
                      <w:sz w:val="24"/>
                      <w:szCs w:val="24"/>
                    </w:rPr>
                    <w:t>Н</w:t>
                  </w:r>
                  <w:r w:rsidR="00035765" w:rsidRPr="00F309E5">
                    <w:rPr>
                      <w:rFonts w:ascii="Times New Roman" w:hAnsi="Times New Roman"/>
                      <w:sz w:val="24"/>
                      <w:szCs w:val="24"/>
                    </w:rPr>
                    <w:t>а территориях городского поселения «г. Кондрово»,  сельского поселения «с. Льва Толстого», городского поселения "Поселок полотняный Завод" (кроме городского поселения "Город Кондрово", городского поселения "Поселок Пятовский", городского поселения "Поселок Полотняный завод", городского поселения "Поселок Товарково", сельского поселения "Село Льва Толстого", городского поселе</w:t>
                  </w:r>
                  <w:r w:rsidR="00513E60">
                    <w:rPr>
                      <w:rFonts w:ascii="Times New Roman" w:hAnsi="Times New Roman"/>
                      <w:sz w:val="24"/>
                      <w:szCs w:val="24"/>
                    </w:rPr>
                    <w:t>ния «Поселок Полотняный завод» установить тарифы, предложенные экспертной группой по второму варианту.</w:t>
                  </w:r>
                </w:p>
              </w:tc>
            </w:tr>
            <w:tr w:rsidR="009901B2" w:rsidRPr="00F309E5" w:rsidTr="002E741B">
              <w:tc>
                <w:tcPr>
                  <w:tcW w:w="10870" w:type="dxa"/>
                  <w:shd w:val="clear" w:color="auto" w:fill="auto"/>
                  <w:hideMark/>
                </w:tcPr>
                <w:p w:rsidR="009901B2" w:rsidRPr="00F309E5" w:rsidRDefault="009901B2" w:rsidP="00420D83">
                  <w:pPr>
                    <w:spacing w:after="0" w:line="240" w:lineRule="auto"/>
                    <w:ind w:firstLine="709"/>
                    <w:jc w:val="both"/>
                    <w:rPr>
                      <w:rFonts w:ascii="Times New Roman" w:hAnsi="Times New Roman"/>
                      <w:b/>
                      <w:sz w:val="24"/>
                      <w:szCs w:val="24"/>
                    </w:rPr>
                  </w:pPr>
                </w:p>
                <w:p w:rsidR="009901B2" w:rsidRDefault="009901B2" w:rsidP="00420D83">
                  <w:pPr>
                    <w:spacing w:after="0" w:line="240" w:lineRule="auto"/>
                    <w:ind w:firstLine="709"/>
                    <w:jc w:val="both"/>
                    <w:rPr>
                      <w:rFonts w:ascii="Times New Roman" w:hAnsi="Times New Roman"/>
                      <w:b/>
                      <w:sz w:val="24"/>
                      <w:szCs w:val="24"/>
                    </w:rPr>
                  </w:pPr>
                  <w:r w:rsidRPr="00F309E5">
                    <w:rPr>
                      <w:rFonts w:ascii="Times New Roman" w:hAnsi="Times New Roman"/>
                      <w:b/>
                      <w:sz w:val="24"/>
                      <w:szCs w:val="24"/>
                    </w:rPr>
                    <w:t xml:space="preserve">Решение принято в соответствии с экспертными заключениями от 29.08.2017 </w:t>
                  </w:r>
                  <w:r w:rsidR="00B304B6" w:rsidRPr="00F309E5">
                    <w:rPr>
                      <w:rFonts w:ascii="Times New Roman" w:hAnsi="Times New Roman"/>
                      <w:b/>
                      <w:sz w:val="24"/>
                      <w:szCs w:val="24"/>
                    </w:rPr>
                    <w:t xml:space="preserve">                 </w:t>
                  </w:r>
                  <w:r w:rsidR="005A45E5">
                    <w:rPr>
                      <w:rFonts w:ascii="Times New Roman" w:hAnsi="Times New Roman"/>
                      <w:b/>
                      <w:sz w:val="24"/>
                      <w:szCs w:val="24"/>
                    </w:rPr>
                    <w:t>и 08</w:t>
                  </w:r>
                  <w:r w:rsidRPr="00F309E5">
                    <w:rPr>
                      <w:rFonts w:ascii="Times New Roman" w:hAnsi="Times New Roman"/>
                      <w:b/>
                      <w:sz w:val="24"/>
                      <w:szCs w:val="24"/>
                    </w:rPr>
                    <w:t xml:space="preserve">.09.2017г. по делу </w:t>
                  </w:r>
                  <w:r w:rsidR="00491190">
                    <w:rPr>
                      <w:rFonts w:ascii="Times New Roman" w:hAnsi="Times New Roman"/>
                      <w:b/>
                      <w:sz w:val="24"/>
                      <w:szCs w:val="24"/>
                    </w:rPr>
                    <w:t xml:space="preserve">№ </w:t>
                  </w:r>
                  <w:r w:rsidRPr="00F309E5">
                    <w:rPr>
                      <w:rFonts w:ascii="Times New Roman" w:hAnsi="Times New Roman"/>
                      <w:b/>
                      <w:sz w:val="24"/>
                      <w:szCs w:val="24"/>
                    </w:rPr>
                    <w:t xml:space="preserve">227/Т-03/2280-17 </w:t>
                  </w:r>
                  <w:r w:rsidR="00035765" w:rsidRPr="00F309E5">
                    <w:rPr>
                      <w:rFonts w:ascii="Times New Roman" w:hAnsi="Times New Roman"/>
                      <w:b/>
                      <w:sz w:val="24"/>
                      <w:szCs w:val="24"/>
                    </w:rPr>
                    <w:t>и пояснительной запиской</w:t>
                  </w:r>
                  <w:r w:rsidRPr="00F309E5">
                    <w:rPr>
                      <w:rFonts w:ascii="Times New Roman" w:hAnsi="Times New Roman"/>
                      <w:b/>
                      <w:sz w:val="24"/>
                      <w:szCs w:val="24"/>
                    </w:rPr>
                    <w:t xml:space="preserve"> от </w:t>
                  </w:r>
                  <w:r w:rsidR="005A45E5">
                    <w:rPr>
                      <w:rFonts w:ascii="Times New Roman" w:hAnsi="Times New Roman"/>
                      <w:b/>
                      <w:sz w:val="24"/>
                      <w:szCs w:val="24"/>
                    </w:rPr>
                    <w:t>08.09</w:t>
                  </w:r>
                  <w:r w:rsidRPr="00F309E5">
                    <w:rPr>
                      <w:rFonts w:ascii="Times New Roman" w:hAnsi="Times New Roman"/>
                      <w:b/>
                      <w:sz w:val="24"/>
                      <w:szCs w:val="24"/>
                    </w:rPr>
                    <w:t>.2017</w:t>
                  </w:r>
                  <w:r w:rsidR="00C76BA0" w:rsidRPr="00F309E5">
                    <w:rPr>
                      <w:rFonts w:ascii="Times New Roman" w:hAnsi="Times New Roman"/>
                      <w:b/>
                      <w:sz w:val="24"/>
                      <w:szCs w:val="24"/>
                    </w:rPr>
                    <w:t xml:space="preserve"> </w:t>
                  </w:r>
                  <w:r w:rsidRPr="00F309E5">
                    <w:rPr>
                      <w:rFonts w:ascii="Times New Roman" w:hAnsi="Times New Roman"/>
                      <w:b/>
                      <w:sz w:val="24"/>
                      <w:szCs w:val="24"/>
                    </w:rPr>
                    <w:t xml:space="preserve">по делу № </w:t>
                  </w:r>
                  <w:r w:rsidR="00B304B6" w:rsidRPr="00F309E5">
                    <w:rPr>
                      <w:rFonts w:ascii="Times New Roman" w:hAnsi="Times New Roman"/>
                      <w:b/>
                      <w:sz w:val="24"/>
                      <w:szCs w:val="24"/>
                    </w:rPr>
                    <w:t xml:space="preserve">227/Т-03/2280-17 </w:t>
                  </w:r>
                  <w:r w:rsidRPr="00F309E5">
                    <w:rPr>
                      <w:rFonts w:ascii="Times New Roman" w:hAnsi="Times New Roman"/>
                      <w:b/>
                      <w:sz w:val="24"/>
                      <w:szCs w:val="24"/>
                    </w:rPr>
                    <w:t>в форме приказ</w:t>
                  </w:r>
                  <w:r w:rsidR="00B304B6" w:rsidRPr="00F309E5">
                    <w:rPr>
                      <w:rFonts w:ascii="Times New Roman" w:hAnsi="Times New Roman"/>
                      <w:b/>
                      <w:sz w:val="24"/>
                      <w:szCs w:val="24"/>
                    </w:rPr>
                    <w:t>а</w:t>
                  </w:r>
                  <w:r w:rsidR="006A2F12">
                    <w:rPr>
                      <w:rFonts w:ascii="Times New Roman" w:hAnsi="Times New Roman"/>
                      <w:b/>
                      <w:sz w:val="24"/>
                      <w:szCs w:val="24"/>
                    </w:rPr>
                    <w:t xml:space="preserve"> (прилагае</w:t>
                  </w:r>
                  <w:r w:rsidRPr="00F309E5">
                    <w:rPr>
                      <w:rFonts w:ascii="Times New Roman" w:hAnsi="Times New Roman"/>
                      <w:b/>
                      <w:sz w:val="24"/>
                      <w:szCs w:val="24"/>
                    </w:rPr>
                    <w:t>тся), голосовали единогласно</w:t>
                  </w:r>
                  <w:r w:rsidR="00B304B6" w:rsidRPr="00F309E5">
                    <w:rPr>
                      <w:rFonts w:ascii="Times New Roman" w:hAnsi="Times New Roman"/>
                      <w:b/>
                      <w:sz w:val="24"/>
                      <w:szCs w:val="24"/>
                    </w:rPr>
                    <w:t>.</w:t>
                  </w:r>
                </w:p>
                <w:p w:rsidR="008C01F1" w:rsidRPr="00F309E5" w:rsidRDefault="008C01F1" w:rsidP="00420D83">
                  <w:pPr>
                    <w:spacing w:after="0" w:line="240" w:lineRule="auto"/>
                    <w:ind w:firstLine="709"/>
                    <w:jc w:val="both"/>
                    <w:rPr>
                      <w:rFonts w:ascii="Times New Roman" w:hAnsi="Times New Roman"/>
                      <w:sz w:val="24"/>
                      <w:szCs w:val="24"/>
                    </w:rPr>
                  </w:pPr>
                </w:p>
                <w:p w:rsidR="009901B2" w:rsidRPr="00F309E5" w:rsidRDefault="009901B2" w:rsidP="00420D83">
                  <w:pPr>
                    <w:spacing w:after="0" w:line="240" w:lineRule="auto"/>
                    <w:ind w:firstLine="709"/>
                    <w:jc w:val="both"/>
                    <w:rPr>
                      <w:rFonts w:ascii="Arial" w:hAnsi="Arial"/>
                      <w:sz w:val="24"/>
                      <w:szCs w:val="24"/>
                    </w:rPr>
                  </w:pPr>
                </w:p>
              </w:tc>
            </w:tr>
          </w:tbl>
          <w:p w:rsidR="009901B2" w:rsidRPr="00F309E5" w:rsidRDefault="009901B2" w:rsidP="00420D83">
            <w:pPr>
              <w:spacing w:after="0" w:line="240" w:lineRule="auto"/>
              <w:ind w:firstLine="709"/>
              <w:jc w:val="both"/>
              <w:rPr>
                <w:rFonts w:ascii="Arial" w:hAnsi="Arial"/>
                <w:sz w:val="24"/>
                <w:szCs w:val="24"/>
              </w:rPr>
            </w:pPr>
          </w:p>
        </w:tc>
      </w:tr>
    </w:tbl>
    <w:p w:rsidR="008C01F1" w:rsidRPr="00952B5B" w:rsidRDefault="008C01F1" w:rsidP="008C01F1">
      <w:pPr>
        <w:tabs>
          <w:tab w:val="left" w:pos="720"/>
          <w:tab w:val="left" w:pos="1418"/>
        </w:tabs>
        <w:spacing w:after="0" w:line="240" w:lineRule="auto"/>
        <w:ind w:right="203" w:firstLine="709"/>
        <w:jc w:val="both"/>
        <w:rPr>
          <w:rFonts w:ascii="Times New Roman" w:hAnsi="Times New Roman"/>
          <w:b/>
          <w:sz w:val="24"/>
          <w:szCs w:val="24"/>
        </w:rPr>
      </w:pPr>
      <w:r>
        <w:rPr>
          <w:rFonts w:ascii="Times New Roman" w:hAnsi="Times New Roman"/>
          <w:b/>
          <w:sz w:val="24"/>
          <w:szCs w:val="24"/>
        </w:rPr>
        <w:t xml:space="preserve">2. </w:t>
      </w:r>
      <w:r w:rsidRPr="004579E6">
        <w:rPr>
          <w:rFonts w:ascii="Times New Roman" w:hAnsi="Times New Roman"/>
          <w:b/>
          <w:sz w:val="24"/>
          <w:szCs w:val="24"/>
        </w:rPr>
        <w:t>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«Дирекция единого заказчика на услуги жилищно – коммунального хозяйства» на 2017 год</w:t>
      </w:r>
      <w:r>
        <w:rPr>
          <w:rFonts w:ascii="Times New Roman" w:hAnsi="Times New Roman"/>
          <w:b/>
          <w:sz w:val="24"/>
          <w:szCs w:val="24"/>
        </w:rPr>
        <w:t>.</w:t>
      </w:r>
    </w:p>
    <w:p w:rsidR="008C01F1" w:rsidRPr="00952B5B" w:rsidRDefault="008C01F1" w:rsidP="008C01F1">
      <w:pPr>
        <w:tabs>
          <w:tab w:val="left" w:pos="720"/>
          <w:tab w:val="left" w:pos="1418"/>
        </w:tabs>
        <w:spacing w:after="0" w:line="240" w:lineRule="auto"/>
        <w:ind w:right="203"/>
        <w:jc w:val="both"/>
        <w:rPr>
          <w:rFonts w:ascii="Times New Roman" w:hAnsi="Times New Roman"/>
          <w:b/>
          <w:sz w:val="24"/>
          <w:szCs w:val="24"/>
        </w:rPr>
      </w:pPr>
      <w:r w:rsidRPr="00952B5B">
        <w:rPr>
          <w:rFonts w:ascii="Times New Roman" w:hAnsi="Times New Roman"/>
          <w:b/>
          <w:sz w:val="24"/>
          <w:szCs w:val="24"/>
        </w:rPr>
        <w:t>--------------------------------------------------------------------------------------</w:t>
      </w:r>
      <w:r>
        <w:rPr>
          <w:rFonts w:ascii="Times New Roman" w:hAnsi="Times New Roman"/>
          <w:b/>
          <w:sz w:val="24"/>
          <w:szCs w:val="24"/>
        </w:rPr>
        <w:t>-------------------------------</w:t>
      </w:r>
      <w:r w:rsidRPr="00952B5B">
        <w:rPr>
          <w:rFonts w:ascii="Times New Roman" w:hAnsi="Times New Roman"/>
          <w:b/>
          <w:sz w:val="24"/>
          <w:szCs w:val="24"/>
        </w:rPr>
        <w:t>-</w:t>
      </w:r>
    </w:p>
    <w:p w:rsidR="008C01F1" w:rsidRPr="00952B5B" w:rsidRDefault="008C01F1" w:rsidP="008C01F1">
      <w:pPr>
        <w:tabs>
          <w:tab w:val="left" w:pos="720"/>
          <w:tab w:val="left" w:pos="1418"/>
        </w:tabs>
        <w:spacing w:after="0" w:line="240" w:lineRule="auto"/>
        <w:ind w:right="203"/>
        <w:jc w:val="both"/>
        <w:rPr>
          <w:rFonts w:ascii="Times New Roman" w:hAnsi="Times New Roman"/>
          <w:b/>
          <w:sz w:val="24"/>
          <w:szCs w:val="24"/>
        </w:rPr>
      </w:pPr>
      <w:r>
        <w:rPr>
          <w:rFonts w:ascii="Times New Roman" w:hAnsi="Times New Roman"/>
          <w:b/>
          <w:sz w:val="24"/>
          <w:szCs w:val="24"/>
        </w:rPr>
        <w:t>Доложил: Д.А. Халтурин.</w:t>
      </w:r>
    </w:p>
    <w:p w:rsidR="008C01F1" w:rsidRPr="00952B5B" w:rsidRDefault="008C01F1" w:rsidP="008C01F1">
      <w:pPr>
        <w:tabs>
          <w:tab w:val="left" w:pos="720"/>
          <w:tab w:val="left" w:pos="1418"/>
        </w:tabs>
        <w:spacing w:after="0" w:line="240" w:lineRule="auto"/>
        <w:ind w:right="203"/>
        <w:jc w:val="both"/>
        <w:rPr>
          <w:rFonts w:ascii="Times New Roman" w:hAnsi="Times New Roman"/>
          <w:b/>
          <w:sz w:val="24"/>
          <w:szCs w:val="24"/>
        </w:rPr>
      </w:pPr>
    </w:p>
    <w:p w:rsidR="008C01F1" w:rsidRPr="001A6324" w:rsidRDefault="008C01F1" w:rsidP="008C01F1">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1A6324">
        <w:rPr>
          <w:rFonts w:ascii="Times New Roman" w:hAnsi="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 с использованием закрытых систем горячего водоснабжения </w:t>
      </w:r>
      <w:r w:rsidRPr="001A6324">
        <w:rPr>
          <w:rFonts w:ascii="Times New Roman" w:hAnsi="Times New Roman"/>
          <w:color w:val="000000"/>
          <w:spacing w:val="7"/>
          <w:sz w:val="24"/>
          <w:szCs w:val="24"/>
        </w:rPr>
        <w:t>муниципального унитарного предприятия «Дирекция единого заказчика на услуги жилищно – коммунального хозяйства» на 2017 год</w:t>
      </w:r>
      <w:r w:rsidRPr="001A6324">
        <w:rPr>
          <w:rFonts w:ascii="Times New Roman" w:hAnsi="Times New Roman"/>
          <w:sz w:val="24"/>
          <w:szCs w:val="24"/>
        </w:rPr>
        <w:t xml:space="preserve">: </w:t>
      </w:r>
    </w:p>
    <w:p w:rsidR="008C01F1" w:rsidRPr="004579E6" w:rsidRDefault="008C01F1" w:rsidP="008C01F1">
      <w:pPr>
        <w:widowControl w:val="0"/>
        <w:autoSpaceDE w:val="0"/>
        <w:autoSpaceDN w:val="0"/>
        <w:adjustRightInd w:val="0"/>
        <w:spacing w:after="0" w:line="240" w:lineRule="auto"/>
        <w:jc w:val="both"/>
        <w:rPr>
          <w:rFonts w:ascii="Times New Roman" w:hAnsi="Times New Roman"/>
          <w:sz w:val="26"/>
          <w:szCs w:val="26"/>
        </w:rPr>
      </w:pPr>
    </w:p>
    <w:tbl>
      <w:tblPr>
        <w:tblW w:w="9763" w:type="dxa"/>
        <w:tblInd w:w="103" w:type="dxa"/>
        <w:tblLayout w:type="fixed"/>
        <w:tblLook w:val="04A0" w:firstRow="1" w:lastRow="0" w:firstColumn="1" w:lastColumn="0" w:noHBand="0" w:noVBand="1"/>
      </w:tblPr>
      <w:tblGrid>
        <w:gridCol w:w="540"/>
        <w:gridCol w:w="36"/>
        <w:gridCol w:w="4396"/>
        <w:gridCol w:w="405"/>
        <w:gridCol w:w="10"/>
        <w:gridCol w:w="784"/>
        <w:gridCol w:w="406"/>
        <w:gridCol w:w="9"/>
        <w:gridCol w:w="781"/>
        <w:gridCol w:w="414"/>
        <w:gridCol w:w="782"/>
        <w:gridCol w:w="417"/>
        <w:gridCol w:w="664"/>
        <w:gridCol w:w="119"/>
      </w:tblGrid>
      <w:tr w:rsidR="008C01F1" w:rsidRPr="004579E6" w:rsidTr="00600B2A">
        <w:trPr>
          <w:gridAfter w:val="1"/>
          <w:wAfter w:w="119" w:type="dxa"/>
          <w:trHeight w:val="1404"/>
        </w:trPr>
        <w:tc>
          <w:tcPr>
            <w:tcW w:w="9644" w:type="dxa"/>
            <w:gridSpan w:val="13"/>
            <w:hideMark/>
          </w:tcPr>
          <w:p w:rsidR="008C01F1" w:rsidRDefault="008C01F1" w:rsidP="00600B2A">
            <w:pPr>
              <w:widowControl w:val="0"/>
              <w:autoSpaceDE w:val="0"/>
              <w:autoSpaceDN w:val="0"/>
              <w:adjustRightInd w:val="0"/>
              <w:spacing w:after="0" w:line="240" w:lineRule="auto"/>
              <w:ind w:firstLine="709"/>
              <w:jc w:val="center"/>
              <w:rPr>
                <w:rFonts w:ascii="Times New Roman" w:hAnsi="Times New Roman"/>
                <w:color w:val="000000"/>
                <w:sz w:val="24"/>
                <w:szCs w:val="24"/>
              </w:rPr>
            </w:pPr>
            <w:r w:rsidRPr="00AC1C4D">
              <w:rPr>
                <w:rFonts w:ascii="Times New Roman" w:hAnsi="Times New Roman"/>
                <w:color w:val="000000"/>
                <w:sz w:val="24"/>
                <w:szCs w:val="24"/>
              </w:rPr>
              <w:t xml:space="preserve">Производственная программа в сфере горячего водоснабжения      с использованием закрытых систем горячего водоснабжения муниципального унитарного предприятия «дирекция единого заказчика на услуги жилищно – коммунального хозяйства» на 2017 </w:t>
            </w:r>
            <w:r>
              <w:rPr>
                <w:rFonts w:ascii="Times New Roman" w:hAnsi="Times New Roman"/>
                <w:color w:val="000000"/>
                <w:sz w:val="24"/>
                <w:szCs w:val="24"/>
              </w:rPr>
              <w:t xml:space="preserve">  </w:t>
            </w:r>
            <w:r w:rsidRPr="00AC1C4D">
              <w:rPr>
                <w:rFonts w:ascii="Times New Roman" w:hAnsi="Times New Roman"/>
                <w:color w:val="000000"/>
                <w:sz w:val="24"/>
                <w:szCs w:val="24"/>
              </w:rPr>
              <w:t>год</w:t>
            </w:r>
          </w:p>
          <w:p w:rsidR="008C01F1" w:rsidRPr="00AC1C4D" w:rsidRDefault="008C01F1" w:rsidP="00600B2A">
            <w:pPr>
              <w:widowControl w:val="0"/>
              <w:autoSpaceDE w:val="0"/>
              <w:autoSpaceDN w:val="0"/>
              <w:adjustRightInd w:val="0"/>
              <w:spacing w:after="0" w:line="240" w:lineRule="auto"/>
              <w:ind w:firstLine="709"/>
              <w:jc w:val="center"/>
              <w:rPr>
                <w:rFonts w:ascii="Times New Roman" w:hAnsi="Times New Roman"/>
                <w:color w:val="000000"/>
                <w:sz w:val="24"/>
                <w:szCs w:val="24"/>
              </w:rPr>
            </w:pPr>
            <w:r w:rsidRPr="001A6324">
              <w:rPr>
                <w:rFonts w:ascii="Times New Roman" w:hAnsi="Times New Roman"/>
                <w:color w:val="000000"/>
                <w:sz w:val="24"/>
                <w:szCs w:val="24"/>
              </w:rPr>
              <w:t>Раздел I Паспорт производственной программы</w:t>
            </w:r>
          </w:p>
        </w:tc>
      </w:tr>
      <w:tr w:rsidR="008C01F1" w:rsidRPr="004579E6" w:rsidTr="00600B2A">
        <w:trPr>
          <w:gridAfter w:val="1"/>
          <w:wAfter w:w="119" w:type="dxa"/>
          <w:trHeight w:val="840"/>
        </w:trPr>
        <w:tc>
          <w:tcPr>
            <w:tcW w:w="4972" w:type="dxa"/>
            <w:gridSpan w:val="3"/>
            <w:tcBorders>
              <w:top w:val="single" w:sz="4" w:space="0" w:color="auto"/>
              <w:left w:val="single" w:sz="4" w:space="0" w:color="auto"/>
              <w:bottom w:val="single" w:sz="4" w:space="0" w:color="auto"/>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Наименование регулируемой организации</w:t>
            </w:r>
          </w:p>
        </w:tc>
        <w:tc>
          <w:tcPr>
            <w:tcW w:w="4672" w:type="dxa"/>
            <w:gridSpan w:val="10"/>
            <w:tcBorders>
              <w:top w:val="single" w:sz="4" w:space="0" w:color="auto"/>
              <w:left w:val="nil"/>
              <w:bottom w:val="single" w:sz="4" w:space="0" w:color="auto"/>
              <w:right w:val="single" w:sz="4" w:space="0" w:color="000000"/>
            </w:tcBorders>
            <w:hideMark/>
          </w:tcPr>
          <w:p w:rsidR="008C01F1" w:rsidRPr="00AC1C4D" w:rsidRDefault="008C01F1" w:rsidP="00600B2A">
            <w:pPr>
              <w:widowControl w:val="0"/>
              <w:autoSpaceDE w:val="0"/>
              <w:autoSpaceDN w:val="0"/>
              <w:adjustRightInd w:val="0"/>
              <w:spacing w:after="0" w:line="240" w:lineRule="auto"/>
              <w:ind w:firstLine="709"/>
              <w:jc w:val="center"/>
              <w:rPr>
                <w:rFonts w:ascii="Times New Roman" w:hAnsi="Times New Roman"/>
                <w:color w:val="000000"/>
                <w:sz w:val="20"/>
                <w:szCs w:val="20"/>
              </w:rPr>
            </w:pPr>
            <w:r w:rsidRPr="00AC1C4D">
              <w:rPr>
                <w:rFonts w:ascii="Times New Roman" w:hAnsi="Times New Roman"/>
                <w:color w:val="000000"/>
                <w:sz w:val="20"/>
                <w:szCs w:val="20"/>
              </w:rPr>
              <w:t>Муниципальное унитарное предприятие «Дирекция единого заказчика на услуги жилищно – коммунального хозяйства»</w:t>
            </w:r>
          </w:p>
        </w:tc>
      </w:tr>
      <w:tr w:rsidR="008C01F1" w:rsidRPr="004579E6" w:rsidTr="00600B2A">
        <w:trPr>
          <w:gridAfter w:val="1"/>
          <w:wAfter w:w="119" w:type="dxa"/>
          <w:trHeight w:val="540"/>
        </w:trPr>
        <w:tc>
          <w:tcPr>
            <w:tcW w:w="4972" w:type="dxa"/>
            <w:gridSpan w:val="3"/>
            <w:tcBorders>
              <w:top w:val="single" w:sz="4" w:space="0" w:color="auto"/>
              <w:left w:val="single" w:sz="4" w:space="0" w:color="auto"/>
              <w:bottom w:val="single" w:sz="4" w:space="0" w:color="auto"/>
              <w:right w:val="single" w:sz="4" w:space="0" w:color="000000"/>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Ее местонахождение</w:t>
            </w:r>
          </w:p>
        </w:tc>
        <w:tc>
          <w:tcPr>
            <w:tcW w:w="4672" w:type="dxa"/>
            <w:gridSpan w:val="10"/>
            <w:tcBorders>
              <w:top w:val="single" w:sz="4" w:space="0" w:color="auto"/>
              <w:left w:val="nil"/>
              <w:bottom w:val="single" w:sz="4" w:space="0" w:color="auto"/>
              <w:right w:val="single" w:sz="4" w:space="0" w:color="000000"/>
            </w:tcBorders>
            <w:hideMark/>
          </w:tcPr>
          <w:p w:rsidR="008C01F1" w:rsidRPr="00AC1C4D" w:rsidRDefault="008C01F1" w:rsidP="00600B2A">
            <w:pPr>
              <w:widowControl w:val="0"/>
              <w:autoSpaceDE w:val="0"/>
              <w:autoSpaceDN w:val="0"/>
              <w:adjustRightInd w:val="0"/>
              <w:spacing w:after="0" w:line="240" w:lineRule="auto"/>
              <w:ind w:firstLine="709"/>
              <w:jc w:val="center"/>
              <w:rPr>
                <w:rFonts w:ascii="Times New Roman" w:hAnsi="Times New Roman"/>
                <w:color w:val="000000"/>
                <w:sz w:val="20"/>
                <w:szCs w:val="20"/>
              </w:rPr>
            </w:pPr>
            <w:r w:rsidRPr="00AC1C4D">
              <w:rPr>
                <w:rFonts w:ascii="Times New Roman" w:hAnsi="Times New Roman"/>
                <w:color w:val="000000"/>
                <w:sz w:val="20"/>
                <w:szCs w:val="20"/>
              </w:rPr>
              <w:t>ул. Чапаева, д. 36, Калужская обл., г. Кондрово, 249831</w:t>
            </w:r>
          </w:p>
        </w:tc>
      </w:tr>
      <w:tr w:rsidR="008C01F1" w:rsidRPr="004579E6" w:rsidTr="00600B2A">
        <w:trPr>
          <w:gridAfter w:val="1"/>
          <w:wAfter w:w="119" w:type="dxa"/>
          <w:trHeight w:val="924"/>
        </w:trPr>
        <w:tc>
          <w:tcPr>
            <w:tcW w:w="4972" w:type="dxa"/>
            <w:gridSpan w:val="3"/>
            <w:tcBorders>
              <w:top w:val="single" w:sz="4" w:space="0" w:color="auto"/>
              <w:left w:val="single" w:sz="4" w:space="0" w:color="auto"/>
              <w:bottom w:val="single" w:sz="4" w:space="0" w:color="auto"/>
              <w:right w:val="single" w:sz="4" w:space="0" w:color="000000"/>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Наименование уполномоченного органа, утвердившего производственную программу, его местонахождение</w:t>
            </w:r>
          </w:p>
        </w:tc>
        <w:tc>
          <w:tcPr>
            <w:tcW w:w="4672" w:type="dxa"/>
            <w:gridSpan w:val="10"/>
            <w:tcBorders>
              <w:top w:val="single" w:sz="4" w:space="0" w:color="auto"/>
              <w:left w:val="nil"/>
              <w:bottom w:val="single" w:sz="4" w:space="0" w:color="auto"/>
              <w:right w:val="single" w:sz="4" w:space="0" w:color="000000"/>
            </w:tcBorders>
            <w:hideMark/>
          </w:tcPr>
          <w:p w:rsidR="008C01F1" w:rsidRPr="00AC1C4D" w:rsidRDefault="008C01F1" w:rsidP="00600B2A">
            <w:pPr>
              <w:widowControl w:val="0"/>
              <w:autoSpaceDE w:val="0"/>
              <w:autoSpaceDN w:val="0"/>
              <w:adjustRightInd w:val="0"/>
              <w:spacing w:after="0" w:line="240" w:lineRule="auto"/>
              <w:ind w:firstLine="709"/>
              <w:jc w:val="center"/>
              <w:rPr>
                <w:rFonts w:ascii="Times New Roman" w:hAnsi="Times New Roman"/>
                <w:color w:val="000000"/>
                <w:sz w:val="20"/>
                <w:szCs w:val="20"/>
              </w:rPr>
            </w:pPr>
            <w:r w:rsidRPr="00AC1C4D">
              <w:rPr>
                <w:rFonts w:ascii="Times New Roman" w:hAnsi="Times New Roman"/>
                <w:color w:val="000000"/>
                <w:sz w:val="20"/>
                <w:szCs w:val="20"/>
              </w:rPr>
              <w:t xml:space="preserve">Министерство конкурентной политики Калужской области, </w:t>
            </w:r>
            <w:r w:rsidRPr="00AC1C4D">
              <w:rPr>
                <w:rFonts w:ascii="Times New Roman" w:hAnsi="Times New Roman"/>
                <w:color w:val="000000"/>
                <w:sz w:val="20"/>
                <w:szCs w:val="20"/>
              </w:rPr>
              <w:br/>
              <w:t>ул. Плеханова, д. 45, г. Калуга, 248001</w:t>
            </w:r>
          </w:p>
        </w:tc>
      </w:tr>
      <w:tr w:rsidR="008C01F1" w:rsidRPr="004579E6" w:rsidTr="00600B2A">
        <w:trPr>
          <w:gridAfter w:val="1"/>
          <w:wAfter w:w="119" w:type="dxa"/>
          <w:trHeight w:val="324"/>
        </w:trPr>
        <w:tc>
          <w:tcPr>
            <w:tcW w:w="4972" w:type="dxa"/>
            <w:gridSpan w:val="3"/>
            <w:tcBorders>
              <w:top w:val="single" w:sz="4" w:space="0" w:color="auto"/>
              <w:left w:val="single" w:sz="4" w:space="0" w:color="auto"/>
              <w:bottom w:val="single" w:sz="4" w:space="0" w:color="auto"/>
              <w:right w:val="single" w:sz="4" w:space="0" w:color="000000"/>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Период реализации производственной программы</w:t>
            </w:r>
          </w:p>
        </w:tc>
        <w:tc>
          <w:tcPr>
            <w:tcW w:w="4672" w:type="dxa"/>
            <w:gridSpan w:val="10"/>
            <w:tcBorders>
              <w:top w:val="single" w:sz="4" w:space="0" w:color="auto"/>
              <w:left w:val="nil"/>
              <w:bottom w:val="single" w:sz="4" w:space="0" w:color="auto"/>
              <w:right w:val="single" w:sz="4" w:space="0" w:color="000000"/>
            </w:tcBorders>
            <w:hideMark/>
          </w:tcPr>
          <w:p w:rsidR="008C01F1" w:rsidRPr="00AC1C4D" w:rsidRDefault="008C01F1" w:rsidP="00600B2A">
            <w:pPr>
              <w:widowControl w:val="0"/>
              <w:autoSpaceDE w:val="0"/>
              <w:autoSpaceDN w:val="0"/>
              <w:adjustRightInd w:val="0"/>
              <w:spacing w:after="0" w:line="240" w:lineRule="auto"/>
              <w:ind w:firstLine="709"/>
              <w:jc w:val="center"/>
              <w:rPr>
                <w:rFonts w:ascii="Times New Roman" w:hAnsi="Times New Roman"/>
                <w:color w:val="000000"/>
                <w:sz w:val="20"/>
                <w:szCs w:val="20"/>
              </w:rPr>
            </w:pPr>
            <w:r w:rsidRPr="00AC1C4D">
              <w:rPr>
                <w:rFonts w:ascii="Times New Roman" w:hAnsi="Times New Roman"/>
                <w:color w:val="000000"/>
                <w:sz w:val="20"/>
                <w:szCs w:val="20"/>
              </w:rPr>
              <w:t>С 01.10.2017 по 31.12.2017</w:t>
            </w:r>
          </w:p>
        </w:tc>
      </w:tr>
      <w:tr w:rsidR="008C01F1" w:rsidRPr="004579E6" w:rsidTr="00600B2A">
        <w:trPr>
          <w:trHeight w:val="288"/>
        </w:trPr>
        <w:tc>
          <w:tcPr>
            <w:tcW w:w="576" w:type="dxa"/>
            <w:gridSpan w:val="2"/>
            <w:vAlign w:val="bottom"/>
            <w:hideMark/>
          </w:tcPr>
          <w:p w:rsidR="008C01F1" w:rsidRPr="004579E6" w:rsidRDefault="008C01F1" w:rsidP="00600B2A">
            <w:pPr>
              <w:spacing w:after="0" w:line="240" w:lineRule="auto"/>
              <w:rPr>
                <w:rFonts w:ascii="Times New Roman" w:hAnsi="Times New Roman"/>
                <w:sz w:val="20"/>
                <w:szCs w:val="20"/>
              </w:rPr>
            </w:pPr>
          </w:p>
        </w:tc>
        <w:tc>
          <w:tcPr>
            <w:tcW w:w="4396" w:type="dxa"/>
            <w:vAlign w:val="bottom"/>
            <w:hideMark/>
          </w:tcPr>
          <w:p w:rsidR="008C01F1" w:rsidRPr="004579E6" w:rsidRDefault="008C01F1" w:rsidP="00600B2A">
            <w:pPr>
              <w:spacing w:after="0" w:line="240" w:lineRule="auto"/>
              <w:rPr>
                <w:rFonts w:ascii="Times New Roman" w:hAnsi="Times New Roman"/>
                <w:sz w:val="20"/>
                <w:szCs w:val="20"/>
              </w:rPr>
            </w:pPr>
          </w:p>
        </w:tc>
        <w:tc>
          <w:tcPr>
            <w:tcW w:w="1199" w:type="dxa"/>
            <w:gridSpan w:val="3"/>
            <w:vAlign w:val="bottom"/>
            <w:hideMark/>
          </w:tcPr>
          <w:p w:rsidR="008C01F1" w:rsidRPr="004579E6" w:rsidRDefault="008C01F1" w:rsidP="00600B2A">
            <w:pPr>
              <w:spacing w:after="0" w:line="240" w:lineRule="auto"/>
              <w:rPr>
                <w:rFonts w:ascii="Times New Roman" w:hAnsi="Times New Roman"/>
                <w:sz w:val="20"/>
                <w:szCs w:val="20"/>
              </w:rPr>
            </w:pPr>
          </w:p>
        </w:tc>
        <w:tc>
          <w:tcPr>
            <w:tcW w:w="1196" w:type="dxa"/>
            <w:gridSpan w:val="3"/>
            <w:vAlign w:val="bottom"/>
            <w:hideMark/>
          </w:tcPr>
          <w:p w:rsidR="008C01F1" w:rsidRPr="004579E6" w:rsidRDefault="008C01F1" w:rsidP="00600B2A">
            <w:pPr>
              <w:spacing w:after="0" w:line="240" w:lineRule="auto"/>
              <w:rPr>
                <w:rFonts w:ascii="Times New Roman" w:hAnsi="Times New Roman"/>
                <w:sz w:val="20"/>
                <w:szCs w:val="20"/>
              </w:rPr>
            </w:pPr>
          </w:p>
        </w:tc>
        <w:tc>
          <w:tcPr>
            <w:tcW w:w="1196" w:type="dxa"/>
            <w:gridSpan w:val="2"/>
            <w:vAlign w:val="bottom"/>
            <w:hideMark/>
          </w:tcPr>
          <w:p w:rsidR="008C01F1" w:rsidRPr="004579E6" w:rsidRDefault="008C01F1" w:rsidP="00600B2A">
            <w:pPr>
              <w:spacing w:after="0" w:line="240" w:lineRule="auto"/>
              <w:rPr>
                <w:rFonts w:ascii="Times New Roman" w:hAnsi="Times New Roman"/>
                <w:sz w:val="20"/>
                <w:szCs w:val="20"/>
              </w:rPr>
            </w:pPr>
          </w:p>
        </w:tc>
        <w:tc>
          <w:tcPr>
            <w:tcW w:w="1200" w:type="dxa"/>
            <w:gridSpan w:val="3"/>
            <w:vAlign w:val="bottom"/>
            <w:hideMark/>
          </w:tcPr>
          <w:p w:rsidR="008C01F1" w:rsidRPr="004579E6" w:rsidRDefault="008C01F1" w:rsidP="00600B2A">
            <w:pPr>
              <w:spacing w:after="0" w:line="240" w:lineRule="auto"/>
              <w:rPr>
                <w:rFonts w:ascii="Times New Roman" w:hAnsi="Times New Roman"/>
                <w:sz w:val="20"/>
                <w:szCs w:val="20"/>
              </w:rPr>
            </w:pPr>
          </w:p>
        </w:tc>
      </w:tr>
      <w:tr w:rsidR="008C01F1" w:rsidRPr="004579E6" w:rsidTr="00600B2A">
        <w:trPr>
          <w:gridAfter w:val="1"/>
          <w:wAfter w:w="119" w:type="dxa"/>
          <w:trHeight w:val="1059"/>
        </w:trPr>
        <w:tc>
          <w:tcPr>
            <w:tcW w:w="9644" w:type="dxa"/>
            <w:gridSpan w:val="13"/>
            <w:hideMark/>
          </w:tcPr>
          <w:p w:rsidR="008C01F1" w:rsidRPr="00AC1C4D" w:rsidRDefault="008C01F1" w:rsidP="00600B2A">
            <w:pPr>
              <w:widowControl w:val="0"/>
              <w:autoSpaceDE w:val="0"/>
              <w:autoSpaceDN w:val="0"/>
              <w:adjustRightInd w:val="0"/>
              <w:spacing w:after="0" w:line="240" w:lineRule="auto"/>
              <w:ind w:firstLine="709"/>
              <w:jc w:val="center"/>
              <w:rPr>
                <w:rFonts w:ascii="Times New Roman" w:hAnsi="Times New Roman"/>
                <w:color w:val="000000"/>
                <w:sz w:val="24"/>
                <w:szCs w:val="24"/>
              </w:rPr>
            </w:pPr>
            <w:r w:rsidRPr="00AC1C4D">
              <w:rPr>
                <w:rFonts w:ascii="Times New Roman" w:hAnsi="Times New Roman"/>
                <w:color w:val="000000"/>
                <w:sz w:val="24"/>
                <w:szCs w:val="24"/>
              </w:rPr>
              <w:lastRenderedPageBreak/>
              <w:t>Раздел II</w:t>
            </w:r>
            <w:r w:rsidRPr="00AC1C4D">
              <w:rPr>
                <w:rFonts w:ascii="Times New Roman" w:hAnsi="Times New Roman"/>
                <w:color w:val="000000"/>
                <w:sz w:val="24"/>
                <w:szCs w:val="24"/>
              </w:rPr>
              <w:br/>
              <w:t>2.1. Перечень плановых мероприятий по ремонту объектов</w:t>
            </w:r>
            <w:r w:rsidRPr="00AC1C4D">
              <w:rPr>
                <w:rFonts w:ascii="Times New Roman" w:hAnsi="Times New Roman"/>
                <w:color w:val="000000"/>
                <w:sz w:val="24"/>
                <w:szCs w:val="24"/>
              </w:rPr>
              <w:br/>
              <w:t>централизованных систем горячего водоснабжения</w:t>
            </w:r>
          </w:p>
        </w:tc>
      </w:tr>
      <w:tr w:rsidR="008C01F1" w:rsidRPr="004579E6" w:rsidTr="00600B2A">
        <w:trPr>
          <w:gridAfter w:val="1"/>
          <w:wAfter w:w="119" w:type="dxa"/>
          <w:trHeight w:val="792"/>
        </w:trPr>
        <w:tc>
          <w:tcPr>
            <w:tcW w:w="576" w:type="dxa"/>
            <w:gridSpan w:val="2"/>
            <w:tcBorders>
              <w:top w:val="single" w:sz="4" w:space="0" w:color="auto"/>
              <w:left w:val="single" w:sz="4" w:space="0" w:color="auto"/>
              <w:bottom w:val="nil"/>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 п/п</w:t>
            </w:r>
          </w:p>
        </w:tc>
        <w:tc>
          <w:tcPr>
            <w:tcW w:w="4811" w:type="dxa"/>
            <w:gridSpan w:val="3"/>
            <w:tcBorders>
              <w:top w:val="single" w:sz="4" w:space="0" w:color="auto"/>
              <w:left w:val="single" w:sz="4" w:space="0" w:color="auto"/>
              <w:bottom w:val="nil"/>
              <w:right w:val="nil"/>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Наименование мероприятия</w:t>
            </w:r>
          </w:p>
        </w:tc>
        <w:tc>
          <w:tcPr>
            <w:tcW w:w="2394" w:type="dxa"/>
            <w:gridSpan w:val="5"/>
            <w:tcBorders>
              <w:top w:val="single" w:sz="4" w:space="0" w:color="auto"/>
              <w:left w:val="single" w:sz="4" w:space="0" w:color="auto"/>
              <w:bottom w:val="nil"/>
              <w:right w:val="single" w:sz="4" w:space="0" w:color="000000"/>
            </w:tcBorders>
            <w:vAlign w:val="center"/>
            <w:hideMark/>
          </w:tcPr>
          <w:p w:rsidR="008C01F1" w:rsidRPr="00AC1C4D" w:rsidRDefault="008C01F1" w:rsidP="00600B2A">
            <w:pPr>
              <w:widowControl w:val="0"/>
              <w:autoSpaceDE w:val="0"/>
              <w:autoSpaceDN w:val="0"/>
              <w:adjustRightInd w:val="0"/>
              <w:spacing w:after="0" w:line="240" w:lineRule="auto"/>
              <w:ind w:firstLine="709"/>
              <w:jc w:val="center"/>
              <w:rPr>
                <w:rFonts w:ascii="Times New Roman" w:hAnsi="Times New Roman"/>
                <w:color w:val="000000"/>
                <w:sz w:val="20"/>
                <w:szCs w:val="20"/>
              </w:rPr>
            </w:pPr>
            <w:r w:rsidRPr="00AC1C4D">
              <w:rPr>
                <w:rFonts w:ascii="Times New Roman" w:hAnsi="Times New Roman"/>
                <w:color w:val="000000"/>
                <w:sz w:val="20"/>
                <w:szCs w:val="20"/>
              </w:rPr>
              <w:t>График реализации мероприятия</w:t>
            </w:r>
          </w:p>
        </w:tc>
        <w:tc>
          <w:tcPr>
            <w:tcW w:w="1863" w:type="dxa"/>
            <w:gridSpan w:val="3"/>
            <w:tcBorders>
              <w:top w:val="single" w:sz="4" w:space="0" w:color="auto"/>
              <w:left w:val="nil"/>
              <w:bottom w:val="nil"/>
              <w:right w:val="single" w:sz="4" w:space="0" w:color="000000"/>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Финансовые потребности на реализацию мероприятия,                      тыс. руб.</w:t>
            </w:r>
          </w:p>
        </w:tc>
      </w:tr>
      <w:tr w:rsidR="008C01F1" w:rsidRPr="004579E6" w:rsidTr="00600B2A">
        <w:trPr>
          <w:gridAfter w:val="1"/>
          <w:wAfter w:w="119" w:type="dxa"/>
          <w:trHeight w:val="288"/>
        </w:trPr>
        <w:tc>
          <w:tcPr>
            <w:tcW w:w="576" w:type="dxa"/>
            <w:gridSpan w:val="2"/>
            <w:tcBorders>
              <w:top w:val="single" w:sz="4" w:space="0" w:color="auto"/>
              <w:left w:val="single" w:sz="4" w:space="0" w:color="auto"/>
              <w:bottom w:val="nil"/>
              <w:right w:val="nil"/>
            </w:tcBorders>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4811" w:type="dxa"/>
            <w:gridSpan w:val="3"/>
            <w:tcBorders>
              <w:top w:val="single" w:sz="4" w:space="0" w:color="auto"/>
              <w:left w:val="nil"/>
              <w:bottom w:val="nil"/>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С 01.10.2017 по 31.12.2017</w:t>
            </w:r>
          </w:p>
        </w:tc>
        <w:tc>
          <w:tcPr>
            <w:tcW w:w="1199" w:type="dxa"/>
            <w:gridSpan w:val="3"/>
            <w:tcBorders>
              <w:top w:val="single" w:sz="4" w:space="0" w:color="auto"/>
              <w:left w:val="nil"/>
              <w:bottom w:val="nil"/>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1195" w:type="dxa"/>
            <w:gridSpan w:val="2"/>
            <w:tcBorders>
              <w:top w:val="single" w:sz="4" w:space="0" w:color="auto"/>
              <w:left w:val="nil"/>
              <w:bottom w:val="nil"/>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1199" w:type="dxa"/>
            <w:gridSpan w:val="2"/>
            <w:tcBorders>
              <w:top w:val="single" w:sz="4" w:space="0" w:color="auto"/>
              <w:left w:val="nil"/>
              <w:bottom w:val="nil"/>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664" w:type="dxa"/>
            <w:tcBorders>
              <w:top w:val="single" w:sz="4" w:space="0" w:color="auto"/>
              <w:left w:val="nil"/>
              <w:bottom w:val="nil"/>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r>
      <w:tr w:rsidR="008C01F1" w:rsidRPr="004579E6" w:rsidTr="00600B2A">
        <w:trPr>
          <w:gridAfter w:val="1"/>
          <w:wAfter w:w="119" w:type="dxa"/>
          <w:trHeight w:val="48"/>
        </w:trPr>
        <w:tc>
          <w:tcPr>
            <w:tcW w:w="576" w:type="dxa"/>
            <w:gridSpan w:val="2"/>
            <w:tcBorders>
              <w:top w:val="nil"/>
              <w:left w:val="single" w:sz="4" w:space="0" w:color="auto"/>
              <w:bottom w:val="nil"/>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4811" w:type="dxa"/>
            <w:gridSpan w:val="3"/>
            <w:hideMark/>
          </w:tcPr>
          <w:p w:rsidR="008C01F1" w:rsidRPr="00AC1C4D" w:rsidRDefault="008C01F1" w:rsidP="00600B2A">
            <w:pPr>
              <w:spacing w:after="0" w:line="240" w:lineRule="auto"/>
              <w:jc w:val="center"/>
              <w:rPr>
                <w:rFonts w:ascii="Times New Roman" w:hAnsi="Times New Roman"/>
                <w:sz w:val="20"/>
                <w:szCs w:val="20"/>
              </w:rPr>
            </w:pPr>
          </w:p>
        </w:tc>
        <w:tc>
          <w:tcPr>
            <w:tcW w:w="2394" w:type="dxa"/>
            <w:gridSpan w:val="5"/>
            <w:hideMark/>
          </w:tcPr>
          <w:p w:rsidR="008C01F1" w:rsidRPr="00AC1C4D" w:rsidRDefault="008C01F1" w:rsidP="00600B2A">
            <w:pPr>
              <w:spacing w:after="0" w:line="240" w:lineRule="auto"/>
              <w:jc w:val="center"/>
              <w:rPr>
                <w:rFonts w:ascii="Times New Roman" w:hAnsi="Times New Roman"/>
                <w:sz w:val="20"/>
                <w:szCs w:val="20"/>
              </w:rPr>
            </w:pPr>
          </w:p>
        </w:tc>
        <w:tc>
          <w:tcPr>
            <w:tcW w:w="1863" w:type="dxa"/>
            <w:gridSpan w:val="3"/>
            <w:tcBorders>
              <w:top w:val="nil"/>
              <w:left w:val="nil"/>
              <w:bottom w:val="nil"/>
              <w:right w:val="single" w:sz="4" w:space="0" w:color="000000"/>
            </w:tcBorders>
            <w:hideMark/>
          </w:tcPr>
          <w:p w:rsidR="008C01F1" w:rsidRPr="00AC1C4D" w:rsidRDefault="008C01F1" w:rsidP="00600B2A">
            <w:pPr>
              <w:spacing w:after="0" w:line="240" w:lineRule="auto"/>
              <w:jc w:val="center"/>
              <w:rPr>
                <w:rFonts w:ascii="Times New Roman" w:hAnsi="Times New Roman"/>
                <w:sz w:val="20"/>
                <w:szCs w:val="20"/>
              </w:rPr>
            </w:pPr>
          </w:p>
        </w:tc>
      </w:tr>
      <w:tr w:rsidR="008C01F1" w:rsidRPr="004579E6" w:rsidTr="00600B2A">
        <w:trPr>
          <w:gridAfter w:val="1"/>
          <w:wAfter w:w="119" w:type="dxa"/>
          <w:trHeight w:val="288"/>
        </w:trPr>
        <w:tc>
          <w:tcPr>
            <w:tcW w:w="576" w:type="dxa"/>
            <w:gridSpan w:val="2"/>
            <w:tcBorders>
              <w:top w:val="single" w:sz="4" w:space="0" w:color="auto"/>
              <w:left w:val="single" w:sz="4" w:space="0" w:color="auto"/>
              <w:bottom w:val="single" w:sz="4" w:space="0" w:color="auto"/>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4811" w:type="dxa"/>
            <w:gridSpan w:val="3"/>
            <w:tcBorders>
              <w:top w:val="single" w:sz="4" w:space="0" w:color="auto"/>
              <w:left w:val="nil"/>
              <w:bottom w:val="single" w:sz="4" w:space="0" w:color="auto"/>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Мероприятия не планируются</w:t>
            </w:r>
          </w:p>
        </w:tc>
        <w:tc>
          <w:tcPr>
            <w:tcW w:w="2394" w:type="dxa"/>
            <w:gridSpan w:val="5"/>
            <w:tcBorders>
              <w:top w:val="single" w:sz="4" w:space="0" w:color="auto"/>
              <w:left w:val="nil"/>
              <w:bottom w:val="single" w:sz="4" w:space="0" w:color="auto"/>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w:t>
            </w:r>
          </w:p>
        </w:tc>
        <w:tc>
          <w:tcPr>
            <w:tcW w:w="1863" w:type="dxa"/>
            <w:gridSpan w:val="3"/>
            <w:tcBorders>
              <w:top w:val="single" w:sz="4" w:space="0" w:color="auto"/>
              <w:left w:val="nil"/>
              <w:bottom w:val="single" w:sz="4" w:space="0" w:color="auto"/>
              <w:right w:val="single" w:sz="4" w:space="0" w:color="000000"/>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w:t>
            </w:r>
          </w:p>
        </w:tc>
      </w:tr>
      <w:tr w:rsidR="008C01F1" w:rsidRPr="004579E6" w:rsidTr="00600B2A">
        <w:trPr>
          <w:gridAfter w:val="1"/>
          <w:wAfter w:w="119" w:type="dxa"/>
          <w:trHeight w:val="360"/>
        </w:trPr>
        <w:tc>
          <w:tcPr>
            <w:tcW w:w="7781" w:type="dxa"/>
            <w:gridSpan w:val="10"/>
            <w:tcBorders>
              <w:top w:val="nil"/>
              <w:left w:val="single" w:sz="4" w:space="0" w:color="auto"/>
              <w:bottom w:val="single" w:sz="4" w:space="0" w:color="auto"/>
              <w:right w:val="nil"/>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Итого 2017 год:</w:t>
            </w:r>
          </w:p>
        </w:tc>
        <w:tc>
          <w:tcPr>
            <w:tcW w:w="1863" w:type="dxa"/>
            <w:gridSpan w:val="3"/>
            <w:tcBorders>
              <w:top w:val="nil"/>
              <w:left w:val="single" w:sz="4" w:space="0" w:color="auto"/>
              <w:bottom w:val="single" w:sz="4" w:space="0" w:color="auto"/>
              <w:right w:val="single" w:sz="4" w:space="0" w:color="000000"/>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w:t>
            </w:r>
          </w:p>
        </w:tc>
      </w:tr>
      <w:tr w:rsidR="008C01F1" w:rsidRPr="004579E6" w:rsidTr="00600B2A">
        <w:trPr>
          <w:gridAfter w:val="1"/>
          <w:wAfter w:w="119" w:type="dxa"/>
          <w:trHeight w:val="336"/>
        </w:trPr>
        <w:tc>
          <w:tcPr>
            <w:tcW w:w="9644" w:type="dxa"/>
            <w:gridSpan w:val="13"/>
          </w:tcPr>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26"/>
                <w:szCs w:val="26"/>
              </w:rPr>
            </w:pPr>
          </w:p>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4"/>
                <w:szCs w:val="24"/>
              </w:rPr>
            </w:pPr>
          </w:p>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26"/>
                <w:szCs w:val="26"/>
              </w:rPr>
            </w:pPr>
            <w:r w:rsidRPr="00AC1C4D">
              <w:rPr>
                <w:rFonts w:ascii="Times New Roman" w:hAnsi="Times New Roman"/>
                <w:color w:val="000000"/>
                <w:sz w:val="24"/>
                <w:szCs w:val="24"/>
              </w:rPr>
              <w:t>2.2. Перечень мероприятий, направленных на улучшение качества горячей воды</w:t>
            </w:r>
          </w:p>
        </w:tc>
      </w:tr>
      <w:tr w:rsidR="008C01F1" w:rsidRPr="004579E6" w:rsidTr="00600B2A">
        <w:trPr>
          <w:gridAfter w:val="1"/>
          <w:wAfter w:w="119" w:type="dxa"/>
          <w:trHeight w:val="756"/>
        </w:trPr>
        <w:tc>
          <w:tcPr>
            <w:tcW w:w="576" w:type="dxa"/>
            <w:gridSpan w:val="2"/>
            <w:tcBorders>
              <w:top w:val="single" w:sz="4" w:space="0" w:color="auto"/>
              <w:left w:val="single" w:sz="4" w:space="0" w:color="auto"/>
              <w:bottom w:val="single" w:sz="4" w:space="0" w:color="auto"/>
              <w:right w:val="nil"/>
            </w:tcBorders>
            <w:hideMark/>
          </w:tcPr>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18"/>
                <w:szCs w:val="18"/>
              </w:rPr>
            </w:pPr>
            <w:r w:rsidRPr="004579E6">
              <w:rPr>
                <w:rFonts w:ascii="Times New Roman" w:hAnsi="Times New Roman"/>
                <w:color w:val="000000"/>
                <w:sz w:val="18"/>
                <w:szCs w:val="18"/>
              </w:rPr>
              <w:t>№ п/п</w:t>
            </w:r>
          </w:p>
        </w:tc>
        <w:tc>
          <w:tcPr>
            <w:tcW w:w="4811" w:type="dxa"/>
            <w:gridSpan w:val="3"/>
            <w:tcBorders>
              <w:top w:val="single" w:sz="4" w:space="0" w:color="auto"/>
              <w:left w:val="single" w:sz="4" w:space="0" w:color="auto"/>
              <w:bottom w:val="single" w:sz="4" w:space="0" w:color="auto"/>
              <w:right w:val="nil"/>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Наименование мероприятия</w:t>
            </w:r>
          </w:p>
        </w:tc>
        <w:tc>
          <w:tcPr>
            <w:tcW w:w="2394" w:type="dxa"/>
            <w:gridSpan w:val="5"/>
            <w:tcBorders>
              <w:top w:val="single" w:sz="4" w:space="0" w:color="auto"/>
              <w:left w:val="single" w:sz="4" w:space="0" w:color="auto"/>
              <w:bottom w:val="single" w:sz="4" w:space="0" w:color="auto"/>
              <w:right w:val="single" w:sz="4" w:space="0" w:color="000000"/>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График реализации мероприятия</w:t>
            </w:r>
          </w:p>
        </w:tc>
        <w:tc>
          <w:tcPr>
            <w:tcW w:w="1863" w:type="dxa"/>
            <w:gridSpan w:val="3"/>
            <w:tcBorders>
              <w:top w:val="single" w:sz="4" w:space="0" w:color="auto"/>
              <w:left w:val="nil"/>
              <w:bottom w:val="single" w:sz="4" w:space="0" w:color="auto"/>
              <w:right w:val="single" w:sz="4" w:space="0" w:color="000000"/>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Финансовые потребности на реализацию мероприятия,                      тыс. руб.</w:t>
            </w:r>
          </w:p>
        </w:tc>
      </w:tr>
      <w:tr w:rsidR="008C01F1" w:rsidRPr="004579E6" w:rsidTr="00600B2A">
        <w:trPr>
          <w:gridAfter w:val="1"/>
          <w:wAfter w:w="119" w:type="dxa"/>
          <w:trHeight w:val="240"/>
        </w:trPr>
        <w:tc>
          <w:tcPr>
            <w:tcW w:w="576" w:type="dxa"/>
            <w:gridSpan w:val="2"/>
            <w:tcBorders>
              <w:top w:val="nil"/>
              <w:left w:val="single" w:sz="4" w:space="0" w:color="auto"/>
              <w:bottom w:val="nil"/>
              <w:right w:val="nil"/>
            </w:tcBorders>
          </w:tcPr>
          <w:p w:rsidR="008C01F1" w:rsidRPr="004579E6" w:rsidRDefault="008C01F1" w:rsidP="00600B2A">
            <w:pPr>
              <w:widowControl w:val="0"/>
              <w:autoSpaceDE w:val="0"/>
              <w:autoSpaceDN w:val="0"/>
              <w:adjustRightInd w:val="0"/>
              <w:spacing w:after="0" w:line="240" w:lineRule="auto"/>
              <w:jc w:val="right"/>
              <w:rPr>
                <w:rFonts w:ascii="Times New Roman" w:hAnsi="Times New Roman"/>
                <w:color w:val="000000"/>
                <w:sz w:val="18"/>
                <w:szCs w:val="18"/>
              </w:rPr>
            </w:pPr>
          </w:p>
        </w:tc>
        <w:tc>
          <w:tcPr>
            <w:tcW w:w="4811" w:type="dxa"/>
            <w:gridSpan w:val="3"/>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С 01.10.2017 по 31.12.2017</w:t>
            </w:r>
          </w:p>
        </w:tc>
        <w:tc>
          <w:tcPr>
            <w:tcW w:w="1199" w:type="dxa"/>
            <w:gridSpan w:val="3"/>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1195" w:type="dxa"/>
            <w:gridSpan w:val="2"/>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1199" w:type="dxa"/>
            <w:gridSpan w:val="2"/>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664" w:type="dxa"/>
            <w:tcBorders>
              <w:top w:val="nil"/>
              <w:left w:val="nil"/>
              <w:bottom w:val="nil"/>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r>
      <w:tr w:rsidR="008C01F1" w:rsidRPr="004579E6" w:rsidTr="00600B2A">
        <w:trPr>
          <w:gridAfter w:val="1"/>
          <w:wAfter w:w="119" w:type="dxa"/>
          <w:trHeight w:val="80"/>
        </w:trPr>
        <w:tc>
          <w:tcPr>
            <w:tcW w:w="576" w:type="dxa"/>
            <w:gridSpan w:val="2"/>
            <w:tcBorders>
              <w:top w:val="nil"/>
              <w:left w:val="single" w:sz="4" w:space="0" w:color="auto"/>
              <w:bottom w:val="single" w:sz="4" w:space="0" w:color="auto"/>
              <w:right w:val="nil"/>
            </w:tcBorders>
            <w:hideMark/>
          </w:tcPr>
          <w:p w:rsidR="008C01F1" w:rsidRPr="004579E6" w:rsidRDefault="008C01F1" w:rsidP="00600B2A">
            <w:pPr>
              <w:widowControl w:val="0"/>
              <w:autoSpaceDE w:val="0"/>
              <w:autoSpaceDN w:val="0"/>
              <w:adjustRightInd w:val="0"/>
              <w:spacing w:after="0" w:line="240" w:lineRule="auto"/>
              <w:rPr>
                <w:rFonts w:ascii="Times New Roman" w:hAnsi="Times New Roman"/>
                <w:color w:val="000000"/>
                <w:sz w:val="18"/>
                <w:szCs w:val="18"/>
              </w:rPr>
            </w:pPr>
            <w:r w:rsidRPr="004579E6">
              <w:rPr>
                <w:rFonts w:ascii="Times New Roman" w:hAnsi="Times New Roman"/>
                <w:color w:val="000000"/>
                <w:sz w:val="18"/>
                <w:szCs w:val="18"/>
              </w:rPr>
              <w:t> </w:t>
            </w:r>
          </w:p>
        </w:tc>
        <w:tc>
          <w:tcPr>
            <w:tcW w:w="4811" w:type="dxa"/>
            <w:gridSpan w:val="3"/>
            <w:tcBorders>
              <w:top w:val="nil"/>
              <w:left w:val="nil"/>
              <w:bottom w:val="single" w:sz="4" w:space="0" w:color="auto"/>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2394" w:type="dxa"/>
            <w:gridSpan w:val="5"/>
            <w:tcBorders>
              <w:top w:val="nil"/>
              <w:left w:val="nil"/>
              <w:bottom w:val="single" w:sz="4" w:space="0" w:color="auto"/>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1863" w:type="dxa"/>
            <w:gridSpan w:val="3"/>
            <w:tcBorders>
              <w:top w:val="nil"/>
              <w:left w:val="nil"/>
              <w:bottom w:val="nil"/>
              <w:right w:val="single" w:sz="4" w:space="0" w:color="000000"/>
            </w:tcBorders>
            <w:hideMark/>
          </w:tcPr>
          <w:p w:rsidR="008C01F1" w:rsidRPr="00AC1C4D" w:rsidRDefault="008C01F1" w:rsidP="00600B2A">
            <w:pPr>
              <w:spacing w:after="0" w:line="240" w:lineRule="auto"/>
              <w:jc w:val="center"/>
              <w:rPr>
                <w:rFonts w:ascii="Times New Roman" w:hAnsi="Times New Roman"/>
                <w:sz w:val="20"/>
                <w:szCs w:val="20"/>
              </w:rPr>
            </w:pPr>
          </w:p>
        </w:tc>
      </w:tr>
      <w:tr w:rsidR="008C01F1" w:rsidRPr="004579E6" w:rsidTr="00600B2A">
        <w:trPr>
          <w:gridAfter w:val="1"/>
          <w:wAfter w:w="119" w:type="dxa"/>
          <w:trHeight w:val="288"/>
        </w:trPr>
        <w:tc>
          <w:tcPr>
            <w:tcW w:w="576" w:type="dxa"/>
            <w:gridSpan w:val="2"/>
            <w:tcBorders>
              <w:top w:val="nil"/>
              <w:left w:val="single" w:sz="4" w:space="0" w:color="auto"/>
              <w:bottom w:val="single" w:sz="4" w:space="0" w:color="auto"/>
              <w:right w:val="single" w:sz="4" w:space="0" w:color="auto"/>
            </w:tcBorders>
            <w:hideMark/>
          </w:tcPr>
          <w:p w:rsidR="008C01F1" w:rsidRPr="004579E6" w:rsidRDefault="008C01F1" w:rsidP="00600B2A">
            <w:pPr>
              <w:widowControl w:val="0"/>
              <w:autoSpaceDE w:val="0"/>
              <w:autoSpaceDN w:val="0"/>
              <w:adjustRightInd w:val="0"/>
              <w:spacing w:after="0" w:line="240" w:lineRule="auto"/>
              <w:rPr>
                <w:rFonts w:ascii="Times New Roman" w:hAnsi="Times New Roman"/>
                <w:color w:val="000000"/>
                <w:sz w:val="18"/>
                <w:szCs w:val="18"/>
              </w:rPr>
            </w:pPr>
            <w:r w:rsidRPr="004579E6">
              <w:rPr>
                <w:rFonts w:ascii="Times New Roman" w:hAnsi="Times New Roman"/>
                <w:color w:val="000000"/>
                <w:sz w:val="18"/>
                <w:szCs w:val="18"/>
              </w:rPr>
              <w:t> </w:t>
            </w:r>
          </w:p>
        </w:tc>
        <w:tc>
          <w:tcPr>
            <w:tcW w:w="4811" w:type="dxa"/>
            <w:gridSpan w:val="3"/>
            <w:tcBorders>
              <w:top w:val="nil"/>
              <w:left w:val="nil"/>
              <w:bottom w:val="single" w:sz="4" w:space="0" w:color="auto"/>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Мероприятия не планируются</w:t>
            </w:r>
          </w:p>
        </w:tc>
        <w:tc>
          <w:tcPr>
            <w:tcW w:w="2394" w:type="dxa"/>
            <w:gridSpan w:val="5"/>
            <w:tcBorders>
              <w:top w:val="single" w:sz="4" w:space="0" w:color="auto"/>
              <w:left w:val="nil"/>
              <w:bottom w:val="single" w:sz="4" w:space="0" w:color="auto"/>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w:t>
            </w:r>
          </w:p>
        </w:tc>
        <w:tc>
          <w:tcPr>
            <w:tcW w:w="1863" w:type="dxa"/>
            <w:gridSpan w:val="3"/>
            <w:tcBorders>
              <w:top w:val="single" w:sz="4" w:space="0" w:color="auto"/>
              <w:left w:val="nil"/>
              <w:bottom w:val="single" w:sz="4" w:space="0" w:color="auto"/>
              <w:right w:val="single" w:sz="4" w:space="0" w:color="000000"/>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w:t>
            </w:r>
          </w:p>
        </w:tc>
      </w:tr>
      <w:tr w:rsidR="008C01F1" w:rsidRPr="004579E6" w:rsidTr="00600B2A">
        <w:trPr>
          <w:gridAfter w:val="1"/>
          <w:wAfter w:w="119" w:type="dxa"/>
          <w:trHeight w:val="60"/>
        </w:trPr>
        <w:tc>
          <w:tcPr>
            <w:tcW w:w="576" w:type="dxa"/>
            <w:gridSpan w:val="2"/>
            <w:tcBorders>
              <w:top w:val="nil"/>
              <w:left w:val="single" w:sz="4" w:space="0" w:color="auto"/>
              <w:bottom w:val="nil"/>
              <w:right w:val="nil"/>
            </w:tcBorders>
            <w:hideMark/>
          </w:tcPr>
          <w:p w:rsidR="008C01F1" w:rsidRPr="004579E6" w:rsidRDefault="008C01F1" w:rsidP="00600B2A">
            <w:pPr>
              <w:widowControl w:val="0"/>
              <w:autoSpaceDE w:val="0"/>
              <w:autoSpaceDN w:val="0"/>
              <w:adjustRightInd w:val="0"/>
              <w:spacing w:after="0" w:line="240" w:lineRule="auto"/>
              <w:rPr>
                <w:rFonts w:ascii="Times New Roman" w:hAnsi="Times New Roman"/>
                <w:color w:val="000000"/>
                <w:sz w:val="18"/>
                <w:szCs w:val="18"/>
              </w:rPr>
            </w:pPr>
            <w:r w:rsidRPr="004579E6">
              <w:rPr>
                <w:rFonts w:ascii="Times New Roman" w:hAnsi="Times New Roman"/>
                <w:color w:val="000000"/>
                <w:sz w:val="18"/>
                <w:szCs w:val="18"/>
              </w:rPr>
              <w:t> </w:t>
            </w:r>
          </w:p>
        </w:tc>
        <w:tc>
          <w:tcPr>
            <w:tcW w:w="4811" w:type="dxa"/>
            <w:gridSpan w:val="3"/>
            <w:hideMark/>
          </w:tcPr>
          <w:p w:rsidR="008C01F1" w:rsidRPr="00AC1C4D" w:rsidRDefault="008C01F1" w:rsidP="00600B2A">
            <w:pPr>
              <w:spacing w:after="0" w:line="240" w:lineRule="auto"/>
              <w:jc w:val="center"/>
              <w:rPr>
                <w:rFonts w:ascii="Times New Roman" w:hAnsi="Times New Roman"/>
                <w:sz w:val="20"/>
                <w:szCs w:val="20"/>
              </w:rPr>
            </w:pPr>
          </w:p>
        </w:tc>
        <w:tc>
          <w:tcPr>
            <w:tcW w:w="2394" w:type="dxa"/>
            <w:gridSpan w:val="5"/>
            <w:hideMark/>
          </w:tcPr>
          <w:p w:rsidR="008C01F1" w:rsidRPr="00AC1C4D" w:rsidRDefault="008C01F1" w:rsidP="00600B2A">
            <w:pPr>
              <w:spacing w:after="0" w:line="240" w:lineRule="auto"/>
              <w:jc w:val="center"/>
              <w:rPr>
                <w:rFonts w:ascii="Times New Roman" w:hAnsi="Times New Roman"/>
                <w:sz w:val="20"/>
                <w:szCs w:val="20"/>
              </w:rPr>
            </w:pPr>
          </w:p>
        </w:tc>
        <w:tc>
          <w:tcPr>
            <w:tcW w:w="1863" w:type="dxa"/>
            <w:gridSpan w:val="3"/>
            <w:tcBorders>
              <w:top w:val="single" w:sz="4" w:space="0" w:color="auto"/>
              <w:left w:val="single" w:sz="4" w:space="0" w:color="auto"/>
              <w:bottom w:val="nil"/>
              <w:right w:val="single" w:sz="4" w:space="0" w:color="000000"/>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r>
      <w:tr w:rsidR="008C01F1" w:rsidRPr="004579E6" w:rsidTr="00600B2A">
        <w:trPr>
          <w:gridAfter w:val="1"/>
          <w:wAfter w:w="119" w:type="dxa"/>
          <w:trHeight w:val="80"/>
        </w:trPr>
        <w:tc>
          <w:tcPr>
            <w:tcW w:w="7781" w:type="dxa"/>
            <w:gridSpan w:val="10"/>
            <w:tcBorders>
              <w:top w:val="nil"/>
              <w:left w:val="single" w:sz="4" w:space="0" w:color="auto"/>
              <w:bottom w:val="single" w:sz="4" w:space="0" w:color="auto"/>
              <w:right w:val="nil"/>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Итого 2017 год:</w:t>
            </w:r>
          </w:p>
        </w:tc>
        <w:tc>
          <w:tcPr>
            <w:tcW w:w="1863" w:type="dxa"/>
            <w:gridSpan w:val="3"/>
            <w:tcBorders>
              <w:top w:val="nil"/>
              <w:left w:val="single" w:sz="4" w:space="0" w:color="auto"/>
              <w:bottom w:val="single" w:sz="4" w:space="0" w:color="auto"/>
              <w:right w:val="single" w:sz="4" w:space="0" w:color="000000"/>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w:t>
            </w:r>
          </w:p>
        </w:tc>
      </w:tr>
      <w:tr w:rsidR="008C01F1" w:rsidRPr="004579E6" w:rsidTr="00600B2A">
        <w:trPr>
          <w:gridAfter w:val="1"/>
          <w:wAfter w:w="119" w:type="dxa"/>
          <w:trHeight w:val="288"/>
        </w:trPr>
        <w:tc>
          <w:tcPr>
            <w:tcW w:w="576" w:type="dxa"/>
            <w:gridSpan w:val="2"/>
            <w:tcBorders>
              <w:top w:val="single" w:sz="4" w:space="0" w:color="000000"/>
              <w:left w:val="nil"/>
              <w:bottom w:val="nil"/>
              <w:right w:val="nil"/>
            </w:tcBorders>
            <w:vAlign w:val="bottom"/>
            <w:hideMark/>
          </w:tcPr>
          <w:p w:rsidR="008C01F1" w:rsidRPr="004579E6" w:rsidRDefault="008C01F1" w:rsidP="00600B2A">
            <w:pPr>
              <w:spacing w:after="0" w:line="240" w:lineRule="auto"/>
              <w:rPr>
                <w:rFonts w:ascii="Times New Roman" w:hAnsi="Times New Roman"/>
                <w:sz w:val="20"/>
                <w:szCs w:val="20"/>
              </w:rPr>
            </w:pPr>
          </w:p>
        </w:tc>
        <w:tc>
          <w:tcPr>
            <w:tcW w:w="4811" w:type="dxa"/>
            <w:gridSpan w:val="3"/>
            <w:tcBorders>
              <w:top w:val="single" w:sz="4" w:space="0" w:color="000000"/>
              <w:left w:val="nil"/>
              <w:bottom w:val="nil"/>
              <w:right w:val="nil"/>
            </w:tcBorders>
            <w:vAlign w:val="bottom"/>
            <w:hideMark/>
          </w:tcPr>
          <w:p w:rsidR="008C01F1" w:rsidRPr="004579E6" w:rsidRDefault="008C01F1" w:rsidP="00600B2A">
            <w:pPr>
              <w:spacing w:after="0" w:line="240" w:lineRule="auto"/>
              <w:rPr>
                <w:rFonts w:ascii="Times New Roman" w:hAnsi="Times New Roman"/>
                <w:sz w:val="20"/>
                <w:szCs w:val="20"/>
              </w:rPr>
            </w:pPr>
          </w:p>
        </w:tc>
        <w:tc>
          <w:tcPr>
            <w:tcW w:w="1199" w:type="dxa"/>
            <w:gridSpan w:val="3"/>
            <w:tcBorders>
              <w:top w:val="single" w:sz="4" w:space="0" w:color="000000"/>
              <w:left w:val="nil"/>
              <w:bottom w:val="nil"/>
              <w:right w:val="nil"/>
            </w:tcBorders>
            <w:vAlign w:val="bottom"/>
            <w:hideMark/>
          </w:tcPr>
          <w:p w:rsidR="008C01F1" w:rsidRPr="004579E6" w:rsidRDefault="008C01F1" w:rsidP="00600B2A">
            <w:pPr>
              <w:spacing w:after="0" w:line="240" w:lineRule="auto"/>
              <w:rPr>
                <w:rFonts w:ascii="Times New Roman" w:hAnsi="Times New Roman"/>
                <w:sz w:val="20"/>
                <w:szCs w:val="20"/>
              </w:rPr>
            </w:pPr>
          </w:p>
        </w:tc>
        <w:tc>
          <w:tcPr>
            <w:tcW w:w="1195" w:type="dxa"/>
            <w:gridSpan w:val="2"/>
            <w:tcBorders>
              <w:top w:val="single" w:sz="4" w:space="0" w:color="000000"/>
              <w:left w:val="nil"/>
              <w:bottom w:val="nil"/>
              <w:right w:val="nil"/>
            </w:tcBorders>
            <w:vAlign w:val="bottom"/>
            <w:hideMark/>
          </w:tcPr>
          <w:p w:rsidR="008C01F1" w:rsidRPr="004579E6" w:rsidRDefault="008C01F1" w:rsidP="00600B2A">
            <w:pPr>
              <w:spacing w:after="0" w:line="240" w:lineRule="auto"/>
              <w:rPr>
                <w:rFonts w:ascii="Times New Roman" w:hAnsi="Times New Roman"/>
                <w:sz w:val="20"/>
                <w:szCs w:val="20"/>
              </w:rPr>
            </w:pPr>
          </w:p>
        </w:tc>
        <w:tc>
          <w:tcPr>
            <w:tcW w:w="1199" w:type="dxa"/>
            <w:gridSpan w:val="2"/>
            <w:tcBorders>
              <w:top w:val="single" w:sz="4" w:space="0" w:color="000000"/>
              <w:left w:val="nil"/>
              <w:bottom w:val="nil"/>
              <w:right w:val="nil"/>
            </w:tcBorders>
            <w:vAlign w:val="bottom"/>
            <w:hideMark/>
          </w:tcPr>
          <w:p w:rsidR="008C01F1" w:rsidRPr="004579E6" w:rsidRDefault="008C01F1" w:rsidP="00600B2A">
            <w:pPr>
              <w:spacing w:after="0" w:line="240" w:lineRule="auto"/>
              <w:rPr>
                <w:rFonts w:ascii="Times New Roman" w:hAnsi="Times New Roman"/>
                <w:sz w:val="20"/>
                <w:szCs w:val="20"/>
              </w:rPr>
            </w:pPr>
          </w:p>
        </w:tc>
        <w:tc>
          <w:tcPr>
            <w:tcW w:w="664" w:type="dxa"/>
            <w:tcBorders>
              <w:top w:val="single" w:sz="4" w:space="0" w:color="000000"/>
              <w:left w:val="nil"/>
              <w:bottom w:val="nil"/>
              <w:right w:val="nil"/>
            </w:tcBorders>
            <w:vAlign w:val="bottom"/>
            <w:hideMark/>
          </w:tcPr>
          <w:p w:rsidR="008C01F1" w:rsidRPr="004579E6" w:rsidRDefault="008C01F1" w:rsidP="00600B2A">
            <w:pPr>
              <w:spacing w:after="0" w:line="240" w:lineRule="auto"/>
              <w:rPr>
                <w:rFonts w:ascii="Times New Roman" w:hAnsi="Times New Roman"/>
                <w:sz w:val="20"/>
                <w:szCs w:val="20"/>
              </w:rPr>
            </w:pPr>
          </w:p>
        </w:tc>
      </w:tr>
      <w:tr w:rsidR="008C01F1" w:rsidRPr="004579E6" w:rsidTr="00600B2A">
        <w:trPr>
          <w:gridAfter w:val="1"/>
          <w:wAfter w:w="119" w:type="dxa"/>
          <w:trHeight w:val="336"/>
        </w:trPr>
        <w:tc>
          <w:tcPr>
            <w:tcW w:w="9644" w:type="dxa"/>
            <w:gridSpan w:val="13"/>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4"/>
                <w:szCs w:val="24"/>
              </w:rPr>
            </w:pPr>
            <w:r w:rsidRPr="00AC1C4D">
              <w:rPr>
                <w:rFonts w:ascii="Times New Roman" w:hAnsi="Times New Roman"/>
                <w:color w:val="000000"/>
                <w:sz w:val="24"/>
                <w:szCs w:val="24"/>
              </w:rPr>
              <w:t>2.3. Перечень мероприятий по энергосбережению и повышению</w:t>
            </w:r>
            <w:r w:rsidRPr="00AC1C4D">
              <w:rPr>
                <w:rFonts w:ascii="Times New Roman" w:hAnsi="Times New Roman"/>
                <w:color w:val="000000"/>
                <w:sz w:val="24"/>
                <w:szCs w:val="24"/>
              </w:rPr>
              <w:br/>
              <w:t>энергетической эффективности</w:t>
            </w:r>
          </w:p>
        </w:tc>
      </w:tr>
      <w:tr w:rsidR="008C01F1" w:rsidRPr="004579E6" w:rsidTr="00600B2A">
        <w:trPr>
          <w:gridAfter w:val="1"/>
          <w:wAfter w:w="119" w:type="dxa"/>
          <w:trHeight w:val="744"/>
        </w:trPr>
        <w:tc>
          <w:tcPr>
            <w:tcW w:w="576" w:type="dxa"/>
            <w:gridSpan w:val="2"/>
            <w:tcBorders>
              <w:top w:val="single" w:sz="4" w:space="0" w:color="auto"/>
              <w:left w:val="single" w:sz="4" w:space="0" w:color="auto"/>
              <w:bottom w:val="single" w:sz="4" w:space="0" w:color="auto"/>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 п/п</w:t>
            </w:r>
          </w:p>
        </w:tc>
        <w:tc>
          <w:tcPr>
            <w:tcW w:w="4811" w:type="dxa"/>
            <w:gridSpan w:val="3"/>
            <w:tcBorders>
              <w:top w:val="single" w:sz="4" w:space="0" w:color="auto"/>
              <w:left w:val="single" w:sz="4" w:space="0" w:color="auto"/>
              <w:bottom w:val="single" w:sz="4" w:space="0" w:color="auto"/>
              <w:right w:val="nil"/>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Наименование мероприятия</w:t>
            </w:r>
          </w:p>
        </w:tc>
        <w:tc>
          <w:tcPr>
            <w:tcW w:w="2394" w:type="dxa"/>
            <w:gridSpan w:val="5"/>
            <w:tcBorders>
              <w:top w:val="single" w:sz="4" w:space="0" w:color="auto"/>
              <w:left w:val="single" w:sz="4" w:space="0" w:color="auto"/>
              <w:bottom w:val="single" w:sz="4" w:space="0" w:color="auto"/>
              <w:right w:val="single" w:sz="4" w:space="0" w:color="000000"/>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График реализации мероприятия</w:t>
            </w:r>
          </w:p>
        </w:tc>
        <w:tc>
          <w:tcPr>
            <w:tcW w:w="1863" w:type="dxa"/>
            <w:gridSpan w:val="3"/>
            <w:tcBorders>
              <w:top w:val="single" w:sz="4" w:space="0" w:color="auto"/>
              <w:left w:val="nil"/>
              <w:bottom w:val="single" w:sz="4" w:space="0" w:color="auto"/>
              <w:right w:val="single" w:sz="4" w:space="0" w:color="000000"/>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Финансовые потребности на реализацию мероприятия,                   тыс. руб.</w:t>
            </w:r>
          </w:p>
        </w:tc>
      </w:tr>
      <w:tr w:rsidR="008C01F1" w:rsidRPr="004579E6" w:rsidTr="00600B2A">
        <w:trPr>
          <w:gridAfter w:val="1"/>
          <w:wAfter w:w="119" w:type="dxa"/>
          <w:trHeight w:val="240"/>
        </w:trPr>
        <w:tc>
          <w:tcPr>
            <w:tcW w:w="576" w:type="dxa"/>
            <w:gridSpan w:val="2"/>
            <w:tcBorders>
              <w:top w:val="nil"/>
              <w:left w:val="single" w:sz="4" w:space="0" w:color="auto"/>
              <w:bottom w:val="nil"/>
              <w:right w:val="nil"/>
            </w:tcBorders>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4811" w:type="dxa"/>
            <w:gridSpan w:val="3"/>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С 01.10.2017 по 31.12.2017</w:t>
            </w:r>
          </w:p>
        </w:tc>
        <w:tc>
          <w:tcPr>
            <w:tcW w:w="1199" w:type="dxa"/>
            <w:gridSpan w:val="3"/>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1195" w:type="dxa"/>
            <w:gridSpan w:val="2"/>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1199" w:type="dxa"/>
            <w:gridSpan w:val="2"/>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664" w:type="dxa"/>
            <w:tcBorders>
              <w:top w:val="nil"/>
              <w:left w:val="nil"/>
              <w:bottom w:val="nil"/>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r>
      <w:tr w:rsidR="008C01F1" w:rsidRPr="004579E6" w:rsidTr="00600B2A">
        <w:trPr>
          <w:gridAfter w:val="1"/>
          <w:wAfter w:w="119" w:type="dxa"/>
          <w:trHeight w:val="60"/>
        </w:trPr>
        <w:tc>
          <w:tcPr>
            <w:tcW w:w="576" w:type="dxa"/>
            <w:gridSpan w:val="2"/>
            <w:tcBorders>
              <w:top w:val="nil"/>
              <w:left w:val="single" w:sz="4" w:space="0" w:color="auto"/>
              <w:bottom w:val="single" w:sz="4" w:space="0" w:color="auto"/>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4811" w:type="dxa"/>
            <w:gridSpan w:val="3"/>
            <w:tcBorders>
              <w:top w:val="nil"/>
              <w:left w:val="nil"/>
              <w:bottom w:val="single" w:sz="4" w:space="0" w:color="auto"/>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2394" w:type="dxa"/>
            <w:gridSpan w:val="5"/>
            <w:tcBorders>
              <w:top w:val="nil"/>
              <w:left w:val="nil"/>
              <w:bottom w:val="single" w:sz="4" w:space="0" w:color="auto"/>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1863" w:type="dxa"/>
            <w:gridSpan w:val="3"/>
            <w:tcBorders>
              <w:top w:val="nil"/>
              <w:left w:val="nil"/>
              <w:bottom w:val="nil"/>
              <w:right w:val="single" w:sz="4" w:space="0" w:color="000000"/>
            </w:tcBorders>
            <w:hideMark/>
          </w:tcPr>
          <w:p w:rsidR="008C01F1" w:rsidRPr="00AC1C4D" w:rsidRDefault="008C01F1" w:rsidP="00600B2A">
            <w:pPr>
              <w:spacing w:after="0" w:line="240" w:lineRule="auto"/>
              <w:jc w:val="center"/>
              <w:rPr>
                <w:rFonts w:ascii="Times New Roman" w:hAnsi="Times New Roman"/>
                <w:sz w:val="20"/>
                <w:szCs w:val="20"/>
              </w:rPr>
            </w:pPr>
          </w:p>
        </w:tc>
      </w:tr>
      <w:tr w:rsidR="008C01F1" w:rsidRPr="004579E6" w:rsidTr="00600B2A">
        <w:trPr>
          <w:gridAfter w:val="1"/>
          <w:wAfter w:w="119" w:type="dxa"/>
          <w:trHeight w:val="288"/>
        </w:trPr>
        <w:tc>
          <w:tcPr>
            <w:tcW w:w="576" w:type="dxa"/>
            <w:gridSpan w:val="2"/>
            <w:tcBorders>
              <w:top w:val="nil"/>
              <w:left w:val="single" w:sz="4" w:space="0" w:color="auto"/>
              <w:bottom w:val="single" w:sz="4" w:space="0" w:color="auto"/>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4811" w:type="dxa"/>
            <w:gridSpan w:val="3"/>
            <w:tcBorders>
              <w:top w:val="nil"/>
              <w:left w:val="nil"/>
              <w:bottom w:val="single" w:sz="4" w:space="0" w:color="auto"/>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Мероприятия не планируются</w:t>
            </w:r>
          </w:p>
        </w:tc>
        <w:tc>
          <w:tcPr>
            <w:tcW w:w="2394" w:type="dxa"/>
            <w:gridSpan w:val="5"/>
            <w:tcBorders>
              <w:top w:val="single" w:sz="4" w:space="0" w:color="auto"/>
              <w:left w:val="nil"/>
              <w:bottom w:val="single" w:sz="4" w:space="0" w:color="auto"/>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w:t>
            </w:r>
          </w:p>
        </w:tc>
        <w:tc>
          <w:tcPr>
            <w:tcW w:w="1863" w:type="dxa"/>
            <w:gridSpan w:val="3"/>
            <w:tcBorders>
              <w:top w:val="single" w:sz="4" w:space="0" w:color="auto"/>
              <w:left w:val="nil"/>
              <w:bottom w:val="single" w:sz="4" w:space="0" w:color="auto"/>
              <w:right w:val="single" w:sz="4" w:space="0" w:color="000000"/>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w:t>
            </w:r>
          </w:p>
        </w:tc>
      </w:tr>
      <w:tr w:rsidR="008C01F1" w:rsidRPr="004579E6" w:rsidTr="00600B2A">
        <w:trPr>
          <w:gridAfter w:val="1"/>
          <w:wAfter w:w="119" w:type="dxa"/>
          <w:trHeight w:val="60"/>
        </w:trPr>
        <w:tc>
          <w:tcPr>
            <w:tcW w:w="576" w:type="dxa"/>
            <w:gridSpan w:val="2"/>
            <w:tcBorders>
              <w:top w:val="nil"/>
              <w:left w:val="single" w:sz="4" w:space="0" w:color="auto"/>
              <w:bottom w:val="nil"/>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4811" w:type="dxa"/>
            <w:gridSpan w:val="3"/>
            <w:hideMark/>
          </w:tcPr>
          <w:p w:rsidR="008C01F1" w:rsidRPr="00AC1C4D" w:rsidRDefault="008C01F1" w:rsidP="00600B2A">
            <w:pPr>
              <w:spacing w:after="0" w:line="240" w:lineRule="auto"/>
              <w:jc w:val="center"/>
              <w:rPr>
                <w:rFonts w:ascii="Times New Roman" w:hAnsi="Times New Roman"/>
                <w:sz w:val="20"/>
                <w:szCs w:val="20"/>
              </w:rPr>
            </w:pPr>
          </w:p>
        </w:tc>
        <w:tc>
          <w:tcPr>
            <w:tcW w:w="2394" w:type="dxa"/>
            <w:gridSpan w:val="5"/>
            <w:hideMark/>
          </w:tcPr>
          <w:p w:rsidR="008C01F1" w:rsidRPr="00AC1C4D" w:rsidRDefault="008C01F1" w:rsidP="00600B2A">
            <w:pPr>
              <w:spacing w:after="0" w:line="240" w:lineRule="auto"/>
              <w:jc w:val="center"/>
              <w:rPr>
                <w:rFonts w:ascii="Times New Roman" w:hAnsi="Times New Roman"/>
                <w:sz w:val="20"/>
                <w:szCs w:val="20"/>
              </w:rPr>
            </w:pPr>
          </w:p>
        </w:tc>
        <w:tc>
          <w:tcPr>
            <w:tcW w:w="1863" w:type="dxa"/>
            <w:gridSpan w:val="3"/>
            <w:tcBorders>
              <w:top w:val="single" w:sz="4" w:space="0" w:color="auto"/>
              <w:left w:val="single" w:sz="4" w:space="0" w:color="auto"/>
              <w:bottom w:val="nil"/>
              <w:right w:val="single" w:sz="4" w:space="0" w:color="000000"/>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r>
      <w:tr w:rsidR="008C01F1" w:rsidRPr="004579E6" w:rsidTr="00600B2A">
        <w:trPr>
          <w:gridAfter w:val="1"/>
          <w:wAfter w:w="119" w:type="dxa"/>
          <w:trHeight w:val="288"/>
        </w:trPr>
        <w:tc>
          <w:tcPr>
            <w:tcW w:w="7781" w:type="dxa"/>
            <w:gridSpan w:val="10"/>
            <w:tcBorders>
              <w:top w:val="nil"/>
              <w:left w:val="single" w:sz="4" w:space="0" w:color="auto"/>
              <w:bottom w:val="single" w:sz="4" w:space="0" w:color="auto"/>
              <w:right w:val="nil"/>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Итого 2017 год:</w:t>
            </w:r>
          </w:p>
        </w:tc>
        <w:tc>
          <w:tcPr>
            <w:tcW w:w="1863" w:type="dxa"/>
            <w:gridSpan w:val="3"/>
            <w:tcBorders>
              <w:top w:val="nil"/>
              <w:left w:val="single" w:sz="4" w:space="0" w:color="auto"/>
              <w:bottom w:val="single" w:sz="4" w:space="0" w:color="auto"/>
              <w:right w:val="single" w:sz="4" w:space="0" w:color="000000"/>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w:t>
            </w:r>
          </w:p>
        </w:tc>
      </w:tr>
      <w:tr w:rsidR="008C01F1" w:rsidRPr="004579E6" w:rsidTr="00600B2A">
        <w:trPr>
          <w:gridAfter w:val="1"/>
          <w:wAfter w:w="119" w:type="dxa"/>
          <w:trHeight w:val="288"/>
        </w:trPr>
        <w:tc>
          <w:tcPr>
            <w:tcW w:w="576" w:type="dxa"/>
            <w:gridSpan w:val="2"/>
            <w:tcBorders>
              <w:top w:val="single" w:sz="4" w:space="0" w:color="000000"/>
              <w:left w:val="nil"/>
              <w:bottom w:val="nil"/>
              <w:right w:val="nil"/>
            </w:tcBorders>
            <w:vAlign w:val="bottom"/>
            <w:hideMark/>
          </w:tcPr>
          <w:p w:rsidR="008C01F1" w:rsidRPr="004579E6" w:rsidRDefault="008C01F1" w:rsidP="00600B2A">
            <w:pPr>
              <w:spacing w:after="0" w:line="240" w:lineRule="auto"/>
              <w:rPr>
                <w:rFonts w:ascii="Times New Roman" w:hAnsi="Times New Roman"/>
                <w:sz w:val="20"/>
                <w:szCs w:val="20"/>
              </w:rPr>
            </w:pPr>
          </w:p>
        </w:tc>
        <w:tc>
          <w:tcPr>
            <w:tcW w:w="4811" w:type="dxa"/>
            <w:gridSpan w:val="3"/>
            <w:tcBorders>
              <w:top w:val="single" w:sz="4" w:space="0" w:color="000000"/>
              <w:left w:val="nil"/>
              <w:bottom w:val="nil"/>
              <w:right w:val="nil"/>
            </w:tcBorders>
            <w:vAlign w:val="bottom"/>
            <w:hideMark/>
          </w:tcPr>
          <w:p w:rsidR="008C01F1" w:rsidRPr="004579E6" w:rsidRDefault="008C01F1" w:rsidP="00600B2A">
            <w:pPr>
              <w:spacing w:after="0" w:line="240" w:lineRule="auto"/>
              <w:rPr>
                <w:rFonts w:ascii="Times New Roman" w:hAnsi="Times New Roman"/>
                <w:sz w:val="20"/>
                <w:szCs w:val="20"/>
              </w:rPr>
            </w:pPr>
          </w:p>
        </w:tc>
        <w:tc>
          <w:tcPr>
            <w:tcW w:w="1199" w:type="dxa"/>
            <w:gridSpan w:val="3"/>
            <w:tcBorders>
              <w:top w:val="single" w:sz="4" w:space="0" w:color="000000"/>
              <w:left w:val="nil"/>
              <w:bottom w:val="nil"/>
              <w:right w:val="nil"/>
            </w:tcBorders>
            <w:vAlign w:val="bottom"/>
            <w:hideMark/>
          </w:tcPr>
          <w:p w:rsidR="008C01F1" w:rsidRPr="004579E6" w:rsidRDefault="008C01F1" w:rsidP="00600B2A">
            <w:pPr>
              <w:spacing w:after="0" w:line="240" w:lineRule="auto"/>
              <w:rPr>
                <w:rFonts w:ascii="Times New Roman" w:hAnsi="Times New Roman"/>
                <w:sz w:val="20"/>
                <w:szCs w:val="20"/>
              </w:rPr>
            </w:pPr>
          </w:p>
        </w:tc>
        <w:tc>
          <w:tcPr>
            <w:tcW w:w="1195" w:type="dxa"/>
            <w:gridSpan w:val="2"/>
            <w:tcBorders>
              <w:top w:val="single" w:sz="4" w:space="0" w:color="000000"/>
              <w:left w:val="nil"/>
              <w:bottom w:val="nil"/>
              <w:right w:val="nil"/>
            </w:tcBorders>
            <w:vAlign w:val="bottom"/>
            <w:hideMark/>
          </w:tcPr>
          <w:p w:rsidR="008C01F1" w:rsidRPr="004579E6" w:rsidRDefault="008C01F1" w:rsidP="00600B2A">
            <w:pPr>
              <w:spacing w:after="0" w:line="240" w:lineRule="auto"/>
              <w:rPr>
                <w:rFonts w:ascii="Times New Roman" w:hAnsi="Times New Roman"/>
                <w:sz w:val="20"/>
                <w:szCs w:val="20"/>
              </w:rPr>
            </w:pPr>
          </w:p>
        </w:tc>
        <w:tc>
          <w:tcPr>
            <w:tcW w:w="1199" w:type="dxa"/>
            <w:gridSpan w:val="2"/>
            <w:tcBorders>
              <w:top w:val="single" w:sz="4" w:space="0" w:color="000000"/>
              <w:left w:val="nil"/>
              <w:bottom w:val="nil"/>
              <w:right w:val="nil"/>
            </w:tcBorders>
            <w:vAlign w:val="bottom"/>
            <w:hideMark/>
          </w:tcPr>
          <w:p w:rsidR="008C01F1" w:rsidRPr="004579E6" w:rsidRDefault="008C01F1" w:rsidP="00600B2A">
            <w:pPr>
              <w:spacing w:after="0" w:line="240" w:lineRule="auto"/>
              <w:rPr>
                <w:rFonts w:ascii="Times New Roman" w:hAnsi="Times New Roman"/>
                <w:sz w:val="20"/>
                <w:szCs w:val="20"/>
              </w:rPr>
            </w:pPr>
          </w:p>
        </w:tc>
        <w:tc>
          <w:tcPr>
            <w:tcW w:w="664" w:type="dxa"/>
            <w:tcBorders>
              <w:top w:val="single" w:sz="4" w:space="0" w:color="000000"/>
              <w:left w:val="nil"/>
              <w:bottom w:val="nil"/>
              <w:right w:val="nil"/>
            </w:tcBorders>
            <w:vAlign w:val="bottom"/>
            <w:hideMark/>
          </w:tcPr>
          <w:p w:rsidR="008C01F1" w:rsidRPr="004579E6" w:rsidRDefault="008C01F1" w:rsidP="00600B2A">
            <w:pPr>
              <w:spacing w:after="0" w:line="240" w:lineRule="auto"/>
              <w:rPr>
                <w:rFonts w:ascii="Times New Roman" w:hAnsi="Times New Roman"/>
                <w:sz w:val="20"/>
                <w:szCs w:val="20"/>
              </w:rPr>
            </w:pPr>
          </w:p>
        </w:tc>
      </w:tr>
      <w:tr w:rsidR="008C01F1" w:rsidRPr="004579E6" w:rsidTr="00600B2A">
        <w:trPr>
          <w:gridAfter w:val="1"/>
          <w:wAfter w:w="119" w:type="dxa"/>
          <w:trHeight w:val="720"/>
        </w:trPr>
        <w:tc>
          <w:tcPr>
            <w:tcW w:w="9644" w:type="dxa"/>
            <w:gridSpan w:val="13"/>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4"/>
                <w:szCs w:val="24"/>
              </w:rPr>
            </w:pPr>
            <w:r w:rsidRPr="00AC1C4D">
              <w:rPr>
                <w:rFonts w:ascii="Times New Roman" w:hAnsi="Times New Roman"/>
                <w:color w:val="000000"/>
                <w:sz w:val="24"/>
                <w:szCs w:val="24"/>
              </w:rPr>
              <w:t>Раздел III</w:t>
            </w:r>
            <w:r w:rsidRPr="00AC1C4D">
              <w:rPr>
                <w:rFonts w:ascii="Times New Roman" w:hAnsi="Times New Roman"/>
                <w:color w:val="000000"/>
                <w:sz w:val="24"/>
                <w:szCs w:val="24"/>
              </w:rPr>
              <w:br/>
              <w:t xml:space="preserve"> Планируемый объем подачи горячей воды</w:t>
            </w:r>
          </w:p>
        </w:tc>
      </w:tr>
      <w:tr w:rsidR="008C01F1" w:rsidRPr="004579E6" w:rsidTr="00600B2A">
        <w:trPr>
          <w:gridAfter w:val="1"/>
          <w:wAfter w:w="119" w:type="dxa"/>
          <w:trHeight w:val="408"/>
        </w:trPr>
        <w:tc>
          <w:tcPr>
            <w:tcW w:w="576" w:type="dxa"/>
            <w:gridSpan w:val="2"/>
            <w:tcBorders>
              <w:top w:val="single" w:sz="4" w:space="0" w:color="auto"/>
              <w:left w:val="single" w:sz="4" w:space="0" w:color="auto"/>
              <w:bottom w:val="single" w:sz="4" w:space="0" w:color="auto"/>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 п/п</w:t>
            </w:r>
          </w:p>
        </w:tc>
        <w:tc>
          <w:tcPr>
            <w:tcW w:w="4811" w:type="dxa"/>
            <w:gridSpan w:val="3"/>
            <w:tcBorders>
              <w:top w:val="single" w:sz="4" w:space="0" w:color="auto"/>
              <w:left w:val="single" w:sz="4" w:space="0" w:color="auto"/>
              <w:bottom w:val="single" w:sz="4" w:space="0" w:color="auto"/>
              <w:right w:val="nil"/>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Показатели производственной деятельности</w:t>
            </w:r>
          </w:p>
        </w:tc>
        <w:tc>
          <w:tcPr>
            <w:tcW w:w="2394" w:type="dxa"/>
            <w:gridSpan w:val="5"/>
            <w:tcBorders>
              <w:top w:val="single" w:sz="4" w:space="0" w:color="auto"/>
              <w:left w:val="single" w:sz="4" w:space="0" w:color="auto"/>
              <w:bottom w:val="single" w:sz="4" w:space="0" w:color="auto"/>
              <w:right w:val="single" w:sz="4" w:space="0" w:color="000000"/>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Единицы измерения</w:t>
            </w:r>
          </w:p>
        </w:tc>
        <w:tc>
          <w:tcPr>
            <w:tcW w:w="1863" w:type="dxa"/>
            <w:gridSpan w:val="3"/>
            <w:tcBorders>
              <w:top w:val="single" w:sz="4" w:space="0" w:color="auto"/>
              <w:left w:val="nil"/>
              <w:bottom w:val="single" w:sz="4" w:space="0" w:color="auto"/>
              <w:right w:val="single" w:sz="4" w:space="0" w:color="000000"/>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Объем</w:t>
            </w:r>
          </w:p>
        </w:tc>
      </w:tr>
      <w:tr w:rsidR="008C01F1" w:rsidRPr="004579E6" w:rsidTr="00600B2A">
        <w:trPr>
          <w:gridAfter w:val="1"/>
          <w:wAfter w:w="119" w:type="dxa"/>
          <w:trHeight w:val="240"/>
        </w:trPr>
        <w:tc>
          <w:tcPr>
            <w:tcW w:w="576" w:type="dxa"/>
            <w:gridSpan w:val="2"/>
            <w:tcBorders>
              <w:top w:val="nil"/>
              <w:left w:val="single" w:sz="4" w:space="0" w:color="auto"/>
              <w:bottom w:val="single" w:sz="4" w:space="0" w:color="auto"/>
              <w:right w:val="single" w:sz="4" w:space="0" w:color="auto"/>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1.</w:t>
            </w:r>
          </w:p>
        </w:tc>
        <w:tc>
          <w:tcPr>
            <w:tcW w:w="4811" w:type="dxa"/>
            <w:gridSpan w:val="3"/>
            <w:tcBorders>
              <w:top w:val="nil"/>
              <w:left w:val="nil"/>
              <w:bottom w:val="single" w:sz="4" w:space="0" w:color="auto"/>
              <w:right w:val="single" w:sz="4" w:space="0" w:color="auto"/>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С 01.10.2017 по 31.12.2017</w:t>
            </w:r>
          </w:p>
        </w:tc>
        <w:tc>
          <w:tcPr>
            <w:tcW w:w="2394" w:type="dxa"/>
            <w:gridSpan w:val="5"/>
            <w:tcBorders>
              <w:top w:val="single" w:sz="4" w:space="0" w:color="auto"/>
              <w:left w:val="nil"/>
              <w:bottom w:val="single" w:sz="4" w:space="0" w:color="auto"/>
              <w:right w:val="single" w:sz="4" w:space="0" w:color="000000"/>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тыс. куб. м.</w:t>
            </w:r>
          </w:p>
        </w:tc>
        <w:tc>
          <w:tcPr>
            <w:tcW w:w="1863" w:type="dxa"/>
            <w:gridSpan w:val="3"/>
            <w:tcBorders>
              <w:top w:val="single" w:sz="4" w:space="0" w:color="auto"/>
              <w:left w:val="nil"/>
              <w:bottom w:val="single" w:sz="4" w:space="0" w:color="auto"/>
              <w:right w:val="single" w:sz="4" w:space="0" w:color="000000"/>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19,26</w:t>
            </w:r>
          </w:p>
        </w:tc>
      </w:tr>
      <w:tr w:rsidR="008C01F1" w:rsidRPr="004579E6" w:rsidTr="00600B2A">
        <w:trPr>
          <w:gridAfter w:val="1"/>
          <w:wAfter w:w="119" w:type="dxa"/>
          <w:trHeight w:val="288"/>
        </w:trPr>
        <w:tc>
          <w:tcPr>
            <w:tcW w:w="576" w:type="dxa"/>
            <w:gridSpan w:val="2"/>
            <w:vAlign w:val="bottom"/>
            <w:hideMark/>
          </w:tcPr>
          <w:p w:rsidR="008C01F1" w:rsidRPr="004579E6" w:rsidRDefault="008C01F1" w:rsidP="00600B2A">
            <w:pPr>
              <w:spacing w:after="0" w:line="240" w:lineRule="auto"/>
              <w:rPr>
                <w:rFonts w:ascii="Times New Roman" w:hAnsi="Times New Roman"/>
                <w:sz w:val="20"/>
                <w:szCs w:val="20"/>
              </w:rPr>
            </w:pPr>
          </w:p>
        </w:tc>
        <w:tc>
          <w:tcPr>
            <w:tcW w:w="4811" w:type="dxa"/>
            <w:gridSpan w:val="3"/>
            <w:vAlign w:val="bottom"/>
            <w:hideMark/>
          </w:tcPr>
          <w:p w:rsidR="008C01F1" w:rsidRPr="004579E6" w:rsidRDefault="008C01F1" w:rsidP="00600B2A">
            <w:pPr>
              <w:spacing w:after="0" w:line="240" w:lineRule="auto"/>
              <w:rPr>
                <w:rFonts w:ascii="Times New Roman" w:hAnsi="Times New Roman"/>
                <w:sz w:val="20"/>
                <w:szCs w:val="20"/>
              </w:rPr>
            </w:pPr>
          </w:p>
        </w:tc>
        <w:tc>
          <w:tcPr>
            <w:tcW w:w="1199" w:type="dxa"/>
            <w:gridSpan w:val="3"/>
            <w:vAlign w:val="bottom"/>
            <w:hideMark/>
          </w:tcPr>
          <w:p w:rsidR="008C01F1" w:rsidRPr="004579E6" w:rsidRDefault="008C01F1" w:rsidP="00600B2A">
            <w:pPr>
              <w:spacing w:after="0" w:line="240" w:lineRule="auto"/>
              <w:rPr>
                <w:rFonts w:ascii="Times New Roman" w:hAnsi="Times New Roman"/>
                <w:sz w:val="20"/>
                <w:szCs w:val="20"/>
              </w:rPr>
            </w:pPr>
          </w:p>
        </w:tc>
        <w:tc>
          <w:tcPr>
            <w:tcW w:w="1195" w:type="dxa"/>
            <w:gridSpan w:val="2"/>
            <w:vAlign w:val="bottom"/>
            <w:hideMark/>
          </w:tcPr>
          <w:p w:rsidR="008C01F1" w:rsidRPr="004579E6" w:rsidRDefault="008C01F1" w:rsidP="00600B2A">
            <w:pPr>
              <w:spacing w:after="0" w:line="240" w:lineRule="auto"/>
              <w:rPr>
                <w:rFonts w:ascii="Times New Roman" w:hAnsi="Times New Roman"/>
                <w:sz w:val="20"/>
                <w:szCs w:val="20"/>
              </w:rPr>
            </w:pPr>
          </w:p>
        </w:tc>
        <w:tc>
          <w:tcPr>
            <w:tcW w:w="1199" w:type="dxa"/>
            <w:gridSpan w:val="2"/>
            <w:vAlign w:val="bottom"/>
            <w:hideMark/>
          </w:tcPr>
          <w:p w:rsidR="008C01F1" w:rsidRPr="004579E6" w:rsidRDefault="008C01F1" w:rsidP="00600B2A">
            <w:pPr>
              <w:spacing w:after="0" w:line="240" w:lineRule="auto"/>
              <w:rPr>
                <w:rFonts w:ascii="Times New Roman" w:hAnsi="Times New Roman"/>
                <w:sz w:val="20"/>
                <w:szCs w:val="20"/>
              </w:rPr>
            </w:pPr>
          </w:p>
        </w:tc>
        <w:tc>
          <w:tcPr>
            <w:tcW w:w="664" w:type="dxa"/>
            <w:vAlign w:val="bottom"/>
            <w:hideMark/>
          </w:tcPr>
          <w:p w:rsidR="008C01F1" w:rsidRPr="004579E6" w:rsidRDefault="008C01F1" w:rsidP="00600B2A">
            <w:pPr>
              <w:spacing w:after="0" w:line="240" w:lineRule="auto"/>
              <w:rPr>
                <w:rFonts w:ascii="Times New Roman" w:hAnsi="Times New Roman"/>
                <w:sz w:val="20"/>
                <w:szCs w:val="20"/>
              </w:rPr>
            </w:pPr>
          </w:p>
        </w:tc>
      </w:tr>
      <w:tr w:rsidR="008C01F1" w:rsidRPr="004579E6" w:rsidTr="00600B2A">
        <w:trPr>
          <w:gridAfter w:val="1"/>
          <w:wAfter w:w="119" w:type="dxa"/>
          <w:trHeight w:val="1008"/>
        </w:trPr>
        <w:tc>
          <w:tcPr>
            <w:tcW w:w="9644" w:type="dxa"/>
            <w:gridSpan w:val="13"/>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4"/>
                <w:szCs w:val="24"/>
              </w:rPr>
            </w:pPr>
            <w:r w:rsidRPr="00AC1C4D">
              <w:rPr>
                <w:rFonts w:ascii="Times New Roman" w:hAnsi="Times New Roman"/>
                <w:color w:val="000000"/>
                <w:sz w:val="24"/>
                <w:szCs w:val="24"/>
              </w:rPr>
              <w:t>Раздел IV</w:t>
            </w:r>
            <w:r w:rsidRPr="00AC1C4D">
              <w:rPr>
                <w:rFonts w:ascii="Times New Roman" w:hAnsi="Times New Roman"/>
                <w:color w:val="000000"/>
                <w:sz w:val="24"/>
                <w:szCs w:val="24"/>
              </w:rPr>
              <w:br/>
              <w:t>Объем финансовых потребностей, необходимых для реализации производственной</w:t>
            </w:r>
            <w:r w:rsidRPr="00AC1C4D">
              <w:rPr>
                <w:rFonts w:ascii="Times New Roman" w:hAnsi="Times New Roman"/>
                <w:color w:val="000000"/>
                <w:sz w:val="24"/>
                <w:szCs w:val="24"/>
              </w:rPr>
              <w:br/>
              <w:t>программы</w:t>
            </w:r>
          </w:p>
        </w:tc>
      </w:tr>
      <w:tr w:rsidR="008C01F1" w:rsidRPr="004579E6" w:rsidTr="00600B2A">
        <w:trPr>
          <w:gridAfter w:val="1"/>
          <w:wAfter w:w="119" w:type="dxa"/>
          <w:trHeight w:val="540"/>
        </w:trPr>
        <w:tc>
          <w:tcPr>
            <w:tcW w:w="576" w:type="dxa"/>
            <w:gridSpan w:val="2"/>
            <w:tcBorders>
              <w:top w:val="single" w:sz="4" w:space="0" w:color="auto"/>
              <w:left w:val="single" w:sz="4" w:space="0" w:color="auto"/>
              <w:bottom w:val="single" w:sz="4" w:space="0" w:color="auto"/>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 п/п</w:t>
            </w:r>
          </w:p>
        </w:tc>
        <w:tc>
          <w:tcPr>
            <w:tcW w:w="4811" w:type="dxa"/>
            <w:gridSpan w:val="3"/>
            <w:tcBorders>
              <w:top w:val="single" w:sz="4" w:space="0" w:color="auto"/>
              <w:left w:val="single" w:sz="4" w:space="0" w:color="auto"/>
              <w:bottom w:val="single" w:sz="4" w:space="0" w:color="auto"/>
              <w:right w:val="nil"/>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Наименование показателя</w:t>
            </w:r>
          </w:p>
        </w:tc>
        <w:tc>
          <w:tcPr>
            <w:tcW w:w="2394" w:type="dxa"/>
            <w:gridSpan w:val="5"/>
            <w:tcBorders>
              <w:top w:val="single" w:sz="4" w:space="0" w:color="auto"/>
              <w:left w:val="single" w:sz="4" w:space="0" w:color="auto"/>
              <w:bottom w:val="single" w:sz="4" w:space="0" w:color="auto"/>
              <w:right w:val="single" w:sz="4" w:space="0" w:color="000000"/>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Единицы измерения</w:t>
            </w:r>
          </w:p>
        </w:tc>
        <w:tc>
          <w:tcPr>
            <w:tcW w:w="1863" w:type="dxa"/>
            <w:gridSpan w:val="3"/>
            <w:tcBorders>
              <w:top w:val="single" w:sz="4" w:space="0" w:color="auto"/>
              <w:left w:val="nil"/>
              <w:bottom w:val="single" w:sz="4" w:space="0" w:color="auto"/>
              <w:right w:val="single" w:sz="4" w:space="0" w:color="000000"/>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Сумма финансовых потребностей</w:t>
            </w:r>
          </w:p>
        </w:tc>
      </w:tr>
      <w:tr w:rsidR="008C01F1" w:rsidRPr="004579E6" w:rsidTr="00600B2A">
        <w:trPr>
          <w:gridAfter w:val="1"/>
          <w:wAfter w:w="119" w:type="dxa"/>
          <w:trHeight w:val="240"/>
        </w:trPr>
        <w:tc>
          <w:tcPr>
            <w:tcW w:w="576" w:type="dxa"/>
            <w:gridSpan w:val="2"/>
            <w:tcBorders>
              <w:top w:val="nil"/>
              <w:left w:val="single" w:sz="4" w:space="0" w:color="auto"/>
              <w:bottom w:val="single" w:sz="4" w:space="0" w:color="auto"/>
              <w:right w:val="single" w:sz="4" w:space="0" w:color="auto"/>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1.</w:t>
            </w:r>
          </w:p>
        </w:tc>
        <w:tc>
          <w:tcPr>
            <w:tcW w:w="4811" w:type="dxa"/>
            <w:gridSpan w:val="3"/>
            <w:tcBorders>
              <w:top w:val="nil"/>
              <w:left w:val="nil"/>
              <w:bottom w:val="single" w:sz="4" w:space="0" w:color="auto"/>
              <w:right w:val="single" w:sz="4" w:space="0" w:color="auto"/>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Объем финансовых потребностей в 2017 году</w:t>
            </w:r>
          </w:p>
        </w:tc>
        <w:tc>
          <w:tcPr>
            <w:tcW w:w="2394" w:type="dxa"/>
            <w:gridSpan w:val="5"/>
            <w:tcBorders>
              <w:top w:val="single" w:sz="4" w:space="0" w:color="auto"/>
              <w:left w:val="nil"/>
              <w:bottom w:val="single" w:sz="4" w:space="0" w:color="auto"/>
              <w:right w:val="single" w:sz="4" w:space="0" w:color="000000"/>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тыс. руб.</w:t>
            </w:r>
          </w:p>
        </w:tc>
        <w:tc>
          <w:tcPr>
            <w:tcW w:w="1863" w:type="dxa"/>
            <w:gridSpan w:val="3"/>
            <w:tcBorders>
              <w:top w:val="single" w:sz="4" w:space="0" w:color="auto"/>
              <w:left w:val="nil"/>
              <w:bottom w:val="single" w:sz="4" w:space="0" w:color="auto"/>
              <w:right w:val="single" w:sz="4" w:space="0" w:color="000000"/>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w:t>
            </w:r>
          </w:p>
        </w:tc>
      </w:tr>
      <w:tr w:rsidR="008C01F1" w:rsidRPr="004579E6" w:rsidTr="00600B2A">
        <w:trPr>
          <w:gridAfter w:val="1"/>
          <w:wAfter w:w="119" w:type="dxa"/>
          <w:trHeight w:val="288"/>
        </w:trPr>
        <w:tc>
          <w:tcPr>
            <w:tcW w:w="576" w:type="dxa"/>
            <w:gridSpan w:val="2"/>
            <w:vAlign w:val="bottom"/>
            <w:hideMark/>
          </w:tcPr>
          <w:p w:rsidR="008C01F1" w:rsidRPr="004579E6" w:rsidRDefault="008C01F1" w:rsidP="00600B2A">
            <w:pPr>
              <w:spacing w:after="0" w:line="240" w:lineRule="auto"/>
              <w:rPr>
                <w:rFonts w:ascii="Times New Roman" w:hAnsi="Times New Roman"/>
                <w:sz w:val="20"/>
                <w:szCs w:val="20"/>
              </w:rPr>
            </w:pPr>
          </w:p>
        </w:tc>
        <w:tc>
          <w:tcPr>
            <w:tcW w:w="4811" w:type="dxa"/>
            <w:gridSpan w:val="3"/>
            <w:vAlign w:val="bottom"/>
            <w:hideMark/>
          </w:tcPr>
          <w:p w:rsidR="008C01F1" w:rsidRPr="004579E6" w:rsidRDefault="008C01F1" w:rsidP="00600B2A">
            <w:pPr>
              <w:spacing w:after="0" w:line="240" w:lineRule="auto"/>
              <w:rPr>
                <w:rFonts w:ascii="Times New Roman" w:hAnsi="Times New Roman"/>
                <w:sz w:val="20"/>
                <w:szCs w:val="20"/>
              </w:rPr>
            </w:pPr>
          </w:p>
        </w:tc>
        <w:tc>
          <w:tcPr>
            <w:tcW w:w="1199" w:type="dxa"/>
            <w:gridSpan w:val="3"/>
            <w:vAlign w:val="bottom"/>
            <w:hideMark/>
          </w:tcPr>
          <w:p w:rsidR="008C01F1" w:rsidRPr="004579E6" w:rsidRDefault="008C01F1" w:rsidP="00600B2A">
            <w:pPr>
              <w:spacing w:after="0" w:line="240" w:lineRule="auto"/>
              <w:rPr>
                <w:rFonts w:ascii="Times New Roman" w:hAnsi="Times New Roman"/>
                <w:sz w:val="20"/>
                <w:szCs w:val="20"/>
              </w:rPr>
            </w:pPr>
          </w:p>
        </w:tc>
        <w:tc>
          <w:tcPr>
            <w:tcW w:w="1195" w:type="dxa"/>
            <w:gridSpan w:val="2"/>
            <w:vAlign w:val="bottom"/>
            <w:hideMark/>
          </w:tcPr>
          <w:p w:rsidR="008C01F1" w:rsidRPr="004579E6" w:rsidRDefault="008C01F1" w:rsidP="00600B2A">
            <w:pPr>
              <w:spacing w:after="0" w:line="240" w:lineRule="auto"/>
              <w:rPr>
                <w:rFonts w:ascii="Times New Roman" w:hAnsi="Times New Roman"/>
                <w:sz w:val="20"/>
                <w:szCs w:val="20"/>
              </w:rPr>
            </w:pPr>
          </w:p>
        </w:tc>
        <w:tc>
          <w:tcPr>
            <w:tcW w:w="1199" w:type="dxa"/>
            <w:gridSpan w:val="2"/>
            <w:vAlign w:val="bottom"/>
            <w:hideMark/>
          </w:tcPr>
          <w:p w:rsidR="008C01F1" w:rsidRPr="004579E6" w:rsidRDefault="008C01F1" w:rsidP="00600B2A">
            <w:pPr>
              <w:spacing w:after="0" w:line="240" w:lineRule="auto"/>
              <w:rPr>
                <w:rFonts w:ascii="Times New Roman" w:hAnsi="Times New Roman"/>
                <w:sz w:val="20"/>
                <w:szCs w:val="20"/>
              </w:rPr>
            </w:pPr>
          </w:p>
        </w:tc>
        <w:tc>
          <w:tcPr>
            <w:tcW w:w="664" w:type="dxa"/>
            <w:vAlign w:val="bottom"/>
            <w:hideMark/>
          </w:tcPr>
          <w:p w:rsidR="008C01F1" w:rsidRPr="004579E6" w:rsidRDefault="008C01F1" w:rsidP="00600B2A">
            <w:pPr>
              <w:spacing w:after="0" w:line="240" w:lineRule="auto"/>
              <w:rPr>
                <w:rFonts w:ascii="Times New Roman" w:hAnsi="Times New Roman"/>
                <w:sz w:val="20"/>
                <w:szCs w:val="20"/>
              </w:rPr>
            </w:pPr>
          </w:p>
        </w:tc>
      </w:tr>
      <w:tr w:rsidR="008C01F1" w:rsidRPr="004579E6" w:rsidTr="00600B2A">
        <w:trPr>
          <w:gridAfter w:val="1"/>
          <w:wAfter w:w="119" w:type="dxa"/>
          <w:trHeight w:val="1032"/>
        </w:trPr>
        <w:tc>
          <w:tcPr>
            <w:tcW w:w="9644" w:type="dxa"/>
            <w:gridSpan w:val="13"/>
          </w:tcPr>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26"/>
                <w:szCs w:val="26"/>
              </w:rPr>
            </w:pPr>
          </w:p>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4"/>
                <w:szCs w:val="24"/>
              </w:rPr>
            </w:pPr>
            <w:r w:rsidRPr="00AC1C4D">
              <w:rPr>
                <w:rFonts w:ascii="Times New Roman" w:hAnsi="Times New Roman"/>
                <w:color w:val="000000"/>
                <w:sz w:val="24"/>
                <w:szCs w:val="24"/>
              </w:rPr>
              <w:t>Раздел V</w:t>
            </w:r>
            <w:r w:rsidRPr="00AC1C4D">
              <w:rPr>
                <w:rFonts w:ascii="Times New Roman" w:hAnsi="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8C01F1" w:rsidRPr="004579E6" w:rsidTr="00600B2A">
        <w:trPr>
          <w:gridAfter w:val="1"/>
          <w:wAfter w:w="119" w:type="dxa"/>
          <w:trHeight w:val="324"/>
        </w:trPr>
        <w:tc>
          <w:tcPr>
            <w:tcW w:w="540" w:type="dxa"/>
            <w:tcBorders>
              <w:top w:val="single" w:sz="4" w:space="0" w:color="auto"/>
              <w:left w:val="single" w:sz="4" w:space="0" w:color="auto"/>
              <w:bottom w:val="nil"/>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 п/п</w:t>
            </w:r>
          </w:p>
        </w:tc>
        <w:tc>
          <w:tcPr>
            <w:tcW w:w="4837" w:type="dxa"/>
            <w:gridSpan w:val="3"/>
            <w:tcBorders>
              <w:top w:val="single" w:sz="4" w:space="0" w:color="auto"/>
              <w:left w:val="single" w:sz="4" w:space="0" w:color="auto"/>
              <w:bottom w:val="nil"/>
              <w:right w:val="nil"/>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Наименование показателя</w:t>
            </w:r>
          </w:p>
        </w:tc>
        <w:tc>
          <w:tcPr>
            <w:tcW w:w="2404" w:type="dxa"/>
            <w:gridSpan w:val="6"/>
            <w:tcBorders>
              <w:top w:val="single" w:sz="4" w:space="0" w:color="auto"/>
              <w:left w:val="single" w:sz="4" w:space="0" w:color="auto"/>
              <w:bottom w:val="nil"/>
              <w:right w:val="single" w:sz="4" w:space="0" w:color="000000"/>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Единицы измерения</w:t>
            </w:r>
          </w:p>
        </w:tc>
        <w:tc>
          <w:tcPr>
            <w:tcW w:w="1863" w:type="dxa"/>
            <w:gridSpan w:val="3"/>
            <w:tcBorders>
              <w:top w:val="single" w:sz="4" w:space="0" w:color="auto"/>
              <w:left w:val="nil"/>
              <w:bottom w:val="nil"/>
              <w:right w:val="single" w:sz="4" w:space="0" w:color="000000"/>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Значение показателя</w:t>
            </w:r>
          </w:p>
        </w:tc>
      </w:tr>
      <w:tr w:rsidR="008C01F1" w:rsidRPr="004579E6" w:rsidTr="00600B2A">
        <w:trPr>
          <w:gridAfter w:val="1"/>
          <w:wAfter w:w="119" w:type="dxa"/>
          <w:trHeight w:val="240"/>
        </w:trPr>
        <w:tc>
          <w:tcPr>
            <w:tcW w:w="540" w:type="dxa"/>
            <w:tcBorders>
              <w:top w:val="single" w:sz="4" w:space="0" w:color="auto"/>
              <w:left w:val="single" w:sz="4" w:space="0" w:color="auto"/>
              <w:bottom w:val="single" w:sz="4" w:space="0" w:color="auto"/>
              <w:right w:val="nil"/>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4837" w:type="dxa"/>
            <w:gridSpan w:val="3"/>
            <w:tcBorders>
              <w:top w:val="single" w:sz="4" w:space="0" w:color="auto"/>
              <w:left w:val="nil"/>
              <w:bottom w:val="single" w:sz="4" w:space="0" w:color="auto"/>
              <w:right w:val="nil"/>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highlight w:val="yellow"/>
              </w:rPr>
            </w:pPr>
            <w:r w:rsidRPr="00AC1C4D">
              <w:rPr>
                <w:rFonts w:ascii="Times New Roman" w:hAnsi="Times New Roman"/>
                <w:color w:val="000000"/>
                <w:sz w:val="20"/>
                <w:szCs w:val="20"/>
              </w:rPr>
              <w:t>С 01.10.2017 по 31.12.2017</w:t>
            </w:r>
          </w:p>
        </w:tc>
        <w:tc>
          <w:tcPr>
            <w:tcW w:w="1200" w:type="dxa"/>
            <w:gridSpan w:val="3"/>
            <w:tcBorders>
              <w:top w:val="single" w:sz="4" w:space="0" w:color="auto"/>
              <w:left w:val="nil"/>
              <w:bottom w:val="single" w:sz="4" w:space="0" w:color="auto"/>
              <w:right w:val="nil"/>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1204" w:type="dxa"/>
            <w:gridSpan w:val="3"/>
            <w:tcBorders>
              <w:top w:val="single" w:sz="4" w:space="0" w:color="auto"/>
              <w:left w:val="nil"/>
              <w:bottom w:val="single" w:sz="4" w:space="0" w:color="auto"/>
              <w:right w:val="nil"/>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1199" w:type="dxa"/>
            <w:gridSpan w:val="2"/>
            <w:tcBorders>
              <w:top w:val="single" w:sz="4" w:space="0" w:color="auto"/>
              <w:left w:val="nil"/>
              <w:bottom w:val="single" w:sz="4" w:space="0" w:color="auto"/>
              <w:right w:val="nil"/>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664" w:type="dxa"/>
            <w:tcBorders>
              <w:top w:val="single" w:sz="4" w:space="0" w:color="auto"/>
              <w:left w:val="nil"/>
              <w:bottom w:val="single" w:sz="4" w:space="0" w:color="auto"/>
              <w:right w:val="single" w:sz="4" w:space="0" w:color="auto"/>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r>
      <w:tr w:rsidR="008C01F1" w:rsidRPr="004579E6" w:rsidTr="00600B2A">
        <w:trPr>
          <w:gridAfter w:val="1"/>
          <w:wAfter w:w="119" w:type="dxa"/>
          <w:trHeight w:val="240"/>
        </w:trPr>
        <w:tc>
          <w:tcPr>
            <w:tcW w:w="540" w:type="dxa"/>
            <w:tcBorders>
              <w:top w:val="nil"/>
              <w:left w:val="single" w:sz="4" w:space="0" w:color="auto"/>
              <w:bottom w:val="single" w:sz="4" w:space="0" w:color="auto"/>
              <w:right w:val="single" w:sz="4" w:space="0" w:color="auto"/>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4837" w:type="dxa"/>
            <w:gridSpan w:val="3"/>
            <w:tcBorders>
              <w:top w:val="nil"/>
              <w:left w:val="nil"/>
              <w:bottom w:val="single" w:sz="4" w:space="0" w:color="auto"/>
              <w:right w:val="single" w:sz="4" w:space="0" w:color="auto"/>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Не утверждены</w:t>
            </w:r>
          </w:p>
        </w:tc>
        <w:tc>
          <w:tcPr>
            <w:tcW w:w="2404" w:type="dxa"/>
            <w:gridSpan w:val="6"/>
            <w:tcBorders>
              <w:top w:val="single" w:sz="4" w:space="0" w:color="auto"/>
              <w:left w:val="nil"/>
              <w:bottom w:val="single" w:sz="4" w:space="0" w:color="auto"/>
              <w:right w:val="single" w:sz="4" w:space="0" w:color="000000"/>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тыс. куб. м.</w:t>
            </w:r>
          </w:p>
        </w:tc>
        <w:tc>
          <w:tcPr>
            <w:tcW w:w="1863" w:type="dxa"/>
            <w:gridSpan w:val="3"/>
            <w:tcBorders>
              <w:top w:val="single" w:sz="4" w:space="0" w:color="auto"/>
              <w:left w:val="nil"/>
              <w:bottom w:val="single" w:sz="4" w:space="0" w:color="auto"/>
              <w:right w:val="single" w:sz="4" w:space="0" w:color="000000"/>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w:t>
            </w:r>
          </w:p>
        </w:tc>
      </w:tr>
      <w:tr w:rsidR="008C01F1" w:rsidRPr="004579E6" w:rsidTr="00600B2A">
        <w:trPr>
          <w:gridAfter w:val="1"/>
          <w:wAfter w:w="119" w:type="dxa"/>
          <w:trHeight w:val="379"/>
        </w:trPr>
        <w:tc>
          <w:tcPr>
            <w:tcW w:w="9644" w:type="dxa"/>
            <w:gridSpan w:val="13"/>
            <w:tcBorders>
              <w:top w:val="single" w:sz="4" w:space="0" w:color="auto"/>
              <w:left w:val="nil"/>
              <w:bottom w:val="nil"/>
              <w:right w:val="nil"/>
            </w:tcBorders>
            <w:hideMark/>
          </w:tcPr>
          <w:p w:rsidR="008C01F1" w:rsidRPr="004579E6" w:rsidRDefault="008C01F1" w:rsidP="00600B2A">
            <w:pPr>
              <w:widowControl w:val="0"/>
              <w:autoSpaceDE w:val="0"/>
              <w:autoSpaceDN w:val="0"/>
              <w:adjustRightInd w:val="0"/>
              <w:spacing w:after="0" w:line="240" w:lineRule="auto"/>
              <w:rPr>
                <w:rFonts w:ascii="Times New Roman" w:hAnsi="Times New Roman"/>
                <w:color w:val="000000"/>
                <w:sz w:val="18"/>
                <w:szCs w:val="18"/>
              </w:rPr>
            </w:pPr>
            <w:r w:rsidRPr="004579E6">
              <w:rPr>
                <w:rFonts w:ascii="Times New Roman" w:hAnsi="Times New Roman"/>
                <w:color w:val="000000"/>
                <w:sz w:val="18"/>
                <w:szCs w:val="18"/>
              </w:rPr>
              <w:t>* - по причине отсутствия утвержденных плановых значений показателей надежности,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w:t>
            </w:r>
          </w:p>
        </w:tc>
      </w:tr>
      <w:tr w:rsidR="008C01F1" w:rsidRPr="004579E6" w:rsidTr="00600B2A">
        <w:trPr>
          <w:gridAfter w:val="1"/>
          <w:wAfter w:w="119" w:type="dxa"/>
          <w:trHeight w:val="2052"/>
        </w:trPr>
        <w:tc>
          <w:tcPr>
            <w:tcW w:w="9644" w:type="dxa"/>
            <w:gridSpan w:val="13"/>
            <w:hideMark/>
          </w:tcPr>
          <w:p w:rsidR="008C01F1" w:rsidRPr="00B83D06" w:rsidRDefault="008C01F1" w:rsidP="00600B2A">
            <w:pPr>
              <w:widowControl w:val="0"/>
              <w:tabs>
                <w:tab w:val="left" w:pos="3690"/>
                <w:tab w:val="center" w:pos="4714"/>
              </w:tabs>
              <w:autoSpaceDE w:val="0"/>
              <w:autoSpaceDN w:val="0"/>
              <w:adjustRightInd w:val="0"/>
              <w:spacing w:after="0" w:line="240" w:lineRule="auto"/>
              <w:jc w:val="center"/>
              <w:rPr>
                <w:rFonts w:ascii="Times New Roman" w:hAnsi="Times New Roman"/>
                <w:color w:val="000000"/>
                <w:sz w:val="24"/>
                <w:szCs w:val="24"/>
              </w:rPr>
            </w:pPr>
            <w:r w:rsidRPr="00B83D06">
              <w:rPr>
                <w:rFonts w:ascii="Times New Roman" w:hAnsi="Times New Roman"/>
                <w:color w:val="000000"/>
                <w:sz w:val="24"/>
                <w:szCs w:val="24"/>
              </w:rPr>
              <w:t>Раздел VI</w:t>
            </w:r>
            <w:r w:rsidRPr="00B83D06">
              <w:rPr>
                <w:rFonts w:ascii="Times New Roman" w:hAnsi="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8C01F1" w:rsidRPr="004579E6" w:rsidTr="00600B2A">
        <w:trPr>
          <w:gridAfter w:val="1"/>
          <w:wAfter w:w="119" w:type="dxa"/>
          <w:trHeight w:val="1020"/>
        </w:trPr>
        <w:tc>
          <w:tcPr>
            <w:tcW w:w="9644" w:type="dxa"/>
            <w:gridSpan w:val="13"/>
            <w:hideMark/>
          </w:tcPr>
          <w:p w:rsidR="008C01F1" w:rsidRPr="00B83D06" w:rsidRDefault="008C01F1" w:rsidP="00600B2A">
            <w:pPr>
              <w:widowControl w:val="0"/>
              <w:autoSpaceDE w:val="0"/>
              <w:autoSpaceDN w:val="0"/>
              <w:adjustRightInd w:val="0"/>
              <w:spacing w:after="0" w:line="240" w:lineRule="auto"/>
              <w:ind w:firstLine="890"/>
              <w:jc w:val="both"/>
              <w:rPr>
                <w:rFonts w:ascii="Times New Roman" w:hAnsi="Times New Roman"/>
                <w:color w:val="000000"/>
                <w:sz w:val="24"/>
                <w:szCs w:val="24"/>
              </w:rPr>
            </w:pPr>
            <w:r w:rsidRPr="00B83D06">
              <w:rPr>
                <w:rFonts w:ascii="Times New Roman" w:hAnsi="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 качества и энергетической эффективности деятельности.</w:t>
            </w:r>
          </w:p>
        </w:tc>
      </w:tr>
      <w:tr w:rsidR="008C01F1" w:rsidRPr="004579E6" w:rsidTr="00600B2A">
        <w:trPr>
          <w:gridAfter w:val="1"/>
          <w:wAfter w:w="119" w:type="dxa"/>
          <w:trHeight w:val="288"/>
        </w:trPr>
        <w:tc>
          <w:tcPr>
            <w:tcW w:w="576" w:type="dxa"/>
            <w:gridSpan w:val="2"/>
            <w:vAlign w:val="bottom"/>
            <w:hideMark/>
          </w:tcPr>
          <w:p w:rsidR="008C01F1" w:rsidRPr="004579E6" w:rsidRDefault="008C01F1" w:rsidP="00600B2A">
            <w:pPr>
              <w:spacing w:after="0" w:line="240" w:lineRule="auto"/>
              <w:rPr>
                <w:rFonts w:ascii="Times New Roman" w:hAnsi="Times New Roman"/>
                <w:sz w:val="20"/>
                <w:szCs w:val="20"/>
              </w:rPr>
            </w:pPr>
          </w:p>
        </w:tc>
        <w:tc>
          <w:tcPr>
            <w:tcW w:w="4811" w:type="dxa"/>
            <w:gridSpan w:val="3"/>
            <w:vAlign w:val="bottom"/>
            <w:hideMark/>
          </w:tcPr>
          <w:p w:rsidR="008C01F1" w:rsidRPr="004579E6" w:rsidRDefault="008C01F1" w:rsidP="00600B2A">
            <w:pPr>
              <w:spacing w:after="0" w:line="240" w:lineRule="auto"/>
              <w:rPr>
                <w:rFonts w:ascii="Times New Roman" w:hAnsi="Times New Roman"/>
                <w:sz w:val="20"/>
                <w:szCs w:val="20"/>
              </w:rPr>
            </w:pPr>
          </w:p>
        </w:tc>
        <w:tc>
          <w:tcPr>
            <w:tcW w:w="1199" w:type="dxa"/>
            <w:gridSpan w:val="3"/>
            <w:vAlign w:val="bottom"/>
            <w:hideMark/>
          </w:tcPr>
          <w:p w:rsidR="008C01F1" w:rsidRPr="004579E6" w:rsidRDefault="008C01F1" w:rsidP="00600B2A">
            <w:pPr>
              <w:spacing w:after="0" w:line="240" w:lineRule="auto"/>
              <w:rPr>
                <w:rFonts w:ascii="Times New Roman" w:hAnsi="Times New Roman"/>
                <w:sz w:val="20"/>
                <w:szCs w:val="20"/>
              </w:rPr>
            </w:pPr>
          </w:p>
        </w:tc>
        <w:tc>
          <w:tcPr>
            <w:tcW w:w="1195" w:type="dxa"/>
            <w:gridSpan w:val="2"/>
            <w:vAlign w:val="bottom"/>
            <w:hideMark/>
          </w:tcPr>
          <w:p w:rsidR="008C01F1" w:rsidRPr="004579E6" w:rsidRDefault="008C01F1" w:rsidP="00600B2A">
            <w:pPr>
              <w:spacing w:after="0" w:line="240" w:lineRule="auto"/>
              <w:rPr>
                <w:rFonts w:ascii="Times New Roman" w:hAnsi="Times New Roman"/>
                <w:sz w:val="20"/>
                <w:szCs w:val="20"/>
              </w:rPr>
            </w:pPr>
          </w:p>
        </w:tc>
        <w:tc>
          <w:tcPr>
            <w:tcW w:w="1199" w:type="dxa"/>
            <w:gridSpan w:val="2"/>
            <w:vAlign w:val="bottom"/>
            <w:hideMark/>
          </w:tcPr>
          <w:p w:rsidR="008C01F1" w:rsidRPr="004579E6" w:rsidRDefault="008C01F1" w:rsidP="00600B2A">
            <w:pPr>
              <w:spacing w:after="0" w:line="240" w:lineRule="auto"/>
              <w:rPr>
                <w:rFonts w:ascii="Times New Roman" w:hAnsi="Times New Roman"/>
                <w:sz w:val="20"/>
                <w:szCs w:val="20"/>
              </w:rPr>
            </w:pPr>
          </w:p>
        </w:tc>
        <w:tc>
          <w:tcPr>
            <w:tcW w:w="664" w:type="dxa"/>
            <w:vAlign w:val="bottom"/>
            <w:hideMark/>
          </w:tcPr>
          <w:p w:rsidR="008C01F1" w:rsidRPr="004579E6" w:rsidRDefault="008C01F1" w:rsidP="00600B2A">
            <w:pPr>
              <w:spacing w:after="0" w:line="240" w:lineRule="auto"/>
              <w:rPr>
                <w:rFonts w:ascii="Times New Roman" w:hAnsi="Times New Roman"/>
                <w:sz w:val="20"/>
                <w:szCs w:val="20"/>
              </w:rPr>
            </w:pPr>
          </w:p>
        </w:tc>
      </w:tr>
      <w:tr w:rsidR="008C01F1" w:rsidRPr="004579E6" w:rsidTr="00600B2A">
        <w:trPr>
          <w:gridAfter w:val="1"/>
          <w:wAfter w:w="119" w:type="dxa"/>
          <w:trHeight w:val="648"/>
        </w:trPr>
        <w:tc>
          <w:tcPr>
            <w:tcW w:w="9644" w:type="dxa"/>
            <w:gridSpan w:val="13"/>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4"/>
                <w:szCs w:val="24"/>
              </w:rPr>
            </w:pPr>
            <w:r w:rsidRPr="00AC1C4D">
              <w:rPr>
                <w:rFonts w:ascii="Times New Roman" w:hAnsi="Times New Roman"/>
                <w:color w:val="000000"/>
                <w:sz w:val="24"/>
                <w:szCs w:val="24"/>
              </w:rPr>
              <w:t>Раздел VII</w:t>
            </w:r>
            <w:r w:rsidRPr="00AC1C4D">
              <w:rPr>
                <w:rFonts w:ascii="Times New Roman" w:hAnsi="Times New Roman"/>
                <w:color w:val="000000"/>
                <w:sz w:val="24"/>
                <w:szCs w:val="24"/>
              </w:rPr>
              <w:br/>
              <w:t xml:space="preserve"> Отчет об исполнении производственной программы за 2015 год</w:t>
            </w:r>
          </w:p>
        </w:tc>
      </w:tr>
      <w:tr w:rsidR="008C01F1" w:rsidRPr="004579E6" w:rsidTr="00600B2A">
        <w:trPr>
          <w:gridAfter w:val="1"/>
          <w:wAfter w:w="119" w:type="dxa"/>
          <w:trHeight w:val="552"/>
        </w:trPr>
        <w:tc>
          <w:tcPr>
            <w:tcW w:w="576" w:type="dxa"/>
            <w:gridSpan w:val="2"/>
            <w:tcBorders>
              <w:top w:val="single" w:sz="4" w:space="0" w:color="auto"/>
              <w:left w:val="single" w:sz="4" w:space="0" w:color="auto"/>
              <w:bottom w:val="nil"/>
              <w:right w:val="nil"/>
            </w:tcBorders>
            <w:hideMark/>
          </w:tcPr>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18"/>
                <w:szCs w:val="18"/>
              </w:rPr>
            </w:pPr>
            <w:r w:rsidRPr="004579E6">
              <w:rPr>
                <w:rFonts w:ascii="Times New Roman" w:hAnsi="Times New Roman"/>
                <w:color w:val="000000"/>
                <w:sz w:val="18"/>
                <w:szCs w:val="18"/>
              </w:rPr>
              <w:t>№ п/п</w:t>
            </w:r>
          </w:p>
        </w:tc>
        <w:tc>
          <w:tcPr>
            <w:tcW w:w="4811" w:type="dxa"/>
            <w:gridSpan w:val="3"/>
            <w:tcBorders>
              <w:top w:val="single" w:sz="4" w:space="0" w:color="auto"/>
              <w:left w:val="single" w:sz="4" w:space="0" w:color="auto"/>
              <w:bottom w:val="single" w:sz="4" w:space="0" w:color="auto"/>
              <w:right w:val="nil"/>
            </w:tcBorders>
            <w:vAlign w:val="center"/>
            <w:hideMark/>
          </w:tcPr>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18"/>
                <w:szCs w:val="18"/>
              </w:rPr>
            </w:pPr>
            <w:r w:rsidRPr="004579E6">
              <w:rPr>
                <w:rFonts w:ascii="Times New Roman" w:hAnsi="Times New Roman"/>
                <w:color w:val="000000"/>
                <w:sz w:val="18"/>
                <w:szCs w:val="18"/>
              </w:rPr>
              <w:t>Наименование мероприятия</w:t>
            </w:r>
          </w:p>
        </w:tc>
        <w:tc>
          <w:tcPr>
            <w:tcW w:w="1199" w:type="dxa"/>
            <w:gridSpan w:val="3"/>
            <w:tcBorders>
              <w:top w:val="single" w:sz="4" w:space="0" w:color="auto"/>
              <w:left w:val="single" w:sz="4" w:space="0" w:color="auto"/>
              <w:bottom w:val="single" w:sz="4" w:space="0" w:color="auto"/>
              <w:right w:val="nil"/>
            </w:tcBorders>
            <w:vAlign w:val="center"/>
            <w:hideMark/>
          </w:tcPr>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18"/>
                <w:szCs w:val="18"/>
              </w:rPr>
            </w:pPr>
            <w:r w:rsidRPr="004579E6">
              <w:rPr>
                <w:rFonts w:ascii="Times New Roman" w:hAnsi="Times New Roman"/>
                <w:color w:val="000000"/>
                <w:sz w:val="18"/>
                <w:szCs w:val="18"/>
              </w:rPr>
              <w:t>Единицы измерения</w:t>
            </w:r>
          </w:p>
        </w:tc>
        <w:tc>
          <w:tcPr>
            <w:tcW w:w="1195" w:type="dxa"/>
            <w:gridSpan w:val="2"/>
            <w:tcBorders>
              <w:top w:val="single" w:sz="4" w:space="0" w:color="auto"/>
              <w:left w:val="single" w:sz="4" w:space="0" w:color="auto"/>
              <w:bottom w:val="single" w:sz="4" w:space="0" w:color="auto"/>
              <w:right w:val="nil"/>
            </w:tcBorders>
            <w:vAlign w:val="center"/>
            <w:hideMark/>
          </w:tcPr>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18"/>
                <w:szCs w:val="18"/>
              </w:rPr>
            </w:pPr>
            <w:r w:rsidRPr="004579E6">
              <w:rPr>
                <w:rFonts w:ascii="Times New Roman" w:hAnsi="Times New Roman"/>
                <w:color w:val="000000"/>
                <w:sz w:val="18"/>
                <w:szCs w:val="18"/>
              </w:rPr>
              <w:t>План 2015 года</w:t>
            </w:r>
          </w:p>
        </w:tc>
        <w:tc>
          <w:tcPr>
            <w:tcW w:w="1199" w:type="dxa"/>
            <w:gridSpan w:val="2"/>
            <w:tcBorders>
              <w:top w:val="single" w:sz="4" w:space="0" w:color="auto"/>
              <w:left w:val="single" w:sz="4" w:space="0" w:color="auto"/>
              <w:bottom w:val="single" w:sz="4" w:space="0" w:color="auto"/>
              <w:right w:val="nil"/>
            </w:tcBorders>
            <w:vAlign w:val="center"/>
            <w:hideMark/>
          </w:tcPr>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18"/>
                <w:szCs w:val="18"/>
              </w:rPr>
            </w:pPr>
            <w:r w:rsidRPr="004579E6">
              <w:rPr>
                <w:rFonts w:ascii="Times New Roman" w:hAnsi="Times New Roman"/>
                <w:color w:val="000000"/>
                <w:sz w:val="18"/>
                <w:szCs w:val="18"/>
              </w:rPr>
              <w:t>Факт 2015 года</w:t>
            </w:r>
          </w:p>
        </w:tc>
        <w:tc>
          <w:tcPr>
            <w:tcW w:w="664" w:type="dxa"/>
            <w:tcBorders>
              <w:top w:val="single" w:sz="4" w:space="0" w:color="auto"/>
              <w:left w:val="single" w:sz="4" w:space="0" w:color="auto"/>
              <w:bottom w:val="single" w:sz="4" w:space="0" w:color="auto"/>
              <w:right w:val="single" w:sz="4" w:space="0" w:color="auto"/>
            </w:tcBorders>
            <w:vAlign w:val="center"/>
            <w:hideMark/>
          </w:tcPr>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18"/>
                <w:szCs w:val="18"/>
              </w:rPr>
            </w:pPr>
            <w:r w:rsidRPr="004579E6">
              <w:rPr>
                <w:rFonts w:ascii="Times New Roman" w:hAnsi="Times New Roman"/>
                <w:color w:val="000000"/>
                <w:sz w:val="18"/>
                <w:szCs w:val="18"/>
              </w:rPr>
              <w:t>Отклонение</w:t>
            </w:r>
          </w:p>
        </w:tc>
      </w:tr>
      <w:tr w:rsidR="008C01F1" w:rsidRPr="004579E6" w:rsidTr="00600B2A">
        <w:trPr>
          <w:gridAfter w:val="1"/>
          <w:wAfter w:w="119" w:type="dxa"/>
          <w:trHeight w:val="288"/>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18"/>
                <w:szCs w:val="18"/>
              </w:rPr>
            </w:pPr>
            <w:r w:rsidRPr="004579E6">
              <w:rPr>
                <w:rFonts w:ascii="Times New Roman" w:hAnsi="Times New Roman"/>
                <w:color w:val="000000"/>
                <w:sz w:val="18"/>
                <w:szCs w:val="18"/>
              </w:rPr>
              <w:t>1.</w:t>
            </w:r>
          </w:p>
        </w:tc>
        <w:tc>
          <w:tcPr>
            <w:tcW w:w="4811" w:type="dxa"/>
            <w:gridSpan w:val="3"/>
            <w:tcBorders>
              <w:top w:val="single" w:sz="4" w:space="0" w:color="auto"/>
              <w:left w:val="single" w:sz="4" w:space="0" w:color="auto"/>
              <w:bottom w:val="single" w:sz="4" w:space="0" w:color="auto"/>
              <w:right w:val="single" w:sz="4" w:space="0" w:color="auto"/>
            </w:tcBorders>
            <w:vAlign w:val="center"/>
            <w:hideMark/>
          </w:tcPr>
          <w:p w:rsidR="008C01F1" w:rsidRPr="004579E6" w:rsidRDefault="008C01F1" w:rsidP="00600B2A">
            <w:pPr>
              <w:widowControl w:val="0"/>
              <w:autoSpaceDE w:val="0"/>
              <w:autoSpaceDN w:val="0"/>
              <w:adjustRightInd w:val="0"/>
              <w:spacing w:after="0" w:line="240" w:lineRule="auto"/>
              <w:rPr>
                <w:rFonts w:ascii="Times New Roman" w:hAnsi="Times New Roman"/>
                <w:color w:val="000000"/>
                <w:sz w:val="18"/>
                <w:szCs w:val="18"/>
              </w:rPr>
            </w:pPr>
            <w:r w:rsidRPr="004579E6">
              <w:rPr>
                <w:rFonts w:ascii="Times New Roman" w:hAnsi="Times New Roman"/>
                <w:color w:val="000000"/>
                <w:sz w:val="18"/>
                <w:szCs w:val="18"/>
              </w:rPr>
              <w:t>Ранее организация не осуществляла регулируемую деятельность</w:t>
            </w:r>
          </w:p>
        </w:tc>
        <w:tc>
          <w:tcPr>
            <w:tcW w:w="1199" w:type="dxa"/>
            <w:gridSpan w:val="3"/>
            <w:tcBorders>
              <w:top w:val="nil"/>
              <w:left w:val="nil"/>
              <w:bottom w:val="single" w:sz="4" w:space="0" w:color="auto"/>
              <w:right w:val="single" w:sz="4" w:space="0" w:color="auto"/>
            </w:tcBorders>
            <w:vAlign w:val="center"/>
            <w:hideMark/>
          </w:tcPr>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18"/>
                <w:szCs w:val="18"/>
              </w:rPr>
            </w:pPr>
            <w:r w:rsidRPr="004579E6">
              <w:rPr>
                <w:rFonts w:ascii="Times New Roman" w:hAnsi="Times New Roman"/>
                <w:color w:val="000000"/>
                <w:sz w:val="18"/>
                <w:szCs w:val="18"/>
              </w:rPr>
              <w:t>-</w:t>
            </w:r>
          </w:p>
        </w:tc>
        <w:tc>
          <w:tcPr>
            <w:tcW w:w="1195" w:type="dxa"/>
            <w:gridSpan w:val="2"/>
            <w:tcBorders>
              <w:top w:val="nil"/>
              <w:left w:val="nil"/>
              <w:bottom w:val="single" w:sz="4" w:space="0" w:color="auto"/>
              <w:right w:val="single" w:sz="4" w:space="0" w:color="auto"/>
            </w:tcBorders>
            <w:vAlign w:val="center"/>
            <w:hideMark/>
          </w:tcPr>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18"/>
                <w:szCs w:val="18"/>
              </w:rPr>
            </w:pPr>
            <w:r w:rsidRPr="004579E6">
              <w:rPr>
                <w:rFonts w:ascii="Times New Roman" w:hAnsi="Times New Roman"/>
                <w:color w:val="000000"/>
                <w:sz w:val="18"/>
                <w:szCs w:val="18"/>
              </w:rPr>
              <w:t>-</w:t>
            </w:r>
          </w:p>
        </w:tc>
        <w:tc>
          <w:tcPr>
            <w:tcW w:w="1199" w:type="dxa"/>
            <w:gridSpan w:val="2"/>
            <w:tcBorders>
              <w:top w:val="nil"/>
              <w:left w:val="nil"/>
              <w:bottom w:val="single" w:sz="4" w:space="0" w:color="auto"/>
              <w:right w:val="single" w:sz="4" w:space="0" w:color="auto"/>
            </w:tcBorders>
            <w:vAlign w:val="center"/>
            <w:hideMark/>
          </w:tcPr>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18"/>
                <w:szCs w:val="18"/>
              </w:rPr>
            </w:pPr>
            <w:r w:rsidRPr="004579E6">
              <w:rPr>
                <w:rFonts w:ascii="Times New Roman" w:hAnsi="Times New Roman"/>
                <w:color w:val="000000"/>
                <w:sz w:val="18"/>
                <w:szCs w:val="18"/>
              </w:rPr>
              <w:t>-</w:t>
            </w:r>
          </w:p>
        </w:tc>
        <w:tc>
          <w:tcPr>
            <w:tcW w:w="664" w:type="dxa"/>
            <w:tcBorders>
              <w:top w:val="nil"/>
              <w:left w:val="nil"/>
              <w:bottom w:val="single" w:sz="4" w:space="0" w:color="auto"/>
              <w:right w:val="single" w:sz="4" w:space="0" w:color="auto"/>
            </w:tcBorders>
            <w:vAlign w:val="center"/>
            <w:hideMark/>
          </w:tcPr>
          <w:p w:rsidR="008C01F1" w:rsidRPr="004579E6" w:rsidRDefault="008C01F1" w:rsidP="00600B2A">
            <w:pPr>
              <w:widowControl w:val="0"/>
              <w:autoSpaceDE w:val="0"/>
              <w:autoSpaceDN w:val="0"/>
              <w:adjustRightInd w:val="0"/>
              <w:spacing w:after="0" w:line="240" w:lineRule="auto"/>
              <w:jc w:val="center"/>
              <w:rPr>
                <w:rFonts w:ascii="Times New Roman" w:hAnsi="Times New Roman"/>
                <w:color w:val="000000"/>
                <w:sz w:val="18"/>
                <w:szCs w:val="18"/>
              </w:rPr>
            </w:pPr>
            <w:r w:rsidRPr="004579E6">
              <w:rPr>
                <w:rFonts w:ascii="Times New Roman" w:hAnsi="Times New Roman"/>
                <w:color w:val="000000"/>
                <w:sz w:val="18"/>
                <w:szCs w:val="18"/>
              </w:rPr>
              <w:t>-</w:t>
            </w:r>
          </w:p>
        </w:tc>
      </w:tr>
      <w:tr w:rsidR="008C01F1" w:rsidRPr="004579E6" w:rsidTr="00600B2A">
        <w:trPr>
          <w:gridAfter w:val="1"/>
          <w:wAfter w:w="119" w:type="dxa"/>
          <w:trHeight w:val="633"/>
        </w:trPr>
        <w:tc>
          <w:tcPr>
            <w:tcW w:w="576" w:type="dxa"/>
            <w:gridSpan w:val="2"/>
            <w:vAlign w:val="bottom"/>
          </w:tcPr>
          <w:p w:rsidR="008C01F1" w:rsidRPr="004579E6" w:rsidRDefault="008C01F1" w:rsidP="00600B2A">
            <w:pPr>
              <w:widowControl w:val="0"/>
              <w:autoSpaceDE w:val="0"/>
              <w:autoSpaceDN w:val="0"/>
              <w:adjustRightInd w:val="0"/>
              <w:spacing w:after="0" w:line="240" w:lineRule="auto"/>
              <w:rPr>
                <w:rFonts w:ascii="Times New Roman" w:hAnsi="Times New Roman"/>
                <w:color w:val="000000"/>
              </w:rPr>
            </w:pPr>
          </w:p>
        </w:tc>
        <w:tc>
          <w:tcPr>
            <w:tcW w:w="4811" w:type="dxa"/>
            <w:gridSpan w:val="3"/>
            <w:vAlign w:val="bottom"/>
          </w:tcPr>
          <w:p w:rsidR="008C01F1" w:rsidRPr="004579E6" w:rsidRDefault="008C01F1" w:rsidP="00600B2A">
            <w:pPr>
              <w:widowControl w:val="0"/>
              <w:autoSpaceDE w:val="0"/>
              <w:autoSpaceDN w:val="0"/>
              <w:adjustRightInd w:val="0"/>
              <w:spacing w:after="0" w:line="240" w:lineRule="auto"/>
              <w:rPr>
                <w:rFonts w:ascii="Times New Roman" w:hAnsi="Times New Roman"/>
                <w:color w:val="000000"/>
              </w:rPr>
            </w:pPr>
          </w:p>
        </w:tc>
        <w:tc>
          <w:tcPr>
            <w:tcW w:w="1199" w:type="dxa"/>
            <w:gridSpan w:val="3"/>
            <w:vAlign w:val="bottom"/>
            <w:hideMark/>
          </w:tcPr>
          <w:p w:rsidR="008C01F1" w:rsidRPr="004579E6" w:rsidRDefault="008C01F1" w:rsidP="00600B2A">
            <w:pPr>
              <w:spacing w:after="0" w:line="240" w:lineRule="auto"/>
              <w:rPr>
                <w:rFonts w:ascii="Times New Roman" w:hAnsi="Times New Roman"/>
                <w:sz w:val="20"/>
                <w:szCs w:val="20"/>
              </w:rPr>
            </w:pPr>
          </w:p>
        </w:tc>
        <w:tc>
          <w:tcPr>
            <w:tcW w:w="1195" w:type="dxa"/>
            <w:gridSpan w:val="2"/>
            <w:vAlign w:val="bottom"/>
            <w:hideMark/>
          </w:tcPr>
          <w:p w:rsidR="008C01F1" w:rsidRPr="004579E6" w:rsidRDefault="008C01F1" w:rsidP="00600B2A">
            <w:pPr>
              <w:spacing w:after="0" w:line="240" w:lineRule="auto"/>
              <w:rPr>
                <w:rFonts w:ascii="Times New Roman" w:hAnsi="Times New Roman"/>
                <w:sz w:val="20"/>
                <w:szCs w:val="20"/>
              </w:rPr>
            </w:pPr>
          </w:p>
        </w:tc>
        <w:tc>
          <w:tcPr>
            <w:tcW w:w="1199" w:type="dxa"/>
            <w:gridSpan w:val="2"/>
            <w:vAlign w:val="bottom"/>
            <w:hideMark/>
          </w:tcPr>
          <w:p w:rsidR="008C01F1" w:rsidRPr="004579E6" w:rsidRDefault="008C01F1" w:rsidP="00600B2A">
            <w:pPr>
              <w:spacing w:after="0" w:line="240" w:lineRule="auto"/>
              <w:rPr>
                <w:rFonts w:ascii="Times New Roman" w:hAnsi="Times New Roman"/>
                <w:sz w:val="20"/>
                <w:szCs w:val="20"/>
              </w:rPr>
            </w:pPr>
          </w:p>
        </w:tc>
        <w:tc>
          <w:tcPr>
            <w:tcW w:w="664" w:type="dxa"/>
            <w:vAlign w:val="bottom"/>
            <w:hideMark/>
          </w:tcPr>
          <w:p w:rsidR="008C01F1" w:rsidRPr="004579E6" w:rsidRDefault="008C01F1" w:rsidP="00600B2A">
            <w:pPr>
              <w:spacing w:after="0" w:line="240" w:lineRule="auto"/>
              <w:rPr>
                <w:rFonts w:ascii="Times New Roman" w:hAnsi="Times New Roman"/>
                <w:sz w:val="20"/>
                <w:szCs w:val="20"/>
              </w:rPr>
            </w:pPr>
          </w:p>
        </w:tc>
      </w:tr>
      <w:tr w:rsidR="008C01F1" w:rsidRPr="004579E6" w:rsidTr="00600B2A">
        <w:trPr>
          <w:gridAfter w:val="1"/>
          <w:wAfter w:w="119" w:type="dxa"/>
          <w:trHeight w:val="792"/>
        </w:trPr>
        <w:tc>
          <w:tcPr>
            <w:tcW w:w="9644" w:type="dxa"/>
            <w:gridSpan w:val="13"/>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4"/>
                <w:szCs w:val="24"/>
              </w:rPr>
            </w:pPr>
            <w:r w:rsidRPr="00AC1C4D">
              <w:rPr>
                <w:rFonts w:ascii="Times New Roman" w:hAnsi="Times New Roman"/>
                <w:color w:val="000000"/>
                <w:sz w:val="24"/>
                <w:szCs w:val="24"/>
              </w:rPr>
              <w:t>Раздел VIII</w:t>
            </w:r>
            <w:r w:rsidRPr="00AC1C4D">
              <w:rPr>
                <w:rFonts w:ascii="Times New Roman" w:hAnsi="Times New Roman"/>
                <w:color w:val="000000"/>
                <w:sz w:val="24"/>
                <w:szCs w:val="24"/>
              </w:rPr>
              <w:br/>
              <w:t>Мероприятия, направленные на повышение качества обслуживания абонентов</w:t>
            </w:r>
          </w:p>
        </w:tc>
      </w:tr>
      <w:tr w:rsidR="008C01F1" w:rsidRPr="004579E6" w:rsidTr="00600B2A">
        <w:trPr>
          <w:gridAfter w:val="1"/>
          <w:wAfter w:w="119" w:type="dxa"/>
          <w:trHeight w:val="732"/>
        </w:trPr>
        <w:tc>
          <w:tcPr>
            <w:tcW w:w="576" w:type="dxa"/>
            <w:gridSpan w:val="2"/>
            <w:tcBorders>
              <w:top w:val="single" w:sz="4" w:space="0" w:color="auto"/>
              <w:left w:val="single" w:sz="4" w:space="0" w:color="auto"/>
              <w:bottom w:val="single" w:sz="4" w:space="0" w:color="auto"/>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 п/п</w:t>
            </w:r>
          </w:p>
        </w:tc>
        <w:tc>
          <w:tcPr>
            <w:tcW w:w="4811" w:type="dxa"/>
            <w:gridSpan w:val="3"/>
            <w:tcBorders>
              <w:top w:val="single" w:sz="4" w:space="0" w:color="auto"/>
              <w:left w:val="single" w:sz="4" w:space="0" w:color="auto"/>
              <w:bottom w:val="single" w:sz="4" w:space="0" w:color="auto"/>
              <w:right w:val="nil"/>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Наименование мероприятия</w:t>
            </w:r>
          </w:p>
        </w:tc>
        <w:tc>
          <w:tcPr>
            <w:tcW w:w="2394" w:type="dxa"/>
            <w:gridSpan w:val="5"/>
            <w:tcBorders>
              <w:top w:val="single" w:sz="4" w:space="0" w:color="auto"/>
              <w:left w:val="single" w:sz="4" w:space="0" w:color="auto"/>
              <w:bottom w:val="single" w:sz="4" w:space="0" w:color="auto"/>
              <w:right w:val="single" w:sz="4" w:space="0" w:color="000000"/>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График реализации мероприятия</w:t>
            </w:r>
          </w:p>
        </w:tc>
        <w:tc>
          <w:tcPr>
            <w:tcW w:w="1863" w:type="dxa"/>
            <w:gridSpan w:val="3"/>
            <w:tcBorders>
              <w:top w:val="single" w:sz="4" w:space="0" w:color="auto"/>
              <w:left w:val="nil"/>
              <w:bottom w:val="single" w:sz="4" w:space="0" w:color="auto"/>
              <w:right w:val="single" w:sz="4" w:space="0" w:color="000000"/>
            </w:tcBorders>
            <w:vAlign w:val="center"/>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Финансовые потребности на реализацию мероприятия,                     тыс. руб.</w:t>
            </w:r>
          </w:p>
        </w:tc>
      </w:tr>
      <w:tr w:rsidR="008C01F1" w:rsidRPr="004579E6" w:rsidTr="00600B2A">
        <w:trPr>
          <w:gridAfter w:val="1"/>
          <w:wAfter w:w="119" w:type="dxa"/>
          <w:trHeight w:val="288"/>
        </w:trPr>
        <w:tc>
          <w:tcPr>
            <w:tcW w:w="576" w:type="dxa"/>
            <w:gridSpan w:val="2"/>
            <w:tcBorders>
              <w:top w:val="nil"/>
              <w:left w:val="single" w:sz="4" w:space="0" w:color="auto"/>
              <w:bottom w:val="nil"/>
              <w:right w:val="nil"/>
            </w:tcBorders>
          </w:tcPr>
          <w:p w:rsidR="008C01F1" w:rsidRPr="00AC1C4D" w:rsidRDefault="008C01F1" w:rsidP="00600B2A">
            <w:pPr>
              <w:widowControl w:val="0"/>
              <w:autoSpaceDE w:val="0"/>
              <w:autoSpaceDN w:val="0"/>
              <w:adjustRightInd w:val="0"/>
              <w:spacing w:after="0" w:line="240" w:lineRule="auto"/>
              <w:jc w:val="right"/>
              <w:rPr>
                <w:rFonts w:ascii="Times New Roman" w:hAnsi="Times New Roman"/>
                <w:color w:val="000000"/>
                <w:sz w:val="20"/>
                <w:szCs w:val="20"/>
              </w:rPr>
            </w:pPr>
          </w:p>
        </w:tc>
        <w:tc>
          <w:tcPr>
            <w:tcW w:w="4811" w:type="dxa"/>
            <w:gridSpan w:val="3"/>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highlight w:val="yellow"/>
              </w:rPr>
            </w:pPr>
            <w:r w:rsidRPr="00AC1C4D">
              <w:rPr>
                <w:rFonts w:ascii="Times New Roman" w:hAnsi="Times New Roman"/>
                <w:color w:val="000000"/>
                <w:sz w:val="20"/>
                <w:szCs w:val="20"/>
              </w:rPr>
              <w:t>С 01.10.2017 по 31.12.2017</w:t>
            </w:r>
          </w:p>
        </w:tc>
        <w:tc>
          <w:tcPr>
            <w:tcW w:w="1199" w:type="dxa"/>
            <w:gridSpan w:val="3"/>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1195" w:type="dxa"/>
            <w:gridSpan w:val="2"/>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1199" w:type="dxa"/>
            <w:gridSpan w:val="2"/>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664" w:type="dxa"/>
            <w:tcBorders>
              <w:top w:val="nil"/>
              <w:left w:val="nil"/>
              <w:bottom w:val="nil"/>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r>
      <w:tr w:rsidR="008C01F1" w:rsidRPr="004579E6" w:rsidTr="00600B2A">
        <w:trPr>
          <w:gridAfter w:val="1"/>
          <w:wAfter w:w="119" w:type="dxa"/>
          <w:trHeight w:val="60"/>
        </w:trPr>
        <w:tc>
          <w:tcPr>
            <w:tcW w:w="576" w:type="dxa"/>
            <w:gridSpan w:val="2"/>
            <w:tcBorders>
              <w:top w:val="nil"/>
              <w:left w:val="single" w:sz="4" w:space="0" w:color="auto"/>
              <w:bottom w:val="single" w:sz="4" w:space="0" w:color="auto"/>
              <w:right w:val="nil"/>
            </w:tcBorders>
            <w:hideMark/>
          </w:tcPr>
          <w:p w:rsidR="008C01F1" w:rsidRPr="00AC1C4D" w:rsidRDefault="008C01F1" w:rsidP="00600B2A">
            <w:pPr>
              <w:widowControl w:val="0"/>
              <w:autoSpaceDE w:val="0"/>
              <w:autoSpaceDN w:val="0"/>
              <w:adjustRightInd w:val="0"/>
              <w:spacing w:after="0" w:line="240" w:lineRule="auto"/>
              <w:rPr>
                <w:rFonts w:ascii="Times New Roman" w:hAnsi="Times New Roman"/>
                <w:color w:val="000000"/>
                <w:sz w:val="20"/>
                <w:szCs w:val="20"/>
              </w:rPr>
            </w:pPr>
            <w:r w:rsidRPr="00AC1C4D">
              <w:rPr>
                <w:rFonts w:ascii="Times New Roman" w:hAnsi="Times New Roman"/>
                <w:color w:val="000000"/>
                <w:sz w:val="20"/>
                <w:szCs w:val="20"/>
              </w:rPr>
              <w:t> </w:t>
            </w:r>
          </w:p>
        </w:tc>
        <w:tc>
          <w:tcPr>
            <w:tcW w:w="4811" w:type="dxa"/>
            <w:gridSpan w:val="3"/>
            <w:tcBorders>
              <w:top w:val="nil"/>
              <w:left w:val="nil"/>
              <w:bottom w:val="single" w:sz="4" w:space="0" w:color="auto"/>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2394" w:type="dxa"/>
            <w:gridSpan w:val="5"/>
            <w:tcBorders>
              <w:top w:val="nil"/>
              <w:left w:val="nil"/>
              <w:bottom w:val="single" w:sz="4" w:space="0" w:color="auto"/>
              <w:right w:val="nil"/>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c>
          <w:tcPr>
            <w:tcW w:w="1863" w:type="dxa"/>
            <w:gridSpan w:val="3"/>
            <w:tcBorders>
              <w:top w:val="nil"/>
              <w:left w:val="nil"/>
              <w:bottom w:val="single" w:sz="4" w:space="0" w:color="auto"/>
              <w:right w:val="single" w:sz="4" w:space="0" w:color="000000"/>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r>
      <w:tr w:rsidR="008C01F1" w:rsidRPr="004579E6" w:rsidTr="00600B2A">
        <w:trPr>
          <w:gridAfter w:val="1"/>
          <w:wAfter w:w="119" w:type="dxa"/>
          <w:trHeight w:val="288"/>
        </w:trPr>
        <w:tc>
          <w:tcPr>
            <w:tcW w:w="576" w:type="dxa"/>
            <w:gridSpan w:val="2"/>
            <w:tcBorders>
              <w:top w:val="nil"/>
              <w:left w:val="single" w:sz="4" w:space="0" w:color="auto"/>
              <w:bottom w:val="single" w:sz="4" w:space="0" w:color="auto"/>
              <w:right w:val="single" w:sz="4" w:space="0" w:color="auto"/>
            </w:tcBorders>
            <w:hideMark/>
          </w:tcPr>
          <w:p w:rsidR="008C01F1" w:rsidRPr="00AC1C4D" w:rsidRDefault="008C01F1" w:rsidP="00600B2A">
            <w:pPr>
              <w:widowControl w:val="0"/>
              <w:autoSpaceDE w:val="0"/>
              <w:autoSpaceDN w:val="0"/>
              <w:adjustRightInd w:val="0"/>
              <w:spacing w:after="0" w:line="240" w:lineRule="auto"/>
              <w:rPr>
                <w:rFonts w:ascii="Times New Roman" w:hAnsi="Times New Roman"/>
                <w:color w:val="000000"/>
                <w:sz w:val="20"/>
                <w:szCs w:val="20"/>
              </w:rPr>
            </w:pPr>
            <w:r w:rsidRPr="00AC1C4D">
              <w:rPr>
                <w:rFonts w:ascii="Times New Roman" w:hAnsi="Times New Roman"/>
                <w:color w:val="000000"/>
                <w:sz w:val="20"/>
                <w:szCs w:val="20"/>
              </w:rPr>
              <w:t> </w:t>
            </w:r>
          </w:p>
        </w:tc>
        <w:tc>
          <w:tcPr>
            <w:tcW w:w="4811" w:type="dxa"/>
            <w:gridSpan w:val="3"/>
            <w:tcBorders>
              <w:top w:val="nil"/>
              <w:left w:val="nil"/>
              <w:bottom w:val="single" w:sz="4" w:space="0" w:color="auto"/>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Мероприятия не планируются</w:t>
            </w:r>
          </w:p>
        </w:tc>
        <w:tc>
          <w:tcPr>
            <w:tcW w:w="2394" w:type="dxa"/>
            <w:gridSpan w:val="5"/>
            <w:tcBorders>
              <w:top w:val="single" w:sz="4" w:space="0" w:color="auto"/>
              <w:left w:val="nil"/>
              <w:bottom w:val="single" w:sz="4" w:space="0" w:color="auto"/>
              <w:right w:val="single" w:sz="4" w:space="0" w:color="auto"/>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w:t>
            </w:r>
          </w:p>
        </w:tc>
        <w:tc>
          <w:tcPr>
            <w:tcW w:w="1863" w:type="dxa"/>
            <w:gridSpan w:val="3"/>
            <w:tcBorders>
              <w:top w:val="single" w:sz="4" w:space="0" w:color="auto"/>
              <w:left w:val="nil"/>
              <w:bottom w:val="single" w:sz="4" w:space="0" w:color="auto"/>
              <w:right w:val="single" w:sz="4" w:space="0" w:color="000000"/>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w:t>
            </w:r>
          </w:p>
        </w:tc>
      </w:tr>
      <w:tr w:rsidR="008C01F1" w:rsidRPr="004579E6" w:rsidTr="00600B2A">
        <w:trPr>
          <w:gridAfter w:val="1"/>
          <w:wAfter w:w="119" w:type="dxa"/>
          <w:trHeight w:val="60"/>
        </w:trPr>
        <w:tc>
          <w:tcPr>
            <w:tcW w:w="576" w:type="dxa"/>
            <w:gridSpan w:val="2"/>
            <w:tcBorders>
              <w:top w:val="nil"/>
              <w:left w:val="single" w:sz="4" w:space="0" w:color="auto"/>
              <w:bottom w:val="nil"/>
              <w:right w:val="nil"/>
            </w:tcBorders>
            <w:hideMark/>
          </w:tcPr>
          <w:p w:rsidR="008C01F1" w:rsidRPr="00AC1C4D" w:rsidRDefault="008C01F1" w:rsidP="00600B2A">
            <w:pPr>
              <w:widowControl w:val="0"/>
              <w:autoSpaceDE w:val="0"/>
              <w:autoSpaceDN w:val="0"/>
              <w:adjustRightInd w:val="0"/>
              <w:spacing w:after="0" w:line="240" w:lineRule="auto"/>
              <w:rPr>
                <w:rFonts w:ascii="Times New Roman" w:hAnsi="Times New Roman"/>
                <w:color w:val="000000"/>
                <w:sz w:val="20"/>
                <w:szCs w:val="20"/>
              </w:rPr>
            </w:pPr>
            <w:r w:rsidRPr="00AC1C4D">
              <w:rPr>
                <w:rFonts w:ascii="Times New Roman" w:hAnsi="Times New Roman"/>
                <w:color w:val="000000"/>
                <w:sz w:val="20"/>
                <w:szCs w:val="20"/>
              </w:rPr>
              <w:t> </w:t>
            </w:r>
          </w:p>
        </w:tc>
        <w:tc>
          <w:tcPr>
            <w:tcW w:w="4811" w:type="dxa"/>
            <w:gridSpan w:val="3"/>
            <w:hideMark/>
          </w:tcPr>
          <w:p w:rsidR="008C01F1" w:rsidRPr="00AC1C4D" w:rsidRDefault="008C01F1" w:rsidP="00600B2A">
            <w:pPr>
              <w:spacing w:after="0" w:line="240" w:lineRule="auto"/>
              <w:jc w:val="center"/>
              <w:rPr>
                <w:rFonts w:ascii="Times New Roman" w:hAnsi="Times New Roman"/>
                <w:sz w:val="20"/>
                <w:szCs w:val="20"/>
              </w:rPr>
            </w:pPr>
          </w:p>
        </w:tc>
        <w:tc>
          <w:tcPr>
            <w:tcW w:w="2394" w:type="dxa"/>
            <w:gridSpan w:val="5"/>
            <w:hideMark/>
          </w:tcPr>
          <w:p w:rsidR="008C01F1" w:rsidRPr="00AC1C4D" w:rsidRDefault="008C01F1" w:rsidP="00600B2A">
            <w:pPr>
              <w:spacing w:after="0" w:line="240" w:lineRule="auto"/>
              <w:jc w:val="center"/>
              <w:rPr>
                <w:rFonts w:ascii="Times New Roman" w:hAnsi="Times New Roman"/>
                <w:sz w:val="20"/>
                <w:szCs w:val="20"/>
              </w:rPr>
            </w:pPr>
          </w:p>
        </w:tc>
        <w:tc>
          <w:tcPr>
            <w:tcW w:w="1863" w:type="dxa"/>
            <w:gridSpan w:val="3"/>
            <w:tcBorders>
              <w:top w:val="nil"/>
              <w:left w:val="single" w:sz="4" w:space="0" w:color="auto"/>
              <w:bottom w:val="nil"/>
              <w:right w:val="single" w:sz="4" w:space="0" w:color="000000"/>
            </w:tcBorders>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p>
        </w:tc>
      </w:tr>
      <w:tr w:rsidR="008C01F1" w:rsidRPr="004579E6" w:rsidTr="00600B2A">
        <w:trPr>
          <w:gridAfter w:val="1"/>
          <w:wAfter w:w="119" w:type="dxa"/>
          <w:trHeight w:val="288"/>
        </w:trPr>
        <w:tc>
          <w:tcPr>
            <w:tcW w:w="7781" w:type="dxa"/>
            <w:gridSpan w:val="10"/>
            <w:tcBorders>
              <w:top w:val="nil"/>
              <w:left w:val="single" w:sz="4" w:space="0" w:color="auto"/>
              <w:bottom w:val="single" w:sz="4" w:space="0" w:color="auto"/>
              <w:right w:val="nil"/>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Итого 2017 год:</w:t>
            </w:r>
          </w:p>
        </w:tc>
        <w:tc>
          <w:tcPr>
            <w:tcW w:w="1863" w:type="dxa"/>
            <w:gridSpan w:val="3"/>
            <w:tcBorders>
              <w:top w:val="nil"/>
              <w:left w:val="single" w:sz="4" w:space="0" w:color="auto"/>
              <w:bottom w:val="single" w:sz="4" w:space="0" w:color="auto"/>
              <w:right w:val="single" w:sz="4" w:space="0" w:color="000000"/>
            </w:tcBorders>
            <w:vAlign w:val="bottom"/>
            <w:hideMark/>
          </w:tcPr>
          <w:p w:rsidR="008C01F1" w:rsidRPr="00AC1C4D" w:rsidRDefault="008C01F1" w:rsidP="00600B2A">
            <w:pPr>
              <w:widowControl w:val="0"/>
              <w:autoSpaceDE w:val="0"/>
              <w:autoSpaceDN w:val="0"/>
              <w:adjustRightInd w:val="0"/>
              <w:spacing w:after="0" w:line="240" w:lineRule="auto"/>
              <w:jc w:val="center"/>
              <w:rPr>
                <w:rFonts w:ascii="Times New Roman" w:hAnsi="Times New Roman"/>
                <w:color w:val="000000"/>
                <w:sz w:val="20"/>
                <w:szCs w:val="20"/>
              </w:rPr>
            </w:pPr>
            <w:r w:rsidRPr="00AC1C4D">
              <w:rPr>
                <w:rFonts w:ascii="Times New Roman" w:hAnsi="Times New Roman"/>
                <w:color w:val="000000"/>
                <w:sz w:val="20"/>
                <w:szCs w:val="20"/>
              </w:rPr>
              <w:t>-</w:t>
            </w:r>
          </w:p>
        </w:tc>
      </w:tr>
    </w:tbl>
    <w:p w:rsidR="008C01F1" w:rsidRPr="00952B5B" w:rsidRDefault="008C01F1" w:rsidP="008C01F1">
      <w:pPr>
        <w:tabs>
          <w:tab w:val="left" w:pos="720"/>
          <w:tab w:val="left" w:pos="1418"/>
        </w:tabs>
        <w:spacing w:after="0" w:line="240" w:lineRule="auto"/>
        <w:jc w:val="both"/>
        <w:rPr>
          <w:rFonts w:ascii="Times New Roman" w:hAnsi="Times New Roman"/>
          <w:b/>
          <w:sz w:val="24"/>
          <w:szCs w:val="24"/>
        </w:rPr>
      </w:pPr>
    </w:p>
    <w:p w:rsidR="008C01F1" w:rsidRPr="00FA46C5" w:rsidRDefault="008C01F1" w:rsidP="008C01F1">
      <w:pPr>
        <w:tabs>
          <w:tab w:val="left" w:pos="1792"/>
        </w:tabs>
        <w:spacing w:after="0" w:line="240" w:lineRule="auto"/>
        <w:ind w:firstLine="709"/>
        <w:jc w:val="both"/>
        <w:rPr>
          <w:rFonts w:ascii="Times New Roman" w:hAnsi="Times New Roman"/>
          <w:sz w:val="24"/>
          <w:szCs w:val="24"/>
        </w:rPr>
      </w:pPr>
      <w:r w:rsidRPr="00FA46C5">
        <w:rPr>
          <w:rFonts w:ascii="Times New Roman" w:hAnsi="Times New Roman"/>
          <w:sz w:val="24"/>
          <w:szCs w:val="24"/>
        </w:rPr>
        <w:t>Комиссия по тарифам и ценам министерства конкурентной политики Калужской области РЕШИЛА:</w:t>
      </w:r>
    </w:p>
    <w:p w:rsidR="008C01F1" w:rsidRDefault="008C01F1" w:rsidP="008C01F1">
      <w:pPr>
        <w:tabs>
          <w:tab w:val="left" w:pos="1792"/>
        </w:tabs>
        <w:spacing w:after="0" w:line="240" w:lineRule="auto"/>
        <w:ind w:firstLine="709"/>
        <w:jc w:val="both"/>
        <w:rPr>
          <w:rFonts w:ascii="Times New Roman" w:hAnsi="Times New Roman"/>
          <w:sz w:val="24"/>
          <w:szCs w:val="24"/>
        </w:rPr>
      </w:pPr>
      <w:r w:rsidRPr="004579E6">
        <w:rPr>
          <w:rFonts w:ascii="Times New Roman" w:hAnsi="Times New Roman"/>
          <w:sz w:val="24"/>
          <w:szCs w:val="24"/>
        </w:rPr>
        <w:t xml:space="preserve">Утвердить </w:t>
      </w:r>
      <w:r>
        <w:rPr>
          <w:rFonts w:ascii="Times New Roman" w:hAnsi="Times New Roman"/>
          <w:sz w:val="24"/>
          <w:szCs w:val="24"/>
        </w:rPr>
        <w:t xml:space="preserve">предложенную </w:t>
      </w:r>
      <w:r w:rsidRPr="004579E6">
        <w:rPr>
          <w:rFonts w:ascii="Times New Roman" w:hAnsi="Times New Roman"/>
          <w:sz w:val="24"/>
          <w:szCs w:val="24"/>
        </w:rPr>
        <w:t>производственную программу в сфере гор</w:t>
      </w:r>
      <w:r>
        <w:rPr>
          <w:rFonts w:ascii="Times New Roman" w:hAnsi="Times New Roman"/>
          <w:sz w:val="24"/>
          <w:szCs w:val="24"/>
        </w:rPr>
        <w:t xml:space="preserve">ячего водоснабжения </w:t>
      </w:r>
      <w:r w:rsidRPr="004579E6">
        <w:rPr>
          <w:rFonts w:ascii="Times New Roman" w:hAnsi="Times New Roman"/>
          <w:sz w:val="24"/>
          <w:szCs w:val="24"/>
        </w:rPr>
        <w:t>с использованием закрытых систем горячего водоснабжения муниципального унитарного предприятия «Дирекция единого заказчика на услуги жилищно – коммунального хозяйства» на 2017 год.</w:t>
      </w:r>
    </w:p>
    <w:p w:rsidR="008C01F1" w:rsidRDefault="008C01F1" w:rsidP="008C01F1">
      <w:pPr>
        <w:tabs>
          <w:tab w:val="left" w:pos="1792"/>
        </w:tabs>
        <w:spacing w:after="0" w:line="240" w:lineRule="auto"/>
        <w:ind w:firstLine="709"/>
        <w:jc w:val="both"/>
        <w:rPr>
          <w:rFonts w:ascii="Times New Roman" w:hAnsi="Times New Roman"/>
          <w:b/>
          <w:sz w:val="24"/>
          <w:szCs w:val="24"/>
        </w:rPr>
      </w:pPr>
    </w:p>
    <w:p w:rsidR="008C01F1" w:rsidRDefault="008C01F1" w:rsidP="008C01F1">
      <w:pPr>
        <w:tabs>
          <w:tab w:val="left" w:pos="720"/>
          <w:tab w:val="left" w:pos="1418"/>
        </w:tabs>
        <w:spacing w:after="0" w:line="240" w:lineRule="auto"/>
        <w:ind w:firstLine="709"/>
        <w:jc w:val="both"/>
        <w:rPr>
          <w:rFonts w:ascii="Times New Roman" w:hAnsi="Times New Roman"/>
          <w:b/>
          <w:sz w:val="24"/>
          <w:szCs w:val="24"/>
        </w:rPr>
      </w:pPr>
      <w:r w:rsidRPr="00D51702">
        <w:rPr>
          <w:rFonts w:ascii="Times New Roman" w:hAnsi="Times New Roman"/>
          <w:b/>
          <w:sz w:val="24"/>
          <w:szCs w:val="24"/>
        </w:rPr>
        <w:t xml:space="preserve">Решение принято в соответствии </w:t>
      </w:r>
      <w:r>
        <w:rPr>
          <w:rFonts w:ascii="Times New Roman" w:hAnsi="Times New Roman"/>
          <w:b/>
          <w:sz w:val="24"/>
          <w:szCs w:val="24"/>
        </w:rPr>
        <w:t xml:space="preserve">с </w:t>
      </w:r>
      <w:r w:rsidRPr="00763B74">
        <w:rPr>
          <w:rFonts w:ascii="Times New Roman" w:hAnsi="Times New Roman"/>
          <w:b/>
          <w:sz w:val="24"/>
          <w:szCs w:val="24"/>
        </w:rPr>
        <w:t>пояснительной запиской от 30.08.2017 г. по делу № 229/В-03/2281-17</w:t>
      </w:r>
      <w:r w:rsidRPr="00D51702">
        <w:rPr>
          <w:rFonts w:ascii="Times New Roman" w:hAnsi="Times New Roman"/>
          <w:b/>
          <w:sz w:val="24"/>
          <w:szCs w:val="24"/>
        </w:rPr>
        <w:t xml:space="preserve"> в форме приказа (прилагается), голосовали единогласно.</w:t>
      </w:r>
    </w:p>
    <w:p w:rsidR="009A11F7" w:rsidRDefault="009A11F7" w:rsidP="00420D83">
      <w:pPr>
        <w:tabs>
          <w:tab w:val="left" w:pos="1792"/>
        </w:tabs>
        <w:spacing w:after="0" w:line="240" w:lineRule="auto"/>
        <w:ind w:right="203" w:firstLine="709"/>
        <w:jc w:val="both"/>
        <w:rPr>
          <w:rFonts w:ascii="Times New Roman" w:hAnsi="Times New Roman"/>
          <w:b/>
          <w:sz w:val="24"/>
          <w:szCs w:val="24"/>
        </w:rPr>
      </w:pPr>
    </w:p>
    <w:p w:rsidR="008C01F1" w:rsidRDefault="008C01F1" w:rsidP="00420D83">
      <w:pPr>
        <w:tabs>
          <w:tab w:val="left" w:pos="1792"/>
        </w:tabs>
        <w:spacing w:after="0" w:line="240" w:lineRule="auto"/>
        <w:ind w:right="203" w:firstLine="709"/>
        <w:jc w:val="both"/>
        <w:rPr>
          <w:rFonts w:ascii="Times New Roman" w:hAnsi="Times New Roman"/>
          <w:b/>
          <w:sz w:val="24"/>
          <w:szCs w:val="24"/>
        </w:rPr>
      </w:pPr>
    </w:p>
    <w:p w:rsidR="00D2190B" w:rsidRPr="00534333" w:rsidRDefault="008C01F1" w:rsidP="00420D83">
      <w:pPr>
        <w:tabs>
          <w:tab w:val="left" w:pos="720"/>
          <w:tab w:val="left" w:pos="1418"/>
        </w:tabs>
        <w:spacing w:after="0" w:line="240" w:lineRule="auto"/>
        <w:ind w:right="203" w:firstLine="709"/>
        <w:jc w:val="both"/>
        <w:rPr>
          <w:rFonts w:ascii="Times New Roman" w:hAnsi="Times New Roman"/>
          <w:b/>
          <w:sz w:val="24"/>
          <w:szCs w:val="24"/>
        </w:rPr>
      </w:pPr>
      <w:r>
        <w:rPr>
          <w:rFonts w:ascii="Times New Roman" w:hAnsi="Times New Roman"/>
          <w:b/>
          <w:sz w:val="24"/>
          <w:szCs w:val="24"/>
        </w:rPr>
        <w:t>3</w:t>
      </w:r>
      <w:r w:rsidR="00D2190B" w:rsidRPr="00534333">
        <w:rPr>
          <w:rFonts w:ascii="Times New Roman" w:hAnsi="Times New Roman"/>
          <w:b/>
          <w:sz w:val="24"/>
          <w:szCs w:val="24"/>
        </w:rPr>
        <w:t xml:space="preserve">. </w:t>
      </w:r>
      <w:r w:rsidR="00C76BA0" w:rsidRPr="00C76BA0">
        <w:rPr>
          <w:rFonts w:ascii="Times New Roman" w:hAnsi="Times New Roman"/>
          <w:b/>
          <w:sz w:val="24"/>
          <w:szCs w:val="24"/>
        </w:rPr>
        <w:t>Об установлении тарифов на горячую воду (горячее водоснабжение) в закрытой системе горячего водоснабжения для муниципального унитарного предприятия «Дирекция единого заказчика на услуги жилищно – коммунального хозяйства» на 2017 год</w:t>
      </w:r>
      <w:r w:rsidR="00D2190B" w:rsidRPr="00534333">
        <w:rPr>
          <w:rFonts w:ascii="Times New Roman" w:hAnsi="Times New Roman"/>
          <w:b/>
          <w:sz w:val="24"/>
          <w:szCs w:val="24"/>
        </w:rPr>
        <w:t>.</w:t>
      </w:r>
    </w:p>
    <w:p w:rsidR="00D2190B" w:rsidRPr="00534333" w:rsidRDefault="00D2190B" w:rsidP="00420D83">
      <w:pPr>
        <w:tabs>
          <w:tab w:val="left" w:pos="720"/>
          <w:tab w:val="left" w:pos="1418"/>
        </w:tabs>
        <w:spacing w:after="0" w:line="240" w:lineRule="auto"/>
        <w:ind w:right="203"/>
        <w:jc w:val="both"/>
        <w:rPr>
          <w:rFonts w:ascii="Times New Roman" w:hAnsi="Times New Roman"/>
          <w:b/>
          <w:sz w:val="24"/>
          <w:szCs w:val="24"/>
        </w:rPr>
      </w:pPr>
      <w:r w:rsidRPr="00534333">
        <w:rPr>
          <w:rFonts w:ascii="Times New Roman" w:hAnsi="Times New Roman"/>
          <w:b/>
          <w:sz w:val="24"/>
          <w:szCs w:val="24"/>
        </w:rPr>
        <w:t>--------------------------------------------------------------------------------------</w:t>
      </w:r>
      <w:r w:rsidR="009A11F7">
        <w:rPr>
          <w:rFonts w:ascii="Times New Roman" w:hAnsi="Times New Roman"/>
          <w:b/>
          <w:sz w:val="24"/>
          <w:szCs w:val="24"/>
        </w:rPr>
        <w:t>------------------------------</w:t>
      </w:r>
      <w:r w:rsidRPr="00534333">
        <w:rPr>
          <w:rFonts w:ascii="Times New Roman" w:hAnsi="Times New Roman"/>
          <w:b/>
          <w:sz w:val="24"/>
          <w:szCs w:val="24"/>
        </w:rPr>
        <w:t>--</w:t>
      </w:r>
    </w:p>
    <w:p w:rsidR="00D2190B" w:rsidRPr="00534333" w:rsidRDefault="00D2190B" w:rsidP="00420D83">
      <w:pPr>
        <w:tabs>
          <w:tab w:val="left" w:pos="720"/>
          <w:tab w:val="left" w:pos="1418"/>
        </w:tabs>
        <w:spacing w:after="0" w:line="240" w:lineRule="auto"/>
        <w:ind w:right="203" w:firstLine="709"/>
        <w:jc w:val="both"/>
        <w:rPr>
          <w:rFonts w:ascii="Times New Roman" w:hAnsi="Times New Roman"/>
          <w:b/>
          <w:sz w:val="24"/>
          <w:szCs w:val="24"/>
        </w:rPr>
      </w:pPr>
      <w:r w:rsidRPr="00534333">
        <w:rPr>
          <w:rFonts w:ascii="Times New Roman" w:hAnsi="Times New Roman"/>
          <w:b/>
          <w:sz w:val="24"/>
          <w:szCs w:val="24"/>
        </w:rPr>
        <w:t>Доложил: Д.А. Халтурин.</w:t>
      </w:r>
    </w:p>
    <w:p w:rsidR="00D2190B" w:rsidRPr="00534333" w:rsidRDefault="00D2190B" w:rsidP="00420D83">
      <w:pPr>
        <w:tabs>
          <w:tab w:val="left" w:pos="720"/>
          <w:tab w:val="left" w:pos="1418"/>
        </w:tabs>
        <w:spacing w:after="0" w:line="240" w:lineRule="auto"/>
        <w:ind w:right="203" w:firstLine="709"/>
        <w:jc w:val="both"/>
        <w:rPr>
          <w:rFonts w:ascii="Times New Roman" w:hAnsi="Times New Roman"/>
          <w:b/>
          <w:sz w:val="24"/>
          <w:szCs w:val="24"/>
        </w:rPr>
      </w:pPr>
    </w:p>
    <w:p w:rsidR="00C76BA0" w:rsidRPr="00055B77" w:rsidRDefault="00C76BA0" w:rsidP="00420D83">
      <w:pPr>
        <w:shd w:val="clear" w:color="auto" w:fill="FFFFFF"/>
        <w:tabs>
          <w:tab w:val="left" w:pos="709"/>
        </w:tabs>
        <w:spacing w:after="0" w:line="240" w:lineRule="auto"/>
        <w:ind w:firstLine="709"/>
        <w:jc w:val="both"/>
        <w:rPr>
          <w:rFonts w:ascii="Times New Roman" w:hAnsi="Times New Roman"/>
          <w:sz w:val="24"/>
          <w:szCs w:val="24"/>
        </w:rPr>
      </w:pPr>
      <w:r w:rsidRPr="00055B77">
        <w:rPr>
          <w:rFonts w:ascii="Times New Roman" w:hAnsi="Times New Roman"/>
          <w:sz w:val="24"/>
          <w:szCs w:val="24"/>
        </w:rPr>
        <w:t xml:space="preserve">Дело об установлении тарифов на горячую воду (горячее водоснабжение) в закрытой системе горячего водоснабжения на 2017 год методом экономически обоснованных расходов (затрат) открыто по материалам, представленным </w:t>
      </w:r>
      <w:r w:rsidRPr="00055B77">
        <w:rPr>
          <w:rFonts w:ascii="Times New Roman" w:hAnsi="Times New Roman"/>
          <w:spacing w:val="7"/>
          <w:sz w:val="24"/>
          <w:szCs w:val="24"/>
        </w:rPr>
        <w:t>организацией</w:t>
      </w:r>
      <w:r w:rsidRPr="00055B77">
        <w:rPr>
          <w:rFonts w:ascii="Times New Roman" w:hAnsi="Times New Roman"/>
          <w:sz w:val="24"/>
          <w:szCs w:val="24"/>
        </w:rPr>
        <w:t>.</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Организация является юридическим лицом, зарегистрирована в налоговом органе под основным государственным регистрационным номером 1174027007043 от 24.05.2017, с присвоением ИНН/КПП 4004020069/400401001.</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Основные средства, относящиеся к деятельности по производству и передаче тепловой энергии  и горячей воды, находятся у организации на правах аренды и оперативного управления.</w:t>
      </w:r>
    </w:p>
    <w:p w:rsidR="00C76BA0" w:rsidRPr="00055B77" w:rsidRDefault="00C76BA0" w:rsidP="00420D83">
      <w:pPr>
        <w:spacing w:after="0" w:line="240" w:lineRule="auto"/>
        <w:ind w:firstLine="709"/>
        <w:jc w:val="both"/>
        <w:rPr>
          <w:rFonts w:ascii="Times New Roman" w:hAnsi="Times New Roman"/>
          <w:bCs/>
          <w:color w:val="000000"/>
          <w:spacing w:val="-2"/>
          <w:sz w:val="24"/>
          <w:szCs w:val="24"/>
        </w:rPr>
      </w:pPr>
      <w:r w:rsidRPr="00055B77">
        <w:rPr>
          <w:rFonts w:ascii="Times New Roman" w:hAnsi="Times New Roman"/>
          <w:sz w:val="24"/>
          <w:szCs w:val="24"/>
        </w:rPr>
        <w:t>Организация применяет обычную систему налогообложения.</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Тарифы для организации устанавливаются впервые. Установление тарифов вызвано необходимостью осуществлять регулируемую деятельность.</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Ранее установленные тарифы для данной категории потребителей были утверждены для АУ «Дирекция единого заказчика на услуги жилищно – коммунального хозяйства» в размере: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93"/>
        <w:gridCol w:w="3968"/>
        <w:gridCol w:w="3119"/>
      </w:tblGrid>
      <w:tr w:rsidR="00C76BA0" w:rsidRPr="00C76BA0" w:rsidTr="00055B77">
        <w:tc>
          <w:tcPr>
            <w:tcW w:w="1667" w:type="dxa"/>
            <w:vMerge w:val="restart"/>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Составная часть тарифа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Ед. изм.</w:t>
            </w:r>
          </w:p>
        </w:tc>
        <w:tc>
          <w:tcPr>
            <w:tcW w:w="7087" w:type="dxa"/>
            <w:gridSpan w:val="2"/>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autoSpaceDE w:val="0"/>
              <w:autoSpaceDN w:val="0"/>
              <w:adjustRightInd w:val="0"/>
              <w:spacing w:after="0" w:line="240" w:lineRule="auto"/>
              <w:jc w:val="center"/>
              <w:rPr>
                <w:rFonts w:ascii="Times New Roman" w:hAnsi="Times New Roman"/>
                <w:sz w:val="20"/>
                <w:szCs w:val="20"/>
              </w:rPr>
            </w:pPr>
            <w:r w:rsidRPr="00055B77">
              <w:rPr>
                <w:rFonts w:ascii="Times New Roman" w:hAnsi="Times New Roman"/>
                <w:sz w:val="20"/>
                <w:szCs w:val="20"/>
              </w:rPr>
              <w:t>Период действия тарифов</w:t>
            </w:r>
          </w:p>
        </w:tc>
      </w:tr>
      <w:tr w:rsidR="00C76BA0" w:rsidRPr="00C76BA0" w:rsidTr="00055B77">
        <w:tc>
          <w:tcPr>
            <w:tcW w:w="1667" w:type="dxa"/>
            <w:vMerge/>
            <w:tcBorders>
              <w:top w:val="single" w:sz="4" w:space="0" w:color="auto"/>
              <w:left w:val="single" w:sz="4" w:space="0" w:color="auto"/>
              <w:bottom w:val="single" w:sz="4" w:space="0" w:color="auto"/>
              <w:right w:val="single" w:sz="4" w:space="0" w:color="auto"/>
            </w:tcBorders>
            <w:vAlign w:val="center"/>
            <w:hideMark/>
          </w:tcPr>
          <w:p w:rsidR="00C76BA0" w:rsidRPr="00055B77" w:rsidRDefault="00C76BA0" w:rsidP="00420D83">
            <w:pPr>
              <w:spacing w:after="0" w:line="240" w:lineRule="auto"/>
              <w:jc w:val="center"/>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6BA0" w:rsidRPr="00055B77" w:rsidRDefault="00C76BA0" w:rsidP="00420D83">
            <w:pPr>
              <w:spacing w:after="0" w:line="240" w:lineRule="auto"/>
              <w:jc w:val="center"/>
              <w:rPr>
                <w:rFonts w:ascii="Times New Roman" w:hAnsi="Times New Roman"/>
                <w:sz w:val="20"/>
                <w:szCs w:val="20"/>
              </w:rPr>
            </w:pP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с 01.01.2017</w:t>
            </w:r>
          </w:p>
          <w:p w:rsidR="00C76BA0" w:rsidRPr="00055B77" w:rsidRDefault="00C76BA0" w:rsidP="00420D83">
            <w:pPr>
              <w:spacing w:after="0" w:line="240" w:lineRule="auto"/>
              <w:jc w:val="center"/>
              <w:rPr>
                <w:rFonts w:ascii="Times New Roman" w:hAnsi="Times New Roman"/>
                <w:b/>
                <w:sz w:val="20"/>
                <w:szCs w:val="20"/>
              </w:rPr>
            </w:pPr>
            <w:r w:rsidRPr="00055B77">
              <w:rPr>
                <w:rFonts w:ascii="Times New Roman" w:hAnsi="Times New Roman"/>
                <w:sz w:val="20"/>
                <w:szCs w:val="20"/>
              </w:rPr>
              <w:t>по 30.06.2017</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autoSpaceDE w:val="0"/>
              <w:autoSpaceDN w:val="0"/>
              <w:adjustRightInd w:val="0"/>
              <w:spacing w:after="0" w:line="240" w:lineRule="auto"/>
              <w:jc w:val="center"/>
              <w:rPr>
                <w:rFonts w:ascii="Times New Roman" w:hAnsi="Times New Roman"/>
                <w:sz w:val="20"/>
                <w:szCs w:val="20"/>
              </w:rPr>
            </w:pPr>
            <w:r w:rsidRPr="00055B77">
              <w:rPr>
                <w:rFonts w:ascii="Times New Roman" w:hAnsi="Times New Roman"/>
                <w:sz w:val="20"/>
                <w:szCs w:val="20"/>
              </w:rPr>
              <w:t>с 01.07.2017</w:t>
            </w:r>
          </w:p>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по 31.12.2017</w:t>
            </w:r>
          </w:p>
        </w:tc>
      </w:tr>
      <w:tr w:rsidR="00C76BA0" w:rsidRPr="00C76BA0" w:rsidTr="00055B77">
        <w:tc>
          <w:tcPr>
            <w:tcW w:w="9747" w:type="dxa"/>
            <w:gridSpan w:val="4"/>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numPr>
                <w:ilvl w:val="0"/>
                <w:numId w:val="42"/>
              </w:numPr>
              <w:spacing w:after="0" w:line="240" w:lineRule="auto"/>
              <w:jc w:val="center"/>
              <w:rPr>
                <w:rFonts w:ascii="Times New Roman" w:hAnsi="Times New Roman"/>
                <w:color w:val="000000"/>
                <w:sz w:val="20"/>
                <w:szCs w:val="20"/>
              </w:rPr>
            </w:pPr>
            <w:r w:rsidRPr="00055B77">
              <w:rPr>
                <w:rFonts w:ascii="Times New Roman" w:hAnsi="Times New Roman"/>
                <w:color w:val="000000"/>
                <w:sz w:val="20"/>
                <w:szCs w:val="20"/>
              </w:rPr>
              <w:t>На территории ГП «Город Кондрово»</w:t>
            </w:r>
          </w:p>
        </w:tc>
      </w:tr>
      <w:tr w:rsidR="00C76BA0" w:rsidRPr="00C76BA0" w:rsidTr="00055B77">
        <w:tc>
          <w:tcPr>
            <w:tcW w:w="9747" w:type="dxa"/>
            <w:gridSpan w:val="4"/>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Тариф</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холодную воду</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руб./м</w:t>
            </w:r>
            <w:r w:rsidRPr="00055B77">
              <w:rPr>
                <w:rFonts w:ascii="Times New Roman" w:hAnsi="Times New Roman"/>
                <w:sz w:val="20"/>
                <w:szCs w:val="20"/>
                <w:vertAlign w:val="superscript"/>
              </w:rPr>
              <w:t>3</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21,27</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21,99</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тепловую энергию</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7"/>
              </w:tabs>
              <w:spacing w:after="0" w:line="240" w:lineRule="auto"/>
              <w:jc w:val="center"/>
              <w:rPr>
                <w:rFonts w:ascii="Times New Roman" w:hAnsi="Times New Roman"/>
                <w:sz w:val="20"/>
                <w:szCs w:val="20"/>
              </w:rPr>
            </w:pPr>
            <w:r w:rsidRPr="00055B77">
              <w:rPr>
                <w:rFonts w:ascii="Times New Roman" w:hAnsi="Times New Roman"/>
                <w:sz w:val="20"/>
                <w:szCs w:val="20"/>
              </w:rPr>
              <w:t>руб./Гкал</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1784,07</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1818,14</w:t>
            </w:r>
          </w:p>
        </w:tc>
      </w:tr>
      <w:tr w:rsidR="00C76BA0" w:rsidRPr="00C76BA0" w:rsidTr="00055B77">
        <w:tc>
          <w:tcPr>
            <w:tcW w:w="9747" w:type="dxa"/>
            <w:gridSpan w:val="4"/>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Тариф для населения</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холодную воду</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руб./м</w:t>
            </w:r>
            <w:r w:rsidRPr="00055B77">
              <w:rPr>
                <w:rFonts w:ascii="Times New Roman" w:hAnsi="Times New Roman"/>
                <w:sz w:val="20"/>
                <w:szCs w:val="20"/>
                <w:vertAlign w:val="superscript"/>
              </w:rPr>
              <w:t>3</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25,10</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25,95</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тепловую энергию</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7"/>
              </w:tabs>
              <w:spacing w:after="0" w:line="240" w:lineRule="auto"/>
              <w:jc w:val="center"/>
              <w:rPr>
                <w:rFonts w:ascii="Times New Roman" w:hAnsi="Times New Roman"/>
                <w:sz w:val="20"/>
                <w:szCs w:val="20"/>
              </w:rPr>
            </w:pPr>
            <w:r w:rsidRPr="00055B77">
              <w:rPr>
                <w:rFonts w:ascii="Times New Roman" w:hAnsi="Times New Roman"/>
                <w:sz w:val="20"/>
                <w:szCs w:val="20"/>
              </w:rPr>
              <w:t>руб./Гкал</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2105,20</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2145,41</w:t>
            </w:r>
          </w:p>
        </w:tc>
      </w:tr>
      <w:tr w:rsidR="00C76BA0" w:rsidRPr="00C76BA0" w:rsidTr="00055B77">
        <w:tc>
          <w:tcPr>
            <w:tcW w:w="9747" w:type="dxa"/>
            <w:gridSpan w:val="4"/>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numPr>
                <w:ilvl w:val="0"/>
                <w:numId w:val="42"/>
              </w:numPr>
              <w:spacing w:after="0" w:line="240" w:lineRule="auto"/>
              <w:jc w:val="center"/>
              <w:rPr>
                <w:rFonts w:ascii="Times New Roman" w:hAnsi="Times New Roman"/>
                <w:color w:val="000000"/>
                <w:sz w:val="20"/>
                <w:szCs w:val="20"/>
              </w:rPr>
            </w:pPr>
            <w:r w:rsidRPr="00055B77">
              <w:rPr>
                <w:rFonts w:ascii="Times New Roman" w:hAnsi="Times New Roman"/>
                <w:color w:val="000000"/>
                <w:sz w:val="20"/>
                <w:szCs w:val="20"/>
              </w:rPr>
              <w:t>На территории ГП «Поселок «Полотняный Завод»</w:t>
            </w:r>
          </w:p>
        </w:tc>
      </w:tr>
      <w:tr w:rsidR="00C76BA0" w:rsidRPr="00C76BA0" w:rsidTr="00055B77">
        <w:tc>
          <w:tcPr>
            <w:tcW w:w="9747" w:type="dxa"/>
            <w:gridSpan w:val="4"/>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Тариф</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холодную воду</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руб./м</w:t>
            </w:r>
            <w:r w:rsidRPr="00055B77">
              <w:rPr>
                <w:rFonts w:ascii="Times New Roman" w:hAnsi="Times New Roman"/>
                <w:sz w:val="20"/>
                <w:szCs w:val="20"/>
                <w:vertAlign w:val="superscript"/>
              </w:rPr>
              <w:t>3</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21,27</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21,99</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тепловую энергию</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7"/>
              </w:tabs>
              <w:spacing w:after="0" w:line="240" w:lineRule="auto"/>
              <w:jc w:val="center"/>
              <w:rPr>
                <w:rFonts w:ascii="Times New Roman" w:hAnsi="Times New Roman"/>
                <w:sz w:val="20"/>
                <w:szCs w:val="20"/>
              </w:rPr>
            </w:pPr>
            <w:r w:rsidRPr="00055B77">
              <w:rPr>
                <w:rFonts w:ascii="Times New Roman" w:hAnsi="Times New Roman"/>
                <w:sz w:val="20"/>
                <w:szCs w:val="20"/>
              </w:rPr>
              <w:t>руб./Гкал</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1790,07</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1825,01</w:t>
            </w:r>
          </w:p>
        </w:tc>
      </w:tr>
      <w:tr w:rsidR="00C76BA0" w:rsidRPr="00C76BA0" w:rsidTr="00055B77">
        <w:tc>
          <w:tcPr>
            <w:tcW w:w="9747" w:type="dxa"/>
            <w:gridSpan w:val="4"/>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Тариф для населения</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холодную воду</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руб./м</w:t>
            </w:r>
            <w:r w:rsidRPr="00055B77">
              <w:rPr>
                <w:rFonts w:ascii="Times New Roman" w:hAnsi="Times New Roman"/>
                <w:sz w:val="20"/>
                <w:szCs w:val="20"/>
                <w:vertAlign w:val="superscript"/>
              </w:rPr>
              <w:t>3</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25,10</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25,95</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тепловую энергию</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7"/>
              </w:tabs>
              <w:spacing w:after="0" w:line="240" w:lineRule="auto"/>
              <w:jc w:val="center"/>
              <w:rPr>
                <w:rFonts w:ascii="Times New Roman" w:hAnsi="Times New Roman"/>
                <w:sz w:val="20"/>
                <w:szCs w:val="20"/>
              </w:rPr>
            </w:pPr>
            <w:r w:rsidRPr="00055B77">
              <w:rPr>
                <w:rFonts w:ascii="Times New Roman" w:hAnsi="Times New Roman"/>
                <w:sz w:val="20"/>
                <w:szCs w:val="20"/>
              </w:rPr>
              <w:t>руб./Гкал</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2112,28</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2153,51</w:t>
            </w:r>
          </w:p>
        </w:tc>
      </w:tr>
      <w:tr w:rsidR="00C76BA0" w:rsidRPr="00C76BA0" w:rsidTr="00055B77">
        <w:tc>
          <w:tcPr>
            <w:tcW w:w="9747" w:type="dxa"/>
            <w:gridSpan w:val="4"/>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numPr>
                <w:ilvl w:val="0"/>
                <w:numId w:val="42"/>
              </w:numPr>
              <w:spacing w:after="0" w:line="240" w:lineRule="auto"/>
              <w:jc w:val="center"/>
              <w:rPr>
                <w:rFonts w:ascii="Times New Roman" w:hAnsi="Times New Roman"/>
                <w:color w:val="000000"/>
                <w:sz w:val="20"/>
                <w:szCs w:val="20"/>
              </w:rPr>
            </w:pPr>
            <w:r w:rsidRPr="00055B77">
              <w:rPr>
                <w:rFonts w:ascii="Times New Roman" w:hAnsi="Times New Roman"/>
                <w:color w:val="000000"/>
                <w:sz w:val="20"/>
                <w:szCs w:val="20"/>
              </w:rPr>
              <w:lastRenderedPageBreak/>
              <w:t>На территории СП «Льва Толстое»</w:t>
            </w:r>
          </w:p>
        </w:tc>
      </w:tr>
      <w:tr w:rsidR="00C76BA0" w:rsidRPr="00C76BA0" w:rsidTr="00055B77">
        <w:tc>
          <w:tcPr>
            <w:tcW w:w="9747" w:type="dxa"/>
            <w:gridSpan w:val="4"/>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Тариф</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холодную воду</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руб./м</w:t>
            </w:r>
            <w:r w:rsidRPr="00055B77">
              <w:rPr>
                <w:rFonts w:ascii="Times New Roman" w:hAnsi="Times New Roman"/>
                <w:sz w:val="20"/>
                <w:szCs w:val="20"/>
                <w:vertAlign w:val="superscript"/>
              </w:rPr>
              <w:t>3</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21,27</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21,99</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тепловую энергию</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7"/>
              </w:tabs>
              <w:spacing w:after="0" w:line="240" w:lineRule="auto"/>
              <w:jc w:val="center"/>
              <w:rPr>
                <w:rFonts w:ascii="Times New Roman" w:hAnsi="Times New Roman"/>
                <w:sz w:val="20"/>
                <w:szCs w:val="20"/>
              </w:rPr>
            </w:pPr>
            <w:r w:rsidRPr="00055B77">
              <w:rPr>
                <w:rFonts w:ascii="Times New Roman" w:hAnsi="Times New Roman"/>
                <w:sz w:val="20"/>
                <w:szCs w:val="20"/>
              </w:rPr>
              <w:t>руб./Гкал</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1620,36</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1629,09</w:t>
            </w:r>
          </w:p>
        </w:tc>
      </w:tr>
      <w:tr w:rsidR="00C76BA0" w:rsidRPr="00C76BA0" w:rsidTr="00055B77">
        <w:tc>
          <w:tcPr>
            <w:tcW w:w="9747" w:type="dxa"/>
            <w:gridSpan w:val="4"/>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Тариф для населения</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холодную воду</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руб./м</w:t>
            </w:r>
            <w:r w:rsidRPr="00055B77">
              <w:rPr>
                <w:rFonts w:ascii="Times New Roman" w:hAnsi="Times New Roman"/>
                <w:sz w:val="20"/>
                <w:szCs w:val="20"/>
                <w:vertAlign w:val="superscript"/>
              </w:rPr>
              <w:t>3</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25,10</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25,95</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тепловую энергию</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7"/>
              </w:tabs>
              <w:spacing w:after="0" w:line="240" w:lineRule="auto"/>
              <w:jc w:val="center"/>
              <w:rPr>
                <w:rFonts w:ascii="Times New Roman" w:hAnsi="Times New Roman"/>
                <w:sz w:val="20"/>
                <w:szCs w:val="20"/>
              </w:rPr>
            </w:pPr>
            <w:r w:rsidRPr="00055B77">
              <w:rPr>
                <w:rFonts w:ascii="Times New Roman" w:hAnsi="Times New Roman"/>
                <w:sz w:val="20"/>
                <w:szCs w:val="20"/>
              </w:rPr>
              <w:t>руб./Гкал</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1912,02</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1922,33</w:t>
            </w:r>
          </w:p>
        </w:tc>
      </w:tr>
      <w:tr w:rsidR="00C76BA0" w:rsidRPr="00C76BA0" w:rsidTr="00055B77">
        <w:tc>
          <w:tcPr>
            <w:tcW w:w="9747" w:type="dxa"/>
            <w:gridSpan w:val="4"/>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numPr>
                <w:ilvl w:val="0"/>
                <w:numId w:val="42"/>
              </w:numPr>
              <w:spacing w:after="0" w:line="240" w:lineRule="auto"/>
              <w:jc w:val="center"/>
              <w:rPr>
                <w:rFonts w:ascii="Times New Roman" w:hAnsi="Times New Roman"/>
                <w:color w:val="000000"/>
                <w:sz w:val="20"/>
                <w:szCs w:val="20"/>
              </w:rPr>
            </w:pPr>
            <w:r w:rsidRPr="00055B77">
              <w:rPr>
                <w:rFonts w:ascii="Times New Roman" w:hAnsi="Times New Roman"/>
                <w:color w:val="000000"/>
                <w:sz w:val="20"/>
                <w:szCs w:val="20"/>
              </w:rPr>
              <w:t>На территории ГП «Поселок Товарково»</w:t>
            </w:r>
          </w:p>
        </w:tc>
      </w:tr>
      <w:tr w:rsidR="00C76BA0" w:rsidRPr="00C76BA0" w:rsidTr="00055B77">
        <w:tc>
          <w:tcPr>
            <w:tcW w:w="9747" w:type="dxa"/>
            <w:gridSpan w:val="4"/>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Тариф</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холодную воду</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руб./м</w:t>
            </w:r>
            <w:r w:rsidRPr="00055B77">
              <w:rPr>
                <w:rFonts w:ascii="Times New Roman" w:hAnsi="Times New Roman"/>
                <w:sz w:val="20"/>
                <w:szCs w:val="20"/>
                <w:vertAlign w:val="superscript"/>
              </w:rPr>
              <w:t>3</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21,27</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21,99</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тепловую энергию</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7"/>
              </w:tabs>
              <w:spacing w:after="0" w:line="240" w:lineRule="auto"/>
              <w:jc w:val="center"/>
              <w:rPr>
                <w:rFonts w:ascii="Times New Roman" w:hAnsi="Times New Roman"/>
                <w:sz w:val="20"/>
                <w:szCs w:val="20"/>
              </w:rPr>
            </w:pPr>
            <w:r w:rsidRPr="00055B77">
              <w:rPr>
                <w:rFonts w:ascii="Times New Roman" w:hAnsi="Times New Roman"/>
                <w:sz w:val="20"/>
                <w:szCs w:val="20"/>
              </w:rPr>
              <w:t>руб./Гкал</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1730,52</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1782,42</w:t>
            </w:r>
          </w:p>
        </w:tc>
      </w:tr>
      <w:tr w:rsidR="00C76BA0" w:rsidRPr="00C76BA0" w:rsidTr="00055B77">
        <w:tc>
          <w:tcPr>
            <w:tcW w:w="9747" w:type="dxa"/>
            <w:gridSpan w:val="4"/>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Тариф для населения</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холодную воду</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руб./м</w:t>
            </w:r>
            <w:r w:rsidRPr="00055B77">
              <w:rPr>
                <w:rFonts w:ascii="Times New Roman" w:hAnsi="Times New Roman"/>
                <w:sz w:val="20"/>
                <w:szCs w:val="20"/>
                <w:vertAlign w:val="superscript"/>
              </w:rPr>
              <w:t>3</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25,10</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25,95</w:t>
            </w:r>
          </w:p>
        </w:tc>
      </w:tr>
      <w:tr w:rsidR="00C76BA0" w:rsidRPr="00C76BA0" w:rsidTr="00055B77">
        <w:tc>
          <w:tcPr>
            <w:tcW w:w="1667"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тепловую энергию</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7"/>
              </w:tabs>
              <w:spacing w:after="0" w:line="240" w:lineRule="auto"/>
              <w:jc w:val="center"/>
              <w:rPr>
                <w:rFonts w:ascii="Times New Roman" w:hAnsi="Times New Roman"/>
                <w:sz w:val="20"/>
                <w:szCs w:val="20"/>
              </w:rPr>
            </w:pPr>
            <w:r w:rsidRPr="00055B77">
              <w:rPr>
                <w:rFonts w:ascii="Times New Roman" w:hAnsi="Times New Roman"/>
                <w:sz w:val="20"/>
                <w:szCs w:val="20"/>
              </w:rPr>
              <w:t>руб./Гкал</w:t>
            </w:r>
          </w:p>
        </w:tc>
        <w:tc>
          <w:tcPr>
            <w:tcW w:w="39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2042,01</w:t>
            </w:r>
          </w:p>
        </w:tc>
        <w:tc>
          <w:tcPr>
            <w:tcW w:w="3119"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2103,26</w:t>
            </w:r>
          </w:p>
        </w:tc>
      </w:tr>
    </w:tbl>
    <w:p w:rsidR="00C76BA0" w:rsidRPr="00055B77" w:rsidRDefault="00C76BA0" w:rsidP="00420D83">
      <w:pPr>
        <w:spacing w:after="0" w:line="240" w:lineRule="auto"/>
        <w:ind w:firstLine="709"/>
        <w:jc w:val="both"/>
        <w:rPr>
          <w:rFonts w:ascii="Times New Roman" w:hAnsi="Times New Roman"/>
          <w:bCs/>
          <w:spacing w:val="-2"/>
          <w:sz w:val="24"/>
          <w:szCs w:val="24"/>
        </w:rPr>
      </w:pPr>
      <w:r w:rsidRPr="00055B77">
        <w:rPr>
          <w:rFonts w:ascii="Times New Roman" w:hAnsi="Times New Roman"/>
          <w:bCs/>
          <w:sz w:val="24"/>
          <w:szCs w:val="24"/>
        </w:rPr>
        <w:t xml:space="preserve">Организация оказывает услуги горячего водоснабжения на территории </w:t>
      </w:r>
      <w:r w:rsidRPr="00055B77">
        <w:rPr>
          <w:rFonts w:ascii="Times New Roman" w:hAnsi="Times New Roman"/>
          <w:sz w:val="24"/>
          <w:szCs w:val="24"/>
        </w:rPr>
        <w:t>муниципального образования ГП «Город  Кондрово» в объеме 23,1 тыс.м</w:t>
      </w:r>
      <w:r w:rsidRPr="00055B77">
        <w:rPr>
          <w:rFonts w:ascii="Times New Roman" w:hAnsi="Times New Roman"/>
          <w:sz w:val="24"/>
          <w:szCs w:val="24"/>
          <w:vertAlign w:val="superscript"/>
        </w:rPr>
        <w:t>3</w:t>
      </w:r>
      <w:r w:rsidRPr="00055B77">
        <w:rPr>
          <w:rFonts w:ascii="Times New Roman" w:hAnsi="Times New Roman"/>
          <w:sz w:val="24"/>
          <w:szCs w:val="24"/>
        </w:rPr>
        <w:t>/год, в том числе: население – 10,1 тыс.м</w:t>
      </w:r>
      <w:r w:rsidRPr="00055B77">
        <w:rPr>
          <w:rFonts w:ascii="Times New Roman" w:hAnsi="Times New Roman"/>
          <w:sz w:val="24"/>
          <w:szCs w:val="24"/>
          <w:vertAlign w:val="superscript"/>
        </w:rPr>
        <w:t>3</w:t>
      </w:r>
      <w:r w:rsidRPr="00055B77">
        <w:rPr>
          <w:rFonts w:ascii="Times New Roman" w:hAnsi="Times New Roman"/>
          <w:sz w:val="24"/>
          <w:szCs w:val="24"/>
        </w:rPr>
        <w:t>/год,</w:t>
      </w:r>
      <w:r w:rsidRPr="00055B77">
        <w:rPr>
          <w:rFonts w:ascii="Times New Roman" w:hAnsi="Times New Roman"/>
          <w:bCs/>
          <w:sz w:val="24"/>
          <w:szCs w:val="24"/>
        </w:rPr>
        <w:t xml:space="preserve"> </w:t>
      </w:r>
      <w:r w:rsidRPr="00055B77">
        <w:rPr>
          <w:rFonts w:ascii="Times New Roman" w:hAnsi="Times New Roman"/>
          <w:sz w:val="24"/>
          <w:szCs w:val="24"/>
        </w:rPr>
        <w:t>бюджет – 12,85 тыс.м</w:t>
      </w:r>
      <w:r w:rsidRPr="00055B77">
        <w:rPr>
          <w:rFonts w:ascii="Times New Roman" w:hAnsi="Times New Roman"/>
          <w:sz w:val="24"/>
          <w:szCs w:val="24"/>
          <w:vertAlign w:val="superscript"/>
        </w:rPr>
        <w:t>3</w:t>
      </w:r>
      <w:r w:rsidRPr="00055B77">
        <w:rPr>
          <w:rFonts w:ascii="Times New Roman" w:hAnsi="Times New Roman"/>
          <w:sz w:val="24"/>
          <w:szCs w:val="24"/>
        </w:rPr>
        <w:t>/год,</w:t>
      </w:r>
      <w:r w:rsidRPr="00055B77">
        <w:rPr>
          <w:rFonts w:ascii="Times New Roman" w:hAnsi="Times New Roman"/>
          <w:bCs/>
          <w:sz w:val="24"/>
          <w:szCs w:val="24"/>
        </w:rPr>
        <w:t xml:space="preserve"> </w:t>
      </w:r>
      <w:r w:rsidRPr="00055B77">
        <w:rPr>
          <w:rFonts w:ascii="Times New Roman" w:hAnsi="Times New Roman"/>
          <w:sz w:val="24"/>
          <w:szCs w:val="24"/>
        </w:rPr>
        <w:t>прочие – 0,15 тыс.м</w:t>
      </w:r>
      <w:r w:rsidRPr="00055B77">
        <w:rPr>
          <w:rFonts w:ascii="Times New Roman" w:hAnsi="Times New Roman"/>
          <w:sz w:val="24"/>
          <w:szCs w:val="24"/>
          <w:vertAlign w:val="superscript"/>
        </w:rPr>
        <w:t>3</w:t>
      </w:r>
      <w:r w:rsidRPr="00055B77">
        <w:rPr>
          <w:rFonts w:ascii="Times New Roman" w:hAnsi="Times New Roman"/>
          <w:sz w:val="24"/>
          <w:szCs w:val="24"/>
        </w:rPr>
        <w:t xml:space="preserve">/год, </w:t>
      </w:r>
      <w:r w:rsidRPr="00055B77">
        <w:rPr>
          <w:rFonts w:ascii="Times New Roman" w:hAnsi="Times New Roman"/>
          <w:bCs/>
          <w:sz w:val="24"/>
          <w:szCs w:val="24"/>
        </w:rPr>
        <w:t xml:space="preserve">на территории </w:t>
      </w:r>
      <w:r w:rsidRPr="00055B77">
        <w:rPr>
          <w:rFonts w:ascii="Times New Roman" w:hAnsi="Times New Roman"/>
          <w:sz w:val="24"/>
          <w:szCs w:val="24"/>
        </w:rPr>
        <w:t>муниципального образования ГП  «Поселок Полотняный Завод» в объеме 7,4 тыс.м</w:t>
      </w:r>
      <w:r w:rsidRPr="00055B77">
        <w:rPr>
          <w:rFonts w:ascii="Times New Roman" w:hAnsi="Times New Roman"/>
          <w:sz w:val="24"/>
          <w:szCs w:val="24"/>
          <w:vertAlign w:val="superscript"/>
        </w:rPr>
        <w:t>3</w:t>
      </w:r>
      <w:r w:rsidRPr="00055B77">
        <w:rPr>
          <w:rFonts w:ascii="Times New Roman" w:hAnsi="Times New Roman"/>
          <w:sz w:val="24"/>
          <w:szCs w:val="24"/>
        </w:rPr>
        <w:t>/год, в том числе: население – 6,3 тыс.м</w:t>
      </w:r>
      <w:r w:rsidRPr="00055B77">
        <w:rPr>
          <w:rFonts w:ascii="Times New Roman" w:hAnsi="Times New Roman"/>
          <w:sz w:val="24"/>
          <w:szCs w:val="24"/>
          <w:vertAlign w:val="superscript"/>
        </w:rPr>
        <w:t>3</w:t>
      </w:r>
      <w:r w:rsidRPr="00055B77">
        <w:rPr>
          <w:rFonts w:ascii="Times New Roman" w:hAnsi="Times New Roman"/>
          <w:sz w:val="24"/>
          <w:szCs w:val="24"/>
        </w:rPr>
        <w:t>/год, бюджет – 1,1 тыс.м</w:t>
      </w:r>
      <w:r w:rsidRPr="00055B77">
        <w:rPr>
          <w:rFonts w:ascii="Times New Roman" w:hAnsi="Times New Roman"/>
          <w:sz w:val="24"/>
          <w:szCs w:val="24"/>
          <w:vertAlign w:val="superscript"/>
        </w:rPr>
        <w:t>3</w:t>
      </w:r>
      <w:r w:rsidRPr="00055B77">
        <w:rPr>
          <w:rFonts w:ascii="Times New Roman" w:hAnsi="Times New Roman"/>
          <w:sz w:val="24"/>
          <w:szCs w:val="24"/>
        </w:rPr>
        <w:t>/год,</w:t>
      </w:r>
      <w:r w:rsidRPr="00055B77">
        <w:rPr>
          <w:rFonts w:ascii="Times New Roman" w:hAnsi="Times New Roman"/>
          <w:bCs/>
          <w:sz w:val="24"/>
          <w:szCs w:val="24"/>
        </w:rPr>
        <w:t xml:space="preserve"> на территории </w:t>
      </w:r>
      <w:r w:rsidRPr="00055B77">
        <w:rPr>
          <w:rFonts w:ascii="Times New Roman" w:hAnsi="Times New Roman"/>
          <w:sz w:val="24"/>
          <w:szCs w:val="24"/>
        </w:rPr>
        <w:t xml:space="preserve">муниципального образования </w:t>
      </w:r>
      <w:r w:rsidRPr="00055B77">
        <w:rPr>
          <w:rFonts w:ascii="Times New Roman" w:hAnsi="Times New Roman"/>
          <w:bCs/>
          <w:spacing w:val="-2"/>
          <w:sz w:val="24"/>
          <w:szCs w:val="24"/>
        </w:rPr>
        <w:t>СП «Село Льва Толстое» в объеме 45,9 т.м</w:t>
      </w:r>
      <w:r w:rsidRPr="00055B77">
        <w:rPr>
          <w:rFonts w:ascii="Times New Roman" w:hAnsi="Times New Roman"/>
          <w:sz w:val="24"/>
          <w:szCs w:val="24"/>
          <w:vertAlign w:val="superscript"/>
        </w:rPr>
        <w:t>3</w:t>
      </w:r>
      <w:r w:rsidRPr="00055B77">
        <w:rPr>
          <w:rFonts w:ascii="Times New Roman" w:hAnsi="Times New Roman"/>
          <w:bCs/>
          <w:spacing w:val="-2"/>
          <w:sz w:val="24"/>
          <w:szCs w:val="24"/>
        </w:rPr>
        <w:t>/год, в том числе: население – 44,8 т.м</w:t>
      </w:r>
      <w:r w:rsidRPr="00055B77">
        <w:rPr>
          <w:rFonts w:ascii="Times New Roman" w:hAnsi="Times New Roman"/>
          <w:sz w:val="24"/>
          <w:szCs w:val="24"/>
          <w:vertAlign w:val="superscript"/>
        </w:rPr>
        <w:t>3</w:t>
      </w:r>
      <w:r w:rsidRPr="00055B77">
        <w:rPr>
          <w:rFonts w:ascii="Times New Roman" w:hAnsi="Times New Roman"/>
          <w:bCs/>
          <w:spacing w:val="-2"/>
          <w:sz w:val="24"/>
          <w:szCs w:val="24"/>
        </w:rPr>
        <w:t>/год, бюджет – 1,1 т.м</w:t>
      </w:r>
      <w:r w:rsidRPr="00055B77">
        <w:rPr>
          <w:rFonts w:ascii="Times New Roman" w:hAnsi="Times New Roman"/>
          <w:sz w:val="24"/>
          <w:szCs w:val="24"/>
          <w:vertAlign w:val="superscript"/>
        </w:rPr>
        <w:t>3</w:t>
      </w:r>
      <w:r w:rsidRPr="00055B77">
        <w:rPr>
          <w:rFonts w:ascii="Times New Roman" w:hAnsi="Times New Roman"/>
          <w:bCs/>
          <w:spacing w:val="-2"/>
          <w:sz w:val="24"/>
          <w:szCs w:val="24"/>
        </w:rPr>
        <w:t>/год.</w:t>
      </w:r>
    </w:p>
    <w:p w:rsidR="00C76BA0" w:rsidRPr="00055B77" w:rsidRDefault="00C76BA0" w:rsidP="00420D83">
      <w:pPr>
        <w:widowControl w:val="0"/>
        <w:autoSpaceDE w:val="0"/>
        <w:autoSpaceDN w:val="0"/>
        <w:adjustRightInd w:val="0"/>
        <w:spacing w:after="0" w:line="240" w:lineRule="auto"/>
        <w:ind w:right="44" w:firstLine="709"/>
        <w:jc w:val="both"/>
        <w:rPr>
          <w:rFonts w:ascii="Times New Roman" w:hAnsi="Times New Roman"/>
          <w:sz w:val="24"/>
          <w:szCs w:val="24"/>
        </w:rPr>
      </w:pPr>
      <w:r w:rsidRPr="00055B77">
        <w:rPr>
          <w:rFonts w:ascii="Times New Roman" w:hAnsi="Times New Roman"/>
          <w:sz w:val="24"/>
          <w:szCs w:val="24"/>
        </w:rPr>
        <w:t xml:space="preserve"> Всего по организации: 76,4 тыс.м</w:t>
      </w:r>
      <w:r w:rsidRPr="00055B77">
        <w:rPr>
          <w:rFonts w:ascii="Times New Roman" w:hAnsi="Times New Roman"/>
          <w:sz w:val="24"/>
          <w:szCs w:val="24"/>
          <w:vertAlign w:val="superscript"/>
        </w:rPr>
        <w:t>3</w:t>
      </w:r>
      <w:r w:rsidRPr="00055B77">
        <w:rPr>
          <w:rFonts w:ascii="Times New Roman" w:hAnsi="Times New Roman"/>
          <w:sz w:val="24"/>
          <w:szCs w:val="24"/>
        </w:rPr>
        <w:t>/год.</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Экспертная группа предлагает принять объемы отпуска товаров, услуг по данным, представленным организацией в размере 19,26 тыс.м</w:t>
      </w:r>
      <w:r w:rsidRPr="00055B77">
        <w:rPr>
          <w:rFonts w:ascii="Times New Roman" w:hAnsi="Times New Roman"/>
          <w:sz w:val="24"/>
          <w:szCs w:val="24"/>
          <w:vertAlign w:val="superscript"/>
        </w:rPr>
        <w:t>3</w:t>
      </w:r>
      <w:r w:rsidRPr="00055B77">
        <w:rPr>
          <w:rFonts w:ascii="Times New Roman" w:hAnsi="Times New Roman"/>
          <w:sz w:val="24"/>
          <w:szCs w:val="24"/>
        </w:rPr>
        <w:t xml:space="preserve"> </w:t>
      </w:r>
      <w:r w:rsidRPr="00055B77">
        <w:rPr>
          <w:rFonts w:ascii="Times New Roman" w:hAnsi="Times New Roman"/>
          <w:color w:val="000000"/>
          <w:sz w:val="24"/>
          <w:szCs w:val="24"/>
        </w:rPr>
        <w:t>на период с 01.10.2017 по 31.12.2017</w:t>
      </w:r>
      <w:r w:rsidRPr="00055B77">
        <w:rPr>
          <w:rFonts w:ascii="Times New Roman" w:hAnsi="Times New Roman"/>
          <w:sz w:val="24"/>
          <w:szCs w:val="24"/>
        </w:rPr>
        <w:t>.</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В связи с неустановлением для организации тарифов на тепловую энергию в поселке Товарково, в силу отсутствия правоустанавливающих документов, установить тарифы на горячее водоснабжение в поселке Товарково не представляется возможным.</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Экспертная группа, рассмотрев материалы, представленные организацией 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на 2017 год с учетом тарифов:</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На территории ГП «Город Кондрово»</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 xml:space="preserve">- на питьевую воду, установленных для ГП Калужской области «Калугаоблводоканал» в размере: </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с 01.07.2017 по 31.12.2017 – 21,99 руб./м³ (без НДС) или – 25,95 руб./м³ (с НДС);</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 xml:space="preserve">- на тепловую энергию, установленных для </w:t>
      </w:r>
      <w:r w:rsidRPr="00055B77">
        <w:rPr>
          <w:rFonts w:ascii="Times New Roman" w:hAnsi="Times New Roman"/>
          <w:spacing w:val="7"/>
          <w:sz w:val="24"/>
          <w:szCs w:val="24"/>
        </w:rPr>
        <w:t>МУП «Дирекция единого заказчика на услуги жилищно – коммунального хозяйства»</w:t>
      </w:r>
      <w:r w:rsidRPr="00055B77">
        <w:rPr>
          <w:rFonts w:ascii="Times New Roman" w:hAnsi="Times New Roman"/>
          <w:sz w:val="24"/>
          <w:szCs w:val="24"/>
        </w:rPr>
        <w:t xml:space="preserve"> в размере:</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с 01.10.2017 по 31.12.2017 – 1818,14 руб./Гкал (без НДС) или – 2145,41 руб./Гкал (с НДС);</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На территории ГП «Поселок «Полотняный Завод»</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 xml:space="preserve">- на питьевую воду, установленных для ГП Калужской области «Калугаоблводоканал» в размере: </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lastRenderedPageBreak/>
        <w:t>с 01.07.2017 по 31.12.2017 – 21,99 руб./м³ (без НДС) или – 25,95 руб./м³ (с НДС);</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 xml:space="preserve">- на тепловую энергию, установленных для </w:t>
      </w:r>
      <w:r w:rsidRPr="00055B77">
        <w:rPr>
          <w:rFonts w:ascii="Times New Roman" w:hAnsi="Times New Roman"/>
          <w:spacing w:val="7"/>
          <w:sz w:val="24"/>
          <w:szCs w:val="24"/>
        </w:rPr>
        <w:t>МУП «Дирекция единого заказчика на услуги жилищно – коммунального хозяйства»</w:t>
      </w:r>
      <w:r w:rsidRPr="00055B77">
        <w:rPr>
          <w:rFonts w:ascii="Times New Roman" w:hAnsi="Times New Roman"/>
          <w:sz w:val="24"/>
          <w:szCs w:val="24"/>
        </w:rPr>
        <w:t xml:space="preserve"> в размере:</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с 01.10.2017 по 31.12.2017 – 1825,01 руб./Гкал (без НДС) или – 2153,51 руб./Гкал (с НДС);</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На территории СП «Льва Толстое»</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 xml:space="preserve">- на питьевую воду, установленных для ГП Калужской области «Калугаоблводоканал» в размере: </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с 01.07.2017 по 31.12.2017 – 21,99 руб./м³ (без НДС) или – 25,95 руб./м³ (с НДС);</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 xml:space="preserve">- на тепловую энергию, установленных для </w:t>
      </w:r>
      <w:r w:rsidRPr="00055B77">
        <w:rPr>
          <w:rFonts w:ascii="Times New Roman" w:hAnsi="Times New Roman"/>
          <w:spacing w:val="7"/>
          <w:sz w:val="24"/>
          <w:szCs w:val="24"/>
        </w:rPr>
        <w:t>МУП «Дирекция единого заказчика на услуги жилищно – коммунального хозяйства»</w:t>
      </w:r>
      <w:r w:rsidRPr="00055B77">
        <w:rPr>
          <w:rFonts w:ascii="Times New Roman" w:hAnsi="Times New Roman"/>
          <w:sz w:val="24"/>
          <w:szCs w:val="24"/>
        </w:rPr>
        <w:t xml:space="preserve"> в размере:</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 xml:space="preserve">с 01.10.2017 по 31.12.2017 – 1629,09 руб./Гкал (без НДС) </w:t>
      </w:r>
      <w:r w:rsidR="00055B77" w:rsidRPr="00055B77">
        <w:rPr>
          <w:rFonts w:ascii="Times New Roman" w:hAnsi="Times New Roman"/>
          <w:sz w:val="24"/>
          <w:szCs w:val="24"/>
        </w:rPr>
        <w:t>или – 1922,33 руб./Гкал (с НДС).</w:t>
      </w:r>
    </w:p>
    <w:p w:rsidR="00C76BA0" w:rsidRPr="00055B77" w:rsidRDefault="00C76BA0" w:rsidP="00420D83">
      <w:pPr>
        <w:spacing w:after="0" w:line="240" w:lineRule="auto"/>
        <w:ind w:firstLine="709"/>
        <w:jc w:val="both"/>
        <w:rPr>
          <w:rFonts w:ascii="Times New Roman" w:hAnsi="Times New Roman"/>
          <w:sz w:val="24"/>
          <w:szCs w:val="24"/>
        </w:rPr>
      </w:pPr>
      <w:r w:rsidRPr="00055B77">
        <w:rPr>
          <w:rFonts w:ascii="Times New Roman" w:hAnsi="Times New Roman"/>
          <w:sz w:val="24"/>
          <w:szCs w:val="24"/>
        </w:rPr>
        <w:t>Таким образом,</w:t>
      </w:r>
      <w:r w:rsidRPr="00055B77">
        <w:rPr>
          <w:rFonts w:ascii="Times New Roman" w:hAnsi="Times New Roman"/>
          <w:bCs/>
          <w:sz w:val="24"/>
          <w:szCs w:val="24"/>
        </w:rPr>
        <w:t xml:space="preserve"> по расчету экспертной группы </w:t>
      </w:r>
      <w:r w:rsidRPr="00055B77">
        <w:rPr>
          <w:rFonts w:ascii="Times New Roman" w:hAnsi="Times New Roman"/>
          <w:sz w:val="24"/>
          <w:szCs w:val="24"/>
        </w:rPr>
        <w:t xml:space="preserve"> тарифы на горячую воду (горячее водоснабжение) в закрытой системе горячего водоснабжения в 2017 году составят: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3"/>
        <w:gridCol w:w="7086"/>
      </w:tblGrid>
      <w:tr w:rsidR="00C76BA0" w:rsidRPr="00C76BA0" w:rsidTr="00565D83">
        <w:tc>
          <w:tcPr>
            <w:tcW w:w="1668" w:type="dxa"/>
            <w:vMerge w:val="restart"/>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Составная часть тарифа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Ед. изм.</w:t>
            </w:r>
          </w:p>
        </w:tc>
        <w:tc>
          <w:tcPr>
            <w:tcW w:w="7086"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autoSpaceDE w:val="0"/>
              <w:autoSpaceDN w:val="0"/>
              <w:adjustRightInd w:val="0"/>
              <w:spacing w:after="0" w:line="240" w:lineRule="auto"/>
              <w:jc w:val="center"/>
              <w:rPr>
                <w:rFonts w:ascii="Times New Roman" w:hAnsi="Times New Roman"/>
                <w:sz w:val="20"/>
                <w:szCs w:val="20"/>
              </w:rPr>
            </w:pPr>
            <w:r w:rsidRPr="00055B77">
              <w:rPr>
                <w:rFonts w:ascii="Times New Roman" w:hAnsi="Times New Roman"/>
                <w:sz w:val="20"/>
                <w:szCs w:val="20"/>
              </w:rPr>
              <w:t>Период действия тарифов</w:t>
            </w:r>
          </w:p>
        </w:tc>
      </w:tr>
      <w:tr w:rsidR="00C76BA0" w:rsidRPr="00C76BA0" w:rsidTr="00565D83">
        <w:tc>
          <w:tcPr>
            <w:tcW w:w="1668" w:type="dxa"/>
            <w:vMerge/>
            <w:tcBorders>
              <w:top w:val="single" w:sz="4" w:space="0" w:color="auto"/>
              <w:left w:val="single" w:sz="4" w:space="0" w:color="auto"/>
              <w:bottom w:val="single" w:sz="4" w:space="0" w:color="auto"/>
              <w:right w:val="single" w:sz="4" w:space="0" w:color="auto"/>
            </w:tcBorders>
            <w:vAlign w:val="center"/>
            <w:hideMark/>
          </w:tcPr>
          <w:p w:rsidR="00C76BA0" w:rsidRPr="00055B77" w:rsidRDefault="00C76BA0" w:rsidP="00420D83">
            <w:pPr>
              <w:spacing w:after="0" w:line="240" w:lineRule="auto"/>
              <w:jc w:val="center"/>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76BA0" w:rsidRPr="00055B77" w:rsidRDefault="00C76BA0" w:rsidP="00420D83">
            <w:pPr>
              <w:spacing w:after="0" w:line="240" w:lineRule="auto"/>
              <w:jc w:val="center"/>
              <w:rPr>
                <w:rFonts w:ascii="Times New Roman" w:hAnsi="Times New Roman"/>
                <w:sz w:val="20"/>
                <w:szCs w:val="20"/>
              </w:rPr>
            </w:pPr>
          </w:p>
        </w:tc>
        <w:tc>
          <w:tcPr>
            <w:tcW w:w="7086"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с 01.10.2017</w:t>
            </w:r>
          </w:p>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по 31.12.2017</w:t>
            </w:r>
          </w:p>
        </w:tc>
      </w:tr>
      <w:tr w:rsidR="00C76BA0" w:rsidRPr="00C76BA0" w:rsidTr="00565D83">
        <w:tc>
          <w:tcPr>
            <w:tcW w:w="9747" w:type="dxa"/>
            <w:gridSpan w:val="3"/>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numPr>
                <w:ilvl w:val="0"/>
                <w:numId w:val="41"/>
              </w:numPr>
              <w:spacing w:after="0" w:line="240" w:lineRule="auto"/>
              <w:jc w:val="center"/>
              <w:rPr>
                <w:rFonts w:ascii="Times New Roman" w:hAnsi="Times New Roman"/>
                <w:color w:val="000000"/>
                <w:sz w:val="20"/>
                <w:szCs w:val="20"/>
              </w:rPr>
            </w:pPr>
            <w:r w:rsidRPr="00055B77">
              <w:rPr>
                <w:rFonts w:ascii="Times New Roman" w:hAnsi="Times New Roman"/>
                <w:color w:val="000000"/>
                <w:sz w:val="20"/>
                <w:szCs w:val="20"/>
              </w:rPr>
              <w:t>На территории ГП «Город Кондрово»</w:t>
            </w:r>
          </w:p>
        </w:tc>
      </w:tr>
      <w:tr w:rsidR="00C76BA0" w:rsidRPr="00C76BA0" w:rsidTr="00565D83">
        <w:tc>
          <w:tcPr>
            <w:tcW w:w="9747" w:type="dxa"/>
            <w:gridSpan w:val="3"/>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Тариф</w:t>
            </w:r>
          </w:p>
        </w:tc>
      </w:tr>
      <w:tr w:rsidR="00C76BA0" w:rsidRPr="00C76BA0" w:rsidTr="00565D83">
        <w:tc>
          <w:tcPr>
            <w:tcW w:w="16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холодную воду</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руб./м</w:t>
            </w:r>
            <w:r w:rsidRPr="00055B77">
              <w:rPr>
                <w:rFonts w:ascii="Times New Roman" w:hAnsi="Times New Roman"/>
                <w:sz w:val="20"/>
                <w:szCs w:val="20"/>
                <w:vertAlign w:val="superscript"/>
              </w:rPr>
              <w:t>3</w:t>
            </w:r>
          </w:p>
        </w:tc>
        <w:tc>
          <w:tcPr>
            <w:tcW w:w="7086"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21,99</w:t>
            </w:r>
          </w:p>
        </w:tc>
      </w:tr>
      <w:tr w:rsidR="00C76BA0" w:rsidRPr="00C76BA0" w:rsidTr="000A0AF7">
        <w:trPr>
          <w:trHeight w:val="365"/>
        </w:trPr>
        <w:tc>
          <w:tcPr>
            <w:tcW w:w="16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тепловую энергию</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7"/>
              </w:tabs>
              <w:spacing w:after="0" w:line="240" w:lineRule="auto"/>
              <w:jc w:val="center"/>
              <w:rPr>
                <w:rFonts w:ascii="Times New Roman" w:hAnsi="Times New Roman"/>
                <w:sz w:val="20"/>
                <w:szCs w:val="20"/>
              </w:rPr>
            </w:pPr>
            <w:r w:rsidRPr="00055B77">
              <w:rPr>
                <w:rFonts w:ascii="Times New Roman" w:hAnsi="Times New Roman"/>
                <w:sz w:val="20"/>
                <w:szCs w:val="20"/>
              </w:rPr>
              <w:t>руб./Гкал</w:t>
            </w:r>
          </w:p>
        </w:tc>
        <w:tc>
          <w:tcPr>
            <w:tcW w:w="7086"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1818,14</w:t>
            </w:r>
          </w:p>
        </w:tc>
      </w:tr>
      <w:tr w:rsidR="00C76BA0" w:rsidRPr="00C76BA0" w:rsidTr="00565D83">
        <w:tc>
          <w:tcPr>
            <w:tcW w:w="9747" w:type="dxa"/>
            <w:gridSpan w:val="3"/>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Тариф для населения</w:t>
            </w:r>
          </w:p>
        </w:tc>
      </w:tr>
      <w:tr w:rsidR="00C76BA0" w:rsidRPr="00C76BA0" w:rsidTr="00565D83">
        <w:tc>
          <w:tcPr>
            <w:tcW w:w="16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холодную воду</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руб./м</w:t>
            </w:r>
            <w:r w:rsidRPr="00055B77">
              <w:rPr>
                <w:rFonts w:ascii="Times New Roman" w:hAnsi="Times New Roman"/>
                <w:sz w:val="20"/>
                <w:szCs w:val="20"/>
                <w:vertAlign w:val="superscript"/>
              </w:rPr>
              <w:t>3</w:t>
            </w:r>
          </w:p>
        </w:tc>
        <w:tc>
          <w:tcPr>
            <w:tcW w:w="7086"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25,95</w:t>
            </w:r>
          </w:p>
        </w:tc>
      </w:tr>
      <w:tr w:rsidR="00C76BA0" w:rsidRPr="00C76BA0" w:rsidTr="000A0AF7">
        <w:trPr>
          <w:trHeight w:val="411"/>
        </w:trPr>
        <w:tc>
          <w:tcPr>
            <w:tcW w:w="16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тепловую энергию</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7"/>
              </w:tabs>
              <w:spacing w:after="0" w:line="240" w:lineRule="auto"/>
              <w:jc w:val="center"/>
              <w:rPr>
                <w:rFonts w:ascii="Times New Roman" w:hAnsi="Times New Roman"/>
                <w:sz w:val="20"/>
                <w:szCs w:val="20"/>
              </w:rPr>
            </w:pPr>
            <w:r w:rsidRPr="00055B77">
              <w:rPr>
                <w:rFonts w:ascii="Times New Roman" w:hAnsi="Times New Roman"/>
                <w:sz w:val="20"/>
                <w:szCs w:val="20"/>
              </w:rPr>
              <w:t>руб./Гкал</w:t>
            </w:r>
          </w:p>
        </w:tc>
        <w:tc>
          <w:tcPr>
            <w:tcW w:w="7086"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2145,41</w:t>
            </w:r>
          </w:p>
        </w:tc>
      </w:tr>
      <w:tr w:rsidR="00C76BA0" w:rsidRPr="00C76BA0" w:rsidTr="00565D83">
        <w:tc>
          <w:tcPr>
            <w:tcW w:w="9747" w:type="dxa"/>
            <w:gridSpan w:val="3"/>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numPr>
                <w:ilvl w:val="0"/>
                <w:numId w:val="41"/>
              </w:numPr>
              <w:spacing w:after="0" w:line="240" w:lineRule="auto"/>
              <w:jc w:val="center"/>
              <w:rPr>
                <w:rFonts w:ascii="Times New Roman" w:hAnsi="Times New Roman"/>
                <w:color w:val="000000"/>
                <w:sz w:val="20"/>
                <w:szCs w:val="20"/>
              </w:rPr>
            </w:pPr>
            <w:r w:rsidRPr="00055B77">
              <w:rPr>
                <w:rFonts w:ascii="Times New Roman" w:hAnsi="Times New Roman"/>
                <w:color w:val="000000"/>
                <w:sz w:val="20"/>
                <w:szCs w:val="20"/>
              </w:rPr>
              <w:t>На территории ГП «Поселок «Полотняный Завод»</w:t>
            </w:r>
          </w:p>
        </w:tc>
      </w:tr>
      <w:tr w:rsidR="00C76BA0" w:rsidRPr="00C76BA0" w:rsidTr="00565D83">
        <w:tc>
          <w:tcPr>
            <w:tcW w:w="9747" w:type="dxa"/>
            <w:gridSpan w:val="3"/>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Тариф</w:t>
            </w:r>
          </w:p>
        </w:tc>
      </w:tr>
      <w:tr w:rsidR="00C76BA0" w:rsidRPr="00C76BA0" w:rsidTr="00565D83">
        <w:tc>
          <w:tcPr>
            <w:tcW w:w="16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холодную воду</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руб./м</w:t>
            </w:r>
            <w:r w:rsidRPr="00055B77">
              <w:rPr>
                <w:rFonts w:ascii="Times New Roman" w:hAnsi="Times New Roman"/>
                <w:sz w:val="20"/>
                <w:szCs w:val="20"/>
                <w:vertAlign w:val="superscript"/>
              </w:rPr>
              <w:t>3</w:t>
            </w:r>
          </w:p>
        </w:tc>
        <w:tc>
          <w:tcPr>
            <w:tcW w:w="7086"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21,99</w:t>
            </w:r>
          </w:p>
        </w:tc>
      </w:tr>
      <w:tr w:rsidR="00C76BA0" w:rsidRPr="00C76BA0" w:rsidTr="00565D83">
        <w:tc>
          <w:tcPr>
            <w:tcW w:w="16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тепловую энергию</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7"/>
              </w:tabs>
              <w:spacing w:after="0" w:line="240" w:lineRule="auto"/>
              <w:jc w:val="center"/>
              <w:rPr>
                <w:rFonts w:ascii="Times New Roman" w:hAnsi="Times New Roman"/>
                <w:sz w:val="20"/>
                <w:szCs w:val="20"/>
              </w:rPr>
            </w:pPr>
            <w:r w:rsidRPr="00055B77">
              <w:rPr>
                <w:rFonts w:ascii="Times New Roman" w:hAnsi="Times New Roman"/>
                <w:sz w:val="20"/>
                <w:szCs w:val="20"/>
              </w:rPr>
              <w:t>руб./Гкал</w:t>
            </w:r>
          </w:p>
        </w:tc>
        <w:tc>
          <w:tcPr>
            <w:tcW w:w="7086"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1825,01</w:t>
            </w:r>
          </w:p>
        </w:tc>
      </w:tr>
      <w:tr w:rsidR="00C76BA0" w:rsidRPr="00C76BA0" w:rsidTr="00565D83">
        <w:tc>
          <w:tcPr>
            <w:tcW w:w="9747" w:type="dxa"/>
            <w:gridSpan w:val="3"/>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Тариф для населения</w:t>
            </w:r>
          </w:p>
        </w:tc>
      </w:tr>
      <w:tr w:rsidR="00C76BA0" w:rsidRPr="00C76BA0" w:rsidTr="00565D83">
        <w:tc>
          <w:tcPr>
            <w:tcW w:w="16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холодную воду</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руб./м</w:t>
            </w:r>
            <w:r w:rsidRPr="00055B77">
              <w:rPr>
                <w:rFonts w:ascii="Times New Roman" w:hAnsi="Times New Roman"/>
                <w:sz w:val="20"/>
                <w:szCs w:val="20"/>
                <w:vertAlign w:val="superscript"/>
              </w:rPr>
              <w:t>3</w:t>
            </w:r>
          </w:p>
        </w:tc>
        <w:tc>
          <w:tcPr>
            <w:tcW w:w="7086"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25,95</w:t>
            </w:r>
          </w:p>
        </w:tc>
      </w:tr>
      <w:tr w:rsidR="00C76BA0" w:rsidRPr="00C76BA0" w:rsidTr="00565D83">
        <w:trPr>
          <w:trHeight w:val="370"/>
        </w:trPr>
        <w:tc>
          <w:tcPr>
            <w:tcW w:w="16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тепловую энергию</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7"/>
              </w:tabs>
              <w:spacing w:after="0" w:line="240" w:lineRule="auto"/>
              <w:jc w:val="center"/>
              <w:rPr>
                <w:rFonts w:ascii="Times New Roman" w:hAnsi="Times New Roman"/>
                <w:sz w:val="20"/>
                <w:szCs w:val="20"/>
              </w:rPr>
            </w:pPr>
            <w:r w:rsidRPr="00055B77">
              <w:rPr>
                <w:rFonts w:ascii="Times New Roman" w:hAnsi="Times New Roman"/>
                <w:sz w:val="20"/>
                <w:szCs w:val="20"/>
              </w:rPr>
              <w:t>руб./Гкал</w:t>
            </w:r>
          </w:p>
        </w:tc>
        <w:tc>
          <w:tcPr>
            <w:tcW w:w="7086"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2153,51</w:t>
            </w:r>
          </w:p>
        </w:tc>
      </w:tr>
      <w:tr w:rsidR="00C76BA0" w:rsidRPr="00C76BA0" w:rsidTr="00565D83">
        <w:tc>
          <w:tcPr>
            <w:tcW w:w="9747" w:type="dxa"/>
            <w:gridSpan w:val="3"/>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numPr>
                <w:ilvl w:val="0"/>
                <w:numId w:val="41"/>
              </w:numPr>
              <w:spacing w:after="0" w:line="240" w:lineRule="auto"/>
              <w:jc w:val="center"/>
              <w:rPr>
                <w:rFonts w:ascii="Times New Roman" w:hAnsi="Times New Roman"/>
                <w:color w:val="000000"/>
                <w:sz w:val="20"/>
                <w:szCs w:val="20"/>
              </w:rPr>
            </w:pPr>
            <w:r w:rsidRPr="00055B77">
              <w:rPr>
                <w:rFonts w:ascii="Times New Roman" w:hAnsi="Times New Roman"/>
                <w:color w:val="000000"/>
                <w:sz w:val="20"/>
                <w:szCs w:val="20"/>
              </w:rPr>
              <w:t>На территории СП «Льва Толстое»</w:t>
            </w:r>
          </w:p>
        </w:tc>
      </w:tr>
      <w:tr w:rsidR="00C76BA0" w:rsidRPr="00C76BA0" w:rsidTr="00565D83">
        <w:tc>
          <w:tcPr>
            <w:tcW w:w="9747" w:type="dxa"/>
            <w:gridSpan w:val="3"/>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Тариф</w:t>
            </w:r>
          </w:p>
        </w:tc>
      </w:tr>
      <w:tr w:rsidR="00C76BA0" w:rsidRPr="00C76BA0" w:rsidTr="00565D83">
        <w:trPr>
          <w:trHeight w:val="174"/>
        </w:trPr>
        <w:tc>
          <w:tcPr>
            <w:tcW w:w="16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холодную воду</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руб./м</w:t>
            </w:r>
            <w:r w:rsidRPr="00055B77">
              <w:rPr>
                <w:rFonts w:ascii="Times New Roman" w:hAnsi="Times New Roman"/>
                <w:sz w:val="20"/>
                <w:szCs w:val="20"/>
                <w:vertAlign w:val="superscript"/>
              </w:rPr>
              <w:t>3</w:t>
            </w:r>
          </w:p>
        </w:tc>
        <w:tc>
          <w:tcPr>
            <w:tcW w:w="7086"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21,99</w:t>
            </w:r>
          </w:p>
        </w:tc>
      </w:tr>
      <w:tr w:rsidR="00C76BA0" w:rsidRPr="00C76BA0" w:rsidTr="00565D83">
        <w:trPr>
          <w:trHeight w:val="421"/>
        </w:trPr>
        <w:tc>
          <w:tcPr>
            <w:tcW w:w="16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тепловую энергию</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7"/>
              </w:tabs>
              <w:spacing w:after="0" w:line="240" w:lineRule="auto"/>
              <w:jc w:val="center"/>
              <w:rPr>
                <w:rFonts w:ascii="Times New Roman" w:hAnsi="Times New Roman"/>
                <w:sz w:val="20"/>
                <w:szCs w:val="20"/>
              </w:rPr>
            </w:pPr>
            <w:r w:rsidRPr="00055B77">
              <w:rPr>
                <w:rFonts w:ascii="Times New Roman" w:hAnsi="Times New Roman"/>
                <w:sz w:val="20"/>
                <w:szCs w:val="20"/>
              </w:rPr>
              <w:t>руб./Гкал</w:t>
            </w:r>
          </w:p>
        </w:tc>
        <w:tc>
          <w:tcPr>
            <w:tcW w:w="7086"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1629,09</w:t>
            </w:r>
          </w:p>
        </w:tc>
      </w:tr>
      <w:tr w:rsidR="00C76BA0" w:rsidRPr="00C76BA0" w:rsidTr="00565D83">
        <w:tc>
          <w:tcPr>
            <w:tcW w:w="9747" w:type="dxa"/>
            <w:gridSpan w:val="3"/>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Тариф для населения</w:t>
            </w:r>
          </w:p>
        </w:tc>
      </w:tr>
      <w:tr w:rsidR="00C76BA0" w:rsidRPr="00C76BA0" w:rsidTr="00565D83">
        <w:trPr>
          <w:trHeight w:val="179"/>
        </w:trPr>
        <w:tc>
          <w:tcPr>
            <w:tcW w:w="16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холодную воду</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5"/>
              </w:tabs>
              <w:spacing w:after="0" w:line="240" w:lineRule="auto"/>
              <w:jc w:val="center"/>
              <w:rPr>
                <w:rFonts w:ascii="Times New Roman" w:hAnsi="Times New Roman"/>
                <w:sz w:val="20"/>
                <w:szCs w:val="20"/>
              </w:rPr>
            </w:pPr>
            <w:r w:rsidRPr="00055B77">
              <w:rPr>
                <w:rFonts w:ascii="Times New Roman" w:hAnsi="Times New Roman"/>
                <w:sz w:val="20"/>
                <w:szCs w:val="20"/>
              </w:rPr>
              <w:t>руб./м</w:t>
            </w:r>
            <w:r w:rsidRPr="00055B77">
              <w:rPr>
                <w:rFonts w:ascii="Times New Roman" w:hAnsi="Times New Roman"/>
                <w:sz w:val="20"/>
                <w:szCs w:val="20"/>
                <w:vertAlign w:val="superscript"/>
              </w:rPr>
              <w:t>3</w:t>
            </w:r>
          </w:p>
        </w:tc>
        <w:tc>
          <w:tcPr>
            <w:tcW w:w="7086"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25,95</w:t>
            </w:r>
          </w:p>
        </w:tc>
      </w:tr>
      <w:tr w:rsidR="00C76BA0" w:rsidRPr="00C76BA0" w:rsidTr="008C52E0">
        <w:trPr>
          <w:trHeight w:val="277"/>
        </w:trPr>
        <w:tc>
          <w:tcPr>
            <w:tcW w:w="1668"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Компонент на тепловую энергию</w:t>
            </w:r>
          </w:p>
        </w:tc>
        <w:tc>
          <w:tcPr>
            <w:tcW w:w="993"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tabs>
                <w:tab w:val="left" w:pos="317"/>
              </w:tabs>
              <w:spacing w:after="0" w:line="240" w:lineRule="auto"/>
              <w:jc w:val="center"/>
              <w:rPr>
                <w:rFonts w:ascii="Times New Roman" w:hAnsi="Times New Roman"/>
                <w:sz w:val="20"/>
                <w:szCs w:val="20"/>
              </w:rPr>
            </w:pPr>
            <w:r w:rsidRPr="00055B77">
              <w:rPr>
                <w:rFonts w:ascii="Times New Roman" w:hAnsi="Times New Roman"/>
                <w:sz w:val="20"/>
                <w:szCs w:val="20"/>
              </w:rPr>
              <w:t>руб./Гкал</w:t>
            </w:r>
          </w:p>
        </w:tc>
        <w:tc>
          <w:tcPr>
            <w:tcW w:w="7086" w:type="dxa"/>
            <w:tcBorders>
              <w:top w:val="single" w:sz="4" w:space="0" w:color="auto"/>
              <w:left w:val="single" w:sz="4" w:space="0" w:color="auto"/>
              <w:bottom w:val="single" w:sz="4" w:space="0" w:color="auto"/>
              <w:right w:val="single" w:sz="4" w:space="0" w:color="auto"/>
            </w:tcBorders>
            <w:hideMark/>
          </w:tcPr>
          <w:p w:rsidR="00C76BA0" w:rsidRPr="00055B77" w:rsidRDefault="00C76BA0" w:rsidP="00420D83">
            <w:pPr>
              <w:spacing w:after="0" w:line="240" w:lineRule="auto"/>
              <w:jc w:val="center"/>
              <w:rPr>
                <w:rFonts w:ascii="Times New Roman" w:hAnsi="Times New Roman"/>
                <w:sz w:val="20"/>
                <w:szCs w:val="20"/>
              </w:rPr>
            </w:pPr>
            <w:r w:rsidRPr="00055B77">
              <w:rPr>
                <w:rFonts w:ascii="Times New Roman" w:hAnsi="Times New Roman"/>
                <w:sz w:val="20"/>
                <w:szCs w:val="20"/>
              </w:rPr>
              <w:t>1922,33</w:t>
            </w:r>
          </w:p>
        </w:tc>
      </w:tr>
    </w:tbl>
    <w:p w:rsidR="00D2190B" w:rsidRDefault="00D2190B" w:rsidP="00420D83">
      <w:pPr>
        <w:tabs>
          <w:tab w:val="left" w:pos="720"/>
          <w:tab w:val="left" w:pos="1418"/>
          <w:tab w:val="left" w:pos="9720"/>
        </w:tabs>
        <w:spacing w:after="0" w:line="240" w:lineRule="auto"/>
        <w:ind w:firstLine="709"/>
        <w:jc w:val="both"/>
        <w:rPr>
          <w:rFonts w:ascii="Times New Roman" w:hAnsi="Times New Roman"/>
          <w:b/>
          <w:sz w:val="24"/>
          <w:szCs w:val="24"/>
        </w:rPr>
      </w:pPr>
    </w:p>
    <w:p w:rsidR="00D2190B" w:rsidRPr="00055B77" w:rsidRDefault="00D2190B" w:rsidP="00420D83">
      <w:pPr>
        <w:tabs>
          <w:tab w:val="left" w:pos="1792"/>
          <w:tab w:val="left" w:pos="9720"/>
        </w:tabs>
        <w:spacing w:after="0" w:line="240" w:lineRule="auto"/>
        <w:ind w:firstLine="709"/>
        <w:jc w:val="both"/>
        <w:rPr>
          <w:rFonts w:ascii="Times New Roman" w:hAnsi="Times New Roman"/>
          <w:sz w:val="24"/>
          <w:szCs w:val="24"/>
        </w:rPr>
      </w:pPr>
      <w:r w:rsidRPr="00055B77">
        <w:rPr>
          <w:rFonts w:ascii="Times New Roman" w:hAnsi="Times New Roman"/>
          <w:sz w:val="24"/>
          <w:szCs w:val="24"/>
        </w:rPr>
        <w:lastRenderedPageBreak/>
        <w:t>Комиссия по тарифам и ценам министерства конкурентной политики Калужской области РЕШИЛА:</w:t>
      </w:r>
    </w:p>
    <w:p w:rsidR="00D2190B" w:rsidRPr="00055B77" w:rsidRDefault="003422EC" w:rsidP="00420D83">
      <w:pPr>
        <w:tabs>
          <w:tab w:val="left" w:pos="10205"/>
        </w:tabs>
        <w:spacing w:after="0" w:line="240" w:lineRule="auto"/>
        <w:ind w:firstLine="709"/>
        <w:jc w:val="both"/>
        <w:rPr>
          <w:rFonts w:ascii="Times New Roman" w:hAnsi="Times New Roman"/>
          <w:sz w:val="24"/>
          <w:szCs w:val="24"/>
        </w:rPr>
      </w:pPr>
      <w:r w:rsidRPr="00055B77">
        <w:rPr>
          <w:rFonts w:ascii="Times New Roman" w:hAnsi="Times New Roman"/>
          <w:sz w:val="24"/>
          <w:szCs w:val="24"/>
        </w:rPr>
        <w:t xml:space="preserve">Установить и ввести в действие с 1 октября 2017 года </w:t>
      </w:r>
      <w:r w:rsidR="00491190">
        <w:rPr>
          <w:rFonts w:ascii="Times New Roman" w:hAnsi="Times New Roman"/>
          <w:sz w:val="24"/>
          <w:szCs w:val="24"/>
        </w:rPr>
        <w:t xml:space="preserve">предлагаемые </w:t>
      </w:r>
      <w:r w:rsidRPr="00055B77">
        <w:rPr>
          <w:rFonts w:ascii="Times New Roman" w:hAnsi="Times New Roman"/>
          <w:sz w:val="24"/>
          <w:szCs w:val="24"/>
        </w:rPr>
        <w:t>тарифы на горячую воду (горячее водоснабжение) в закрытой системе горячего водоснабжения для муниципального унитарного предприятия «Дирекция един</w:t>
      </w:r>
      <w:r w:rsidR="00491190">
        <w:rPr>
          <w:rFonts w:ascii="Times New Roman" w:hAnsi="Times New Roman"/>
          <w:sz w:val="24"/>
          <w:szCs w:val="24"/>
        </w:rPr>
        <w:t>ого заказчика на услуги жилищно</w:t>
      </w:r>
      <w:r w:rsidRPr="00055B77">
        <w:rPr>
          <w:rFonts w:ascii="Times New Roman" w:hAnsi="Times New Roman"/>
          <w:sz w:val="24"/>
          <w:szCs w:val="24"/>
        </w:rPr>
        <w:t>– коммунального хозяйства» на 2017 год</w:t>
      </w:r>
      <w:r w:rsidR="00D2190B" w:rsidRPr="00055B77">
        <w:rPr>
          <w:rFonts w:ascii="Times New Roman" w:hAnsi="Times New Roman"/>
          <w:sz w:val="24"/>
          <w:szCs w:val="24"/>
        </w:rPr>
        <w:t>.</w:t>
      </w:r>
    </w:p>
    <w:p w:rsidR="00D2190B" w:rsidRPr="007E1C7F" w:rsidRDefault="00D2190B" w:rsidP="00420D83">
      <w:pPr>
        <w:tabs>
          <w:tab w:val="left" w:pos="1792"/>
          <w:tab w:val="left" w:pos="9720"/>
        </w:tabs>
        <w:spacing w:after="0" w:line="240" w:lineRule="auto"/>
        <w:ind w:firstLine="709"/>
        <w:jc w:val="both"/>
        <w:rPr>
          <w:rFonts w:ascii="Times New Roman" w:hAnsi="Times New Roman"/>
          <w:sz w:val="24"/>
          <w:szCs w:val="26"/>
          <w:highlight w:val="cyan"/>
        </w:rPr>
      </w:pPr>
    </w:p>
    <w:p w:rsidR="003422EC" w:rsidRPr="00FA46C5" w:rsidRDefault="003422EC" w:rsidP="00420D83">
      <w:pPr>
        <w:tabs>
          <w:tab w:val="left" w:pos="1792"/>
        </w:tabs>
        <w:spacing w:after="0" w:line="240" w:lineRule="auto"/>
        <w:ind w:left="-142" w:firstLine="709"/>
        <w:jc w:val="both"/>
        <w:rPr>
          <w:rFonts w:ascii="Times New Roman" w:hAnsi="Times New Roman"/>
          <w:b/>
          <w:sz w:val="24"/>
          <w:szCs w:val="24"/>
        </w:rPr>
      </w:pPr>
      <w:r w:rsidRPr="00FA46C5">
        <w:rPr>
          <w:rFonts w:ascii="Times New Roman" w:hAnsi="Times New Roman"/>
          <w:b/>
          <w:sz w:val="24"/>
          <w:szCs w:val="24"/>
        </w:rPr>
        <w:t xml:space="preserve">Решение принято в соответствии с </w:t>
      </w:r>
      <w:r>
        <w:rPr>
          <w:rFonts w:ascii="Times New Roman" w:hAnsi="Times New Roman"/>
          <w:b/>
          <w:sz w:val="24"/>
          <w:szCs w:val="24"/>
        </w:rPr>
        <w:t>экспертным заключением от 30.08</w:t>
      </w:r>
      <w:r w:rsidRPr="00FA46C5">
        <w:rPr>
          <w:rFonts w:ascii="Times New Roman" w:hAnsi="Times New Roman"/>
          <w:b/>
          <w:sz w:val="24"/>
          <w:szCs w:val="24"/>
        </w:rPr>
        <w:t>.2017 г.</w:t>
      </w:r>
      <w:r>
        <w:rPr>
          <w:rFonts w:ascii="Times New Roman" w:hAnsi="Times New Roman"/>
          <w:b/>
          <w:sz w:val="24"/>
          <w:szCs w:val="24"/>
        </w:rPr>
        <w:t xml:space="preserve"> по делу № </w:t>
      </w:r>
      <w:r w:rsidRPr="003422EC">
        <w:rPr>
          <w:rFonts w:ascii="Times New Roman" w:hAnsi="Times New Roman"/>
          <w:b/>
          <w:sz w:val="24"/>
          <w:szCs w:val="24"/>
        </w:rPr>
        <w:t>229/В-03/2281</w:t>
      </w:r>
      <w:r w:rsidRPr="00720955">
        <w:rPr>
          <w:rFonts w:ascii="Times New Roman" w:hAnsi="Times New Roman"/>
          <w:b/>
          <w:sz w:val="24"/>
          <w:szCs w:val="24"/>
        </w:rPr>
        <w:t>-17</w:t>
      </w:r>
      <w:r>
        <w:rPr>
          <w:rFonts w:ascii="Times New Roman" w:hAnsi="Times New Roman"/>
          <w:b/>
          <w:sz w:val="24"/>
          <w:szCs w:val="24"/>
        </w:rPr>
        <w:t xml:space="preserve"> </w:t>
      </w:r>
      <w:r w:rsidRPr="00FA46C5">
        <w:rPr>
          <w:rFonts w:ascii="Times New Roman" w:hAnsi="Times New Roman"/>
          <w:b/>
          <w:sz w:val="24"/>
          <w:szCs w:val="24"/>
        </w:rPr>
        <w:t xml:space="preserve">и пояснительной запиской от </w:t>
      </w:r>
      <w:r>
        <w:rPr>
          <w:rFonts w:ascii="Times New Roman" w:hAnsi="Times New Roman"/>
          <w:b/>
          <w:sz w:val="24"/>
          <w:szCs w:val="24"/>
        </w:rPr>
        <w:t>30.08</w:t>
      </w:r>
      <w:r w:rsidRPr="00FA46C5">
        <w:rPr>
          <w:rFonts w:ascii="Times New Roman" w:hAnsi="Times New Roman"/>
          <w:b/>
          <w:sz w:val="24"/>
          <w:szCs w:val="24"/>
        </w:rPr>
        <w:t>.2017 г.</w:t>
      </w:r>
      <w:r>
        <w:rPr>
          <w:rFonts w:ascii="Times New Roman" w:hAnsi="Times New Roman"/>
          <w:b/>
          <w:sz w:val="24"/>
          <w:szCs w:val="24"/>
        </w:rPr>
        <w:t xml:space="preserve"> по делу № </w:t>
      </w:r>
      <w:r w:rsidRPr="003422EC">
        <w:rPr>
          <w:rFonts w:ascii="Times New Roman" w:hAnsi="Times New Roman"/>
          <w:b/>
          <w:sz w:val="24"/>
          <w:szCs w:val="24"/>
        </w:rPr>
        <w:t>229/В-03/2281</w:t>
      </w:r>
      <w:r w:rsidRPr="00720955">
        <w:rPr>
          <w:rFonts w:ascii="Times New Roman" w:hAnsi="Times New Roman"/>
          <w:b/>
          <w:sz w:val="24"/>
          <w:szCs w:val="24"/>
        </w:rPr>
        <w:t>-17</w:t>
      </w:r>
      <w:r w:rsidRPr="00FA46C5">
        <w:rPr>
          <w:rFonts w:ascii="Times New Roman" w:hAnsi="Times New Roman"/>
          <w:b/>
          <w:sz w:val="24"/>
          <w:szCs w:val="24"/>
        </w:rPr>
        <w:t xml:space="preserve"> в форме приказ</w:t>
      </w:r>
      <w:r>
        <w:rPr>
          <w:rFonts w:ascii="Times New Roman" w:hAnsi="Times New Roman"/>
          <w:b/>
          <w:sz w:val="24"/>
          <w:szCs w:val="24"/>
        </w:rPr>
        <w:t xml:space="preserve">а </w:t>
      </w:r>
      <w:r w:rsidRPr="00FA46C5">
        <w:rPr>
          <w:rFonts w:ascii="Times New Roman" w:hAnsi="Times New Roman"/>
          <w:b/>
          <w:sz w:val="24"/>
          <w:szCs w:val="24"/>
        </w:rPr>
        <w:t>(прилага</w:t>
      </w:r>
      <w:r>
        <w:rPr>
          <w:rFonts w:ascii="Times New Roman" w:hAnsi="Times New Roman"/>
          <w:b/>
          <w:sz w:val="24"/>
          <w:szCs w:val="24"/>
        </w:rPr>
        <w:t>ется</w:t>
      </w:r>
      <w:r w:rsidRPr="00FA46C5">
        <w:rPr>
          <w:rFonts w:ascii="Times New Roman" w:hAnsi="Times New Roman"/>
          <w:b/>
          <w:sz w:val="24"/>
          <w:szCs w:val="24"/>
        </w:rPr>
        <w:t>), голосовали единогласно.</w:t>
      </w:r>
    </w:p>
    <w:p w:rsidR="00D2190B" w:rsidRDefault="00D2190B" w:rsidP="00420D83">
      <w:pPr>
        <w:tabs>
          <w:tab w:val="left" w:pos="720"/>
          <w:tab w:val="left" w:pos="1418"/>
        </w:tabs>
        <w:spacing w:after="0" w:line="240" w:lineRule="auto"/>
        <w:jc w:val="both"/>
        <w:rPr>
          <w:rFonts w:ascii="Times New Roman" w:hAnsi="Times New Roman"/>
          <w:b/>
          <w:sz w:val="24"/>
          <w:szCs w:val="24"/>
        </w:rPr>
      </w:pPr>
    </w:p>
    <w:p w:rsidR="00D2190B" w:rsidRDefault="00D2190B" w:rsidP="00420D83">
      <w:pPr>
        <w:tabs>
          <w:tab w:val="left" w:pos="720"/>
          <w:tab w:val="left" w:pos="1418"/>
        </w:tabs>
        <w:spacing w:after="0" w:line="240" w:lineRule="auto"/>
        <w:jc w:val="both"/>
        <w:rPr>
          <w:rFonts w:ascii="Times New Roman" w:hAnsi="Times New Roman"/>
          <w:b/>
          <w:sz w:val="24"/>
          <w:szCs w:val="24"/>
        </w:rPr>
      </w:pPr>
    </w:p>
    <w:p w:rsidR="004E676F" w:rsidRPr="00AC1C4D" w:rsidRDefault="004E676F" w:rsidP="00420D83">
      <w:pPr>
        <w:tabs>
          <w:tab w:val="left" w:pos="720"/>
          <w:tab w:val="left" w:pos="1418"/>
        </w:tabs>
        <w:spacing w:after="0" w:line="240" w:lineRule="auto"/>
        <w:ind w:firstLine="709"/>
        <w:jc w:val="both"/>
        <w:rPr>
          <w:rFonts w:ascii="Times New Roman" w:hAnsi="Times New Roman"/>
          <w:b/>
          <w:sz w:val="24"/>
          <w:szCs w:val="24"/>
        </w:rPr>
      </w:pPr>
      <w:r>
        <w:rPr>
          <w:rFonts w:ascii="Times New Roman" w:hAnsi="Times New Roman"/>
          <w:b/>
          <w:sz w:val="24"/>
          <w:szCs w:val="24"/>
        </w:rPr>
        <w:t>4</w:t>
      </w:r>
      <w:r w:rsidRPr="00AC1C4D">
        <w:rPr>
          <w:rFonts w:ascii="Times New Roman" w:hAnsi="Times New Roman"/>
          <w:b/>
          <w:sz w:val="24"/>
          <w:szCs w:val="24"/>
        </w:rPr>
        <w:t xml:space="preserve">. Об </w:t>
      </w:r>
      <w:r w:rsidR="004A577A" w:rsidRPr="00AC1C4D">
        <w:rPr>
          <w:rFonts w:ascii="Times New Roman" w:hAnsi="Times New Roman"/>
          <w:b/>
          <w:sz w:val="24"/>
          <w:szCs w:val="24"/>
        </w:rPr>
        <w:t>установлении тарифов на горячую воду</w:t>
      </w:r>
      <w:r w:rsidRPr="00AC1C4D">
        <w:rPr>
          <w:rFonts w:ascii="Times New Roman" w:hAnsi="Times New Roman"/>
          <w:b/>
          <w:sz w:val="24"/>
          <w:szCs w:val="24"/>
        </w:rPr>
        <w:t xml:space="preserve"> </w:t>
      </w:r>
      <w:r w:rsidR="004A577A" w:rsidRPr="00AC1C4D">
        <w:rPr>
          <w:rFonts w:ascii="Times New Roman" w:hAnsi="Times New Roman"/>
          <w:b/>
          <w:sz w:val="24"/>
          <w:szCs w:val="24"/>
        </w:rPr>
        <w:t>в открытой системе теплоснабжения (горячее водоснабжение) для</w:t>
      </w:r>
      <w:r w:rsidRPr="00AC1C4D">
        <w:rPr>
          <w:rFonts w:ascii="Times New Roman" w:hAnsi="Times New Roman"/>
          <w:b/>
          <w:sz w:val="24"/>
          <w:szCs w:val="24"/>
        </w:rPr>
        <w:t xml:space="preserve"> муниципального унитарного предприятия «Дирекция единого заказчика на услуги жилищно – коммунального хозяйства» на 2017 год.</w:t>
      </w:r>
    </w:p>
    <w:p w:rsidR="004E676F" w:rsidRPr="00AC1C4D" w:rsidRDefault="004E676F" w:rsidP="00420D83">
      <w:pPr>
        <w:tabs>
          <w:tab w:val="left" w:pos="720"/>
          <w:tab w:val="left" w:pos="1418"/>
        </w:tabs>
        <w:spacing w:after="0" w:line="240" w:lineRule="auto"/>
        <w:jc w:val="both"/>
        <w:rPr>
          <w:rFonts w:ascii="Times New Roman" w:hAnsi="Times New Roman"/>
          <w:b/>
          <w:sz w:val="24"/>
          <w:szCs w:val="24"/>
        </w:rPr>
      </w:pPr>
      <w:r w:rsidRPr="00AC1C4D">
        <w:rPr>
          <w:rFonts w:ascii="Times New Roman" w:hAnsi="Times New Roman"/>
          <w:b/>
          <w:sz w:val="24"/>
          <w:szCs w:val="24"/>
        </w:rPr>
        <w:t>----------------------------------------------------------------------------------------------------------------------</w:t>
      </w:r>
    </w:p>
    <w:p w:rsidR="004E676F" w:rsidRPr="00AC1C4D" w:rsidRDefault="006A2A25" w:rsidP="00420D83">
      <w:pPr>
        <w:tabs>
          <w:tab w:val="left" w:pos="720"/>
          <w:tab w:val="left" w:pos="1418"/>
        </w:tabs>
        <w:spacing w:after="0" w:line="240" w:lineRule="auto"/>
        <w:ind w:firstLine="709"/>
        <w:jc w:val="both"/>
        <w:rPr>
          <w:rFonts w:ascii="Times New Roman" w:hAnsi="Times New Roman"/>
          <w:b/>
          <w:sz w:val="24"/>
          <w:szCs w:val="24"/>
        </w:rPr>
      </w:pPr>
      <w:r w:rsidRPr="00AC1C4D">
        <w:rPr>
          <w:rFonts w:ascii="Times New Roman" w:hAnsi="Times New Roman"/>
          <w:b/>
          <w:sz w:val="24"/>
          <w:szCs w:val="24"/>
        </w:rPr>
        <w:t>Доложил: С.И</w:t>
      </w:r>
      <w:r w:rsidR="004E676F" w:rsidRPr="00AC1C4D">
        <w:rPr>
          <w:rFonts w:ascii="Times New Roman" w:hAnsi="Times New Roman"/>
          <w:b/>
          <w:sz w:val="24"/>
          <w:szCs w:val="24"/>
        </w:rPr>
        <w:t>.</w:t>
      </w:r>
      <w:r w:rsidRPr="00AC1C4D">
        <w:rPr>
          <w:rFonts w:ascii="Times New Roman" w:hAnsi="Times New Roman"/>
          <w:b/>
          <w:sz w:val="24"/>
          <w:szCs w:val="24"/>
        </w:rPr>
        <w:t xml:space="preserve"> Гаврикова</w:t>
      </w:r>
      <w:r w:rsidR="00491190">
        <w:rPr>
          <w:rFonts w:ascii="Times New Roman" w:hAnsi="Times New Roman"/>
          <w:b/>
          <w:sz w:val="24"/>
          <w:szCs w:val="24"/>
        </w:rPr>
        <w:t>.</w:t>
      </w:r>
    </w:p>
    <w:p w:rsidR="006A2A25" w:rsidRPr="00AC1C4D" w:rsidRDefault="006A2A25" w:rsidP="00420D83">
      <w:pPr>
        <w:tabs>
          <w:tab w:val="left" w:pos="720"/>
          <w:tab w:val="left" w:pos="1418"/>
        </w:tabs>
        <w:spacing w:after="0" w:line="240" w:lineRule="auto"/>
        <w:ind w:firstLine="709"/>
        <w:jc w:val="both"/>
        <w:rPr>
          <w:rFonts w:ascii="Times New Roman" w:hAnsi="Times New Roman"/>
          <w:b/>
          <w:sz w:val="24"/>
          <w:szCs w:val="24"/>
        </w:rPr>
      </w:pPr>
    </w:p>
    <w:tbl>
      <w:tblPr>
        <w:tblW w:w="0" w:type="auto"/>
        <w:tblCellMar>
          <w:left w:w="0" w:type="dxa"/>
          <w:right w:w="0" w:type="dxa"/>
        </w:tblCellMar>
        <w:tblLook w:val="04A0" w:firstRow="1" w:lastRow="0" w:firstColumn="1" w:lastColumn="0" w:noHBand="0" w:noVBand="1"/>
      </w:tblPr>
      <w:tblGrid>
        <w:gridCol w:w="9638"/>
      </w:tblGrid>
      <w:tr w:rsidR="006A2A25" w:rsidRPr="00362E9D" w:rsidTr="00362E9D">
        <w:trPr>
          <w:trHeight w:val="945"/>
        </w:trPr>
        <w:tc>
          <w:tcPr>
            <w:tcW w:w="9639" w:type="dxa"/>
            <w:shd w:val="clear" w:color="auto" w:fill="auto"/>
            <w:hideMark/>
          </w:tcPr>
          <w:p w:rsidR="006A2A25" w:rsidRPr="00362E9D" w:rsidRDefault="006A2A25" w:rsidP="00420D83">
            <w:pPr>
              <w:spacing w:after="0" w:line="240" w:lineRule="auto"/>
              <w:ind w:firstLine="709"/>
              <w:jc w:val="both"/>
              <w:rPr>
                <w:rFonts w:ascii="Arial" w:hAnsi="Arial"/>
                <w:sz w:val="24"/>
                <w:szCs w:val="24"/>
              </w:rPr>
            </w:pPr>
            <w:r w:rsidRPr="00362E9D">
              <w:rPr>
                <w:rFonts w:ascii="Times New Roman" w:hAnsi="Times New Roman"/>
                <w:sz w:val="24"/>
                <w:szCs w:val="24"/>
              </w:rPr>
              <w:t>ТСО представила в министерство конкурентной политики Калужской области заявление на установление одноставочных тарифов на теплоноситель и горячую воду в открытой системе теплоснабжения (горячее водоснабжение) на территории ГП «Поселок Товарково» на 2017 год  методом экономически обоснованных расходов.</w:t>
            </w:r>
          </w:p>
        </w:tc>
      </w:tr>
      <w:tr w:rsidR="006A2A25" w:rsidRPr="00362E9D" w:rsidTr="00362E9D">
        <w:trPr>
          <w:trHeight w:val="1245"/>
        </w:trPr>
        <w:tc>
          <w:tcPr>
            <w:tcW w:w="9639" w:type="dxa"/>
            <w:shd w:val="clear" w:color="auto" w:fill="auto"/>
            <w:hideMark/>
          </w:tcPr>
          <w:p w:rsidR="006A2A25" w:rsidRPr="00362E9D" w:rsidRDefault="006A2A25" w:rsidP="00420D83">
            <w:pPr>
              <w:spacing w:after="0" w:line="240" w:lineRule="auto"/>
              <w:ind w:firstLine="709"/>
              <w:jc w:val="both"/>
              <w:rPr>
                <w:rFonts w:ascii="Arial" w:hAnsi="Arial"/>
                <w:sz w:val="24"/>
                <w:szCs w:val="24"/>
              </w:rPr>
            </w:pPr>
            <w:r w:rsidRPr="00362E9D">
              <w:rPr>
                <w:rFonts w:ascii="Times New Roman" w:hAnsi="Times New Roman"/>
                <w:sz w:val="24"/>
                <w:szCs w:val="24"/>
              </w:rPr>
              <w:t>Решение об открытии дела об установлении тарифов на 2017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6A2A25" w:rsidRPr="00362E9D" w:rsidTr="00362E9D">
        <w:trPr>
          <w:trHeight w:val="1245"/>
        </w:trPr>
        <w:tc>
          <w:tcPr>
            <w:tcW w:w="9639" w:type="dxa"/>
            <w:shd w:val="clear" w:color="auto" w:fill="auto"/>
            <w:hideMark/>
          </w:tcPr>
          <w:p w:rsidR="006A2A25" w:rsidRPr="00362E9D" w:rsidRDefault="006A2A25" w:rsidP="00420D83">
            <w:pPr>
              <w:spacing w:after="0" w:line="240" w:lineRule="auto"/>
              <w:ind w:firstLine="709"/>
              <w:jc w:val="both"/>
              <w:rPr>
                <w:rFonts w:ascii="Arial" w:hAnsi="Arial"/>
                <w:sz w:val="24"/>
                <w:szCs w:val="24"/>
              </w:rPr>
            </w:pPr>
            <w:r w:rsidRPr="00362E9D">
              <w:rPr>
                <w:rFonts w:ascii="Times New Roman" w:hAnsi="Times New Roman"/>
                <w:sz w:val="24"/>
                <w:szCs w:val="24"/>
              </w:rPr>
              <w:t>На основании заявления ТСО, с учётом требований подпункта «б»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6A2A25" w:rsidRPr="00362E9D" w:rsidTr="00362E9D">
        <w:trPr>
          <w:trHeight w:val="1545"/>
        </w:trPr>
        <w:tc>
          <w:tcPr>
            <w:tcW w:w="9639" w:type="dxa"/>
            <w:shd w:val="clear" w:color="auto" w:fill="auto"/>
            <w:hideMark/>
          </w:tcPr>
          <w:p w:rsidR="006A2A25" w:rsidRPr="00362E9D" w:rsidRDefault="006A2A25" w:rsidP="00420D83">
            <w:pPr>
              <w:spacing w:after="0" w:line="240" w:lineRule="auto"/>
              <w:ind w:firstLine="709"/>
              <w:jc w:val="both"/>
              <w:rPr>
                <w:rFonts w:ascii="Arial" w:hAnsi="Arial"/>
                <w:sz w:val="24"/>
                <w:szCs w:val="24"/>
              </w:rPr>
            </w:pPr>
            <w:r w:rsidRPr="00362E9D">
              <w:rPr>
                <w:rFonts w:ascii="Times New Roman" w:hAnsi="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26 октября 2012 года № 1075 «О ценообразовании в сфере теплоснабжения» (далее – Основы ценообразования).</w:t>
            </w:r>
          </w:p>
        </w:tc>
      </w:tr>
      <w:tr w:rsidR="006A2A25" w:rsidRPr="00362E9D" w:rsidTr="00362E9D">
        <w:trPr>
          <w:trHeight w:val="645"/>
        </w:trPr>
        <w:tc>
          <w:tcPr>
            <w:tcW w:w="9639" w:type="dxa"/>
            <w:shd w:val="clear" w:color="auto" w:fill="auto"/>
            <w:hideMark/>
          </w:tcPr>
          <w:p w:rsidR="006A2A25" w:rsidRPr="00362E9D" w:rsidRDefault="006A2A25" w:rsidP="00420D83">
            <w:pPr>
              <w:spacing w:after="0" w:line="240" w:lineRule="auto"/>
              <w:ind w:firstLine="709"/>
              <w:jc w:val="both"/>
              <w:rPr>
                <w:rFonts w:ascii="Arial" w:hAnsi="Arial"/>
                <w:sz w:val="24"/>
                <w:szCs w:val="24"/>
              </w:rPr>
            </w:pPr>
            <w:r w:rsidRPr="00362E9D">
              <w:rPr>
                <w:rFonts w:ascii="Times New Roman" w:hAnsi="Times New Roman"/>
                <w:sz w:val="24"/>
                <w:szCs w:val="24"/>
              </w:rPr>
              <w:t>ТСО не подтвержден факт осуществления регулируемой деятельности на территории поселка Товарково (не представлены правоустанавливающие документы, подтверждающие право пользования имуществом на очередной период регулирования, или договоры об осуществлении регулируемых видов деятельности на очередной период регулирования).</w:t>
            </w:r>
          </w:p>
        </w:tc>
      </w:tr>
      <w:tr w:rsidR="006A2A25" w:rsidRPr="00362E9D" w:rsidTr="00362E9D">
        <w:trPr>
          <w:trHeight w:val="645"/>
        </w:trPr>
        <w:tc>
          <w:tcPr>
            <w:tcW w:w="9639" w:type="dxa"/>
            <w:shd w:val="clear" w:color="auto" w:fill="auto"/>
          </w:tcPr>
          <w:p w:rsidR="006A2A25" w:rsidRPr="00362E9D" w:rsidRDefault="006A2A25" w:rsidP="00420D83">
            <w:pPr>
              <w:spacing w:after="0" w:line="240" w:lineRule="auto"/>
              <w:ind w:firstLine="709"/>
              <w:jc w:val="both"/>
              <w:rPr>
                <w:rFonts w:ascii="Times New Roman" w:hAnsi="Times New Roman"/>
                <w:sz w:val="24"/>
                <w:szCs w:val="24"/>
              </w:rPr>
            </w:pPr>
            <w:r w:rsidRPr="00362E9D">
              <w:rPr>
                <w:rFonts w:ascii="Times New Roman" w:hAnsi="Times New Roman"/>
                <w:sz w:val="24"/>
                <w:szCs w:val="24"/>
              </w:rPr>
              <w:t xml:space="preserve">В отсутствие данных документов экспертной группе не представляется возможным установить тарифы на теплоноситель и горячую воду в открытой системе теплоснабжения (горячее водоснабжение) на 2017 год для муниципального унитарного предприятия "Дирекция единого заказчика на услуги жилищно-коммунального хозяйства". </w:t>
            </w:r>
          </w:p>
          <w:p w:rsidR="006A2A25" w:rsidRPr="00362E9D" w:rsidRDefault="006A2A25" w:rsidP="00420D83">
            <w:pPr>
              <w:spacing w:after="0" w:line="240" w:lineRule="auto"/>
              <w:ind w:firstLine="709"/>
              <w:jc w:val="both"/>
              <w:rPr>
                <w:rFonts w:ascii="Times New Roman" w:hAnsi="Times New Roman"/>
                <w:sz w:val="24"/>
                <w:szCs w:val="24"/>
              </w:rPr>
            </w:pPr>
            <w:r w:rsidRPr="00362E9D">
              <w:rPr>
                <w:rFonts w:ascii="Times New Roman" w:hAnsi="Times New Roman"/>
                <w:sz w:val="24"/>
                <w:szCs w:val="24"/>
              </w:rPr>
              <w:t>На основании вышеизложенного экспертная группа предлагает отказать в установлении тарифов на теплоноситель и горячую воду в открытой системе теплоснабжения (горячее водоснабжение)  для муниципального унитарного предприятия "Дирекция единого заказчика на услуги жилищно-коммунального хозяйства" на 2017 год.</w:t>
            </w:r>
          </w:p>
          <w:p w:rsidR="006A2A25" w:rsidRPr="00362E9D" w:rsidRDefault="006A2A25" w:rsidP="00420D83">
            <w:pPr>
              <w:spacing w:after="0" w:line="240" w:lineRule="auto"/>
              <w:ind w:firstLine="709"/>
              <w:jc w:val="both"/>
              <w:rPr>
                <w:rFonts w:ascii="Arial" w:hAnsi="Arial"/>
                <w:sz w:val="24"/>
                <w:szCs w:val="24"/>
              </w:rPr>
            </w:pPr>
          </w:p>
        </w:tc>
      </w:tr>
    </w:tbl>
    <w:p w:rsidR="006A2A25" w:rsidRPr="00AC1C4D" w:rsidRDefault="006A2A25" w:rsidP="00420D83">
      <w:pPr>
        <w:tabs>
          <w:tab w:val="left" w:pos="1792"/>
        </w:tabs>
        <w:spacing w:after="0" w:line="240" w:lineRule="auto"/>
        <w:ind w:firstLine="709"/>
        <w:jc w:val="both"/>
        <w:rPr>
          <w:rFonts w:ascii="Times New Roman" w:hAnsi="Times New Roman"/>
          <w:sz w:val="24"/>
          <w:szCs w:val="24"/>
        </w:rPr>
      </w:pPr>
      <w:r w:rsidRPr="00AC1C4D">
        <w:rPr>
          <w:rFonts w:ascii="Times New Roman" w:hAnsi="Times New Roman"/>
          <w:sz w:val="24"/>
          <w:szCs w:val="24"/>
        </w:rPr>
        <w:lastRenderedPageBreak/>
        <w:t>Комиссия по тарифам и ценам министерства конкурентной политики Калужской области РЕШИЛА:</w:t>
      </w:r>
    </w:p>
    <w:tbl>
      <w:tblPr>
        <w:tblW w:w="0" w:type="auto"/>
        <w:tblCellMar>
          <w:left w:w="0" w:type="dxa"/>
          <w:right w:w="0" w:type="dxa"/>
        </w:tblCellMar>
        <w:tblLook w:val="04A0" w:firstRow="1" w:lastRow="0" w:firstColumn="1" w:lastColumn="0" w:noHBand="0" w:noVBand="1"/>
      </w:tblPr>
      <w:tblGrid>
        <w:gridCol w:w="9638"/>
      </w:tblGrid>
      <w:tr w:rsidR="006A2A25" w:rsidRPr="00AC1C4D" w:rsidTr="00AC1C4D">
        <w:trPr>
          <w:trHeight w:val="945"/>
        </w:trPr>
        <w:tc>
          <w:tcPr>
            <w:tcW w:w="10870" w:type="dxa"/>
            <w:shd w:val="clear" w:color="auto" w:fill="auto"/>
            <w:vAlign w:val="bottom"/>
          </w:tcPr>
          <w:p w:rsidR="006A2A25" w:rsidRPr="00AC1C4D" w:rsidRDefault="00DC144C" w:rsidP="00DC1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Отказать в установлении на 2017 год </w:t>
            </w:r>
            <w:r w:rsidR="006A2A25" w:rsidRPr="00AC1C4D">
              <w:rPr>
                <w:rFonts w:ascii="Times New Roman" w:hAnsi="Times New Roman"/>
                <w:sz w:val="24"/>
                <w:szCs w:val="24"/>
              </w:rPr>
              <w:t>для Муниципального унитарного предприятия «Дирекция единого заказчика на услуги жилищно-коммунального хозяйства» на территории ГП «Поселок Товарково»</w:t>
            </w:r>
            <w:r>
              <w:rPr>
                <w:rFonts w:ascii="Times New Roman" w:hAnsi="Times New Roman"/>
                <w:sz w:val="24"/>
                <w:szCs w:val="24"/>
              </w:rPr>
              <w:t xml:space="preserve"> </w:t>
            </w:r>
            <w:r w:rsidRPr="00362E9D">
              <w:rPr>
                <w:rFonts w:ascii="Times New Roman" w:hAnsi="Times New Roman"/>
                <w:sz w:val="24"/>
                <w:szCs w:val="24"/>
              </w:rPr>
              <w:t>тарифов на теплоноситель и горячую воду в открытой системе теплоснабжения (горячее водоснабжение)</w:t>
            </w:r>
            <w:r w:rsidR="006A2A25" w:rsidRPr="00AC1C4D">
              <w:rPr>
                <w:rFonts w:ascii="Times New Roman" w:hAnsi="Times New Roman"/>
                <w:sz w:val="24"/>
                <w:szCs w:val="24"/>
              </w:rPr>
              <w:t>.</w:t>
            </w:r>
          </w:p>
        </w:tc>
      </w:tr>
      <w:tr w:rsidR="006A2A25" w:rsidRPr="00AC1C4D" w:rsidTr="00AC1C4D">
        <w:tc>
          <w:tcPr>
            <w:tcW w:w="10870" w:type="dxa"/>
            <w:shd w:val="clear" w:color="auto" w:fill="auto"/>
            <w:hideMark/>
          </w:tcPr>
          <w:p w:rsidR="006A2A25" w:rsidRPr="00AC1C4D" w:rsidRDefault="006A2A25" w:rsidP="00420D83">
            <w:pPr>
              <w:spacing w:after="0" w:line="240" w:lineRule="auto"/>
              <w:ind w:firstLine="709"/>
              <w:jc w:val="both"/>
              <w:rPr>
                <w:rFonts w:ascii="Times New Roman" w:hAnsi="Times New Roman"/>
                <w:b/>
                <w:sz w:val="24"/>
                <w:szCs w:val="24"/>
              </w:rPr>
            </w:pPr>
          </w:p>
          <w:p w:rsidR="006A2A25" w:rsidRPr="00AC1C4D" w:rsidRDefault="006A2A25" w:rsidP="00420D83">
            <w:pPr>
              <w:spacing w:after="0" w:line="240" w:lineRule="auto"/>
              <w:ind w:firstLine="709"/>
              <w:jc w:val="both"/>
              <w:rPr>
                <w:rFonts w:ascii="Times New Roman" w:hAnsi="Times New Roman"/>
                <w:sz w:val="24"/>
                <w:szCs w:val="24"/>
              </w:rPr>
            </w:pPr>
            <w:r w:rsidRPr="00AC1C4D">
              <w:rPr>
                <w:rFonts w:ascii="Times New Roman" w:hAnsi="Times New Roman"/>
                <w:b/>
                <w:sz w:val="24"/>
                <w:szCs w:val="24"/>
              </w:rPr>
              <w:t>Решение принято в соответствии с пояснительной запиской от 08.09.</w:t>
            </w:r>
            <w:r w:rsidR="000A0AF7">
              <w:rPr>
                <w:rFonts w:ascii="Times New Roman" w:hAnsi="Times New Roman"/>
                <w:b/>
                <w:sz w:val="24"/>
                <w:szCs w:val="24"/>
              </w:rPr>
              <w:t>2017 по делу № 227/Т-03/2280-17 в протокольной форме,</w:t>
            </w:r>
            <w:r w:rsidRPr="00AC1C4D">
              <w:rPr>
                <w:rFonts w:ascii="Times New Roman" w:hAnsi="Times New Roman"/>
                <w:b/>
                <w:sz w:val="24"/>
                <w:szCs w:val="24"/>
              </w:rPr>
              <w:t xml:space="preserve"> голосовали единогласно.</w:t>
            </w:r>
          </w:p>
          <w:p w:rsidR="006A2A25" w:rsidRPr="00AC1C4D" w:rsidRDefault="006A2A25" w:rsidP="00420D83">
            <w:pPr>
              <w:spacing w:after="0" w:line="240" w:lineRule="auto"/>
              <w:ind w:firstLine="709"/>
              <w:jc w:val="both"/>
              <w:rPr>
                <w:rFonts w:ascii="Arial" w:hAnsi="Arial"/>
                <w:sz w:val="24"/>
                <w:szCs w:val="24"/>
              </w:rPr>
            </w:pPr>
          </w:p>
        </w:tc>
      </w:tr>
    </w:tbl>
    <w:p w:rsidR="006D5B23" w:rsidRDefault="006D5B23" w:rsidP="00420D83">
      <w:pPr>
        <w:tabs>
          <w:tab w:val="left" w:pos="720"/>
          <w:tab w:val="left" w:pos="1418"/>
        </w:tabs>
        <w:spacing w:after="0" w:line="240" w:lineRule="auto"/>
        <w:ind w:firstLine="709"/>
        <w:jc w:val="both"/>
        <w:rPr>
          <w:rFonts w:ascii="Times New Roman" w:hAnsi="Times New Roman"/>
          <w:b/>
          <w:sz w:val="24"/>
          <w:szCs w:val="24"/>
        </w:rPr>
      </w:pPr>
    </w:p>
    <w:p w:rsidR="00DC144C" w:rsidRDefault="00DC144C" w:rsidP="00420D83">
      <w:pPr>
        <w:tabs>
          <w:tab w:val="left" w:pos="720"/>
          <w:tab w:val="left" w:pos="1418"/>
        </w:tabs>
        <w:spacing w:after="0" w:line="240" w:lineRule="auto"/>
        <w:ind w:firstLine="709"/>
        <w:jc w:val="both"/>
        <w:rPr>
          <w:rFonts w:ascii="Times New Roman" w:hAnsi="Times New Roman"/>
          <w:b/>
          <w:sz w:val="24"/>
          <w:szCs w:val="24"/>
        </w:rPr>
      </w:pPr>
    </w:p>
    <w:p w:rsidR="00D2190B" w:rsidRPr="00952B5B" w:rsidRDefault="00D2190B" w:rsidP="00420D83">
      <w:pPr>
        <w:tabs>
          <w:tab w:val="left" w:pos="720"/>
          <w:tab w:val="left" w:pos="1418"/>
        </w:tabs>
        <w:spacing w:after="0" w:line="240" w:lineRule="auto"/>
        <w:jc w:val="both"/>
        <w:rPr>
          <w:rFonts w:ascii="Times New Roman" w:hAnsi="Times New Roman"/>
          <w:b/>
          <w:sz w:val="24"/>
          <w:szCs w:val="24"/>
        </w:rPr>
      </w:pPr>
      <w:r w:rsidRPr="00952B5B">
        <w:rPr>
          <w:rFonts w:ascii="Times New Roman" w:hAnsi="Times New Roman"/>
          <w:b/>
          <w:sz w:val="24"/>
          <w:szCs w:val="24"/>
        </w:rPr>
        <w:t>Члены комиссии по тарифам и ценам: __________________________ С.И. Гаврикова</w:t>
      </w:r>
    </w:p>
    <w:p w:rsidR="00D2190B" w:rsidRPr="00952B5B" w:rsidRDefault="00D2190B" w:rsidP="00420D83">
      <w:pPr>
        <w:tabs>
          <w:tab w:val="left" w:pos="720"/>
          <w:tab w:val="left" w:pos="1418"/>
        </w:tabs>
        <w:spacing w:after="0" w:line="240" w:lineRule="auto"/>
        <w:jc w:val="both"/>
        <w:rPr>
          <w:rFonts w:ascii="Times New Roman" w:hAnsi="Times New Roman"/>
          <w:b/>
          <w:sz w:val="24"/>
          <w:szCs w:val="24"/>
        </w:rPr>
      </w:pPr>
    </w:p>
    <w:p w:rsidR="00D2190B" w:rsidRPr="00952B5B" w:rsidRDefault="00D2190B" w:rsidP="00420D83">
      <w:pPr>
        <w:tabs>
          <w:tab w:val="left" w:pos="720"/>
          <w:tab w:val="left" w:pos="1418"/>
        </w:tabs>
        <w:spacing w:after="0" w:line="240" w:lineRule="auto"/>
        <w:jc w:val="both"/>
        <w:rPr>
          <w:rFonts w:ascii="Times New Roman" w:hAnsi="Times New Roman"/>
          <w:b/>
          <w:sz w:val="24"/>
          <w:szCs w:val="24"/>
        </w:rPr>
      </w:pPr>
      <w:r w:rsidRPr="00952B5B">
        <w:rPr>
          <w:rFonts w:ascii="Times New Roman" w:hAnsi="Times New Roman"/>
          <w:b/>
          <w:sz w:val="24"/>
          <w:szCs w:val="24"/>
        </w:rPr>
        <w:t xml:space="preserve">                                                                       __________________________ Е.П. Клинушкина</w:t>
      </w:r>
    </w:p>
    <w:p w:rsidR="00D2190B" w:rsidRPr="00952B5B" w:rsidRDefault="00D2190B" w:rsidP="00420D83">
      <w:pPr>
        <w:tabs>
          <w:tab w:val="left" w:pos="720"/>
          <w:tab w:val="left" w:pos="1418"/>
        </w:tabs>
        <w:spacing w:after="0" w:line="240" w:lineRule="auto"/>
        <w:jc w:val="both"/>
        <w:rPr>
          <w:rFonts w:ascii="Times New Roman" w:hAnsi="Times New Roman"/>
          <w:b/>
          <w:sz w:val="24"/>
          <w:szCs w:val="24"/>
        </w:rPr>
      </w:pPr>
    </w:p>
    <w:p w:rsidR="00D2190B" w:rsidRPr="00952B5B" w:rsidRDefault="00D2190B" w:rsidP="00420D83">
      <w:pPr>
        <w:tabs>
          <w:tab w:val="left" w:pos="720"/>
          <w:tab w:val="left" w:pos="1418"/>
        </w:tabs>
        <w:spacing w:after="0" w:line="240" w:lineRule="auto"/>
        <w:jc w:val="both"/>
        <w:rPr>
          <w:rFonts w:ascii="Times New Roman" w:hAnsi="Times New Roman"/>
          <w:b/>
          <w:sz w:val="24"/>
          <w:szCs w:val="24"/>
        </w:rPr>
      </w:pPr>
      <w:r w:rsidRPr="00952B5B">
        <w:rPr>
          <w:rFonts w:ascii="Times New Roman" w:hAnsi="Times New Roman"/>
          <w:b/>
          <w:sz w:val="24"/>
          <w:szCs w:val="24"/>
        </w:rPr>
        <w:t xml:space="preserve">                                                                       __________________________ Г.А. Кузина</w:t>
      </w:r>
    </w:p>
    <w:p w:rsidR="00D2190B" w:rsidRPr="00952B5B" w:rsidRDefault="00D2190B" w:rsidP="00420D83">
      <w:pPr>
        <w:tabs>
          <w:tab w:val="left" w:pos="720"/>
          <w:tab w:val="left" w:pos="1418"/>
        </w:tabs>
        <w:spacing w:after="0" w:line="240" w:lineRule="auto"/>
        <w:jc w:val="both"/>
        <w:rPr>
          <w:rFonts w:ascii="Times New Roman" w:hAnsi="Times New Roman"/>
          <w:b/>
          <w:sz w:val="24"/>
          <w:szCs w:val="24"/>
        </w:rPr>
      </w:pPr>
    </w:p>
    <w:p w:rsidR="00D2190B" w:rsidRPr="00952B5B" w:rsidRDefault="00D2190B" w:rsidP="00420D83">
      <w:pPr>
        <w:tabs>
          <w:tab w:val="left" w:pos="720"/>
          <w:tab w:val="left" w:pos="1418"/>
        </w:tabs>
        <w:spacing w:after="0" w:line="240" w:lineRule="auto"/>
        <w:jc w:val="both"/>
        <w:rPr>
          <w:rFonts w:ascii="Times New Roman" w:hAnsi="Times New Roman"/>
          <w:b/>
          <w:sz w:val="24"/>
          <w:szCs w:val="24"/>
        </w:rPr>
      </w:pPr>
      <w:r w:rsidRPr="00952B5B">
        <w:rPr>
          <w:rFonts w:ascii="Times New Roman" w:hAnsi="Times New Roman"/>
          <w:b/>
          <w:sz w:val="24"/>
          <w:szCs w:val="24"/>
        </w:rPr>
        <w:t xml:space="preserve">                                                                       __________________________ Д.Ю. Лаврентьев</w:t>
      </w:r>
    </w:p>
    <w:p w:rsidR="00D2190B" w:rsidRPr="00952B5B" w:rsidRDefault="00D2190B" w:rsidP="00420D83">
      <w:pPr>
        <w:tabs>
          <w:tab w:val="left" w:pos="720"/>
          <w:tab w:val="left" w:pos="1418"/>
        </w:tabs>
        <w:spacing w:after="0" w:line="240" w:lineRule="auto"/>
        <w:jc w:val="both"/>
        <w:rPr>
          <w:rFonts w:ascii="Times New Roman" w:hAnsi="Times New Roman"/>
          <w:b/>
          <w:sz w:val="24"/>
          <w:szCs w:val="24"/>
        </w:rPr>
      </w:pPr>
    </w:p>
    <w:p w:rsidR="00D2190B" w:rsidRDefault="00D2190B" w:rsidP="00420D83">
      <w:pPr>
        <w:tabs>
          <w:tab w:val="left" w:pos="720"/>
          <w:tab w:val="left" w:pos="1418"/>
        </w:tabs>
        <w:spacing w:after="0" w:line="240" w:lineRule="auto"/>
        <w:jc w:val="both"/>
        <w:rPr>
          <w:rFonts w:ascii="Times New Roman" w:hAnsi="Times New Roman"/>
          <w:b/>
          <w:sz w:val="24"/>
          <w:szCs w:val="24"/>
        </w:rPr>
      </w:pPr>
      <w:r w:rsidRPr="00952B5B">
        <w:rPr>
          <w:rFonts w:ascii="Times New Roman" w:hAnsi="Times New Roman"/>
          <w:b/>
          <w:sz w:val="24"/>
          <w:szCs w:val="24"/>
        </w:rPr>
        <w:t xml:space="preserve">                                                                       __________</w:t>
      </w:r>
      <w:r>
        <w:rPr>
          <w:rFonts w:ascii="Times New Roman" w:hAnsi="Times New Roman"/>
          <w:b/>
          <w:sz w:val="24"/>
          <w:szCs w:val="24"/>
        </w:rPr>
        <w:t>________________ С.И. Ландухова</w:t>
      </w:r>
    </w:p>
    <w:p w:rsidR="00D2190B" w:rsidRDefault="00D2190B" w:rsidP="00420D83">
      <w:pPr>
        <w:tabs>
          <w:tab w:val="left" w:pos="720"/>
          <w:tab w:val="left" w:pos="1418"/>
        </w:tabs>
        <w:spacing w:after="0" w:line="240" w:lineRule="auto"/>
        <w:jc w:val="both"/>
        <w:rPr>
          <w:rFonts w:ascii="Times New Roman" w:hAnsi="Times New Roman"/>
          <w:b/>
          <w:sz w:val="24"/>
          <w:szCs w:val="24"/>
        </w:rPr>
      </w:pPr>
    </w:p>
    <w:p w:rsidR="00BF08A8" w:rsidRDefault="00BF08A8" w:rsidP="00420D83">
      <w:pPr>
        <w:tabs>
          <w:tab w:val="left" w:pos="720"/>
          <w:tab w:val="left" w:pos="1418"/>
        </w:tabs>
        <w:spacing w:after="0" w:line="240" w:lineRule="auto"/>
        <w:jc w:val="both"/>
        <w:rPr>
          <w:rFonts w:ascii="Times New Roman" w:hAnsi="Times New Roman"/>
          <w:b/>
          <w:sz w:val="24"/>
          <w:szCs w:val="24"/>
        </w:rPr>
      </w:pPr>
    </w:p>
    <w:p w:rsidR="00335552" w:rsidRDefault="00335552" w:rsidP="00420D83">
      <w:pPr>
        <w:tabs>
          <w:tab w:val="left" w:pos="720"/>
          <w:tab w:val="left" w:pos="1418"/>
        </w:tabs>
        <w:spacing w:after="0" w:line="240" w:lineRule="auto"/>
        <w:jc w:val="both"/>
        <w:rPr>
          <w:rFonts w:ascii="Times New Roman" w:hAnsi="Times New Roman"/>
          <w:b/>
          <w:sz w:val="24"/>
          <w:szCs w:val="24"/>
        </w:rPr>
      </w:pPr>
    </w:p>
    <w:p w:rsidR="00D2190B" w:rsidRPr="00952B5B" w:rsidRDefault="00D2190B" w:rsidP="00420D83">
      <w:pPr>
        <w:tabs>
          <w:tab w:val="left" w:pos="720"/>
          <w:tab w:val="left" w:pos="1418"/>
        </w:tabs>
        <w:spacing w:after="0" w:line="240" w:lineRule="auto"/>
        <w:jc w:val="both"/>
        <w:rPr>
          <w:rFonts w:ascii="Times New Roman" w:hAnsi="Times New Roman"/>
          <w:b/>
          <w:sz w:val="24"/>
          <w:szCs w:val="24"/>
        </w:rPr>
      </w:pPr>
      <w:r w:rsidRPr="00952B5B">
        <w:rPr>
          <w:rFonts w:ascii="Times New Roman" w:hAnsi="Times New Roman"/>
          <w:b/>
          <w:sz w:val="24"/>
          <w:szCs w:val="24"/>
        </w:rPr>
        <w:t xml:space="preserve">Ответственный секретарь комиссии по тарифам и ценам </w:t>
      </w:r>
      <w:r w:rsidRPr="004F48F7">
        <w:rPr>
          <w:rFonts w:ascii="Times New Roman" w:hAnsi="Times New Roman"/>
          <w:sz w:val="24"/>
          <w:szCs w:val="24"/>
          <w:u w:val="single"/>
        </w:rPr>
        <w:t xml:space="preserve">__________     </w:t>
      </w: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b/>
          <w:sz w:val="24"/>
          <w:szCs w:val="24"/>
        </w:rPr>
        <w:t>Н.Н. Акимова</w:t>
      </w:r>
      <w:r w:rsidRPr="00952B5B">
        <w:rPr>
          <w:rFonts w:ascii="Times New Roman" w:hAnsi="Times New Roman"/>
          <w:b/>
          <w:sz w:val="24"/>
          <w:szCs w:val="24"/>
        </w:rPr>
        <w:t xml:space="preserve"> </w:t>
      </w:r>
    </w:p>
    <w:sectPr w:rsidR="00D2190B" w:rsidRPr="00952B5B" w:rsidSect="00AC1C4D">
      <w:footerReference w:type="default" r:id="rId8"/>
      <w:footerReference w:type="firs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CC" w:rsidRDefault="002C45CC" w:rsidP="00385DEB">
      <w:pPr>
        <w:spacing w:after="0" w:line="240" w:lineRule="auto"/>
      </w:pPr>
      <w:r>
        <w:separator/>
      </w:r>
    </w:p>
  </w:endnote>
  <w:endnote w:type="continuationSeparator" w:id="0">
    <w:p w:rsidR="002C45CC" w:rsidRDefault="002C45CC"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D7" w:rsidRDefault="008C6BD7">
    <w:pPr>
      <w:pStyle w:val="a3"/>
      <w:jc w:val="center"/>
    </w:pPr>
    <w:r>
      <w:fldChar w:fldCharType="begin"/>
    </w:r>
    <w:r>
      <w:instrText>PAGE   \* MERGEFORMAT</w:instrText>
    </w:r>
    <w:r>
      <w:fldChar w:fldCharType="separate"/>
    </w:r>
    <w:r w:rsidR="008C52E0">
      <w:rPr>
        <w:noProof/>
      </w:rPr>
      <w:t>27</w:t>
    </w:r>
    <w:r>
      <w:rPr>
        <w:noProof/>
      </w:rPr>
      <w:fldChar w:fldCharType="end"/>
    </w:r>
  </w:p>
  <w:p w:rsidR="008C6BD7" w:rsidRDefault="008C6BD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D7" w:rsidRDefault="008C6BD7">
    <w:pPr>
      <w:pStyle w:val="a3"/>
    </w:pPr>
  </w:p>
  <w:p w:rsidR="008C6BD7" w:rsidRDefault="008C6B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CC" w:rsidRDefault="002C45CC" w:rsidP="00385DEB">
      <w:pPr>
        <w:spacing w:after="0" w:line="240" w:lineRule="auto"/>
      </w:pPr>
      <w:r>
        <w:separator/>
      </w:r>
    </w:p>
  </w:footnote>
  <w:footnote w:type="continuationSeparator" w:id="0">
    <w:p w:rsidR="002C45CC" w:rsidRDefault="002C45CC" w:rsidP="00385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93A"/>
    <w:multiLevelType w:val="multilevel"/>
    <w:tmpl w:val="8B908210"/>
    <w:lvl w:ilvl="0">
      <w:start w:val="1"/>
      <w:numFmt w:val="decimal"/>
      <w:lvlText w:val="%1."/>
      <w:lvlJc w:val="left"/>
      <w:pPr>
        <w:ind w:left="1485" w:hanging="360"/>
      </w:pPr>
      <w:rPr>
        <w:rFonts w:cs="Times New Roman"/>
        <w:b w:val="0"/>
      </w:rPr>
    </w:lvl>
    <w:lvl w:ilvl="1">
      <w:start w:val="1"/>
      <w:numFmt w:val="decimal"/>
      <w:isLgl/>
      <w:lvlText w:val="%1.%2"/>
      <w:lvlJc w:val="left"/>
      <w:pPr>
        <w:ind w:left="1788" w:hanging="360"/>
      </w:pPr>
      <w:rPr>
        <w:rFonts w:cs="Times New Roman"/>
      </w:rPr>
    </w:lvl>
    <w:lvl w:ilvl="2">
      <w:start w:val="1"/>
      <w:numFmt w:val="decimal"/>
      <w:isLgl/>
      <w:lvlText w:val="%1.%2.%3"/>
      <w:lvlJc w:val="left"/>
      <w:pPr>
        <w:ind w:left="2451" w:hanging="720"/>
      </w:pPr>
      <w:rPr>
        <w:rFonts w:cs="Times New Roman"/>
      </w:rPr>
    </w:lvl>
    <w:lvl w:ilvl="3">
      <w:start w:val="1"/>
      <w:numFmt w:val="decimal"/>
      <w:isLgl/>
      <w:lvlText w:val="%1.%2.%3.%4"/>
      <w:lvlJc w:val="left"/>
      <w:pPr>
        <w:ind w:left="2754" w:hanging="720"/>
      </w:pPr>
      <w:rPr>
        <w:rFonts w:cs="Times New Roman"/>
      </w:rPr>
    </w:lvl>
    <w:lvl w:ilvl="4">
      <w:start w:val="1"/>
      <w:numFmt w:val="decimal"/>
      <w:isLgl/>
      <w:lvlText w:val="%1.%2.%3.%4.%5"/>
      <w:lvlJc w:val="left"/>
      <w:pPr>
        <w:ind w:left="3417" w:hanging="1080"/>
      </w:pPr>
      <w:rPr>
        <w:rFonts w:cs="Times New Roman"/>
      </w:rPr>
    </w:lvl>
    <w:lvl w:ilvl="5">
      <w:start w:val="1"/>
      <w:numFmt w:val="decimal"/>
      <w:isLgl/>
      <w:lvlText w:val="%1.%2.%3.%4.%5.%6"/>
      <w:lvlJc w:val="left"/>
      <w:pPr>
        <w:ind w:left="4080" w:hanging="1440"/>
      </w:pPr>
      <w:rPr>
        <w:rFonts w:cs="Times New Roman"/>
      </w:rPr>
    </w:lvl>
    <w:lvl w:ilvl="6">
      <w:start w:val="1"/>
      <w:numFmt w:val="decimal"/>
      <w:isLgl/>
      <w:lvlText w:val="%1.%2.%3.%4.%5.%6.%7"/>
      <w:lvlJc w:val="left"/>
      <w:pPr>
        <w:ind w:left="4383" w:hanging="1440"/>
      </w:pPr>
      <w:rPr>
        <w:rFonts w:cs="Times New Roman"/>
      </w:rPr>
    </w:lvl>
    <w:lvl w:ilvl="7">
      <w:start w:val="1"/>
      <w:numFmt w:val="decimal"/>
      <w:isLgl/>
      <w:lvlText w:val="%1.%2.%3.%4.%5.%6.%7.%8"/>
      <w:lvlJc w:val="left"/>
      <w:pPr>
        <w:ind w:left="5046" w:hanging="1800"/>
      </w:pPr>
      <w:rPr>
        <w:rFonts w:cs="Times New Roman"/>
      </w:rPr>
    </w:lvl>
    <w:lvl w:ilvl="8">
      <w:start w:val="1"/>
      <w:numFmt w:val="decimal"/>
      <w:isLgl/>
      <w:lvlText w:val="%1.%2.%3.%4.%5.%6.%7.%8.%9"/>
      <w:lvlJc w:val="left"/>
      <w:pPr>
        <w:ind w:left="5349" w:hanging="1800"/>
      </w:pPr>
      <w:rPr>
        <w:rFonts w:cs="Times New Roman"/>
      </w:rPr>
    </w:lvl>
  </w:abstractNum>
  <w:abstractNum w:abstractNumId="1">
    <w:nsid w:val="05B34D98"/>
    <w:multiLevelType w:val="hybridMultilevel"/>
    <w:tmpl w:val="DF2E8A32"/>
    <w:lvl w:ilvl="0" w:tplc="3B0ED8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5BB7FC0"/>
    <w:multiLevelType w:val="hybridMultilevel"/>
    <w:tmpl w:val="D1320314"/>
    <w:lvl w:ilvl="0" w:tplc="CA6634CC">
      <w:start w:val="3"/>
      <w:numFmt w:val="decimal"/>
      <w:lvlText w:val="%1."/>
      <w:lvlJc w:val="left"/>
      <w:pPr>
        <w:ind w:left="720" w:hanging="360"/>
      </w:pPr>
      <w:rPr>
        <w:rFonts w:cs="Times New Roman"/>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C10680"/>
    <w:multiLevelType w:val="multilevel"/>
    <w:tmpl w:val="A4C24370"/>
    <w:lvl w:ilvl="0">
      <w:start w:val="1"/>
      <w:numFmt w:val="decimal"/>
      <w:lvlText w:val="%1."/>
      <w:lvlJc w:val="left"/>
      <w:pPr>
        <w:ind w:left="1080" w:hanging="360"/>
      </w:pPr>
      <w:rPr>
        <w:rFonts w:cs="Times New Roman"/>
      </w:rPr>
    </w:lvl>
    <w:lvl w:ilvl="1">
      <w:start w:val="3"/>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4">
    <w:nsid w:val="0CDD1A57"/>
    <w:multiLevelType w:val="multilevel"/>
    <w:tmpl w:val="3326A71A"/>
    <w:lvl w:ilvl="0">
      <w:start w:val="1"/>
      <w:numFmt w:val="decimal"/>
      <w:lvlText w:val="%1."/>
      <w:lvlJc w:val="left"/>
      <w:pPr>
        <w:ind w:left="2291" w:hanging="360"/>
      </w:pPr>
      <w:rPr>
        <w:rFonts w:cs="Times New Roman"/>
      </w:rPr>
    </w:lvl>
    <w:lvl w:ilvl="1">
      <w:start w:val="5"/>
      <w:numFmt w:val="decimal"/>
      <w:isLgl/>
      <w:lvlText w:val="%1.%2."/>
      <w:lvlJc w:val="left"/>
      <w:pPr>
        <w:ind w:left="2847" w:hanging="720"/>
      </w:pPr>
      <w:rPr>
        <w:rFonts w:cs="Times New Roman"/>
      </w:rPr>
    </w:lvl>
    <w:lvl w:ilvl="2">
      <w:start w:val="1"/>
      <w:numFmt w:val="decimal"/>
      <w:isLgl/>
      <w:lvlText w:val="%1.%2.%3."/>
      <w:lvlJc w:val="left"/>
      <w:pPr>
        <w:ind w:left="2651" w:hanging="720"/>
      </w:pPr>
      <w:rPr>
        <w:rFonts w:cs="Times New Roman"/>
      </w:rPr>
    </w:lvl>
    <w:lvl w:ilvl="3">
      <w:start w:val="1"/>
      <w:numFmt w:val="decimal"/>
      <w:isLgl/>
      <w:lvlText w:val="%1.%2.%3.%4."/>
      <w:lvlJc w:val="left"/>
      <w:pPr>
        <w:ind w:left="3011" w:hanging="1080"/>
      </w:pPr>
      <w:rPr>
        <w:rFonts w:cs="Times New Roman"/>
      </w:rPr>
    </w:lvl>
    <w:lvl w:ilvl="4">
      <w:start w:val="1"/>
      <w:numFmt w:val="decimal"/>
      <w:isLgl/>
      <w:lvlText w:val="%1.%2.%3.%4.%5."/>
      <w:lvlJc w:val="left"/>
      <w:pPr>
        <w:ind w:left="3011" w:hanging="1080"/>
      </w:pPr>
      <w:rPr>
        <w:rFonts w:cs="Times New Roman"/>
      </w:rPr>
    </w:lvl>
    <w:lvl w:ilvl="5">
      <w:start w:val="1"/>
      <w:numFmt w:val="decimal"/>
      <w:isLgl/>
      <w:lvlText w:val="%1.%2.%3.%4.%5.%6."/>
      <w:lvlJc w:val="left"/>
      <w:pPr>
        <w:ind w:left="3371" w:hanging="1440"/>
      </w:pPr>
      <w:rPr>
        <w:rFonts w:cs="Times New Roman"/>
      </w:rPr>
    </w:lvl>
    <w:lvl w:ilvl="6">
      <w:start w:val="1"/>
      <w:numFmt w:val="decimal"/>
      <w:isLgl/>
      <w:lvlText w:val="%1.%2.%3.%4.%5.%6.%7."/>
      <w:lvlJc w:val="left"/>
      <w:pPr>
        <w:ind w:left="3371" w:hanging="1440"/>
      </w:pPr>
      <w:rPr>
        <w:rFonts w:cs="Times New Roman"/>
      </w:rPr>
    </w:lvl>
    <w:lvl w:ilvl="7">
      <w:start w:val="1"/>
      <w:numFmt w:val="decimal"/>
      <w:isLgl/>
      <w:lvlText w:val="%1.%2.%3.%4.%5.%6.%7.%8."/>
      <w:lvlJc w:val="left"/>
      <w:pPr>
        <w:ind w:left="3731" w:hanging="1800"/>
      </w:pPr>
      <w:rPr>
        <w:rFonts w:cs="Times New Roman"/>
      </w:rPr>
    </w:lvl>
    <w:lvl w:ilvl="8">
      <w:start w:val="1"/>
      <w:numFmt w:val="decimal"/>
      <w:isLgl/>
      <w:lvlText w:val="%1.%2.%3.%4.%5.%6.%7.%8.%9."/>
      <w:lvlJc w:val="left"/>
      <w:pPr>
        <w:ind w:left="3731" w:hanging="1800"/>
      </w:pPr>
      <w:rPr>
        <w:rFonts w:cs="Times New Roman"/>
      </w:rPr>
    </w:lvl>
  </w:abstractNum>
  <w:abstractNum w:abstractNumId="5">
    <w:nsid w:val="0F2363C3"/>
    <w:multiLevelType w:val="hybridMultilevel"/>
    <w:tmpl w:val="B5C4C1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1104FE3"/>
    <w:multiLevelType w:val="hybridMultilevel"/>
    <w:tmpl w:val="559CD300"/>
    <w:lvl w:ilvl="0" w:tplc="395A8C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24639FD"/>
    <w:multiLevelType w:val="hybridMultilevel"/>
    <w:tmpl w:val="7FF4102A"/>
    <w:lvl w:ilvl="0" w:tplc="A11AD200">
      <w:start w:val="1"/>
      <w:numFmt w:val="decimal"/>
      <w:lvlText w:val="%1."/>
      <w:lvlJc w:val="left"/>
      <w:pPr>
        <w:ind w:left="1848" w:hanging="1140"/>
      </w:pPr>
      <w:rPr>
        <w:rFonts w:ascii="Times New Roman" w:eastAsia="Times New Roman" w:hAnsi="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159F18A1"/>
    <w:multiLevelType w:val="hybridMultilevel"/>
    <w:tmpl w:val="FBC8DD54"/>
    <w:lvl w:ilvl="0" w:tplc="E40636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BE2670D"/>
    <w:multiLevelType w:val="hybridMultilevel"/>
    <w:tmpl w:val="30A2FE3C"/>
    <w:lvl w:ilvl="0" w:tplc="88C8C9B8">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221C501D"/>
    <w:multiLevelType w:val="hybridMultilevel"/>
    <w:tmpl w:val="3612ABB6"/>
    <w:lvl w:ilvl="0" w:tplc="FD58C690">
      <w:start w:val="1"/>
      <w:numFmt w:val="decimal"/>
      <w:lvlText w:val="%1."/>
      <w:lvlJc w:val="left"/>
      <w:pPr>
        <w:ind w:left="1069" w:hanging="360"/>
      </w:pPr>
      <w:rPr>
        <w:rFonts w:cs="Times New Roman"/>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4E928DD"/>
    <w:multiLevelType w:val="hybridMultilevel"/>
    <w:tmpl w:val="D612FE5C"/>
    <w:lvl w:ilvl="0" w:tplc="CC80F1D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A8A1888"/>
    <w:multiLevelType w:val="hybridMultilevel"/>
    <w:tmpl w:val="D8EEC868"/>
    <w:lvl w:ilvl="0" w:tplc="27CC44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19C7404"/>
    <w:multiLevelType w:val="hybridMultilevel"/>
    <w:tmpl w:val="7644AAB2"/>
    <w:lvl w:ilvl="0" w:tplc="05AA9432">
      <w:start w:val="1"/>
      <w:numFmt w:val="decimal"/>
      <w:lvlText w:val="%1"/>
      <w:lvlJc w:val="left"/>
      <w:pPr>
        <w:ind w:left="1069" w:hanging="360"/>
      </w:pPr>
      <w:rPr>
        <w:rFonts w:ascii="Times New Roman" w:eastAsia="Times New Roman" w:hAnsi="Times New Roman" w:cs="Times New Roman"/>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6C866FF"/>
    <w:multiLevelType w:val="multilevel"/>
    <w:tmpl w:val="1E784D0E"/>
    <w:lvl w:ilvl="0">
      <w:start w:val="1"/>
      <w:numFmt w:val="decimal"/>
      <w:lvlText w:val="%1"/>
      <w:lvlJc w:val="left"/>
      <w:pPr>
        <w:ind w:left="360" w:hanging="360"/>
      </w:pPr>
      <w:rPr>
        <w:rFonts w:cs="Times New Roman"/>
      </w:rPr>
    </w:lvl>
    <w:lvl w:ilvl="1">
      <w:start w:val="2"/>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4680" w:hanging="1800"/>
      </w:pPr>
      <w:rPr>
        <w:rFonts w:cs="Times New Roman"/>
      </w:rPr>
    </w:lvl>
  </w:abstractNum>
  <w:abstractNum w:abstractNumId="15">
    <w:nsid w:val="376A1FA4"/>
    <w:multiLevelType w:val="hybridMultilevel"/>
    <w:tmpl w:val="39CA4DC6"/>
    <w:lvl w:ilvl="0" w:tplc="9ECA5974">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6">
    <w:nsid w:val="37917190"/>
    <w:multiLevelType w:val="hybridMultilevel"/>
    <w:tmpl w:val="16DAFBC4"/>
    <w:lvl w:ilvl="0" w:tplc="856AC6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7F97FD3"/>
    <w:multiLevelType w:val="hybridMultilevel"/>
    <w:tmpl w:val="4C860CAA"/>
    <w:lvl w:ilvl="0" w:tplc="3828BC5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8">
    <w:nsid w:val="3AF75E61"/>
    <w:multiLevelType w:val="hybridMultilevel"/>
    <w:tmpl w:val="77B49B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B5147DF"/>
    <w:multiLevelType w:val="hybridMultilevel"/>
    <w:tmpl w:val="696CB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C3599F"/>
    <w:multiLevelType w:val="hybridMultilevel"/>
    <w:tmpl w:val="D996C9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3F55D13"/>
    <w:multiLevelType w:val="hybridMultilevel"/>
    <w:tmpl w:val="90D4A1AA"/>
    <w:lvl w:ilvl="0" w:tplc="CABC0A3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46457538"/>
    <w:multiLevelType w:val="multilevel"/>
    <w:tmpl w:val="5F408CA8"/>
    <w:lvl w:ilvl="0">
      <w:start w:val="1"/>
      <w:numFmt w:val="decimal"/>
      <w:lvlText w:val="%1."/>
      <w:lvlJc w:val="left"/>
      <w:pPr>
        <w:ind w:left="408" w:hanging="408"/>
      </w:pPr>
      <w:rPr>
        <w:rFonts w:cs="Times New Roman"/>
      </w:rPr>
    </w:lvl>
    <w:lvl w:ilvl="1">
      <w:start w:val="5"/>
      <w:numFmt w:val="decimal"/>
      <w:lvlText w:val="%1.%2."/>
      <w:lvlJc w:val="left"/>
      <w:pPr>
        <w:ind w:left="2148" w:hanging="720"/>
      </w:pPr>
      <w:rPr>
        <w:rFonts w:cs="Times New Roman"/>
      </w:rPr>
    </w:lvl>
    <w:lvl w:ilvl="2">
      <w:start w:val="1"/>
      <w:numFmt w:val="decimal"/>
      <w:lvlText w:val="%1.%2.%3."/>
      <w:lvlJc w:val="left"/>
      <w:pPr>
        <w:ind w:left="3576" w:hanging="720"/>
      </w:pPr>
      <w:rPr>
        <w:rFonts w:cs="Times New Roman"/>
      </w:rPr>
    </w:lvl>
    <w:lvl w:ilvl="3">
      <w:start w:val="1"/>
      <w:numFmt w:val="decimal"/>
      <w:lvlText w:val="%1.%2.%3.%4."/>
      <w:lvlJc w:val="left"/>
      <w:pPr>
        <w:ind w:left="5364" w:hanging="1080"/>
      </w:pPr>
      <w:rPr>
        <w:rFonts w:cs="Times New Roman"/>
      </w:rPr>
    </w:lvl>
    <w:lvl w:ilvl="4">
      <w:start w:val="1"/>
      <w:numFmt w:val="decimal"/>
      <w:lvlText w:val="%1.%2.%3.%4.%5."/>
      <w:lvlJc w:val="left"/>
      <w:pPr>
        <w:ind w:left="6792" w:hanging="1080"/>
      </w:pPr>
      <w:rPr>
        <w:rFonts w:cs="Times New Roman"/>
      </w:rPr>
    </w:lvl>
    <w:lvl w:ilvl="5">
      <w:start w:val="1"/>
      <w:numFmt w:val="decimal"/>
      <w:lvlText w:val="%1.%2.%3.%4.%5.%6."/>
      <w:lvlJc w:val="left"/>
      <w:pPr>
        <w:ind w:left="8580" w:hanging="1440"/>
      </w:pPr>
      <w:rPr>
        <w:rFonts w:cs="Times New Roman"/>
      </w:rPr>
    </w:lvl>
    <w:lvl w:ilvl="6">
      <w:start w:val="1"/>
      <w:numFmt w:val="decimal"/>
      <w:lvlText w:val="%1.%2.%3.%4.%5.%6.%7."/>
      <w:lvlJc w:val="left"/>
      <w:pPr>
        <w:ind w:left="10008" w:hanging="1440"/>
      </w:pPr>
      <w:rPr>
        <w:rFonts w:cs="Times New Roman"/>
      </w:rPr>
    </w:lvl>
    <w:lvl w:ilvl="7">
      <w:start w:val="1"/>
      <w:numFmt w:val="decimal"/>
      <w:lvlText w:val="%1.%2.%3.%4.%5.%6.%7.%8."/>
      <w:lvlJc w:val="left"/>
      <w:pPr>
        <w:ind w:left="11796" w:hanging="1800"/>
      </w:pPr>
      <w:rPr>
        <w:rFonts w:cs="Times New Roman"/>
      </w:rPr>
    </w:lvl>
    <w:lvl w:ilvl="8">
      <w:start w:val="1"/>
      <w:numFmt w:val="decimal"/>
      <w:lvlText w:val="%1.%2.%3.%4.%5.%6.%7.%8.%9."/>
      <w:lvlJc w:val="left"/>
      <w:pPr>
        <w:ind w:left="13224" w:hanging="1800"/>
      </w:pPr>
      <w:rPr>
        <w:rFonts w:cs="Times New Roman"/>
      </w:rPr>
    </w:lvl>
  </w:abstractNum>
  <w:abstractNum w:abstractNumId="23">
    <w:nsid w:val="48A768F8"/>
    <w:multiLevelType w:val="hybridMultilevel"/>
    <w:tmpl w:val="B0C283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E55B93"/>
    <w:multiLevelType w:val="hybridMultilevel"/>
    <w:tmpl w:val="FE4A03D8"/>
    <w:lvl w:ilvl="0" w:tplc="B5D2B3D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52401D4D"/>
    <w:multiLevelType w:val="hybridMultilevel"/>
    <w:tmpl w:val="77B49B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44E6A97"/>
    <w:multiLevelType w:val="hybridMultilevel"/>
    <w:tmpl w:val="9E74781E"/>
    <w:lvl w:ilvl="0" w:tplc="A602162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5E047B97"/>
    <w:multiLevelType w:val="multilevel"/>
    <w:tmpl w:val="666E0C3A"/>
    <w:lvl w:ilvl="0">
      <w:start w:val="1"/>
      <w:numFmt w:val="decimal"/>
      <w:lvlText w:val="%1."/>
      <w:lvlJc w:val="left"/>
      <w:pPr>
        <w:ind w:left="1068" w:hanging="360"/>
      </w:pPr>
      <w:rPr>
        <w:rFonts w:eastAsia="Times New Roman" w:cs="Times New Roman"/>
      </w:rPr>
    </w:lvl>
    <w:lvl w:ilvl="1">
      <w:start w:val="2"/>
      <w:numFmt w:val="decimal"/>
      <w:isLgl/>
      <w:lvlText w:val="%1.%2."/>
      <w:lvlJc w:val="left"/>
      <w:pPr>
        <w:ind w:left="2424" w:hanging="996"/>
      </w:pPr>
      <w:rPr>
        <w:rFonts w:cs="Times New Roman"/>
      </w:rPr>
    </w:lvl>
    <w:lvl w:ilvl="2">
      <w:start w:val="1"/>
      <w:numFmt w:val="decimal"/>
      <w:isLgl/>
      <w:lvlText w:val="%1.%2.%3."/>
      <w:lvlJc w:val="left"/>
      <w:pPr>
        <w:ind w:left="3144" w:hanging="996"/>
      </w:pPr>
      <w:rPr>
        <w:rFonts w:cs="Times New Roman"/>
      </w:rPr>
    </w:lvl>
    <w:lvl w:ilvl="3">
      <w:start w:val="1"/>
      <w:numFmt w:val="decimal"/>
      <w:isLgl/>
      <w:lvlText w:val="%1.%2.%3.%4."/>
      <w:lvlJc w:val="left"/>
      <w:pPr>
        <w:ind w:left="3948" w:hanging="1080"/>
      </w:pPr>
      <w:rPr>
        <w:rFonts w:cs="Times New Roman"/>
      </w:rPr>
    </w:lvl>
    <w:lvl w:ilvl="4">
      <w:start w:val="1"/>
      <w:numFmt w:val="decimal"/>
      <w:isLgl/>
      <w:lvlText w:val="%1.%2.%3.%4.%5."/>
      <w:lvlJc w:val="left"/>
      <w:pPr>
        <w:ind w:left="4668" w:hanging="1080"/>
      </w:pPr>
      <w:rPr>
        <w:rFonts w:cs="Times New Roman"/>
      </w:rPr>
    </w:lvl>
    <w:lvl w:ilvl="5">
      <w:start w:val="1"/>
      <w:numFmt w:val="decimal"/>
      <w:isLgl/>
      <w:lvlText w:val="%1.%2.%3.%4.%5.%6."/>
      <w:lvlJc w:val="left"/>
      <w:pPr>
        <w:ind w:left="5748" w:hanging="1440"/>
      </w:pPr>
      <w:rPr>
        <w:rFonts w:cs="Times New Roman"/>
      </w:rPr>
    </w:lvl>
    <w:lvl w:ilvl="6">
      <w:start w:val="1"/>
      <w:numFmt w:val="decimal"/>
      <w:isLgl/>
      <w:lvlText w:val="%1.%2.%3.%4.%5.%6.%7."/>
      <w:lvlJc w:val="left"/>
      <w:pPr>
        <w:ind w:left="6468" w:hanging="1440"/>
      </w:pPr>
      <w:rPr>
        <w:rFonts w:cs="Times New Roman"/>
      </w:rPr>
    </w:lvl>
    <w:lvl w:ilvl="7">
      <w:start w:val="1"/>
      <w:numFmt w:val="decimal"/>
      <w:isLgl/>
      <w:lvlText w:val="%1.%2.%3.%4.%5.%6.%7.%8."/>
      <w:lvlJc w:val="left"/>
      <w:pPr>
        <w:ind w:left="7548" w:hanging="1800"/>
      </w:pPr>
      <w:rPr>
        <w:rFonts w:cs="Times New Roman"/>
      </w:rPr>
    </w:lvl>
    <w:lvl w:ilvl="8">
      <w:start w:val="1"/>
      <w:numFmt w:val="decimal"/>
      <w:isLgl/>
      <w:lvlText w:val="%1.%2.%3.%4.%5.%6.%7.%8.%9."/>
      <w:lvlJc w:val="left"/>
      <w:pPr>
        <w:ind w:left="8268" w:hanging="1800"/>
      </w:pPr>
      <w:rPr>
        <w:rFonts w:cs="Times New Roman"/>
      </w:rPr>
    </w:lvl>
  </w:abstractNum>
  <w:abstractNum w:abstractNumId="28">
    <w:nsid w:val="5F8A026F"/>
    <w:multiLevelType w:val="hybridMultilevel"/>
    <w:tmpl w:val="86784E98"/>
    <w:lvl w:ilvl="0" w:tplc="FFC6D1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26807AF"/>
    <w:multiLevelType w:val="hybridMultilevel"/>
    <w:tmpl w:val="8C169A90"/>
    <w:lvl w:ilvl="0" w:tplc="32DEE770">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0">
    <w:nsid w:val="6D6632C0"/>
    <w:multiLevelType w:val="multilevel"/>
    <w:tmpl w:val="666E0C3A"/>
    <w:lvl w:ilvl="0">
      <w:start w:val="1"/>
      <w:numFmt w:val="decimal"/>
      <w:lvlText w:val="%1."/>
      <w:lvlJc w:val="left"/>
      <w:pPr>
        <w:ind w:left="1068" w:hanging="360"/>
      </w:pPr>
      <w:rPr>
        <w:rFonts w:eastAsia="Times New Roman" w:cs="Times New Roman"/>
      </w:rPr>
    </w:lvl>
    <w:lvl w:ilvl="1">
      <w:start w:val="2"/>
      <w:numFmt w:val="decimal"/>
      <w:isLgl/>
      <w:lvlText w:val="%1.%2."/>
      <w:lvlJc w:val="left"/>
      <w:pPr>
        <w:ind w:left="2424" w:hanging="996"/>
      </w:pPr>
      <w:rPr>
        <w:rFonts w:cs="Times New Roman"/>
      </w:rPr>
    </w:lvl>
    <w:lvl w:ilvl="2">
      <w:start w:val="1"/>
      <w:numFmt w:val="decimal"/>
      <w:isLgl/>
      <w:lvlText w:val="%1.%2.%3."/>
      <w:lvlJc w:val="left"/>
      <w:pPr>
        <w:ind w:left="3144" w:hanging="996"/>
      </w:pPr>
      <w:rPr>
        <w:rFonts w:cs="Times New Roman"/>
      </w:rPr>
    </w:lvl>
    <w:lvl w:ilvl="3">
      <w:start w:val="1"/>
      <w:numFmt w:val="decimal"/>
      <w:isLgl/>
      <w:lvlText w:val="%1.%2.%3.%4."/>
      <w:lvlJc w:val="left"/>
      <w:pPr>
        <w:ind w:left="3948" w:hanging="1080"/>
      </w:pPr>
      <w:rPr>
        <w:rFonts w:cs="Times New Roman"/>
      </w:rPr>
    </w:lvl>
    <w:lvl w:ilvl="4">
      <w:start w:val="1"/>
      <w:numFmt w:val="decimal"/>
      <w:isLgl/>
      <w:lvlText w:val="%1.%2.%3.%4.%5."/>
      <w:lvlJc w:val="left"/>
      <w:pPr>
        <w:ind w:left="4668" w:hanging="1080"/>
      </w:pPr>
      <w:rPr>
        <w:rFonts w:cs="Times New Roman"/>
      </w:rPr>
    </w:lvl>
    <w:lvl w:ilvl="5">
      <w:start w:val="1"/>
      <w:numFmt w:val="decimal"/>
      <w:isLgl/>
      <w:lvlText w:val="%1.%2.%3.%4.%5.%6."/>
      <w:lvlJc w:val="left"/>
      <w:pPr>
        <w:ind w:left="5748" w:hanging="1440"/>
      </w:pPr>
      <w:rPr>
        <w:rFonts w:cs="Times New Roman"/>
      </w:rPr>
    </w:lvl>
    <w:lvl w:ilvl="6">
      <w:start w:val="1"/>
      <w:numFmt w:val="decimal"/>
      <w:isLgl/>
      <w:lvlText w:val="%1.%2.%3.%4.%5.%6.%7."/>
      <w:lvlJc w:val="left"/>
      <w:pPr>
        <w:ind w:left="6468" w:hanging="1440"/>
      </w:pPr>
      <w:rPr>
        <w:rFonts w:cs="Times New Roman"/>
      </w:rPr>
    </w:lvl>
    <w:lvl w:ilvl="7">
      <w:start w:val="1"/>
      <w:numFmt w:val="decimal"/>
      <w:isLgl/>
      <w:lvlText w:val="%1.%2.%3.%4.%5.%6.%7.%8."/>
      <w:lvlJc w:val="left"/>
      <w:pPr>
        <w:ind w:left="7548" w:hanging="1800"/>
      </w:pPr>
      <w:rPr>
        <w:rFonts w:cs="Times New Roman"/>
      </w:rPr>
    </w:lvl>
    <w:lvl w:ilvl="8">
      <w:start w:val="1"/>
      <w:numFmt w:val="decimal"/>
      <w:isLgl/>
      <w:lvlText w:val="%1.%2.%3.%4.%5.%6.%7.%8.%9."/>
      <w:lvlJc w:val="left"/>
      <w:pPr>
        <w:ind w:left="8268" w:hanging="1800"/>
      </w:pPr>
      <w:rPr>
        <w:rFonts w:cs="Times New Roman"/>
      </w:rPr>
    </w:lvl>
  </w:abstractNum>
  <w:abstractNum w:abstractNumId="31">
    <w:nsid w:val="6F8462BC"/>
    <w:multiLevelType w:val="hybridMultilevel"/>
    <w:tmpl w:val="FA38F1F4"/>
    <w:lvl w:ilvl="0" w:tplc="980A51D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nsid w:val="709678E7"/>
    <w:multiLevelType w:val="hybridMultilevel"/>
    <w:tmpl w:val="EBE8ADE6"/>
    <w:lvl w:ilvl="0" w:tplc="ED80D2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71D843AD"/>
    <w:multiLevelType w:val="hybridMultilevel"/>
    <w:tmpl w:val="EAB6E2B0"/>
    <w:lvl w:ilvl="0" w:tplc="BDBA22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26B51FC"/>
    <w:multiLevelType w:val="multilevel"/>
    <w:tmpl w:val="7644AAB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5">
    <w:nsid w:val="75CA1234"/>
    <w:multiLevelType w:val="hybridMultilevel"/>
    <w:tmpl w:val="77B49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6C35B67"/>
    <w:multiLevelType w:val="multilevel"/>
    <w:tmpl w:val="12EE8CF4"/>
    <w:lvl w:ilvl="0">
      <w:start w:val="2"/>
      <w:numFmt w:val="decimal"/>
      <w:lvlText w:val=""/>
      <w:lvlJc w:val="left"/>
      <w:pPr>
        <w:tabs>
          <w:tab w:val="num" w:pos="360"/>
        </w:tabs>
        <w:ind w:left="360" w:hanging="360"/>
      </w:pPr>
      <w:rPr>
        <w:rFonts w:cs="Times New Roman"/>
      </w:rPr>
    </w:lvl>
    <w:lvl w:ilvl="1">
      <w:start w:val="2"/>
      <w:numFmt w:val="decimal"/>
      <w:isLgl/>
      <w:lvlText w:val="%1.%2."/>
      <w:lvlJc w:val="left"/>
      <w:pPr>
        <w:tabs>
          <w:tab w:val="num" w:pos="495"/>
        </w:tabs>
        <w:ind w:left="495" w:hanging="495"/>
      </w:pPr>
      <w:rPr>
        <w:rFonts w:cs="Times New Roman"/>
      </w:rPr>
    </w:lvl>
    <w:lvl w:ilvl="2">
      <w:start w:val="4"/>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7">
    <w:nsid w:val="7A5F5314"/>
    <w:multiLevelType w:val="hybridMultilevel"/>
    <w:tmpl w:val="3348C8CC"/>
    <w:lvl w:ilvl="0" w:tplc="E41CC46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2"/>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3"/>
  </w:num>
  <w:num w:numId="23">
    <w:abstractNumId w:val="2"/>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0"/>
  </w:num>
  <w:num w:numId="31">
    <w:abstractNumId w:val="13"/>
  </w:num>
  <w:num w:numId="32">
    <w:abstractNumId w:val="34"/>
  </w:num>
  <w:num w:numId="33">
    <w:abstractNumId w:val="12"/>
  </w:num>
  <w:num w:numId="34">
    <w:abstractNumId w:val="19"/>
  </w:num>
  <w:num w:numId="35">
    <w:abstractNumId w:val="1"/>
  </w:num>
  <w:num w:numId="36">
    <w:abstractNumId w:val="8"/>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74A"/>
    <w:rsid w:val="00002301"/>
    <w:rsid w:val="0000606D"/>
    <w:rsid w:val="000133AA"/>
    <w:rsid w:val="0001574E"/>
    <w:rsid w:val="00015D76"/>
    <w:rsid w:val="000164A8"/>
    <w:rsid w:val="000165F1"/>
    <w:rsid w:val="00017BB0"/>
    <w:rsid w:val="000209AD"/>
    <w:rsid w:val="00025F37"/>
    <w:rsid w:val="00030BBD"/>
    <w:rsid w:val="00031F7A"/>
    <w:rsid w:val="00035765"/>
    <w:rsid w:val="00041E6D"/>
    <w:rsid w:val="00041F57"/>
    <w:rsid w:val="00042F3F"/>
    <w:rsid w:val="00043641"/>
    <w:rsid w:val="000447E7"/>
    <w:rsid w:val="00047DDC"/>
    <w:rsid w:val="00050D24"/>
    <w:rsid w:val="00053FB4"/>
    <w:rsid w:val="00055B77"/>
    <w:rsid w:val="00056168"/>
    <w:rsid w:val="00061FCF"/>
    <w:rsid w:val="00062486"/>
    <w:rsid w:val="00063709"/>
    <w:rsid w:val="00074C9A"/>
    <w:rsid w:val="000762DB"/>
    <w:rsid w:val="00083AAF"/>
    <w:rsid w:val="0008403C"/>
    <w:rsid w:val="0008416D"/>
    <w:rsid w:val="00084468"/>
    <w:rsid w:val="0009089E"/>
    <w:rsid w:val="00091007"/>
    <w:rsid w:val="00094C55"/>
    <w:rsid w:val="000957C8"/>
    <w:rsid w:val="00096E42"/>
    <w:rsid w:val="000A0AD1"/>
    <w:rsid w:val="000A0AF7"/>
    <w:rsid w:val="000A1944"/>
    <w:rsid w:val="000A4258"/>
    <w:rsid w:val="000A5443"/>
    <w:rsid w:val="000A5EDE"/>
    <w:rsid w:val="000A7DAF"/>
    <w:rsid w:val="000B0D1F"/>
    <w:rsid w:val="000B3973"/>
    <w:rsid w:val="000B39BC"/>
    <w:rsid w:val="000B3C52"/>
    <w:rsid w:val="000B5A02"/>
    <w:rsid w:val="000B6F12"/>
    <w:rsid w:val="000D181D"/>
    <w:rsid w:val="000D3656"/>
    <w:rsid w:val="000D3ECA"/>
    <w:rsid w:val="000D6FF5"/>
    <w:rsid w:val="000E1687"/>
    <w:rsid w:val="000E265D"/>
    <w:rsid w:val="000F4633"/>
    <w:rsid w:val="000F7ED3"/>
    <w:rsid w:val="00100CB5"/>
    <w:rsid w:val="0010642C"/>
    <w:rsid w:val="00107D37"/>
    <w:rsid w:val="00113545"/>
    <w:rsid w:val="00114637"/>
    <w:rsid w:val="00120392"/>
    <w:rsid w:val="00120EE1"/>
    <w:rsid w:val="001211E4"/>
    <w:rsid w:val="00123CD6"/>
    <w:rsid w:val="001262A0"/>
    <w:rsid w:val="00126E3A"/>
    <w:rsid w:val="001338B6"/>
    <w:rsid w:val="001353E3"/>
    <w:rsid w:val="00135537"/>
    <w:rsid w:val="00136CA2"/>
    <w:rsid w:val="00136EA0"/>
    <w:rsid w:val="00141E33"/>
    <w:rsid w:val="001469C4"/>
    <w:rsid w:val="001471B3"/>
    <w:rsid w:val="001502F3"/>
    <w:rsid w:val="001523A0"/>
    <w:rsid w:val="001527F2"/>
    <w:rsid w:val="001530D6"/>
    <w:rsid w:val="00155C7E"/>
    <w:rsid w:val="00156175"/>
    <w:rsid w:val="001570A6"/>
    <w:rsid w:val="0016275F"/>
    <w:rsid w:val="001646F5"/>
    <w:rsid w:val="00164CE8"/>
    <w:rsid w:val="00170191"/>
    <w:rsid w:val="001730F6"/>
    <w:rsid w:val="0017369F"/>
    <w:rsid w:val="00181ACB"/>
    <w:rsid w:val="00182D9D"/>
    <w:rsid w:val="00184D59"/>
    <w:rsid w:val="0019463C"/>
    <w:rsid w:val="00196C4F"/>
    <w:rsid w:val="001A130A"/>
    <w:rsid w:val="001A1DDD"/>
    <w:rsid w:val="001A2E66"/>
    <w:rsid w:val="001A4A55"/>
    <w:rsid w:val="001A6324"/>
    <w:rsid w:val="001B440D"/>
    <w:rsid w:val="001B5D23"/>
    <w:rsid w:val="001B651F"/>
    <w:rsid w:val="001B6D11"/>
    <w:rsid w:val="001C0419"/>
    <w:rsid w:val="001C4CD4"/>
    <w:rsid w:val="001C618B"/>
    <w:rsid w:val="001C6A5B"/>
    <w:rsid w:val="001C725C"/>
    <w:rsid w:val="001D34B5"/>
    <w:rsid w:val="001D5037"/>
    <w:rsid w:val="001D5061"/>
    <w:rsid w:val="001D5E39"/>
    <w:rsid w:val="001E458B"/>
    <w:rsid w:val="001E50FF"/>
    <w:rsid w:val="001E6311"/>
    <w:rsid w:val="001E6F73"/>
    <w:rsid w:val="001E710E"/>
    <w:rsid w:val="001F0893"/>
    <w:rsid w:val="001F30A7"/>
    <w:rsid w:val="00205DC4"/>
    <w:rsid w:val="00217A37"/>
    <w:rsid w:val="002267D9"/>
    <w:rsid w:val="00231CCB"/>
    <w:rsid w:val="00234DBB"/>
    <w:rsid w:val="0023567C"/>
    <w:rsid w:val="00240093"/>
    <w:rsid w:val="0024054E"/>
    <w:rsid w:val="002406BD"/>
    <w:rsid w:val="0024485F"/>
    <w:rsid w:val="0025482D"/>
    <w:rsid w:val="00255D2A"/>
    <w:rsid w:val="00255DC1"/>
    <w:rsid w:val="002568A5"/>
    <w:rsid w:val="00257F0D"/>
    <w:rsid w:val="00261204"/>
    <w:rsid w:val="0026223E"/>
    <w:rsid w:val="00263A87"/>
    <w:rsid w:val="00267BF2"/>
    <w:rsid w:val="00270221"/>
    <w:rsid w:val="0027240F"/>
    <w:rsid w:val="00272E06"/>
    <w:rsid w:val="00273DD8"/>
    <w:rsid w:val="00275B5B"/>
    <w:rsid w:val="00275DB4"/>
    <w:rsid w:val="00277BA9"/>
    <w:rsid w:val="00281DA4"/>
    <w:rsid w:val="002826D3"/>
    <w:rsid w:val="002828D0"/>
    <w:rsid w:val="00284FDF"/>
    <w:rsid w:val="002853F8"/>
    <w:rsid w:val="00286134"/>
    <w:rsid w:val="002862B1"/>
    <w:rsid w:val="002910F1"/>
    <w:rsid w:val="00297AF6"/>
    <w:rsid w:val="002A1CF3"/>
    <w:rsid w:val="002A2F41"/>
    <w:rsid w:val="002A3805"/>
    <w:rsid w:val="002A3E71"/>
    <w:rsid w:val="002A47EE"/>
    <w:rsid w:val="002A4A8B"/>
    <w:rsid w:val="002A75E4"/>
    <w:rsid w:val="002A78E2"/>
    <w:rsid w:val="002A7AF4"/>
    <w:rsid w:val="002B0CA6"/>
    <w:rsid w:val="002B0F98"/>
    <w:rsid w:val="002B29D7"/>
    <w:rsid w:val="002B42F9"/>
    <w:rsid w:val="002B4B8A"/>
    <w:rsid w:val="002B7B48"/>
    <w:rsid w:val="002C45CC"/>
    <w:rsid w:val="002C7F00"/>
    <w:rsid w:val="002D1845"/>
    <w:rsid w:val="002D3CBC"/>
    <w:rsid w:val="002E21F4"/>
    <w:rsid w:val="002E23D5"/>
    <w:rsid w:val="002E741B"/>
    <w:rsid w:val="002F12A3"/>
    <w:rsid w:val="002F27F0"/>
    <w:rsid w:val="002F3C94"/>
    <w:rsid w:val="002F6B38"/>
    <w:rsid w:val="00305910"/>
    <w:rsid w:val="0030613A"/>
    <w:rsid w:val="00306C31"/>
    <w:rsid w:val="003076DA"/>
    <w:rsid w:val="00316D14"/>
    <w:rsid w:val="003212E2"/>
    <w:rsid w:val="00322337"/>
    <w:rsid w:val="00327F99"/>
    <w:rsid w:val="00332D2C"/>
    <w:rsid w:val="0033317F"/>
    <w:rsid w:val="00334811"/>
    <w:rsid w:val="00335552"/>
    <w:rsid w:val="00336C18"/>
    <w:rsid w:val="003410CA"/>
    <w:rsid w:val="00341D33"/>
    <w:rsid w:val="00341EB2"/>
    <w:rsid w:val="003422EC"/>
    <w:rsid w:val="00351784"/>
    <w:rsid w:val="0035186A"/>
    <w:rsid w:val="00353DF6"/>
    <w:rsid w:val="0035542C"/>
    <w:rsid w:val="00360EED"/>
    <w:rsid w:val="00361ABC"/>
    <w:rsid w:val="00362504"/>
    <w:rsid w:val="00362E9D"/>
    <w:rsid w:val="00363483"/>
    <w:rsid w:val="00366DE4"/>
    <w:rsid w:val="003671A5"/>
    <w:rsid w:val="00371D4D"/>
    <w:rsid w:val="00373683"/>
    <w:rsid w:val="003737EA"/>
    <w:rsid w:val="003778DE"/>
    <w:rsid w:val="00383E43"/>
    <w:rsid w:val="00385DEB"/>
    <w:rsid w:val="00390F2C"/>
    <w:rsid w:val="00391134"/>
    <w:rsid w:val="00391A2A"/>
    <w:rsid w:val="00392FA9"/>
    <w:rsid w:val="00395B4C"/>
    <w:rsid w:val="0039656C"/>
    <w:rsid w:val="0039702D"/>
    <w:rsid w:val="003970F0"/>
    <w:rsid w:val="003A4625"/>
    <w:rsid w:val="003A52F0"/>
    <w:rsid w:val="003A5F05"/>
    <w:rsid w:val="003A5F7D"/>
    <w:rsid w:val="003A78B0"/>
    <w:rsid w:val="003B20A4"/>
    <w:rsid w:val="003C533E"/>
    <w:rsid w:val="003C5E80"/>
    <w:rsid w:val="003C6452"/>
    <w:rsid w:val="003C678F"/>
    <w:rsid w:val="003C7BAF"/>
    <w:rsid w:val="003D0D84"/>
    <w:rsid w:val="003D13AB"/>
    <w:rsid w:val="003D2D66"/>
    <w:rsid w:val="003D324B"/>
    <w:rsid w:val="003D4BB9"/>
    <w:rsid w:val="003D6188"/>
    <w:rsid w:val="003E0070"/>
    <w:rsid w:val="003E07F4"/>
    <w:rsid w:val="003E4A6E"/>
    <w:rsid w:val="003E50B5"/>
    <w:rsid w:val="003F47F2"/>
    <w:rsid w:val="003F4EF1"/>
    <w:rsid w:val="00400ACE"/>
    <w:rsid w:val="00400F6D"/>
    <w:rsid w:val="004050A3"/>
    <w:rsid w:val="00407354"/>
    <w:rsid w:val="00414EE8"/>
    <w:rsid w:val="00420D83"/>
    <w:rsid w:val="0042689D"/>
    <w:rsid w:val="00427C6C"/>
    <w:rsid w:val="00434BB0"/>
    <w:rsid w:val="00437A67"/>
    <w:rsid w:val="0044003C"/>
    <w:rsid w:val="004404AC"/>
    <w:rsid w:val="00442FB8"/>
    <w:rsid w:val="004464D7"/>
    <w:rsid w:val="00453337"/>
    <w:rsid w:val="004535C3"/>
    <w:rsid w:val="00454DC6"/>
    <w:rsid w:val="00456DCE"/>
    <w:rsid w:val="004579E6"/>
    <w:rsid w:val="0046290A"/>
    <w:rsid w:val="00462F71"/>
    <w:rsid w:val="00466DD1"/>
    <w:rsid w:val="00485263"/>
    <w:rsid w:val="004853C6"/>
    <w:rsid w:val="00486E15"/>
    <w:rsid w:val="00487B03"/>
    <w:rsid w:val="00487C42"/>
    <w:rsid w:val="00487D20"/>
    <w:rsid w:val="00490032"/>
    <w:rsid w:val="00491190"/>
    <w:rsid w:val="00496AD2"/>
    <w:rsid w:val="00497B85"/>
    <w:rsid w:val="004A40CC"/>
    <w:rsid w:val="004A557D"/>
    <w:rsid w:val="004A577A"/>
    <w:rsid w:val="004A5D4A"/>
    <w:rsid w:val="004A65C0"/>
    <w:rsid w:val="004A6D06"/>
    <w:rsid w:val="004B1117"/>
    <w:rsid w:val="004B426D"/>
    <w:rsid w:val="004C0BFE"/>
    <w:rsid w:val="004C33C2"/>
    <w:rsid w:val="004C5F45"/>
    <w:rsid w:val="004C5FE2"/>
    <w:rsid w:val="004C64A5"/>
    <w:rsid w:val="004C6EC6"/>
    <w:rsid w:val="004D3533"/>
    <w:rsid w:val="004E182C"/>
    <w:rsid w:val="004E30B1"/>
    <w:rsid w:val="004E42DD"/>
    <w:rsid w:val="004E4AEF"/>
    <w:rsid w:val="004E4FE2"/>
    <w:rsid w:val="004E676F"/>
    <w:rsid w:val="004E7722"/>
    <w:rsid w:val="004F48F7"/>
    <w:rsid w:val="004F5420"/>
    <w:rsid w:val="004F5E42"/>
    <w:rsid w:val="004F6F7D"/>
    <w:rsid w:val="004F703D"/>
    <w:rsid w:val="005011B6"/>
    <w:rsid w:val="00505FBB"/>
    <w:rsid w:val="00512F13"/>
    <w:rsid w:val="00513E60"/>
    <w:rsid w:val="00524F68"/>
    <w:rsid w:val="00525DEE"/>
    <w:rsid w:val="0052687C"/>
    <w:rsid w:val="00527C26"/>
    <w:rsid w:val="005342BC"/>
    <w:rsid w:val="00534333"/>
    <w:rsid w:val="0053474A"/>
    <w:rsid w:val="0053572C"/>
    <w:rsid w:val="00535A24"/>
    <w:rsid w:val="00537B8C"/>
    <w:rsid w:val="005419EB"/>
    <w:rsid w:val="005541E4"/>
    <w:rsid w:val="005626BF"/>
    <w:rsid w:val="00563FD8"/>
    <w:rsid w:val="00565D83"/>
    <w:rsid w:val="00567667"/>
    <w:rsid w:val="005709B6"/>
    <w:rsid w:val="00570DF3"/>
    <w:rsid w:val="00572E7F"/>
    <w:rsid w:val="0057489D"/>
    <w:rsid w:val="005765FA"/>
    <w:rsid w:val="00580374"/>
    <w:rsid w:val="0058363B"/>
    <w:rsid w:val="005843EC"/>
    <w:rsid w:val="005852A6"/>
    <w:rsid w:val="00590EFC"/>
    <w:rsid w:val="0059183F"/>
    <w:rsid w:val="00596630"/>
    <w:rsid w:val="005967E8"/>
    <w:rsid w:val="00596AD9"/>
    <w:rsid w:val="005A45E5"/>
    <w:rsid w:val="005B0ACC"/>
    <w:rsid w:val="005B2CC1"/>
    <w:rsid w:val="005C16ED"/>
    <w:rsid w:val="005C22D0"/>
    <w:rsid w:val="005C49E2"/>
    <w:rsid w:val="005C4E7B"/>
    <w:rsid w:val="005C53BF"/>
    <w:rsid w:val="005C64BA"/>
    <w:rsid w:val="005D0DAA"/>
    <w:rsid w:val="005D0E76"/>
    <w:rsid w:val="005D1DC0"/>
    <w:rsid w:val="005D4B8A"/>
    <w:rsid w:val="005D52A1"/>
    <w:rsid w:val="005D5D97"/>
    <w:rsid w:val="005D671A"/>
    <w:rsid w:val="005E2D66"/>
    <w:rsid w:val="005E2E90"/>
    <w:rsid w:val="005E3679"/>
    <w:rsid w:val="005E753B"/>
    <w:rsid w:val="005F0D29"/>
    <w:rsid w:val="005F48EF"/>
    <w:rsid w:val="005F4ABE"/>
    <w:rsid w:val="005F54C0"/>
    <w:rsid w:val="005F6503"/>
    <w:rsid w:val="0060337C"/>
    <w:rsid w:val="00604106"/>
    <w:rsid w:val="00611179"/>
    <w:rsid w:val="00611480"/>
    <w:rsid w:val="006144B3"/>
    <w:rsid w:val="00614A76"/>
    <w:rsid w:val="00616E70"/>
    <w:rsid w:val="00616FB7"/>
    <w:rsid w:val="00617DC5"/>
    <w:rsid w:val="00622C17"/>
    <w:rsid w:val="00623CE8"/>
    <w:rsid w:val="00623D81"/>
    <w:rsid w:val="0062553A"/>
    <w:rsid w:val="00626017"/>
    <w:rsid w:val="006261CA"/>
    <w:rsid w:val="0062662E"/>
    <w:rsid w:val="00627449"/>
    <w:rsid w:val="006320A0"/>
    <w:rsid w:val="00632778"/>
    <w:rsid w:val="0063311C"/>
    <w:rsid w:val="00634FBA"/>
    <w:rsid w:val="006365DC"/>
    <w:rsid w:val="006371AB"/>
    <w:rsid w:val="006379E0"/>
    <w:rsid w:val="00640271"/>
    <w:rsid w:val="00640E68"/>
    <w:rsid w:val="0064449F"/>
    <w:rsid w:val="0065414C"/>
    <w:rsid w:val="00654AB5"/>
    <w:rsid w:val="006567E0"/>
    <w:rsid w:val="0066081A"/>
    <w:rsid w:val="006640F6"/>
    <w:rsid w:val="00666439"/>
    <w:rsid w:val="00672335"/>
    <w:rsid w:val="00672B0C"/>
    <w:rsid w:val="0067385A"/>
    <w:rsid w:val="00676896"/>
    <w:rsid w:val="006775EA"/>
    <w:rsid w:val="006840C8"/>
    <w:rsid w:val="00687FCA"/>
    <w:rsid w:val="00690663"/>
    <w:rsid w:val="00691CBF"/>
    <w:rsid w:val="00691F95"/>
    <w:rsid w:val="00695A94"/>
    <w:rsid w:val="00695D94"/>
    <w:rsid w:val="00696FC3"/>
    <w:rsid w:val="006A1A82"/>
    <w:rsid w:val="006A2A25"/>
    <w:rsid w:val="006A2F12"/>
    <w:rsid w:val="006A53E8"/>
    <w:rsid w:val="006A6F52"/>
    <w:rsid w:val="006A7A40"/>
    <w:rsid w:val="006B18F3"/>
    <w:rsid w:val="006B470C"/>
    <w:rsid w:val="006B4B71"/>
    <w:rsid w:val="006C0AAB"/>
    <w:rsid w:val="006C7DFF"/>
    <w:rsid w:val="006D1209"/>
    <w:rsid w:val="006D1A5D"/>
    <w:rsid w:val="006D2539"/>
    <w:rsid w:val="006D44C0"/>
    <w:rsid w:val="006D4FBD"/>
    <w:rsid w:val="006D5B23"/>
    <w:rsid w:val="006D6E2C"/>
    <w:rsid w:val="006D6E9B"/>
    <w:rsid w:val="006E1A96"/>
    <w:rsid w:val="006E1D6E"/>
    <w:rsid w:val="006E7BF3"/>
    <w:rsid w:val="006F0FD2"/>
    <w:rsid w:val="006F1322"/>
    <w:rsid w:val="006F30F9"/>
    <w:rsid w:val="006F63CA"/>
    <w:rsid w:val="007014CB"/>
    <w:rsid w:val="00703E35"/>
    <w:rsid w:val="0070420C"/>
    <w:rsid w:val="00704A36"/>
    <w:rsid w:val="007106BC"/>
    <w:rsid w:val="00712D3D"/>
    <w:rsid w:val="007158AB"/>
    <w:rsid w:val="00720955"/>
    <w:rsid w:val="00720B91"/>
    <w:rsid w:val="00723412"/>
    <w:rsid w:val="00723C65"/>
    <w:rsid w:val="00734C9C"/>
    <w:rsid w:val="007363DA"/>
    <w:rsid w:val="00737366"/>
    <w:rsid w:val="00737912"/>
    <w:rsid w:val="007404DB"/>
    <w:rsid w:val="0074123D"/>
    <w:rsid w:val="00741BDC"/>
    <w:rsid w:val="00744972"/>
    <w:rsid w:val="0074608A"/>
    <w:rsid w:val="00750C24"/>
    <w:rsid w:val="0075521A"/>
    <w:rsid w:val="00755D18"/>
    <w:rsid w:val="00756C66"/>
    <w:rsid w:val="007603E3"/>
    <w:rsid w:val="00761044"/>
    <w:rsid w:val="007611AC"/>
    <w:rsid w:val="007619D9"/>
    <w:rsid w:val="007638F0"/>
    <w:rsid w:val="00763B74"/>
    <w:rsid w:val="00763C1E"/>
    <w:rsid w:val="00767CA8"/>
    <w:rsid w:val="00770A16"/>
    <w:rsid w:val="00771DA4"/>
    <w:rsid w:val="00772B91"/>
    <w:rsid w:val="007730A3"/>
    <w:rsid w:val="0077383C"/>
    <w:rsid w:val="00774791"/>
    <w:rsid w:val="0078104C"/>
    <w:rsid w:val="00782CBE"/>
    <w:rsid w:val="00782FDE"/>
    <w:rsid w:val="00784BDE"/>
    <w:rsid w:val="00790E26"/>
    <w:rsid w:val="00794765"/>
    <w:rsid w:val="007A1234"/>
    <w:rsid w:val="007A3325"/>
    <w:rsid w:val="007A7B53"/>
    <w:rsid w:val="007B06A1"/>
    <w:rsid w:val="007B1429"/>
    <w:rsid w:val="007B187F"/>
    <w:rsid w:val="007B39DB"/>
    <w:rsid w:val="007B3D02"/>
    <w:rsid w:val="007B69FE"/>
    <w:rsid w:val="007C0E4E"/>
    <w:rsid w:val="007C36A1"/>
    <w:rsid w:val="007C4871"/>
    <w:rsid w:val="007C4C1A"/>
    <w:rsid w:val="007C6707"/>
    <w:rsid w:val="007C7FBA"/>
    <w:rsid w:val="007D0664"/>
    <w:rsid w:val="007D674E"/>
    <w:rsid w:val="007D7DAE"/>
    <w:rsid w:val="007E1914"/>
    <w:rsid w:val="007E1C7F"/>
    <w:rsid w:val="007E24D6"/>
    <w:rsid w:val="007E3732"/>
    <w:rsid w:val="007E6702"/>
    <w:rsid w:val="007F7E2E"/>
    <w:rsid w:val="00801169"/>
    <w:rsid w:val="0080172B"/>
    <w:rsid w:val="00803707"/>
    <w:rsid w:val="00805276"/>
    <w:rsid w:val="00806C5E"/>
    <w:rsid w:val="00806DC6"/>
    <w:rsid w:val="00807084"/>
    <w:rsid w:val="00814683"/>
    <w:rsid w:val="008159DB"/>
    <w:rsid w:val="008219C0"/>
    <w:rsid w:val="00821AC6"/>
    <w:rsid w:val="00825354"/>
    <w:rsid w:val="0083101E"/>
    <w:rsid w:val="00832BDA"/>
    <w:rsid w:val="00835C78"/>
    <w:rsid w:val="00842E22"/>
    <w:rsid w:val="00843833"/>
    <w:rsid w:val="00843CCA"/>
    <w:rsid w:val="00846671"/>
    <w:rsid w:val="00846936"/>
    <w:rsid w:val="008541CB"/>
    <w:rsid w:val="00857404"/>
    <w:rsid w:val="00857BCC"/>
    <w:rsid w:val="00861ABE"/>
    <w:rsid w:val="00861E85"/>
    <w:rsid w:val="00862732"/>
    <w:rsid w:val="00865DD4"/>
    <w:rsid w:val="0086799F"/>
    <w:rsid w:val="008733EB"/>
    <w:rsid w:val="008736D1"/>
    <w:rsid w:val="00876B70"/>
    <w:rsid w:val="008803A8"/>
    <w:rsid w:val="008832A4"/>
    <w:rsid w:val="00883E52"/>
    <w:rsid w:val="0089000F"/>
    <w:rsid w:val="00892461"/>
    <w:rsid w:val="008932B6"/>
    <w:rsid w:val="00895579"/>
    <w:rsid w:val="008A774A"/>
    <w:rsid w:val="008B0DC3"/>
    <w:rsid w:val="008B2217"/>
    <w:rsid w:val="008B3B68"/>
    <w:rsid w:val="008B5C66"/>
    <w:rsid w:val="008B5F98"/>
    <w:rsid w:val="008B6EF3"/>
    <w:rsid w:val="008B7B50"/>
    <w:rsid w:val="008C01F1"/>
    <w:rsid w:val="008C1D63"/>
    <w:rsid w:val="008C41BC"/>
    <w:rsid w:val="008C52E0"/>
    <w:rsid w:val="008C6BD7"/>
    <w:rsid w:val="008C6F6E"/>
    <w:rsid w:val="008D0032"/>
    <w:rsid w:val="008D1202"/>
    <w:rsid w:val="008E0943"/>
    <w:rsid w:val="008E4F7C"/>
    <w:rsid w:val="008E5EAB"/>
    <w:rsid w:val="008F2234"/>
    <w:rsid w:val="008F305C"/>
    <w:rsid w:val="008F3F3B"/>
    <w:rsid w:val="008F76CE"/>
    <w:rsid w:val="009000C2"/>
    <w:rsid w:val="009028A1"/>
    <w:rsid w:val="009041F3"/>
    <w:rsid w:val="0090583A"/>
    <w:rsid w:val="00907C3A"/>
    <w:rsid w:val="00910563"/>
    <w:rsid w:val="00911DBB"/>
    <w:rsid w:val="00913DF6"/>
    <w:rsid w:val="00915032"/>
    <w:rsid w:val="0091697F"/>
    <w:rsid w:val="00917B9B"/>
    <w:rsid w:val="00920FBC"/>
    <w:rsid w:val="00922CBC"/>
    <w:rsid w:val="009243B9"/>
    <w:rsid w:val="00924C65"/>
    <w:rsid w:val="0092578D"/>
    <w:rsid w:val="0092661F"/>
    <w:rsid w:val="00926A41"/>
    <w:rsid w:val="00927C6B"/>
    <w:rsid w:val="00930521"/>
    <w:rsid w:val="00941A4C"/>
    <w:rsid w:val="00947DB5"/>
    <w:rsid w:val="00950279"/>
    <w:rsid w:val="00952B5B"/>
    <w:rsid w:val="0095414E"/>
    <w:rsid w:val="00961EBF"/>
    <w:rsid w:val="00963740"/>
    <w:rsid w:val="00971CAE"/>
    <w:rsid w:val="00972F15"/>
    <w:rsid w:val="00973A10"/>
    <w:rsid w:val="00974FE0"/>
    <w:rsid w:val="009818C6"/>
    <w:rsid w:val="009855D8"/>
    <w:rsid w:val="00986D79"/>
    <w:rsid w:val="00987174"/>
    <w:rsid w:val="00987638"/>
    <w:rsid w:val="00987E07"/>
    <w:rsid w:val="009901B2"/>
    <w:rsid w:val="0099042D"/>
    <w:rsid w:val="009917EB"/>
    <w:rsid w:val="009925BD"/>
    <w:rsid w:val="00993E7F"/>
    <w:rsid w:val="009A11F7"/>
    <w:rsid w:val="009A1DC2"/>
    <w:rsid w:val="009A4B4C"/>
    <w:rsid w:val="009A5214"/>
    <w:rsid w:val="009A5D83"/>
    <w:rsid w:val="009B02F7"/>
    <w:rsid w:val="009B2922"/>
    <w:rsid w:val="009B4933"/>
    <w:rsid w:val="009B7609"/>
    <w:rsid w:val="009C0B3C"/>
    <w:rsid w:val="009C2702"/>
    <w:rsid w:val="009C5B62"/>
    <w:rsid w:val="009C6ED3"/>
    <w:rsid w:val="009D0DA0"/>
    <w:rsid w:val="009D22A2"/>
    <w:rsid w:val="009D5E5A"/>
    <w:rsid w:val="009D7B2E"/>
    <w:rsid w:val="009E0625"/>
    <w:rsid w:val="009E1266"/>
    <w:rsid w:val="009F19EE"/>
    <w:rsid w:val="009F43B3"/>
    <w:rsid w:val="009F4547"/>
    <w:rsid w:val="009F45CE"/>
    <w:rsid w:val="009F4E57"/>
    <w:rsid w:val="009F54B0"/>
    <w:rsid w:val="009F56D7"/>
    <w:rsid w:val="009F599F"/>
    <w:rsid w:val="00A02284"/>
    <w:rsid w:val="00A06DA7"/>
    <w:rsid w:val="00A22045"/>
    <w:rsid w:val="00A23E59"/>
    <w:rsid w:val="00A24063"/>
    <w:rsid w:val="00A24D7F"/>
    <w:rsid w:val="00A27926"/>
    <w:rsid w:val="00A3040E"/>
    <w:rsid w:val="00A31205"/>
    <w:rsid w:val="00A32169"/>
    <w:rsid w:val="00A347E4"/>
    <w:rsid w:val="00A37089"/>
    <w:rsid w:val="00A444E7"/>
    <w:rsid w:val="00A47DF0"/>
    <w:rsid w:val="00A54C9A"/>
    <w:rsid w:val="00A5600B"/>
    <w:rsid w:val="00A61462"/>
    <w:rsid w:val="00A62DA3"/>
    <w:rsid w:val="00A65E61"/>
    <w:rsid w:val="00A71E7C"/>
    <w:rsid w:val="00A75381"/>
    <w:rsid w:val="00A7777D"/>
    <w:rsid w:val="00A7798D"/>
    <w:rsid w:val="00A779AC"/>
    <w:rsid w:val="00A77D09"/>
    <w:rsid w:val="00A837DD"/>
    <w:rsid w:val="00A84A22"/>
    <w:rsid w:val="00A87D6C"/>
    <w:rsid w:val="00A91C34"/>
    <w:rsid w:val="00A964F2"/>
    <w:rsid w:val="00AA071D"/>
    <w:rsid w:val="00AA2159"/>
    <w:rsid w:val="00AA4BE1"/>
    <w:rsid w:val="00AA66A7"/>
    <w:rsid w:val="00AA77D6"/>
    <w:rsid w:val="00AB193F"/>
    <w:rsid w:val="00AB41B0"/>
    <w:rsid w:val="00AB4673"/>
    <w:rsid w:val="00AB6144"/>
    <w:rsid w:val="00AC1C4D"/>
    <w:rsid w:val="00AC2447"/>
    <w:rsid w:val="00AC5A58"/>
    <w:rsid w:val="00AC66FB"/>
    <w:rsid w:val="00AD776A"/>
    <w:rsid w:val="00AE0530"/>
    <w:rsid w:val="00AF0E2E"/>
    <w:rsid w:val="00AF29C0"/>
    <w:rsid w:val="00AF55C2"/>
    <w:rsid w:val="00AF5FBB"/>
    <w:rsid w:val="00B02467"/>
    <w:rsid w:val="00B04B51"/>
    <w:rsid w:val="00B0538C"/>
    <w:rsid w:val="00B10D93"/>
    <w:rsid w:val="00B1329A"/>
    <w:rsid w:val="00B169CA"/>
    <w:rsid w:val="00B1717A"/>
    <w:rsid w:val="00B2039D"/>
    <w:rsid w:val="00B22C04"/>
    <w:rsid w:val="00B2666E"/>
    <w:rsid w:val="00B26A51"/>
    <w:rsid w:val="00B278AE"/>
    <w:rsid w:val="00B300AF"/>
    <w:rsid w:val="00B304B6"/>
    <w:rsid w:val="00B32C3F"/>
    <w:rsid w:val="00B3572F"/>
    <w:rsid w:val="00B358A7"/>
    <w:rsid w:val="00B40C63"/>
    <w:rsid w:val="00B4400F"/>
    <w:rsid w:val="00B51B3E"/>
    <w:rsid w:val="00B5263A"/>
    <w:rsid w:val="00B52951"/>
    <w:rsid w:val="00B63224"/>
    <w:rsid w:val="00B64595"/>
    <w:rsid w:val="00B6597E"/>
    <w:rsid w:val="00B65A36"/>
    <w:rsid w:val="00B67726"/>
    <w:rsid w:val="00B7005B"/>
    <w:rsid w:val="00B71B3C"/>
    <w:rsid w:val="00B74BE8"/>
    <w:rsid w:val="00B76ECA"/>
    <w:rsid w:val="00B81DA2"/>
    <w:rsid w:val="00B82367"/>
    <w:rsid w:val="00B828D1"/>
    <w:rsid w:val="00B83D06"/>
    <w:rsid w:val="00B842CB"/>
    <w:rsid w:val="00B873C8"/>
    <w:rsid w:val="00B939B2"/>
    <w:rsid w:val="00B94009"/>
    <w:rsid w:val="00B942EB"/>
    <w:rsid w:val="00B97F0D"/>
    <w:rsid w:val="00BA0076"/>
    <w:rsid w:val="00BA1562"/>
    <w:rsid w:val="00BB0436"/>
    <w:rsid w:val="00BB180B"/>
    <w:rsid w:val="00BB3F8C"/>
    <w:rsid w:val="00BC0EBF"/>
    <w:rsid w:val="00BC1A7A"/>
    <w:rsid w:val="00BC4777"/>
    <w:rsid w:val="00BC52ED"/>
    <w:rsid w:val="00BC7ADE"/>
    <w:rsid w:val="00BD12B6"/>
    <w:rsid w:val="00BD18F6"/>
    <w:rsid w:val="00BD1E4F"/>
    <w:rsid w:val="00BD3E05"/>
    <w:rsid w:val="00BD513C"/>
    <w:rsid w:val="00BD5306"/>
    <w:rsid w:val="00BD67F9"/>
    <w:rsid w:val="00BE0683"/>
    <w:rsid w:val="00BE42BD"/>
    <w:rsid w:val="00BF0773"/>
    <w:rsid w:val="00BF08A8"/>
    <w:rsid w:val="00BF25AE"/>
    <w:rsid w:val="00BF3FFA"/>
    <w:rsid w:val="00BF60B3"/>
    <w:rsid w:val="00BF6C6D"/>
    <w:rsid w:val="00BF7D51"/>
    <w:rsid w:val="00C01C6C"/>
    <w:rsid w:val="00C02AB8"/>
    <w:rsid w:val="00C03079"/>
    <w:rsid w:val="00C03BB8"/>
    <w:rsid w:val="00C057C4"/>
    <w:rsid w:val="00C13A0F"/>
    <w:rsid w:val="00C14672"/>
    <w:rsid w:val="00C150C2"/>
    <w:rsid w:val="00C2086B"/>
    <w:rsid w:val="00C21A52"/>
    <w:rsid w:val="00C24742"/>
    <w:rsid w:val="00C2520A"/>
    <w:rsid w:val="00C26B86"/>
    <w:rsid w:val="00C26C19"/>
    <w:rsid w:val="00C32278"/>
    <w:rsid w:val="00C361E9"/>
    <w:rsid w:val="00C4109F"/>
    <w:rsid w:val="00C410FD"/>
    <w:rsid w:val="00C41298"/>
    <w:rsid w:val="00C42138"/>
    <w:rsid w:val="00C450A4"/>
    <w:rsid w:val="00C468EA"/>
    <w:rsid w:val="00C50084"/>
    <w:rsid w:val="00C520B5"/>
    <w:rsid w:val="00C53443"/>
    <w:rsid w:val="00C545DE"/>
    <w:rsid w:val="00C56B4A"/>
    <w:rsid w:val="00C60511"/>
    <w:rsid w:val="00C643DD"/>
    <w:rsid w:val="00C66718"/>
    <w:rsid w:val="00C76BA0"/>
    <w:rsid w:val="00C80559"/>
    <w:rsid w:val="00C83D93"/>
    <w:rsid w:val="00C84A34"/>
    <w:rsid w:val="00C85585"/>
    <w:rsid w:val="00C9204E"/>
    <w:rsid w:val="00C920C1"/>
    <w:rsid w:val="00C92664"/>
    <w:rsid w:val="00C96800"/>
    <w:rsid w:val="00C971B7"/>
    <w:rsid w:val="00C979F5"/>
    <w:rsid w:val="00CA4150"/>
    <w:rsid w:val="00CA4A01"/>
    <w:rsid w:val="00CB0752"/>
    <w:rsid w:val="00CB1BE4"/>
    <w:rsid w:val="00CB2821"/>
    <w:rsid w:val="00CB3AA9"/>
    <w:rsid w:val="00CB41B0"/>
    <w:rsid w:val="00CB4538"/>
    <w:rsid w:val="00CB6630"/>
    <w:rsid w:val="00CB77A0"/>
    <w:rsid w:val="00CC581E"/>
    <w:rsid w:val="00CC5FE0"/>
    <w:rsid w:val="00CC60D0"/>
    <w:rsid w:val="00CC7AFC"/>
    <w:rsid w:val="00CE14F8"/>
    <w:rsid w:val="00CE386F"/>
    <w:rsid w:val="00CE6923"/>
    <w:rsid w:val="00CF0A5F"/>
    <w:rsid w:val="00CF4A96"/>
    <w:rsid w:val="00CF5A86"/>
    <w:rsid w:val="00CF656B"/>
    <w:rsid w:val="00D004A6"/>
    <w:rsid w:val="00D206E9"/>
    <w:rsid w:val="00D2190B"/>
    <w:rsid w:val="00D25D1C"/>
    <w:rsid w:val="00D2606C"/>
    <w:rsid w:val="00D33037"/>
    <w:rsid w:val="00D337D8"/>
    <w:rsid w:val="00D3751F"/>
    <w:rsid w:val="00D4002C"/>
    <w:rsid w:val="00D4194F"/>
    <w:rsid w:val="00D43BA2"/>
    <w:rsid w:val="00D44286"/>
    <w:rsid w:val="00D450F8"/>
    <w:rsid w:val="00D5021D"/>
    <w:rsid w:val="00D51702"/>
    <w:rsid w:val="00D52D34"/>
    <w:rsid w:val="00D60708"/>
    <w:rsid w:val="00D60D5E"/>
    <w:rsid w:val="00D63F64"/>
    <w:rsid w:val="00D64740"/>
    <w:rsid w:val="00D65710"/>
    <w:rsid w:val="00D6768C"/>
    <w:rsid w:val="00D714B2"/>
    <w:rsid w:val="00D76112"/>
    <w:rsid w:val="00D80E31"/>
    <w:rsid w:val="00D837ED"/>
    <w:rsid w:val="00D951E9"/>
    <w:rsid w:val="00D95C00"/>
    <w:rsid w:val="00D97F13"/>
    <w:rsid w:val="00DA1C49"/>
    <w:rsid w:val="00DB04F5"/>
    <w:rsid w:val="00DB55A1"/>
    <w:rsid w:val="00DC144C"/>
    <w:rsid w:val="00DC1F22"/>
    <w:rsid w:val="00DD1CE0"/>
    <w:rsid w:val="00DD42A5"/>
    <w:rsid w:val="00DD4BDD"/>
    <w:rsid w:val="00DF1400"/>
    <w:rsid w:val="00DF3AD6"/>
    <w:rsid w:val="00DF7EC6"/>
    <w:rsid w:val="00E03137"/>
    <w:rsid w:val="00E11658"/>
    <w:rsid w:val="00E14EC3"/>
    <w:rsid w:val="00E22077"/>
    <w:rsid w:val="00E25513"/>
    <w:rsid w:val="00E332CA"/>
    <w:rsid w:val="00E34EF1"/>
    <w:rsid w:val="00E378F9"/>
    <w:rsid w:val="00E3790A"/>
    <w:rsid w:val="00E417E1"/>
    <w:rsid w:val="00E420D5"/>
    <w:rsid w:val="00E45E34"/>
    <w:rsid w:val="00E619F2"/>
    <w:rsid w:val="00E62169"/>
    <w:rsid w:val="00E644C8"/>
    <w:rsid w:val="00E65C7B"/>
    <w:rsid w:val="00E65D03"/>
    <w:rsid w:val="00E65FA5"/>
    <w:rsid w:val="00E76738"/>
    <w:rsid w:val="00E77915"/>
    <w:rsid w:val="00E8408F"/>
    <w:rsid w:val="00E85162"/>
    <w:rsid w:val="00E915C8"/>
    <w:rsid w:val="00E92E86"/>
    <w:rsid w:val="00E96F70"/>
    <w:rsid w:val="00EA177A"/>
    <w:rsid w:val="00EA192C"/>
    <w:rsid w:val="00EA24DC"/>
    <w:rsid w:val="00EB0B30"/>
    <w:rsid w:val="00EB6575"/>
    <w:rsid w:val="00EC182C"/>
    <w:rsid w:val="00EC1FCA"/>
    <w:rsid w:val="00EC41A2"/>
    <w:rsid w:val="00EC451D"/>
    <w:rsid w:val="00EC492C"/>
    <w:rsid w:val="00EC5C09"/>
    <w:rsid w:val="00EC6D5B"/>
    <w:rsid w:val="00ED1EFD"/>
    <w:rsid w:val="00ED2A3A"/>
    <w:rsid w:val="00ED6D78"/>
    <w:rsid w:val="00EE2454"/>
    <w:rsid w:val="00EE543B"/>
    <w:rsid w:val="00EF102A"/>
    <w:rsid w:val="00EF372E"/>
    <w:rsid w:val="00EF3EC0"/>
    <w:rsid w:val="00EF438E"/>
    <w:rsid w:val="00EF5C9B"/>
    <w:rsid w:val="00F01703"/>
    <w:rsid w:val="00F01FF1"/>
    <w:rsid w:val="00F02F7F"/>
    <w:rsid w:val="00F13916"/>
    <w:rsid w:val="00F14EDC"/>
    <w:rsid w:val="00F25F6E"/>
    <w:rsid w:val="00F27A43"/>
    <w:rsid w:val="00F309E5"/>
    <w:rsid w:val="00F317E0"/>
    <w:rsid w:val="00F35A36"/>
    <w:rsid w:val="00F40A3D"/>
    <w:rsid w:val="00F43373"/>
    <w:rsid w:val="00F4344C"/>
    <w:rsid w:val="00F46483"/>
    <w:rsid w:val="00F517BE"/>
    <w:rsid w:val="00F51EB2"/>
    <w:rsid w:val="00F533D0"/>
    <w:rsid w:val="00F53DD5"/>
    <w:rsid w:val="00F56173"/>
    <w:rsid w:val="00F64AF4"/>
    <w:rsid w:val="00F704BC"/>
    <w:rsid w:val="00F71C83"/>
    <w:rsid w:val="00F7253D"/>
    <w:rsid w:val="00F74671"/>
    <w:rsid w:val="00F74AF0"/>
    <w:rsid w:val="00F75B77"/>
    <w:rsid w:val="00F81663"/>
    <w:rsid w:val="00F87269"/>
    <w:rsid w:val="00F872E5"/>
    <w:rsid w:val="00F903D0"/>
    <w:rsid w:val="00F908DB"/>
    <w:rsid w:val="00F912B4"/>
    <w:rsid w:val="00F92BBA"/>
    <w:rsid w:val="00FA0F68"/>
    <w:rsid w:val="00FA10A4"/>
    <w:rsid w:val="00FA3B0E"/>
    <w:rsid w:val="00FA46C5"/>
    <w:rsid w:val="00FA4963"/>
    <w:rsid w:val="00FB0E7E"/>
    <w:rsid w:val="00FB2E31"/>
    <w:rsid w:val="00FB3297"/>
    <w:rsid w:val="00FB4946"/>
    <w:rsid w:val="00FB4BF4"/>
    <w:rsid w:val="00FB706F"/>
    <w:rsid w:val="00FC17EA"/>
    <w:rsid w:val="00FD26AD"/>
    <w:rsid w:val="00FE09DB"/>
    <w:rsid w:val="00FE3FCF"/>
    <w:rsid w:val="00FF0CAF"/>
    <w:rsid w:val="00FF1C89"/>
    <w:rsid w:val="00FF35CD"/>
    <w:rsid w:val="00FF5FF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AD6"/>
    <w:pPr>
      <w:spacing w:after="200" w:line="276" w:lineRule="auto"/>
    </w:pPr>
    <w:rPr>
      <w:sz w:val="22"/>
      <w:szCs w:val="22"/>
    </w:rPr>
  </w:style>
  <w:style w:type="paragraph" w:styleId="2">
    <w:name w:val="heading 2"/>
    <w:basedOn w:val="a"/>
    <w:next w:val="a"/>
    <w:link w:val="20"/>
    <w:uiPriority w:val="99"/>
    <w:qFormat/>
    <w:rsid w:val="00F43373"/>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7798D"/>
    <w:pPr>
      <w:keepNext/>
      <w:spacing w:before="120" w:after="120" w:line="240" w:lineRule="auto"/>
      <w:jc w:val="center"/>
      <w:outlineLvl w:val="2"/>
    </w:pPr>
    <w:rPr>
      <w:rFonts w:ascii="Times New Roman" w:hAnsi="Times New Roman" w:cs="Arial"/>
      <w:b/>
      <w:bCs/>
      <w:i/>
      <w:sz w:val="24"/>
      <w:szCs w:val="26"/>
    </w:rPr>
  </w:style>
  <w:style w:type="paragraph" w:styleId="4">
    <w:name w:val="heading 4"/>
    <w:basedOn w:val="a"/>
    <w:next w:val="a"/>
    <w:link w:val="40"/>
    <w:uiPriority w:val="99"/>
    <w:qFormat/>
    <w:rsid w:val="00A7798D"/>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A7798D"/>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A7798D"/>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A7798D"/>
    <w:pPr>
      <w:keepNext/>
      <w:keepLines/>
      <w:spacing w:before="200" w:after="0"/>
      <w:outlineLvl w:val="6"/>
    </w:pPr>
    <w:rPr>
      <w:rFonts w:ascii="Cambria" w:hAnsi="Cambria"/>
      <w:i/>
      <w:iCs/>
      <w:color w:val="404040"/>
    </w:rPr>
  </w:style>
  <w:style w:type="paragraph" w:styleId="9">
    <w:name w:val="heading 9"/>
    <w:basedOn w:val="a"/>
    <w:next w:val="a"/>
    <w:link w:val="90"/>
    <w:uiPriority w:val="99"/>
    <w:qFormat/>
    <w:rsid w:val="00782FDE"/>
    <w:pPr>
      <w:keepNext/>
      <w:spacing w:after="0" w:line="240" w:lineRule="auto"/>
      <w:outlineLvl w:val="8"/>
    </w:pPr>
    <w:rPr>
      <w:rFonts w:ascii="Times New Roman" w:hAnsi="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F43373"/>
    <w:rPr>
      <w:rFonts w:ascii="Cambria" w:hAnsi="Cambria" w:cs="Times New Roman"/>
      <w:b/>
      <w:bCs/>
      <w:color w:val="4F81BD"/>
      <w:sz w:val="26"/>
      <w:szCs w:val="26"/>
    </w:rPr>
  </w:style>
  <w:style w:type="character" w:customStyle="1" w:styleId="30">
    <w:name w:val="Заголовок 3 Знак"/>
    <w:link w:val="3"/>
    <w:uiPriority w:val="99"/>
    <w:semiHidden/>
    <w:locked/>
    <w:rsid w:val="00A7798D"/>
    <w:rPr>
      <w:rFonts w:ascii="Times New Roman" w:hAnsi="Times New Roman" w:cs="Arial"/>
      <w:b/>
      <w:bCs/>
      <w:i/>
      <w:sz w:val="26"/>
      <w:szCs w:val="26"/>
      <w:lang w:eastAsia="ru-RU"/>
    </w:rPr>
  </w:style>
  <w:style w:type="character" w:customStyle="1" w:styleId="40">
    <w:name w:val="Заголовок 4 Знак"/>
    <w:link w:val="4"/>
    <w:uiPriority w:val="99"/>
    <w:semiHidden/>
    <w:locked/>
    <w:rsid w:val="00A7798D"/>
    <w:rPr>
      <w:rFonts w:ascii="Cambria" w:hAnsi="Cambria" w:cs="Times New Roman"/>
      <w:b/>
      <w:bCs/>
      <w:i/>
      <w:iCs/>
      <w:color w:val="4F81BD"/>
    </w:rPr>
  </w:style>
  <w:style w:type="character" w:customStyle="1" w:styleId="50">
    <w:name w:val="Заголовок 5 Знак"/>
    <w:link w:val="5"/>
    <w:uiPriority w:val="99"/>
    <w:semiHidden/>
    <w:locked/>
    <w:rsid w:val="00A7798D"/>
    <w:rPr>
      <w:rFonts w:ascii="Cambria" w:hAnsi="Cambria" w:cs="Times New Roman"/>
      <w:color w:val="243F60"/>
    </w:rPr>
  </w:style>
  <w:style w:type="character" w:customStyle="1" w:styleId="60">
    <w:name w:val="Заголовок 6 Знак"/>
    <w:link w:val="6"/>
    <w:uiPriority w:val="99"/>
    <w:semiHidden/>
    <w:locked/>
    <w:rsid w:val="00A7798D"/>
    <w:rPr>
      <w:rFonts w:ascii="Cambria" w:hAnsi="Cambria" w:cs="Times New Roman"/>
      <w:i/>
      <w:iCs/>
      <w:color w:val="243F60"/>
    </w:rPr>
  </w:style>
  <w:style w:type="character" w:customStyle="1" w:styleId="70">
    <w:name w:val="Заголовок 7 Знак"/>
    <w:link w:val="7"/>
    <w:uiPriority w:val="99"/>
    <w:semiHidden/>
    <w:locked/>
    <w:rsid w:val="00A7798D"/>
    <w:rPr>
      <w:rFonts w:ascii="Cambria" w:hAnsi="Cambria" w:cs="Times New Roman"/>
      <w:i/>
      <w:iCs/>
      <w:color w:val="404040"/>
    </w:rPr>
  </w:style>
  <w:style w:type="character" w:customStyle="1" w:styleId="90">
    <w:name w:val="Заголовок 9 Знак"/>
    <w:link w:val="9"/>
    <w:uiPriority w:val="99"/>
    <w:locked/>
    <w:rsid w:val="00782FDE"/>
    <w:rPr>
      <w:rFonts w:ascii="Times New Roman" w:hAnsi="Times New Roman" w:cs="Times New Roman"/>
      <w:sz w:val="20"/>
      <w:szCs w:val="20"/>
      <w:lang w:eastAsia="ru-RU"/>
    </w:rPr>
  </w:style>
  <w:style w:type="paragraph" w:styleId="a3">
    <w:name w:val="footer"/>
    <w:basedOn w:val="a"/>
    <w:link w:val="a4"/>
    <w:uiPriority w:val="99"/>
    <w:rsid w:val="0053474A"/>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link w:val="a3"/>
    <w:uiPriority w:val="99"/>
    <w:locked/>
    <w:rsid w:val="0053474A"/>
    <w:rPr>
      <w:rFonts w:ascii="Times New Roman" w:hAnsi="Times New Roman" w:cs="Times New Roman"/>
      <w:sz w:val="24"/>
      <w:szCs w:val="24"/>
      <w:lang w:eastAsia="ru-RU"/>
    </w:rPr>
  </w:style>
  <w:style w:type="table" w:customStyle="1" w:styleId="TableStyle0">
    <w:name w:val="TableStyle0"/>
    <w:rsid w:val="00EF438E"/>
    <w:rPr>
      <w:rFonts w:ascii="Arial" w:hAnsi="Arial"/>
      <w:sz w:val="16"/>
      <w:szCs w:val="22"/>
    </w:rPr>
    <w:tblPr>
      <w:tblCellMar>
        <w:top w:w="0" w:type="dxa"/>
        <w:left w:w="0" w:type="dxa"/>
        <w:bottom w:w="0" w:type="dxa"/>
        <w:right w:w="0" w:type="dxa"/>
      </w:tblCellMar>
    </w:tblPr>
  </w:style>
  <w:style w:type="paragraph" w:styleId="a5">
    <w:name w:val="List Paragraph"/>
    <w:basedOn w:val="a"/>
    <w:uiPriority w:val="99"/>
    <w:qFormat/>
    <w:rsid w:val="000E1687"/>
    <w:pPr>
      <w:ind w:left="720"/>
      <w:contextualSpacing/>
    </w:pPr>
  </w:style>
  <w:style w:type="paragraph" w:styleId="a6">
    <w:name w:val="Balloon Text"/>
    <w:basedOn w:val="a"/>
    <w:link w:val="a7"/>
    <w:uiPriority w:val="99"/>
    <w:semiHidden/>
    <w:rsid w:val="00EF5C9B"/>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EF5C9B"/>
    <w:rPr>
      <w:rFonts w:ascii="Tahoma" w:hAnsi="Tahoma" w:cs="Tahoma"/>
      <w:sz w:val="16"/>
      <w:szCs w:val="16"/>
      <w:lang w:eastAsia="ru-RU"/>
    </w:rPr>
  </w:style>
  <w:style w:type="table" w:customStyle="1" w:styleId="TableStyle01">
    <w:name w:val="TableStyle01"/>
    <w:uiPriority w:val="99"/>
    <w:rsid w:val="007619D9"/>
    <w:rPr>
      <w:rFonts w:ascii="Arial" w:hAnsi="Arial"/>
      <w:sz w:val="16"/>
      <w:szCs w:val="22"/>
    </w:rPr>
    <w:tblPr>
      <w:tblCellMar>
        <w:top w:w="0" w:type="dxa"/>
        <w:left w:w="0" w:type="dxa"/>
        <w:bottom w:w="0" w:type="dxa"/>
        <w:right w:w="0" w:type="dxa"/>
      </w:tblCellMar>
    </w:tblPr>
  </w:style>
  <w:style w:type="paragraph" w:styleId="a8">
    <w:name w:val="header"/>
    <w:basedOn w:val="a"/>
    <w:link w:val="a9"/>
    <w:uiPriority w:val="99"/>
    <w:rsid w:val="00D63F64"/>
    <w:pPr>
      <w:tabs>
        <w:tab w:val="center" w:pos="4677"/>
        <w:tab w:val="right" w:pos="9355"/>
      </w:tabs>
      <w:spacing w:after="0" w:line="240" w:lineRule="auto"/>
    </w:pPr>
  </w:style>
  <w:style w:type="character" w:customStyle="1" w:styleId="a9">
    <w:name w:val="Верхний колонтитул Знак"/>
    <w:link w:val="a8"/>
    <w:uiPriority w:val="99"/>
    <w:locked/>
    <w:rsid w:val="00D63F64"/>
    <w:rPr>
      <w:rFonts w:eastAsia="Times New Roman" w:cs="Times New Roman"/>
      <w:lang w:eastAsia="ru-RU"/>
    </w:rPr>
  </w:style>
  <w:style w:type="paragraph" w:customStyle="1" w:styleId="ConsPlusNormal">
    <w:name w:val="ConsPlusNormal"/>
    <w:uiPriority w:val="99"/>
    <w:rsid w:val="00D63F64"/>
    <w:pPr>
      <w:autoSpaceDE w:val="0"/>
      <w:autoSpaceDN w:val="0"/>
      <w:adjustRightInd w:val="0"/>
    </w:pPr>
    <w:rPr>
      <w:rFonts w:ascii="Times New Roman" w:hAnsi="Times New Roman"/>
      <w:sz w:val="22"/>
      <w:szCs w:val="22"/>
    </w:rPr>
  </w:style>
  <w:style w:type="paragraph" w:styleId="aa">
    <w:name w:val="Normal (Web)"/>
    <w:basedOn w:val="a"/>
    <w:uiPriority w:val="99"/>
    <w:semiHidden/>
    <w:rsid w:val="00F53DD5"/>
    <w:rPr>
      <w:rFonts w:ascii="Times New Roman" w:hAnsi="Times New Roman"/>
      <w:sz w:val="24"/>
      <w:szCs w:val="24"/>
    </w:rPr>
  </w:style>
  <w:style w:type="table" w:styleId="ab">
    <w:name w:val="Table Grid"/>
    <w:basedOn w:val="a1"/>
    <w:uiPriority w:val="99"/>
    <w:rsid w:val="0081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782FDE"/>
    <w:pPr>
      <w:tabs>
        <w:tab w:val="left" w:pos="0"/>
        <w:tab w:val="left" w:pos="142"/>
        <w:tab w:val="left" w:pos="9922"/>
      </w:tabs>
      <w:spacing w:after="0" w:line="240" w:lineRule="auto"/>
      <w:ind w:firstLine="720"/>
      <w:jc w:val="both"/>
    </w:pPr>
    <w:rPr>
      <w:rFonts w:ascii="Times New Roman" w:hAnsi="Times New Roman"/>
      <w:sz w:val="26"/>
      <w:szCs w:val="20"/>
    </w:rPr>
  </w:style>
  <w:style w:type="character" w:customStyle="1" w:styleId="32">
    <w:name w:val="Основной текст с отступом 3 Знак"/>
    <w:link w:val="31"/>
    <w:uiPriority w:val="99"/>
    <w:locked/>
    <w:rsid w:val="00782FDE"/>
    <w:rPr>
      <w:rFonts w:ascii="Times New Roman" w:hAnsi="Times New Roman" w:cs="Times New Roman"/>
      <w:sz w:val="20"/>
      <w:szCs w:val="20"/>
      <w:lang w:eastAsia="ru-RU"/>
    </w:rPr>
  </w:style>
  <w:style w:type="paragraph" w:styleId="ac">
    <w:name w:val="Title"/>
    <w:basedOn w:val="a"/>
    <w:link w:val="ad"/>
    <w:uiPriority w:val="99"/>
    <w:qFormat/>
    <w:rsid w:val="00782FDE"/>
    <w:pPr>
      <w:spacing w:after="0" w:line="240" w:lineRule="auto"/>
      <w:jc w:val="center"/>
    </w:pPr>
    <w:rPr>
      <w:rFonts w:ascii="Times New Roman" w:hAnsi="Times New Roman"/>
      <w:sz w:val="40"/>
      <w:szCs w:val="20"/>
    </w:rPr>
  </w:style>
  <w:style w:type="character" w:customStyle="1" w:styleId="ad">
    <w:name w:val="Название Знак"/>
    <w:link w:val="ac"/>
    <w:uiPriority w:val="99"/>
    <w:locked/>
    <w:rsid w:val="00782FDE"/>
    <w:rPr>
      <w:rFonts w:ascii="Times New Roman" w:hAnsi="Times New Roman" w:cs="Times New Roman"/>
      <w:sz w:val="20"/>
      <w:szCs w:val="20"/>
      <w:lang w:eastAsia="ru-RU"/>
    </w:rPr>
  </w:style>
  <w:style w:type="table" w:customStyle="1" w:styleId="1">
    <w:name w:val="Сетка таблицы1"/>
    <w:uiPriority w:val="99"/>
    <w:rsid w:val="00782F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82FDE"/>
    <w:pPr>
      <w:autoSpaceDE w:val="0"/>
      <w:autoSpaceDN w:val="0"/>
      <w:adjustRightInd w:val="0"/>
    </w:pPr>
    <w:rPr>
      <w:rFonts w:ascii="Times New Roman" w:hAnsi="Times New Roman"/>
      <w:sz w:val="18"/>
      <w:szCs w:val="18"/>
    </w:rPr>
  </w:style>
  <w:style w:type="character" w:customStyle="1" w:styleId="apple-converted-space">
    <w:name w:val="apple-converted-space"/>
    <w:uiPriority w:val="99"/>
    <w:rsid w:val="00782FDE"/>
    <w:rPr>
      <w:rFonts w:cs="Times New Roman"/>
    </w:rPr>
  </w:style>
  <w:style w:type="character" w:styleId="ae">
    <w:name w:val="Hyperlink"/>
    <w:uiPriority w:val="99"/>
    <w:semiHidden/>
    <w:rsid w:val="00782FDE"/>
    <w:rPr>
      <w:rFonts w:cs="Times New Roman"/>
      <w:color w:val="0000FF"/>
      <w:u w:val="single"/>
    </w:rPr>
  </w:style>
  <w:style w:type="paragraph" w:styleId="af">
    <w:name w:val="Body Text Indent"/>
    <w:basedOn w:val="a"/>
    <w:link w:val="af0"/>
    <w:uiPriority w:val="99"/>
    <w:semiHidden/>
    <w:rsid w:val="00275DB4"/>
    <w:pPr>
      <w:spacing w:after="120"/>
      <w:ind w:left="283"/>
    </w:pPr>
  </w:style>
  <w:style w:type="character" w:customStyle="1" w:styleId="af0">
    <w:name w:val="Основной текст с отступом Знак"/>
    <w:link w:val="af"/>
    <w:uiPriority w:val="99"/>
    <w:semiHidden/>
    <w:locked/>
    <w:rsid w:val="00275DB4"/>
    <w:rPr>
      <w:rFonts w:cs="Times New Roman"/>
    </w:rPr>
  </w:style>
  <w:style w:type="paragraph" w:styleId="af1">
    <w:name w:val="Body Text"/>
    <w:basedOn w:val="a"/>
    <w:link w:val="af2"/>
    <w:uiPriority w:val="99"/>
    <w:semiHidden/>
    <w:rsid w:val="00275DB4"/>
    <w:pPr>
      <w:spacing w:after="120" w:line="240" w:lineRule="auto"/>
    </w:pPr>
    <w:rPr>
      <w:rFonts w:ascii="Times New Roman" w:hAnsi="Times New Roman"/>
      <w:sz w:val="24"/>
      <w:szCs w:val="24"/>
    </w:rPr>
  </w:style>
  <w:style w:type="character" w:customStyle="1" w:styleId="af2">
    <w:name w:val="Основной текст Знак"/>
    <w:link w:val="af1"/>
    <w:uiPriority w:val="99"/>
    <w:semiHidden/>
    <w:locked/>
    <w:rsid w:val="00275DB4"/>
    <w:rPr>
      <w:rFonts w:ascii="Times New Roman" w:hAnsi="Times New Roman" w:cs="Times New Roman"/>
      <w:sz w:val="24"/>
      <w:szCs w:val="24"/>
      <w:lang w:eastAsia="ru-RU"/>
    </w:rPr>
  </w:style>
  <w:style w:type="paragraph" w:customStyle="1" w:styleId="ConsPlusTitle">
    <w:name w:val="ConsPlusTitle"/>
    <w:uiPriority w:val="99"/>
    <w:rsid w:val="00275DB4"/>
    <w:pPr>
      <w:widowControl w:val="0"/>
      <w:autoSpaceDE w:val="0"/>
      <w:autoSpaceDN w:val="0"/>
      <w:adjustRightInd w:val="0"/>
    </w:pPr>
    <w:rPr>
      <w:rFonts w:ascii="Times New Roman" w:hAnsi="Times New Roman"/>
      <w:b/>
      <w:bCs/>
      <w:sz w:val="24"/>
      <w:szCs w:val="24"/>
    </w:rPr>
  </w:style>
  <w:style w:type="paragraph" w:customStyle="1" w:styleId="ConsPlusNonformat">
    <w:name w:val="ConsPlusNonformat"/>
    <w:uiPriority w:val="99"/>
    <w:rsid w:val="00275DB4"/>
    <w:pPr>
      <w:widowControl w:val="0"/>
      <w:autoSpaceDE w:val="0"/>
      <w:autoSpaceDN w:val="0"/>
      <w:adjustRightInd w:val="0"/>
    </w:pPr>
    <w:rPr>
      <w:rFonts w:ascii="Courier New" w:hAnsi="Courier New" w:cs="Courier New"/>
    </w:rPr>
  </w:style>
  <w:style w:type="character" w:styleId="af3">
    <w:name w:val="Intense Emphasis"/>
    <w:uiPriority w:val="99"/>
    <w:qFormat/>
    <w:rsid w:val="00275DB4"/>
    <w:rPr>
      <w:b/>
      <w:i/>
      <w:color w:val="4F81BD"/>
    </w:rPr>
  </w:style>
  <w:style w:type="table" w:customStyle="1" w:styleId="21">
    <w:name w:val="Сетка таблицы2"/>
    <w:uiPriority w:val="99"/>
    <w:rsid w:val="00275D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uiPriority w:val="99"/>
    <w:semiHidden/>
    <w:rsid w:val="00D951E9"/>
    <w:rPr>
      <w:rFonts w:cs="Times New Roman"/>
    </w:rPr>
  </w:style>
  <w:style w:type="character" w:styleId="af5">
    <w:name w:val="FollowedHyperlink"/>
    <w:uiPriority w:val="99"/>
    <w:semiHidden/>
    <w:rsid w:val="007363DA"/>
    <w:rPr>
      <w:rFonts w:cs="Times New Roman"/>
      <w:color w:val="800080"/>
      <w:u w:val="single"/>
    </w:rPr>
  </w:style>
  <w:style w:type="table" w:customStyle="1" w:styleId="33">
    <w:name w:val="Сетка таблицы3"/>
    <w:uiPriority w:val="99"/>
    <w:rsid w:val="00736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link w:val="af7"/>
    <w:uiPriority w:val="99"/>
    <w:qFormat/>
    <w:rsid w:val="00A7798D"/>
    <w:pPr>
      <w:spacing w:after="0" w:line="240" w:lineRule="auto"/>
    </w:pPr>
    <w:rPr>
      <w:rFonts w:ascii="Arial" w:hAnsi="Arial"/>
      <w:sz w:val="24"/>
      <w:szCs w:val="20"/>
    </w:rPr>
  </w:style>
  <w:style w:type="character" w:customStyle="1" w:styleId="af7">
    <w:name w:val="Подзаголовок Знак"/>
    <w:link w:val="af6"/>
    <w:uiPriority w:val="99"/>
    <w:locked/>
    <w:rsid w:val="00A7798D"/>
    <w:rPr>
      <w:rFonts w:ascii="Arial" w:hAnsi="Arial" w:cs="Times New Roman"/>
      <w:sz w:val="20"/>
      <w:szCs w:val="20"/>
      <w:lang w:eastAsia="ru-RU"/>
    </w:rPr>
  </w:style>
  <w:style w:type="paragraph" w:styleId="22">
    <w:name w:val="Body Text Indent 2"/>
    <w:basedOn w:val="a"/>
    <w:link w:val="23"/>
    <w:uiPriority w:val="99"/>
    <w:semiHidden/>
    <w:rsid w:val="00A7798D"/>
    <w:pPr>
      <w:spacing w:after="0" w:line="240" w:lineRule="auto"/>
      <w:ind w:firstLine="539"/>
      <w:jc w:val="both"/>
    </w:pPr>
    <w:rPr>
      <w:rFonts w:ascii="Times New Roman" w:hAnsi="Times New Roman"/>
      <w:sz w:val="24"/>
      <w:szCs w:val="24"/>
    </w:rPr>
  </w:style>
  <w:style w:type="character" w:customStyle="1" w:styleId="23">
    <w:name w:val="Основной текст с отступом 2 Знак"/>
    <w:link w:val="22"/>
    <w:uiPriority w:val="99"/>
    <w:semiHidden/>
    <w:locked/>
    <w:rsid w:val="00A7798D"/>
    <w:rPr>
      <w:rFonts w:ascii="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rsid w:val="00A7798D"/>
    <w:pPr>
      <w:tabs>
        <w:tab w:val="left" w:pos="1843"/>
      </w:tabs>
      <w:spacing w:before="120" w:after="0" w:line="360" w:lineRule="auto"/>
      <w:ind w:left="113" w:right="113"/>
      <w:jc w:val="center"/>
    </w:pPr>
    <w:rPr>
      <w:sz w:val="24"/>
      <w:szCs w:val="20"/>
    </w:rPr>
  </w:style>
  <w:style w:type="paragraph" w:customStyle="1" w:styleId="font6">
    <w:name w:val="font6"/>
    <w:basedOn w:val="a"/>
    <w:uiPriority w:val="99"/>
    <w:rsid w:val="00A7798D"/>
    <w:pPr>
      <w:spacing w:before="100" w:beforeAutospacing="1" w:after="100" w:afterAutospacing="1" w:line="240" w:lineRule="auto"/>
    </w:pPr>
    <w:rPr>
      <w:rFonts w:ascii="Times New Roman" w:hAnsi="Times New Roman"/>
      <w:i/>
      <w:iCs/>
      <w:sz w:val="24"/>
      <w:szCs w:val="24"/>
    </w:rPr>
  </w:style>
  <w:style w:type="table" w:customStyle="1" w:styleId="41">
    <w:name w:val="Сетка таблицы4"/>
    <w:uiPriority w:val="99"/>
    <w:rsid w:val="00A779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81DA2"/>
    <w:pPr>
      <w:autoSpaceDE w:val="0"/>
      <w:autoSpaceDN w:val="0"/>
      <w:adjustRightInd w:val="0"/>
    </w:pPr>
    <w:rPr>
      <w:rFonts w:ascii="Times New Roman" w:hAnsi="Times New Roman"/>
      <w:color w:val="000000"/>
      <w:sz w:val="24"/>
      <w:szCs w:val="24"/>
    </w:rPr>
  </w:style>
  <w:style w:type="paragraph" w:styleId="34">
    <w:name w:val="Body Text 3"/>
    <w:basedOn w:val="a"/>
    <w:link w:val="35"/>
    <w:uiPriority w:val="99"/>
    <w:semiHidden/>
    <w:rsid w:val="00E85162"/>
    <w:pPr>
      <w:spacing w:after="120"/>
    </w:pPr>
    <w:rPr>
      <w:sz w:val="16"/>
      <w:szCs w:val="16"/>
    </w:rPr>
  </w:style>
  <w:style w:type="character" w:customStyle="1" w:styleId="35">
    <w:name w:val="Основной текст 3 Знак"/>
    <w:link w:val="34"/>
    <w:uiPriority w:val="99"/>
    <w:semiHidden/>
    <w:locked/>
    <w:rsid w:val="00E85162"/>
    <w:rPr>
      <w:rFonts w:cs="Times New Roman"/>
      <w:sz w:val="16"/>
      <w:szCs w:val="16"/>
    </w:rPr>
  </w:style>
  <w:style w:type="table" w:customStyle="1" w:styleId="TableStyle02">
    <w:name w:val="TableStyle02"/>
    <w:uiPriority w:val="99"/>
    <w:rsid w:val="0078104C"/>
    <w:rPr>
      <w:rFonts w:ascii="Arial" w:hAnsi="Arial"/>
      <w:sz w:val="16"/>
      <w:szCs w:val="22"/>
    </w:rPr>
    <w:tblPr>
      <w:tblCellMar>
        <w:top w:w="0" w:type="dxa"/>
        <w:left w:w="0" w:type="dxa"/>
        <w:bottom w:w="0" w:type="dxa"/>
        <w:right w:w="0" w:type="dxa"/>
      </w:tblCellMar>
    </w:tblPr>
  </w:style>
  <w:style w:type="table" w:customStyle="1" w:styleId="TableStyle03">
    <w:name w:val="TableStyle03"/>
    <w:uiPriority w:val="99"/>
    <w:rsid w:val="00691CBF"/>
    <w:rPr>
      <w:rFonts w:ascii="Arial" w:hAnsi="Arial"/>
      <w:sz w:val="16"/>
      <w:szCs w:val="22"/>
    </w:rPr>
    <w:tblPr>
      <w:tblCellMar>
        <w:top w:w="0" w:type="dxa"/>
        <w:left w:w="0" w:type="dxa"/>
        <w:bottom w:w="0" w:type="dxa"/>
        <w:right w:w="0" w:type="dxa"/>
      </w:tblCellMar>
    </w:tblPr>
  </w:style>
  <w:style w:type="table" w:customStyle="1" w:styleId="TableStyle04">
    <w:name w:val="TableStyle04"/>
    <w:uiPriority w:val="99"/>
    <w:rsid w:val="000A0AD1"/>
    <w:rPr>
      <w:rFonts w:ascii="Arial" w:hAnsi="Arial"/>
      <w:sz w:val="16"/>
      <w:szCs w:val="22"/>
    </w:rPr>
    <w:tblPr>
      <w:tblCellMar>
        <w:top w:w="0" w:type="dxa"/>
        <w:left w:w="0" w:type="dxa"/>
        <w:bottom w:w="0" w:type="dxa"/>
        <w:right w:w="0" w:type="dxa"/>
      </w:tblCellMar>
    </w:tblPr>
  </w:style>
  <w:style w:type="table" w:customStyle="1" w:styleId="51">
    <w:name w:val="Сетка таблицы5"/>
    <w:uiPriority w:val="99"/>
    <w:rsid w:val="0084383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181AC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
    <w:name w:val="TableStyle05"/>
    <w:rsid w:val="009901B2"/>
    <w:rPr>
      <w:rFonts w:ascii="Arial" w:hAnsi="Arial"/>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0105">
      <w:bodyDiv w:val="1"/>
      <w:marLeft w:val="0"/>
      <w:marRight w:val="0"/>
      <w:marTop w:val="0"/>
      <w:marBottom w:val="0"/>
      <w:divBdr>
        <w:top w:val="none" w:sz="0" w:space="0" w:color="auto"/>
        <w:left w:val="none" w:sz="0" w:space="0" w:color="auto"/>
        <w:bottom w:val="none" w:sz="0" w:space="0" w:color="auto"/>
        <w:right w:val="none" w:sz="0" w:space="0" w:color="auto"/>
      </w:divBdr>
    </w:div>
    <w:div w:id="111286463">
      <w:bodyDiv w:val="1"/>
      <w:marLeft w:val="0"/>
      <w:marRight w:val="0"/>
      <w:marTop w:val="0"/>
      <w:marBottom w:val="0"/>
      <w:divBdr>
        <w:top w:val="none" w:sz="0" w:space="0" w:color="auto"/>
        <w:left w:val="none" w:sz="0" w:space="0" w:color="auto"/>
        <w:bottom w:val="none" w:sz="0" w:space="0" w:color="auto"/>
        <w:right w:val="none" w:sz="0" w:space="0" w:color="auto"/>
      </w:divBdr>
    </w:div>
    <w:div w:id="135732466">
      <w:bodyDiv w:val="1"/>
      <w:marLeft w:val="0"/>
      <w:marRight w:val="0"/>
      <w:marTop w:val="0"/>
      <w:marBottom w:val="0"/>
      <w:divBdr>
        <w:top w:val="none" w:sz="0" w:space="0" w:color="auto"/>
        <w:left w:val="none" w:sz="0" w:space="0" w:color="auto"/>
        <w:bottom w:val="none" w:sz="0" w:space="0" w:color="auto"/>
        <w:right w:val="none" w:sz="0" w:space="0" w:color="auto"/>
      </w:divBdr>
    </w:div>
    <w:div w:id="397096667">
      <w:bodyDiv w:val="1"/>
      <w:marLeft w:val="0"/>
      <w:marRight w:val="0"/>
      <w:marTop w:val="0"/>
      <w:marBottom w:val="0"/>
      <w:divBdr>
        <w:top w:val="none" w:sz="0" w:space="0" w:color="auto"/>
        <w:left w:val="none" w:sz="0" w:space="0" w:color="auto"/>
        <w:bottom w:val="none" w:sz="0" w:space="0" w:color="auto"/>
        <w:right w:val="none" w:sz="0" w:space="0" w:color="auto"/>
      </w:divBdr>
    </w:div>
    <w:div w:id="511526422">
      <w:bodyDiv w:val="1"/>
      <w:marLeft w:val="0"/>
      <w:marRight w:val="0"/>
      <w:marTop w:val="0"/>
      <w:marBottom w:val="0"/>
      <w:divBdr>
        <w:top w:val="none" w:sz="0" w:space="0" w:color="auto"/>
        <w:left w:val="none" w:sz="0" w:space="0" w:color="auto"/>
        <w:bottom w:val="none" w:sz="0" w:space="0" w:color="auto"/>
        <w:right w:val="none" w:sz="0" w:space="0" w:color="auto"/>
      </w:divBdr>
    </w:div>
    <w:div w:id="582304869">
      <w:marLeft w:val="0"/>
      <w:marRight w:val="0"/>
      <w:marTop w:val="0"/>
      <w:marBottom w:val="0"/>
      <w:divBdr>
        <w:top w:val="none" w:sz="0" w:space="0" w:color="auto"/>
        <w:left w:val="none" w:sz="0" w:space="0" w:color="auto"/>
        <w:bottom w:val="none" w:sz="0" w:space="0" w:color="auto"/>
        <w:right w:val="none" w:sz="0" w:space="0" w:color="auto"/>
      </w:divBdr>
    </w:div>
    <w:div w:id="582304870">
      <w:marLeft w:val="0"/>
      <w:marRight w:val="0"/>
      <w:marTop w:val="0"/>
      <w:marBottom w:val="0"/>
      <w:divBdr>
        <w:top w:val="none" w:sz="0" w:space="0" w:color="auto"/>
        <w:left w:val="none" w:sz="0" w:space="0" w:color="auto"/>
        <w:bottom w:val="none" w:sz="0" w:space="0" w:color="auto"/>
        <w:right w:val="none" w:sz="0" w:space="0" w:color="auto"/>
      </w:divBdr>
    </w:div>
    <w:div w:id="582304871">
      <w:marLeft w:val="0"/>
      <w:marRight w:val="0"/>
      <w:marTop w:val="0"/>
      <w:marBottom w:val="0"/>
      <w:divBdr>
        <w:top w:val="none" w:sz="0" w:space="0" w:color="auto"/>
        <w:left w:val="none" w:sz="0" w:space="0" w:color="auto"/>
        <w:bottom w:val="none" w:sz="0" w:space="0" w:color="auto"/>
        <w:right w:val="none" w:sz="0" w:space="0" w:color="auto"/>
      </w:divBdr>
    </w:div>
    <w:div w:id="582304872">
      <w:marLeft w:val="0"/>
      <w:marRight w:val="0"/>
      <w:marTop w:val="0"/>
      <w:marBottom w:val="0"/>
      <w:divBdr>
        <w:top w:val="none" w:sz="0" w:space="0" w:color="auto"/>
        <w:left w:val="none" w:sz="0" w:space="0" w:color="auto"/>
        <w:bottom w:val="none" w:sz="0" w:space="0" w:color="auto"/>
        <w:right w:val="none" w:sz="0" w:space="0" w:color="auto"/>
      </w:divBdr>
    </w:div>
    <w:div w:id="582304873">
      <w:marLeft w:val="0"/>
      <w:marRight w:val="0"/>
      <w:marTop w:val="0"/>
      <w:marBottom w:val="0"/>
      <w:divBdr>
        <w:top w:val="none" w:sz="0" w:space="0" w:color="auto"/>
        <w:left w:val="none" w:sz="0" w:space="0" w:color="auto"/>
        <w:bottom w:val="none" w:sz="0" w:space="0" w:color="auto"/>
        <w:right w:val="none" w:sz="0" w:space="0" w:color="auto"/>
      </w:divBdr>
    </w:div>
    <w:div w:id="582304874">
      <w:marLeft w:val="0"/>
      <w:marRight w:val="0"/>
      <w:marTop w:val="0"/>
      <w:marBottom w:val="0"/>
      <w:divBdr>
        <w:top w:val="none" w:sz="0" w:space="0" w:color="auto"/>
        <w:left w:val="none" w:sz="0" w:space="0" w:color="auto"/>
        <w:bottom w:val="none" w:sz="0" w:space="0" w:color="auto"/>
        <w:right w:val="none" w:sz="0" w:space="0" w:color="auto"/>
      </w:divBdr>
    </w:div>
    <w:div w:id="582304875">
      <w:marLeft w:val="0"/>
      <w:marRight w:val="0"/>
      <w:marTop w:val="0"/>
      <w:marBottom w:val="0"/>
      <w:divBdr>
        <w:top w:val="none" w:sz="0" w:space="0" w:color="auto"/>
        <w:left w:val="none" w:sz="0" w:space="0" w:color="auto"/>
        <w:bottom w:val="none" w:sz="0" w:space="0" w:color="auto"/>
        <w:right w:val="none" w:sz="0" w:space="0" w:color="auto"/>
      </w:divBdr>
    </w:div>
    <w:div w:id="582304876">
      <w:marLeft w:val="0"/>
      <w:marRight w:val="0"/>
      <w:marTop w:val="0"/>
      <w:marBottom w:val="0"/>
      <w:divBdr>
        <w:top w:val="none" w:sz="0" w:space="0" w:color="auto"/>
        <w:left w:val="none" w:sz="0" w:space="0" w:color="auto"/>
        <w:bottom w:val="none" w:sz="0" w:space="0" w:color="auto"/>
        <w:right w:val="none" w:sz="0" w:space="0" w:color="auto"/>
      </w:divBdr>
    </w:div>
    <w:div w:id="582304877">
      <w:marLeft w:val="0"/>
      <w:marRight w:val="0"/>
      <w:marTop w:val="0"/>
      <w:marBottom w:val="0"/>
      <w:divBdr>
        <w:top w:val="none" w:sz="0" w:space="0" w:color="auto"/>
        <w:left w:val="none" w:sz="0" w:space="0" w:color="auto"/>
        <w:bottom w:val="none" w:sz="0" w:space="0" w:color="auto"/>
        <w:right w:val="none" w:sz="0" w:space="0" w:color="auto"/>
      </w:divBdr>
    </w:div>
    <w:div w:id="582304878">
      <w:marLeft w:val="0"/>
      <w:marRight w:val="0"/>
      <w:marTop w:val="0"/>
      <w:marBottom w:val="0"/>
      <w:divBdr>
        <w:top w:val="none" w:sz="0" w:space="0" w:color="auto"/>
        <w:left w:val="none" w:sz="0" w:space="0" w:color="auto"/>
        <w:bottom w:val="none" w:sz="0" w:space="0" w:color="auto"/>
        <w:right w:val="none" w:sz="0" w:space="0" w:color="auto"/>
      </w:divBdr>
    </w:div>
    <w:div w:id="582304879">
      <w:marLeft w:val="0"/>
      <w:marRight w:val="0"/>
      <w:marTop w:val="0"/>
      <w:marBottom w:val="0"/>
      <w:divBdr>
        <w:top w:val="none" w:sz="0" w:space="0" w:color="auto"/>
        <w:left w:val="none" w:sz="0" w:space="0" w:color="auto"/>
        <w:bottom w:val="none" w:sz="0" w:space="0" w:color="auto"/>
        <w:right w:val="none" w:sz="0" w:space="0" w:color="auto"/>
      </w:divBdr>
    </w:div>
    <w:div w:id="582304880">
      <w:marLeft w:val="0"/>
      <w:marRight w:val="0"/>
      <w:marTop w:val="0"/>
      <w:marBottom w:val="0"/>
      <w:divBdr>
        <w:top w:val="none" w:sz="0" w:space="0" w:color="auto"/>
        <w:left w:val="none" w:sz="0" w:space="0" w:color="auto"/>
        <w:bottom w:val="none" w:sz="0" w:space="0" w:color="auto"/>
        <w:right w:val="none" w:sz="0" w:space="0" w:color="auto"/>
      </w:divBdr>
    </w:div>
    <w:div w:id="582304881">
      <w:marLeft w:val="0"/>
      <w:marRight w:val="0"/>
      <w:marTop w:val="0"/>
      <w:marBottom w:val="0"/>
      <w:divBdr>
        <w:top w:val="none" w:sz="0" w:space="0" w:color="auto"/>
        <w:left w:val="none" w:sz="0" w:space="0" w:color="auto"/>
        <w:bottom w:val="none" w:sz="0" w:space="0" w:color="auto"/>
        <w:right w:val="none" w:sz="0" w:space="0" w:color="auto"/>
      </w:divBdr>
    </w:div>
    <w:div w:id="582304882">
      <w:marLeft w:val="0"/>
      <w:marRight w:val="0"/>
      <w:marTop w:val="0"/>
      <w:marBottom w:val="0"/>
      <w:divBdr>
        <w:top w:val="none" w:sz="0" w:space="0" w:color="auto"/>
        <w:left w:val="none" w:sz="0" w:space="0" w:color="auto"/>
        <w:bottom w:val="none" w:sz="0" w:space="0" w:color="auto"/>
        <w:right w:val="none" w:sz="0" w:space="0" w:color="auto"/>
      </w:divBdr>
    </w:div>
    <w:div w:id="582304883">
      <w:marLeft w:val="0"/>
      <w:marRight w:val="0"/>
      <w:marTop w:val="0"/>
      <w:marBottom w:val="0"/>
      <w:divBdr>
        <w:top w:val="none" w:sz="0" w:space="0" w:color="auto"/>
        <w:left w:val="none" w:sz="0" w:space="0" w:color="auto"/>
        <w:bottom w:val="none" w:sz="0" w:space="0" w:color="auto"/>
        <w:right w:val="none" w:sz="0" w:space="0" w:color="auto"/>
      </w:divBdr>
    </w:div>
    <w:div w:id="582304884">
      <w:marLeft w:val="0"/>
      <w:marRight w:val="0"/>
      <w:marTop w:val="0"/>
      <w:marBottom w:val="0"/>
      <w:divBdr>
        <w:top w:val="none" w:sz="0" w:space="0" w:color="auto"/>
        <w:left w:val="none" w:sz="0" w:space="0" w:color="auto"/>
        <w:bottom w:val="none" w:sz="0" w:space="0" w:color="auto"/>
        <w:right w:val="none" w:sz="0" w:space="0" w:color="auto"/>
      </w:divBdr>
    </w:div>
    <w:div w:id="582304885">
      <w:marLeft w:val="0"/>
      <w:marRight w:val="0"/>
      <w:marTop w:val="0"/>
      <w:marBottom w:val="0"/>
      <w:divBdr>
        <w:top w:val="none" w:sz="0" w:space="0" w:color="auto"/>
        <w:left w:val="none" w:sz="0" w:space="0" w:color="auto"/>
        <w:bottom w:val="none" w:sz="0" w:space="0" w:color="auto"/>
        <w:right w:val="none" w:sz="0" w:space="0" w:color="auto"/>
      </w:divBdr>
    </w:div>
    <w:div w:id="582304886">
      <w:marLeft w:val="0"/>
      <w:marRight w:val="0"/>
      <w:marTop w:val="0"/>
      <w:marBottom w:val="0"/>
      <w:divBdr>
        <w:top w:val="none" w:sz="0" w:space="0" w:color="auto"/>
        <w:left w:val="none" w:sz="0" w:space="0" w:color="auto"/>
        <w:bottom w:val="none" w:sz="0" w:space="0" w:color="auto"/>
        <w:right w:val="none" w:sz="0" w:space="0" w:color="auto"/>
      </w:divBdr>
    </w:div>
    <w:div w:id="582304887">
      <w:marLeft w:val="0"/>
      <w:marRight w:val="0"/>
      <w:marTop w:val="0"/>
      <w:marBottom w:val="0"/>
      <w:divBdr>
        <w:top w:val="none" w:sz="0" w:space="0" w:color="auto"/>
        <w:left w:val="none" w:sz="0" w:space="0" w:color="auto"/>
        <w:bottom w:val="none" w:sz="0" w:space="0" w:color="auto"/>
        <w:right w:val="none" w:sz="0" w:space="0" w:color="auto"/>
      </w:divBdr>
    </w:div>
    <w:div w:id="582304888">
      <w:marLeft w:val="0"/>
      <w:marRight w:val="0"/>
      <w:marTop w:val="0"/>
      <w:marBottom w:val="0"/>
      <w:divBdr>
        <w:top w:val="none" w:sz="0" w:space="0" w:color="auto"/>
        <w:left w:val="none" w:sz="0" w:space="0" w:color="auto"/>
        <w:bottom w:val="none" w:sz="0" w:space="0" w:color="auto"/>
        <w:right w:val="none" w:sz="0" w:space="0" w:color="auto"/>
      </w:divBdr>
    </w:div>
    <w:div w:id="582304889">
      <w:marLeft w:val="0"/>
      <w:marRight w:val="0"/>
      <w:marTop w:val="0"/>
      <w:marBottom w:val="0"/>
      <w:divBdr>
        <w:top w:val="none" w:sz="0" w:space="0" w:color="auto"/>
        <w:left w:val="none" w:sz="0" w:space="0" w:color="auto"/>
        <w:bottom w:val="none" w:sz="0" w:space="0" w:color="auto"/>
        <w:right w:val="none" w:sz="0" w:space="0" w:color="auto"/>
      </w:divBdr>
    </w:div>
    <w:div w:id="582304890">
      <w:marLeft w:val="0"/>
      <w:marRight w:val="0"/>
      <w:marTop w:val="0"/>
      <w:marBottom w:val="0"/>
      <w:divBdr>
        <w:top w:val="none" w:sz="0" w:space="0" w:color="auto"/>
        <w:left w:val="none" w:sz="0" w:space="0" w:color="auto"/>
        <w:bottom w:val="none" w:sz="0" w:space="0" w:color="auto"/>
        <w:right w:val="none" w:sz="0" w:space="0" w:color="auto"/>
      </w:divBdr>
    </w:div>
    <w:div w:id="582304891">
      <w:marLeft w:val="0"/>
      <w:marRight w:val="0"/>
      <w:marTop w:val="0"/>
      <w:marBottom w:val="0"/>
      <w:divBdr>
        <w:top w:val="none" w:sz="0" w:space="0" w:color="auto"/>
        <w:left w:val="none" w:sz="0" w:space="0" w:color="auto"/>
        <w:bottom w:val="none" w:sz="0" w:space="0" w:color="auto"/>
        <w:right w:val="none" w:sz="0" w:space="0" w:color="auto"/>
      </w:divBdr>
    </w:div>
    <w:div w:id="582304892">
      <w:marLeft w:val="0"/>
      <w:marRight w:val="0"/>
      <w:marTop w:val="0"/>
      <w:marBottom w:val="0"/>
      <w:divBdr>
        <w:top w:val="none" w:sz="0" w:space="0" w:color="auto"/>
        <w:left w:val="none" w:sz="0" w:space="0" w:color="auto"/>
        <w:bottom w:val="none" w:sz="0" w:space="0" w:color="auto"/>
        <w:right w:val="none" w:sz="0" w:space="0" w:color="auto"/>
      </w:divBdr>
    </w:div>
    <w:div w:id="582304893">
      <w:marLeft w:val="0"/>
      <w:marRight w:val="0"/>
      <w:marTop w:val="0"/>
      <w:marBottom w:val="0"/>
      <w:divBdr>
        <w:top w:val="none" w:sz="0" w:space="0" w:color="auto"/>
        <w:left w:val="none" w:sz="0" w:space="0" w:color="auto"/>
        <w:bottom w:val="none" w:sz="0" w:space="0" w:color="auto"/>
        <w:right w:val="none" w:sz="0" w:space="0" w:color="auto"/>
      </w:divBdr>
    </w:div>
    <w:div w:id="582304894">
      <w:marLeft w:val="0"/>
      <w:marRight w:val="0"/>
      <w:marTop w:val="0"/>
      <w:marBottom w:val="0"/>
      <w:divBdr>
        <w:top w:val="none" w:sz="0" w:space="0" w:color="auto"/>
        <w:left w:val="none" w:sz="0" w:space="0" w:color="auto"/>
        <w:bottom w:val="none" w:sz="0" w:space="0" w:color="auto"/>
        <w:right w:val="none" w:sz="0" w:space="0" w:color="auto"/>
      </w:divBdr>
    </w:div>
    <w:div w:id="582304895">
      <w:marLeft w:val="0"/>
      <w:marRight w:val="0"/>
      <w:marTop w:val="0"/>
      <w:marBottom w:val="0"/>
      <w:divBdr>
        <w:top w:val="none" w:sz="0" w:space="0" w:color="auto"/>
        <w:left w:val="none" w:sz="0" w:space="0" w:color="auto"/>
        <w:bottom w:val="none" w:sz="0" w:space="0" w:color="auto"/>
        <w:right w:val="none" w:sz="0" w:space="0" w:color="auto"/>
      </w:divBdr>
    </w:div>
    <w:div w:id="582304896">
      <w:marLeft w:val="0"/>
      <w:marRight w:val="0"/>
      <w:marTop w:val="0"/>
      <w:marBottom w:val="0"/>
      <w:divBdr>
        <w:top w:val="none" w:sz="0" w:space="0" w:color="auto"/>
        <w:left w:val="none" w:sz="0" w:space="0" w:color="auto"/>
        <w:bottom w:val="none" w:sz="0" w:space="0" w:color="auto"/>
        <w:right w:val="none" w:sz="0" w:space="0" w:color="auto"/>
      </w:divBdr>
    </w:div>
    <w:div w:id="582304897">
      <w:marLeft w:val="0"/>
      <w:marRight w:val="0"/>
      <w:marTop w:val="0"/>
      <w:marBottom w:val="0"/>
      <w:divBdr>
        <w:top w:val="none" w:sz="0" w:space="0" w:color="auto"/>
        <w:left w:val="none" w:sz="0" w:space="0" w:color="auto"/>
        <w:bottom w:val="none" w:sz="0" w:space="0" w:color="auto"/>
        <w:right w:val="none" w:sz="0" w:space="0" w:color="auto"/>
      </w:divBdr>
    </w:div>
    <w:div w:id="582304898">
      <w:marLeft w:val="0"/>
      <w:marRight w:val="0"/>
      <w:marTop w:val="0"/>
      <w:marBottom w:val="0"/>
      <w:divBdr>
        <w:top w:val="none" w:sz="0" w:space="0" w:color="auto"/>
        <w:left w:val="none" w:sz="0" w:space="0" w:color="auto"/>
        <w:bottom w:val="none" w:sz="0" w:space="0" w:color="auto"/>
        <w:right w:val="none" w:sz="0" w:space="0" w:color="auto"/>
      </w:divBdr>
    </w:div>
    <w:div w:id="582304899">
      <w:marLeft w:val="0"/>
      <w:marRight w:val="0"/>
      <w:marTop w:val="0"/>
      <w:marBottom w:val="0"/>
      <w:divBdr>
        <w:top w:val="none" w:sz="0" w:space="0" w:color="auto"/>
        <w:left w:val="none" w:sz="0" w:space="0" w:color="auto"/>
        <w:bottom w:val="none" w:sz="0" w:space="0" w:color="auto"/>
        <w:right w:val="none" w:sz="0" w:space="0" w:color="auto"/>
      </w:divBdr>
    </w:div>
    <w:div w:id="582304900">
      <w:marLeft w:val="0"/>
      <w:marRight w:val="0"/>
      <w:marTop w:val="0"/>
      <w:marBottom w:val="0"/>
      <w:divBdr>
        <w:top w:val="none" w:sz="0" w:space="0" w:color="auto"/>
        <w:left w:val="none" w:sz="0" w:space="0" w:color="auto"/>
        <w:bottom w:val="none" w:sz="0" w:space="0" w:color="auto"/>
        <w:right w:val="none" w:sz="0" w:space="0" w:color="auto"/>
      </w:divBdr>
    </w:div>
    <w:div w:id="582304901">
      <w:marLeft w:val="0"/>
      <w:marRight w:val="0"/>
      <w:marTop w:val="0"/>
      <w:marBottom w:val="0"/>
      <w:divBdr>
        <w:top w:val="none" w:sz="0" w:space="0" w:color="auto"/>
        <w:left w:val="none" w:sz="0" w:space="0" w:color="auto"/>
        <w:bottom w:val="none" w:sz="0" w:space="0" w:color="auto"/>
        <w:right w:val="none" w:sz="0" w:space="0" w:color="auto"/>
      </w:divBdr>
    </w:div>
    <w:div w:id="582304902">
      <w:marLeft w:val="0"/>
      <w:marRight w:val="0"/>
      <w:marTop w:val="0"/>
      <w:marBottom w:val="0"/>
      <w:divBdr>
        <w:top w:val="none" w:sz="0" w:space="0" w:color="auto"/>
        <w:left w:val="none" w:sz="0" w:space="0" w:color="auto"/>
        <w:bottom w:val="none" w:sz="0" w:space="0" w:color="auto"/>
        <w:right w:val="none" w:sz="0" w:space="0" w:color="auto"/>
      </w:divBdr>
    </w:div>
    <w:div w:id="582304903">
      <w:marLeft w:val="0"/>
      <w:marRight w:val="0"/>
      <w:marTop w:val="0"/>
      <w:marBottom w:val="0"/>
      <w:divBdr>
        <w:top w:val="none" w:sz="0" w:space="0" w:color="auto"/>
        <w:left w:val="none" w:sz="0" w:space="0" w:color="auto"/>
        <w:bottom w:val="none" w:sz="0" w:space="0" w:color="auto"/>
        <w:right w:val="none" w:sz="0" w:space="0" w:color="auto"/>
      </w:divBdr>
    </w:div>
    <w:div w:id="582304904">
      <w:marLeft w:val="0"/>
      <w:marRight w:val="0"/>
      <w:marTop w:val="0"/>
      <w:marBottom w:val="0"/>
      <w:divBdr>
        <w:top w:val="none" w:sz="0" w:space="0" w:color="auto"/>
        <w:left w:val="none" w:sz="0" w:space="0" w:color="auto"/>
        <w:bottom w:val="none" w:sz="0" w:space="0" w:color="auto"/>
        <w:right w:val="none" w:sz="0" w:space="0" w:color="auto"/>
      </w:divBdr>
    </w:div>
    <w:div w:id="582304905">
      <w:marLeft w:val="0"/>
      <w:marRight w:val="0"/>
      <w:marTop w:val="0"/>
      <w:marBottom w:val="0"/>
      <w:divBdr>
        <w:top w:val="none" w:sz="0" w:space="0" w:color="auto"/>
        <w:left w:val="none" w:sz="0" w:space="0" w:color="auto"/>
        <w:bottom w:val="none" w:sz="0" w:space="0" w:color="auto"/>
        <w:right w:val="none" w:sz="0" w:space="0" w:color="auto"/>
      </w:divBdr>
    </w:div>
    <w:div w:id="582304906">
      <w:marLeft w:val="0"/>
      <w:marRight w:val="0"/>
      <w:marTop w:val="0"/>
      <w:marBottom w:val="0"/>
      <w:divBdr>
        <w:top w:val="none" w:sz="0" w:space="0" w:color="auto"/>
        <w:left w:val="none" w:sz="0" w:space="0" w:color="auto"/>
        <w:bottom w:val="none" w:sz="0" w:space="0" w:color="auto"/>
        <w:right w:val="none" w:sz="0" w:space="0" w:color="auto"/>
      </w:divBdr>
    </w:div>
    <w:div w:id="582304907">
      <w:marLeft w:val="0"/>
      <w:marRight w:val="0"/>
      <w:marTop w:val="0"/>
      <w:marBottom w:val="0"/>
      <w:divBdr>
        <w:top w:val="none" w:sz="0" w:space="0" w:color="auto"/>
        <w:left w:val="none" w:sz="0" w:space="0" w:color="auto"/>
        <w:bottom w:val="none" w:sz="0" w:space="0" w:color="auto"/>
        <w:right w:val="none" w:sz="0" w:space="0" w:color="auto"/>
      </w:divBdr>
    </w:div>
    <w:div w:id="582304908">
      <w:marLeft w:val="0"/>
      <w:marRight w:val="0"/>
      <w:marTop w:val="0"/>
      <w:marBottom w:val="0"/>
      <w:divBdr>
        <w:top w:val="none" w:sz="0" w:space="0" w:color="auto"/>
        <w:left w:val="none" w:sz="0" w:space="0" w:color="auto"/>
        <w:bottom w:val="none" w:sz="0" w:space="0" w:color="auto"/>
        <w:right w:val="none" w:sz="0" w:space="0" w:color="auto"/>
      </w:divBdr>
    </w:div>
    <w:div w:id="582304909">
      <w:marLeft w:val="0"/>
      <w:marRight w:val="0"/>
      <w:marTop w:val="0"/>
      <w:marBottom w:val="0"/>
      <w:divBdr>
        <w:top w:val="none" w:sz="0" w:space="0" w:color="auto"/>
        <w:left w:val="none" w:sz="0" w:space="0" w:color="auto"/>
        <w:bottom w:val="none" w:sz="0" w:space="0" w:color="auto"/>
        <w:right w:val="none" w:sz="0" w:space="0" w:color="auto"/>
      </w:divBdr>
    </w:div>
    <w:div w:id="582304910">
      <w:marLeft w:val="0"/>
      <w:marRight w:val="0"/>
      <w:marTop w:val="0"/>
      <w:marBottom w:val="0"/>
      <w:divBdr>
        <w:top w:val="none" w:sz="0" w:space="0" w:color="auto"/>
        <w:left w:val="none" w:sz="0" w:space="0" w:color="auto"/>
        <w:bottom w:val="none" w:sz="0" w:space="0" w:color="auto"/>
        <w:right w:val="none" w:sz="0" w:space="0" w:color="auto"/>
      </w:divBdr>
    </w:div>
    <w:div w:id="582304911">
      <w:marLeft w:val="0"/>
      <w:marRight w:val="0"/>
      <w:marTop w:val="0"/>
      <w:marBottom w:val="0"/>
      <w:divBdr>
        <w:top w:val="none" w:sz="0" w:space="0" w:color="auto"/>
        <w:left w:val="none" w:sz="0" w:space="0" w:color="auto"/>
        <w:bottom w:val="none" w:sz="0" w:space="0" w:color="auto"/>
        <w:right w:val="none" w:sz="0" w:space="0" w:color="auto"/>
      </w:divBdr>
    </w:div>
    <w:div w:id="582304912">
      <w:marLeft w:val="0"/>
      <w:marRight w:val="0"/>
      <w:marTop w:val="0"/>
      <w:marBottom w:val="0"/>
      <w:divBdr>
        <w:top w:val="none" w:sz="0" w:space="0" w:color="auto"/>
        <w:left w:val="none" w:sz="0" w:space="0" w:color="auto"/>
        <w:bottom w:val="none" w:sz="0" w:space="0" w:color="auto"/>
        <w:right w:val="none" w:sz="0" w:space="0" w:color="auto"/>
      </w:divBdr>
    </w:div>
    <w:div w:id="582304913">
      <w:marLeft w:val="0"/>
      <w:marRight w:val="0"/>
      <w:marTop w:val="0"/>
      <w:marBottom w:val="0"/>
      <w:divBdr>
        <w:top w:val="none" w:sz="0" w:space="0" w:color="auto"/>
        <w:left w:val="none" w:sz="0" w:space="0" w:color="auto"/>
        <w:bottom w:val="none" w:sz="0" w:space="0" w:color="auto"/>
        <w:right w:val="none" w:sz="0" w:space="0" w:color="auto"/>
      </w:divBdr>
    </w:div>
    <w:div w:id="582304914">
      <w:marLeft w:val="0"/>
      <w:marRight w:val="0"/>
      <w:marTop w:val="0"/>
      <w:marBottom w:val="0"/>
      <w:divBdr>
        <w:top w:val="none" w:sz="0" w:space="0" w:color="auto"/>
        <w:left w:val="none" w:sz="0" w:space="0" w:color="auto"/>
        <w:bottom w:val="none" w:sz="0" w:space="0" w:color="auto"/>
        <w:right w:val="none" w:sz="0" w:space="0" w:color="auto"/>
      </w:divBdr>
    </w:div>
    <w:div w:id="582304915">
      <w:marLeft w:val="0"/>
      <w:marRight w:val="0"/>
      <w:marTop w:val="0"/>
      <w:marBottom w:val="0"/>
      <w:divBdr>
        <w:top w:val="none" w:sz="0" w:space="0" w:color="auto"/>
        <w:left w:val="none" w:sz="0" w:space="0" w:color="auto"/>
        <w:bottom w:val="none" w:sz="0" w:space="0" w:color="auto"/>
        <w:right w:val="none" w:sz="0" w:space="0" w:color="auto"/>
      </w:divBdr>
    </w:div>
    <w:div w:id="582304916">
      <w:marLeft w:val="0"/>
      <w:marRight w:val="0"/>
      <w:marTop w:val="0"/>
      <w:marBottom w:val="0"/>
      <w:divBdr>
        <w:top w:val="none" w:sz="0" w:space="0" w:color="auto"/>
        <w:left w:val="none" w:sz="0" w:space="0" w:color="auto"/>
        <w:bottom w:val="none" w:sz="0" w:space="0" w:color="auto"/>
        <w:right w:val="none" w:sz="0" w:space="0" w:color="auto"/>
      </w:divBdr>
    </w:div>
    <w:div w:id="582304917">
      <w:marLeft w:val="0"/>
      <w:marRight w:val="0"/>
      <w:marTop w:val="0"/>
      <w:marBottom w:val="0"/>
      <w:divBdr>
        <w:top w:val="none" w:sz="0" w:space="0" w:color="auto"/>
        <w:left w:val="none" w:sz="0" w:space="0" w:color="auto"/>
        <w:bottom w:val="none" w:sz="0" w:space="0" w:color="auto"/>
        <w:right w:val="none" w:sz="0" w:space="0" w:color="auto"/>
      </w:divBdr>
    </w:div>
    <w:div w:id="582304918">
      <w:marLeft w:val="0"/>
      <w:marRight w:val="0"/>
      <w:marTop w:val="0"/>
      <w:marBottom w:val="0"/>
      <w:divBdr>
        <w:top w:val="none" w:sz="0" w:space="0" w:color="auto"/>
        <w:left w:val="none" w:sz="0" w:space="0" w:color="auto"/>
        <w:bottom w:val="none" w:sz="0" w:space="0" w:color="auto"/>
        <w:right w:val="none" w:sz="0" w:space="0" w:color="auto"/>
      </w:divBdr>
    </w:div>
    <w:div w:id="582304919">
      <w:marLeft w:val="0"/>
      <w:marRight w:val="0"/>
      <w:marTop w:val="0"/>
      <w:marBottom w:val="0"/>
      <w:divBdr>
        <w:top w:val="none" w:sz="0" w:space="0" w:color="auto"/>
        <w:left w:val="none" w:sz="0" w:space="0" w:color="auto"/>
        <w:bottom w:val="none" w:sz="0" w:space="0" w:color="auto"/>
        <w:right w:val="none" w:sz="0" w:space="0" w:color="auto"/>
      </w:divBdr>
    </w:div>
    <w:div w:id="582304920">
      <w:marLeft w:val="0"/>
      <w:marRight w:val="0"/>
      <w:marTop w:val="0"/>
      <w:marBottom w:val="0"/>
      <w:divBdr>
        <w:top w:val="none" w:sz="0" w:space="0" w:color="auto"/>
        <w:left w:val="none" w:sz="0" w:space="0" w:color="auto"/>
        <w:bottom w:val="none" w:sz="0" w:space="0" w:color="auto"/>
        <w:right w:val="none" w:sz="0" w:space="0" w:color="auto"/>
      </w:divBdr>
    </w:div>
    <w:div w:id="582304921">
      <w:marLeft w:val="0"/>
      <w:marRight w:val="0"/>
      <w:marTop w:val="0"/>
      <w:marBottom w:val="0"/>
      <w:divBdr>
        <w:top w:val="none" w:sz="0" w:space="0" w:color="auto"/>
        <w:left w:val="none" w:sz="0" w:space="0" w:color="auto"/>
        <w:bottom w:val="none" w:sz="0" w:space="0" w:color="auto"/>
        <w:right w:val="none" w:sz="0" w:space="0" w:color="auto"/>
      </w:divBdr>
    </w:div>
    <w:div w:id="582304922">
      <w:marLeft w:val="0"/>
      <w:marRight w:val="0"/>
      <w:marTop w:val="0"/>
      <w:marBottom w:val="0"/>
      <w:divBdr>
        <w:top w:val="none" w:sz="0" w:space="0" w:color="auto"/>
        <w:left w:val="none" w:sz="0" w:space="0" w:color="auto"/>
        <w:bottom w:val="none" w:sz="0" w:space="0" w:color="auto"/>
        <w:right w:val="none" w:sz="0" w:space="0" w:color="auto"/>
      </w:divBdr>
    </w:div>
    <w:div w:id="582304923">
      <w:marLeft w:val="0"/>
      <w:marRight w:val="0"/>
      <w:marTop w:val="0"/>
      <w:marBottom w:val="0"/>
      <w:divBdr>
        <w:top w:val="none" w:sz="0" w:space="0" w:color="auto"/>
        <w:left w:val="none" w:sz="0" w:space="0" w:color="auto"/>
        <w:bottom w:val="none" w:sz="0" w:space="0" w:color="auto"/>
        <w:right w:val="none" w:sz="0" w:space="0" w:color="auto"/>
      </w:divBdr>
    </w:div>
    <w:div w:id="582304924">
      <w:marLeft w:val="0"/>
      <w:marRight w:val="0"/>
      <w:marTop w:val="0"/>
      <w:marBottom w:val="0"/>
      <w:divBdr>
        <w:top w:val="none" w:sz="0" w:space="0" w:color="auto"/>
        <w:left w:val="none" w:sz="0" w:space="0" w:color="auto"/>
        <w:bottom w:val="none" w:sz="0" w:space="0" w:color="auto"/>
        <w:right w:val="none" w:sz="0" w:space="0" w:color="auto"/>
      </w:divBdr>
    </w:div>
    <w:div w:id="582304925">
      <w:marLeft w:val="0"/>
      <w:marRight w:val="0"/>
      <w:marTop w:val="0"/>
      <w:marBottom w:val="0"/>
      <w:divBdr>
        <w:top w:val="none" w:sz="0" w:space="0" w:color="auto"/>
        <w:left w:val="none" w:sz="0" w:space="0" w:color="auto"/>
        <w:bottom w:val="none" w:sz="0" w:space="0" w:color="auto"/>
        <w:right w:val="none" w:sz="0" w:space="0" w:color="auto"/>
      </w:divBdr>
    </w:div>
    <w:div w:id="582304926">
      <w:marLeft w:val="0"/>
      <w:marRight w:val="0"/>
      <w:marTop w:val="0"/>
      <w:marBottom w:val="0"/>
      <w:divBdr>
        <w:top w:val="none" w:sz="0" w:space="0" w:color="auto"/>
        <w:left w:val="none" w:sz="0" w:space="0" w:color="auto"/>
        <w:bottom w:val="none" w:sz="0" w:space="0" w:color="auto"/>
        <w:right w:val="none" w:sz="0" w:space="0" w:color="auto"/>
      </w:divBdr>
    </w:div>
    <w:div w:id="582304927">
      <w:marLeft w:val="0"/>
      <w:marRight w:val="0"/>
      <w:marTop w:val="0"/>
      <w:marBottom w:val="0"/>
      <w:divBdr>
        <w:top w:val="none" w:sz="0" w:space="0" w:color="auto"/>
        <w:left w:val="none" w:sz="0" w:space="0" w:color="auto"/>
        <w:bottom w:val="none" w:sz="0" w:space="0" w:color="auto"/>
        <w:right w:val="none" w:sz="0" w:space="0" w:color="auto"/>
      </w:divBdr>
    </w:div>
    <w:div w:id="582304928">
      <w:marLeft w:val="0"/>
      <w:marRight w:val="0"/>
      <w:marTop w:val="0"/>
      <w:marBottom w:val="0"/>
      <w:divBdr>
        <w:top w:val="none" w:sz="0" w:space="0" w:color="auto"/>
        <w:left w:val="none" w:sz="0" w:space="0" w:color="auto"/>
        <w:bottom w:val="none" w:sz="0" w:space="0" w:color="auto"/>
        <w:right w:val="none" w:sz="0" w:space="0" w:color="auto"/>
      </w:divBdr>
    </w:div>
    <w:div w:id="582304929">
      <w:marLeft w:val="0"/>
      <w:marRight w:val="0"/>
      <w:marTop w:val="0"/>
      <w:marBottom w:val="0"/>
      <w:divBdr>
        <w:top w:val="none" w:sz="0" w:space="0" w:color="auto"/>
        <w:left w:val="none" w:sz="0" w:space="0" w:color="auto"/>
        <w:bottom w:val="none" w:sz="0" w:space="0" w:color="auto"/>
        <w:right w:val="none" w:sz="0" w:space="0" w:color="auto"/>
      </w:divBdr>
    </w:div>
    <w:div w:id="582304930">
      <w:marLeft w:val="0"/>
      <w:marRight w:val="0"/>
      <w:marTop w:val="0"/>
      <w:marBottom w:val="0"/>
      <w:divBdr>
        <w:top w:val="none" w:sz="0" w:space="0" w:color="auto"/>
        <w:left w:val="none" w:sz="0" w:space="0" w:color="auto"/>
        <w:bottom w:val="none" w:sz="0" w:space="0" w:color="auto"/>
        <w:right w:val="none" w:sz="0" w:space="0" w:color="auto"/>
      </w:divBdr>
    </w:div>
    <w:div w:id="582304931">
      <w:marLeft w:val="0"/>
      <w:marRight w:val="0"/>
      <w:marTop w:val="0"/>
      <w:marBottom w:val="0"/>
      <w:divBdr>
        <w:top w:val="none" w:sz="0" w:space="0" w:color="auto"/>
        <w:left w:val="none" w:sz="0" w:space="0" w:color="auto"/>
        <w:bottom w:val="none" w:sz="0" w:space="0" w:color="auto"/>
        <w:right w:val="none" w:sz="0" w:space="0" w:color="auto"/>
      </w:divBdr>
    </w:div>
    <w:div w:id="582304932">
      <w:marLeft w:val="0"/>
      <w:marRight w:val="0"/>
      <w:marTop w:val="0"/>
      <w:marBottom w:val="0"/>
      <w:divBdr>
        <w:top w:val="none" w:sz="0" w:space="0" w:color="auto"/>
        <w:left w:val="none" w:sz="0" w:space="0" w:color="auto"/>
        <w:bottom w:val="none" w:sz="0" w:space="0" w:color="auto"/>
        <w:right w:val="none" w:sz="0" w:space="0" w:color="auto"/>
      </w:divBdr>
    </w:div>
    <w:div w:id="582304933">
      <w:marLeft w:val="0"/>
      <w:marRight w:val="0"/>
      <w:marTop w:val="0"/>
      <w:marBottom w:val="0"/>
      <w:divBdr>
        <w:top w:val="none" w:sz="0" w:space="0" w:color="auto"/>
        <w:left w:val="none" w:sz="0" w:space="0" w:color="auto"/>
        <w:bottom w:val="none" w:sz="0" w:space="0" w:color="auto"/>
        <w:right w:val="none" w:sz="0" w:space="0" w:color="auto"/>
      </w:divBdr>
    </w:div>
    <w:div w:id="582304934">
      <w:marLeft w:val="0"/>
      <w:marRight w:val="0"/>
      <w:marTop w:val="0"/>
      <w:marBottom w:val="0"/>
      <w:divBdr>
        <w:top w:val="none" w:sz="0" w:space="0" w:color="auto"/>
        <w:left w:val="none" w:sz="0" w:space="0" w:color="auto"/>
        <w:bottom w:val="none" w:sz="0" w:space="0" w:color="auto"/>
        <w:right w:val="none" w:sz="0" w:space="0" w:color="auto"/>
      </w:divBdr>
    </w:div>
    <w:div w:id="582304935">
      <w:marLeft w:val="0"/>
      <w:marRight w:val="0"/>
      <w:marTop w:val="0"/>
      <w:marBottom w:val="0"/>
      <w:divBdr>
        <w:top w:val="none" w:sz="0" w:space="0" w:color="auto"/>
        <w:left w:val="none" w:sz="0" w:space="0" w:color="auto"/>
        <w:bottom w:val="none" w:sz="0" w:space="0" w:color="auto"/>
        <w:right w:val="none" w:sz="0" w:space="0" w:color="auto"/>
      </w:divBdr>
    </w:div>
    <w:div w:id="582304936">
      <w:marLeft w:val="0"/>
      <w:marRight w:val="0"/>
      <w:marTop w:val="0"/>
      <w:marBottom w:val="0"/>
      <w:divBdr>
        <w:top w:val="none" w:sz="0" w:space="0" w:color="auto"/>
        <w:left w:val="none" w:sz="0" w:space="0" w:color="auto"/>
        <w:bottom w:val="none" w:sz="0" w:space="0" w:color="auto"/>
        <w:right w:val="none" w:sz="0" w:space="0" w:color="auto"/>
      </w:divBdr>
    </w:div>
    <w:div w:id="582304937">
      <w:marLeft w:val="0"/>
      <w:marRight w:val="0"/>
      <w:marTop w:val="0"/>
      <w:marBottom w:val="0"/>
      <w:divBdr>
        <w:top w:val="none" w:sz="0" w:space="0" w:color="auto"/>
        <w:left w:val="none" w:sz="0" w:space="0" w:color="auto"/>
        <w:bottom w:val="none" w:sz="0" w:space="0" w:color="auto"/>
        <w:right w:val="none" w:sz="0" w:space="0" w:color="auto"/>
      </w:divBdr>
    </w:div>
    <w:div w:id="582304938">
      <w:marLeft w:val="0"/>
      <w:marRight w:val="0"/>
      <w:marTop w:val="0"/>
      <w:marBottom w:val="0"/>
      <w:divBdr>
        <w:top w:val="none" w:sz="0" w:space="0" w:color="auto"/>
        <w:left w:val="none" w:sz="0" w:space="0" w:color="auto"/>
        <w:bottom w:val="none" w:sz="0" w:space="0" w:color="auto"/>
        <w:right w:val="none" w:sz="0" w:space="0" w:color="auto"/>
      </w:divBdr>
    </w:div>
    <w:div w:id="582304939">
      <w:marLeft w:val="0"/>
      <w:marRight w:val="0"/>
      <w:marTop w:val="0"/>
      <w:marBottom w:val="0"/>
      <w:divBdr>
        <w:top w:val="none" w:sz="0" w:space="0" w:color="auto"/>
        <w:left w:val="none" w:sz="0" w:space="0" w:color="auto"/>
        <w:bottom w:val="none" w:sz="0" w:space="0" w:color="auto"/>
        <w:right w:val="none" w:sz="0" w:space="0" w:color="auto"/>
      </w:divBdr>
    </w:div>
    <w:div w:id="582304940">
      <w:marLeft w:val="0"/>
      <w:marRight w:val="0"/>
      <w:marTop w:val="0"/>
      <w:marBottom w:val="0"/>
      <w:divBdr>
        <w:top w:val="none" w:sz="0" w:space="0" w:color="auto"/>
        <w:left w:val="none" w:sz="0" w:space="0" w:color="auto"/>
        <w:bottom w:val="none" w:sz="0" w:space="0" w:color="auto"/>
        <w:right w:val="none" w:sz="0" w:space="0" w:color="auto"/>
      </w:divBdr>
    </w:div>
    <w:div w:id="582304941">
      <w:marLeft w:val="0"/>
      <w:marRight w:val="0"/>
      <w:marTop w:val="0"/>
      <w:marBottom w:val="0"/>
      <w:divBdr>
        <w:top w:val="none" w:sz="0" w:space="0" w:color="auto"/>
        <w:left w:val="none" w:sz="0" w:space="0" w:color="auto"/>
        <w:bottom w:val="none" w:sz="0" w:space="0" w:color="auto"/>
        <w:right w:val="none" w:sz="0" w:space="0" w:color="auto"/>
      </w:divBdr>
    </w:div>
    <w:div w:id="582304942">
      <w:marLeft w:val="0"/>
      <w:marRight w:val="0"/>
      <w:marTop w:val="0"/>
      <w:marBottom w:val="0"/>
      <w:divBdr>
        <w:top w:val="none" w:sz="0" w:space="0" w:color="auto"/>
        <w:left w:val="none" w:sz="0" w:space="0" w:color="auto"/>
        <w:bottom w:val="none" w:sz="0" w:space="0" w:color="auto"/>
        <w:right w:val="none" w:sz="0" w:space="0" w:color="auto"/>
      </w:divBdr>
    </w:div>
    <w:div w:id="582304943">
      <w:marLeft w:val="0"/>
      <w:marRight w:val="0"/>
      <w:marTop w:val="0"/>
      <w:marBottom w:val="0"/>
      <w:divBdr>
        <w:top w:val="none" w:sz="0" w:space="0" w:color="auto"/>
        <w:left w:val="none" w:sz="0" w:space="0" w:color="auto"/>
        <w:bottom w:val="none" w:sz="0" w:space="0" w:color="auto"/>
        <w:right w:val="none" w:sz="0" w:space="0" w:color="auto"/>
      </w:divBdr>
    </w:div>
    <w:div w:id="582304944">
      <w:marLeft w:val="0"/>
      <w:marRight w:val="0"/>
      <w:marTop w:val="0"/>
      <w:marBottom w:val="0"/>
      <w:divBdr>
        <w:top w:val="none" w:sz="0" w:space="0" w:color="auto"/>
        <w:left w:val="none" w:sz="0" w:space="0" w:color="auto"/>
        <w:bottom w:val="none" w:sz="0" w:space="0" w:color="auto"/>
        <w:right w:val="none" w:sz="0" w:space="0" w:color="auto"/>
      </w:divBdr>
    </w:div>
    <w:div w:id="582304945">
      <w:marLeft w:val="0"/>
      <w:marRight w:val="0"/>
      <w:marTop w:val="0"/>
      <w:marBottom w:val="0"/>
      <w:divBdr>
        <w:top w:val="none" w:sz="0" w:space="0" w:color="auto"/>
        <w:left w:val="none" w:sz="0" w:space="0" w:color="auto"/>
        <w:bottom w:val="none" w:sz="0" w:space="0" w:color="auto"/>
        <w:right w:val="none" w:sz="0" w:space="0" w:color="auto"/>
      </w:divBdr>
    </w:div>
    <w:div w:id="582304946">
      <w:marLeft w:val="0"/>
      <w:marRight w:val="0"/>
      <w:marTop w:val="0"/>
      <w:marBottom w:val="0"/>
      <w:divBdr>
        <w:top w:val="none" w:sz="0" w:space="0" w:color="auto"/>
        <w:left w:val="none" w:sz="0" w:space="0" w:color="auto"/>
        <w:bottom w:val="none" w:sz="0" w:space="0" w:color="auto"/>
        <w:right w:val="none" w:sz="0" w:space="0" w:color="auto"/>
      </w:divBdr>
    </w:div>
    <w:div w:id="582304947">
      <w:marLeft w:val="0"/>
      <w:marRight w:val="0"/>
      <w:marTop w:val="0"/>
      <w:marBottom w:val="0"/>
      <w:divBdr>
        <w:top w:val="none" w:sz="0" w:space="0" w:color="auto"/>
        <w:left w:val="none" w:sz="0" w:space="0" w:color="auto"/>
        <w:bottom w:val="none" w:sz="0" w:space="0" w:color="auto"/>
        <w:right w:val="none" w:sz="0" w:space="0" w:color="auto"/>
      </w:divBdr>
    </w:div>
    <w:div w:id="582304948">
      <w:marLeft w:val="0"/>
      <w:marRight w:val="0"/>
      <w:marTop w:val="0"/>
      <w:marBottom w:val="0"/>
      <w:divBdr>
        <w:top w:val="none" w:sz="0" w:space="0" w:color="auto"/>
        <w:left w:val="none" w:sz="0" w:space="0" w:color="auto"/>
        <w:bottom w:val="none" w:sz="0" w:space="0" w:color="auto"/>
        <w:right w:val="none" w:sz="0" w:space="0" w:color="auto"/>
      </w:divBdr>
    </w:div>
    <w:div w:id="582304949">
      <w:marLeft w:val="0"/>
      <w:marRight w:val="0"/>
      <w:marTop w:val="0"/>
      <w:marBottom w:val="0"/>
      <w:divBdr>
        <w:top w:val="none" w:sz="0" w:space="0" w:color="auto"/>
        <w:left w:val="none" w:sz="0" w:space="0" w:color="auto"/>
        <w:bottom w:val="none" w:sz="0" w:space="0" w:color="auto"/>
        <w:right w:val="none" w:sz="0" w:space="0" w:color="auto"/>
      </w:divBdr>
    </w:div>
    <w:div w:id="582304950">
      <w:marLeft w:val="0"/>
      <w:marRight w:val="0"/>
      <w:marTop w:val="0"/>
      <w:marBottom w:val="0"/>
      <w:divBdr>
        <w:top w:val="none" w:sz="0" w:space="0" w:color="auto"/>
        <w:left w:val="none" w:sz="0" w:space="0" w:color="auto"/>
        <w:bottom w:val="none" w:sz="0" w:space="0" w:color="auto"/>
        <w:right w:val="none" w:sz="0" w:space="0" w:color="auto"/>
      </w:divBdr>
    </w:div>
    <w:div w:id="582304951">
      <w:marLeft w:val="0"/>
      <w:marRight w:val="0"/>
      <w:marTop w:val="0"/>
      <w:marBottom w:val="0"/>
      <w:divBdr>
        <w:top w:val="none" w:sz="0" w:space="0" w:color="auto"/>
        <w:left w:val="none" w:sz="0" w:space="0" w:color="auto"/>
        <w:bottom w:val="none" w:sz="0" w:space="0" w:color="auto"/>
        <w:right w:val="none" w:sz="0" w:space="0" w:color="auto"/>
      </w:divBdr>
    </w:div>
    <w:div w:id="582304952">
      <w:marLeft w:val="0"/>
      <w:marRight w:val="0"/>
      <w:marTop w:val="0"/>
      <w:marBottom w:val="0"/>
      <w:divBdr>
        <w:top w:val="none" w:sz="0" w:space="0" w:color="auto"/>
        <w:left w:val="none" w:sz="0" w:space="0" w:color="auto"/>
        <w:bottom w:val="none" w:sz="0" w:space="0" w:color="auto"/>
        <w:right w:val="none" w:sz="0" w:space="0" w:color="auto"/>
      </w:divBdr>
    </w:div>
    <w:div w:id="582304953">
      <w:marLeft w:val="0"/>
      <w:marRight w:val="0"/>
      <w:marTop w:val="0"/>
      <w:marBottom w:val="0"/>
      <w:divBdr>
        <w:top w:val="none" w:sz="0" w:space="0" w:color="auto"/>
        <w:left w:val="none" w:sz="0" w:space="0" w:color="auto"/>
        <w:bottom w:val="none" w:sz="0" w:space="0" w:color="auto"/>
        <w:right w:val="none" w:sz="0" w:space="0" w:color="auto"/>
      </w:divBdr>
    </w:div>
    <w:div w:id="582304954">
      <w:marLeft w:val="0"/>
      <w:marRight w:val="0"/>
      <w:marTop w:val="0"/>
      <w:marBottom w:val="0"/>
      <w:divBdr>
        <w:top w:val="none" w:sz="0" w:space="0" w:color="auto"/>
        <w:left w:val="none" w:sz="0" w:space="0" w:color="auto"/>
        <w:bottom w:val="none" w:sz="0" w:space="0" w:color="auto"/>
        <w:right w:val="none" w:sz="0" w:space="0" w:color="auto"/>
      </w:divBdr>
    </w:div>
    <w:div w:id="582304955">
      <w:marLeft w:val="0"/>
      <w:marRight w:val="0"/>
      <w:marTop w:val="0"/>
      <w:marBottom w:val="0"/>
      <w:divBdr>
        <w:top w:val="none" w:sz="0" w:space="0" w:color="auto"/>
        <w:left w:val="none" w:sz="0" w:space="0" w:color="auto"/>
        <w:bottom w:val="none" w:sz="0" w:space="0" w:color="auto"/>
        <w:right w:val="none" w:sz="0" w:space="0" w:color="auto"/>
      </w:divBdr>
    </w:div>
    <w:div w:id="582304956">
      <w:marLeft w:val="0"/>
      <w:marRight w:val="0"/>
      <w:marTop w:val="0"/>
      <w:marBottom w:val="0"/>
      <w:divBdr>
        <w:top w:val="none" w:sz="0" w:space="0" w:color="auto"/>
        <w:left w:val="none" w:sz="0" w:space="0" w:color="auto"/>
        <w:bottom w:val="none" w:sz="0" w:space="0" w:color="auto"/>
        <w:right w:val="none" w:sz="0" w:space="0" w:color="auto"/>
      </w:divBdr>
    </w:div>
    <w:div w:id="582304957">
      <w:marLeft w:val="0"/>
      <w:marRight w:val="0"/>
      <w:marTop w:val="0"/>
      <w:marBottom w:val="0"/>
      <w:divBdr>
        <w:top w:val="none" w:sz="0" w:space="0" w:color="auto"/>
        <w:left w:val="none" w:sz="0" w:space="0" w:color="auto"/>
        <w:bottom w:val="none" w:sz="0" w:space="0" w:color="auto"/>
        <w:right w:val="none" w:sz="0" w:space="0" w:color="auto"/>
      </w:divBdr>
    </w:div>
    <w:div w:id="582304958">
      <w:marLeft w:val="0"/>
      <w:marRight w:val="0"/>
      <w:marTop w:val="0"/>
      <w:marBottom w:val="0"/>
      <w:divBdr>
        <w:top w:val="none" w:sz="0" w:space="0" w:color="auto"/>
        <w:left w:val="none" w:sz="0" w:space="0" w:color="auto"/>
        <w:bottom w:val="none" w:sz="0" w:space="0" w:color="auto"/>
        <w:right w:val="none" w:sz="0" w:space="0" w:color="auto"/>
      </w:divBdr>
    </w:div>
    <w:div w:id="582304959">
      <w:marLeft w:val="0"/>
      <w:marRight w:val="0"/>
      <w:marTop w:val="0"/>
      <w:marBottom w:val="0"/>
      <w:divBdr>
        <w:top w:val="none" w:sz="0" w:space="0" w:color="auto"/>
        <w:left w:val="none" w:sz="0" w:space="0" w:color="auto"/>
        <w:bottom w:val="none" w:sz="0" w:space="0" w:color="auto"/>
        <w:right w:val="none" w:sz="0" w:space="0" w:color="auto"/>
      </w:divBdr>
    </w:div>
    <w:div w:id="582304960">
      <w:marLeft w:val="0"/>
      <w:marRight w:val="0"/>
      <w:marTop w:val="0"/>
      <w:marBottom w:val="0"/>
      <w:divBdr>
        <w:top w:val="none" w:sz="0" w:space="0" w:color="auto"/>
        <w:left w:val="none" w:sz="0" w:space="0" w:color="auto"/>
        <w:bottom w:val="none" w:sz="0" w:space="0" w:color="auto"/>
        <w:right w:val="none" w:sz="0" w:space="0" w:color="auto"/>
      </w:divBdr>
    </w:div>
    <w:div w:id="582304961">
      <w:marLeft w:val="0"/>
      <w:marRight w:val="0"/>
      <w:marTop w:val="0"/>
      <w:marBottom w:val="0"/>
      <w:divBdr>
        <w:top w:val="none" w:sz="0" w:space="0" w:color="auto"/>
        <w:left w:val="none" w:sz="0" w:space="0" w:color="auto"/>
        <w:bottom w:val="none" w:sz="0" w:space="0" w:color="auto"/>
        <w:right w:val="none" w:sz="0" w:space="0" w:color="auto"/>
      </w:divBdr>
    </w:div>
    <w:div w:id="643702398">
      <w:bodyDiv w:val="1"/>
      <w:marLeft w:val="0"/>
      <w:marRight w:val="0"/>
      <w:marTop w:val="0"/>
      <w:marBottom w:val="0"/>
      <w:divBdr>
        <w:top w:val="none" w:sz="0" w:space="0" w:color="auto"/>
        <w:left w:val="none" w:sz="0" w:space="0" w:color="auto"/>
        <w:bottom w:val="none" w:sz="0" w:space="0" w:color="auto"/>
        <w:right w:val="none" w:sz="0" w:space="0" w:color="auto"/>
      </w:divBdr>
    </w:div>
    <w:div w:id="654912539">
      <w:bodyDiv w:val="1"/>
      <w:marLeft w:val="0"/>
      <w:marRight w:val="0"/>
      <w:marTop w:val="0"/>
      <w:marBottom w:val="0"/>
      <w:divBdr>
        <w:top w:val="none" w:sz="0" w:space="0" w:color="auto"/>
        <w:left w:val="none" w:sz="0" w:space="0" w:color="auto"/>
        <w:bottom w:val="none" w:sz="0" w:space="0" w:color="auto"/>
        <w:right w:val="none" w:sz="0" w:space="0" w:color="auto"/>
      </w:divBdr>
    </w:div>
    <w:div w:id="1062482926">
      <w:bodyDiv w:val="1"/>
      <w:marLeft w:val="0"/>
      <w:marRight w:val="0"/>
      <w:marTop w:val="0"/>
      <w:marBottom w:val="0"/>
      <w:divBdr>
        <w:top w:val="none" w:sz="0" w:space="0" w:color="auto"/>
        <w:left w:val="none" w:sz="0" w:space="0" w:color="auto"/>
        <w:bottom w:val="none" w:sz="0" w:space="0" w:color="auto"/>
        <w:right w:val="none" w:sz="0" w:space="0" w:color="auto"/>
      </w:divBdr>
    </w:div>
    <w:div w:id="1063018629">
      <w:bodyDiv w:val="1"/>
      <w:marLeft w:val="0"/>
      <w:marRight w:val="0"/>
      <w:marTop w:val="0"/>
      <w:marBottom w:val="0"/>
      <w:divBdr>
        <w:top w:val="none" w:sz="0" w:space="0" w:color="auto"/>
        <w:left w:val="none" w:sz="0" w:space="0" w:color="auto"/>
        <w:bottom w:val="none" w:sz="0" w:space="0" w:color="auto"/>
        <w:right w:val="none" w:sz="0" w:space="0" w:color="auto"/>
      </w:divBdr>
    </w:div>
    <w:div w:id="1109007531">
      <w:bodyDiv w:val="1"/>
      <w:marLeft w:val="0"/>
      <w:marRight w:val="0"/>
      <w:marTop w:val="0"/>
      <w:marBottom w:val="0"/>
      <w:divBdr>
        <w:top w:val="none" w:sz="0" w:space="0" w:color="auto"/>
        <w:left w:val="none" w:sz="0" w:space="0" w:color="auto"/>
        <w:bottom w:val="none" w:sz="0" w:space="0" w:color="auto"/>
        <w:right w:val="none" w:sz="0" w:space="0" w:color="auto"/>
      </w:divBdr>
    </w:div>
    <w:div w:id="1201044353">
      <w:bodyDiv w:val="1"/>
      <w:marLeft w:val="0"/>
      <w:marRight w:val="0"/>
      <w:marTop w:val="0"/>
      <w:marBottom w:val="0"/>
      <w:divBdr>
        <w:top w:val="none" w:sz="0" w:space="0" w:color="auto"/>
        <w:left w:val="none" w:sz="0" w:space="0" w:color="auto"/>
        <w:bottom w:val="none" w:sz="0" w:space="0" w:color="auto"/>
        <w:right w:val="none" w:sz="0" w:space="0" w:color="auto"/>
      </w:divBdr>
    </w:div>
    <w:div w:id="1280796008">
      <w:bodyDiv w:val="1"/>
      <w:marLeft w:val="0"/>
      <w:marRight w:val="0"/>
      <w:marTop w:val="0"/>
      <w:marBottom w:val="0"/>
      <w:divBdr>
        <w:top w:val="none" w:sz="0" w:space="0" w:color="auto"/>
        <w:left w:val="none" w:sz="0" w:space="0" w:color="auto"/>
        <w:bottom w:val="none" w:sz="0" w:space="0" w:color="auto"/>
        <w:right w:val="none" w:sz="0" w:space="0" w:color="auto"/>
      </w:divBdr>
    </w:div>
    <w:div w:id="1460951508">
      <w:bodyDiv w:val="1"/>
      <w:marLeft w:val="0"/>
      <w:marRight w:val="0"/>
      <w:marTop w:val="0"/>
      <w:marBottom w:val="0"/>
      <w:divBdr>
        <w:top w:val="none" w:sz="0" w:space="0" w:color="auto"/>
        <w:left w:val="none" w:sz="0" w:space="0" w:color="auto"/>
        <w:bottom w:val="none" w:sz="0" w:space="0" w:color="auto"/>
        <w:right w:val="none" w:sz="0" w:space="0" w:color="auto"/>
      </w:divBdr>
    </w:div>
    <w:div w:id="1476752210">
      <w:bodyDiv w:val="1"/>
      <w:marLeft w:val="0"/>
      <w:marRight w:val="0"/>
      <w:marTop w:val="0"/>
      <w:marBottom w:val="0"/>
      <w:divBdr>
        <w:top w:val="none" w:sz="0" w:space="0" w:color="auto"/>
        <w:left w:val="none" w:sz="0" w:space="0" w:color="auto"/>
        <w:bottom w:val="none" w:sz="0" w:space="0" w:color="auto"/>
        <w:right w:val="none" w:sz="0" w:space="0" w:color="auto"/>
      </w:divBdr>
    </w:div>
    <w:div w:id="1522009085">
      <w:bodyDiv w:val="1"/>
      <w:marLeft w:val="0"/>
      <w:marRight w:val="0"/>
      <w:marTop w:val="0"/>
      <w:marBottom w:val="0"/>
      <w:divBdr>
        <w:top w:val="none" w:sz="0" w:space="0" w:color="auto"/>
        <w:left w:val="none" w:sz="0" w:space="0" w:color="auto"/>
        <w:bottom w:val="none" w:sz="0" w:space="0" w:color="auto"/>
        <w:right w:val="none" w:sz="0" w:space="0" w:color="auto"/>
      </w:divBdr>
    </w:div>
    <w:div w:id="1547256256">
      <w:bodyDiv w:val="1"/>
      <w:marLeft w:val="0"/>
      <w:marRight w:val="0"/>
      <w:marTop w:val="0"/>
      <w:marBottom w:val="0"/>
      <w:divBdr>
        <w:top w:val="none" w:sz="0" w:space="0" w:color="auto"/>
        <w:left w:val="none" w:sz="0" w:space="0" w:color="auto"/>
        <w:bottom w:val="none" w:sz="0" w:space="0" w:color="auto"/>
        <w:right w:val="none" w:sz="0" w:space="0" w:color="auto"/>
      </w:divBdr>
    </w:div>
    <w:div w:id="1655065212">
      <w:bodyDiv w:val="1"/>
      <w:marLeft w:val="0"/>
      <w:marRight w:val="0"/>
      <w:marTop w:val="0"/>
      <w:marBottom w:val="0"/>
      <w:divBdr>
        <w:top w:val="none" w:sz="0" w:space="0" w:color="auto"/>
        <w:left w:val="none" w:sz="0" w:space="0" w:color="auto"/>
        <w:bottom w:val="none" w:sz="0" w:space="0" w:color="auto"/>
        <w:right w:val="none" w:sz="0" w:space="0" w:color="auto"/>
      </w:divBdr>
    </w:div>
    <w:div w:id="1665863158">
      <w:bodyDiv w:val="1"/>
      <w:marLeft w:val="0"/>
      <w:marRight w:val="0"/>
      <w:marTop w:val="0"/>
      <w:marBottom w:val="0"/>
      <w:divBdr>
        <w:top w:val="none" w:sz="0" w:space="0" w:color="auto"/>
        <w:left w:val="none" w:sz="0" w:space="0" w:color="auto"/>
        <w:bottom w:val="none" w:sz="0" w:space="0" w:color="auto"/>
        <w:right w:val="none" w:sz="0" w:space="0" w:color="auto"/>
      </w:divBdr>
    </w:div>
    <w:div w:id="1903828237">
      <w:bodyDiv w:val="1"/>
      <w:marLeft w:val="0"/>
      <w:marRight w:val="0"/>
      <w:marTop w:val="0"/>
      <w:marBottom w:val="0"/>
      <w:divBdr>
        <w:top w:val="none" w:sz="0" w:space="0" w:color="auto"/>
        <w:left w:val="none" w:sz="0" w:space="0" w:color="auto"/>
        <w:bottom w:val="none" w:sz="0" w:space="0" w:color="auto"/>
        <w:right w:val="none" w:sz="0" w:space="0" w:color="auto"/>
      </w:divBdr>
    </w:div>
    <w:div w:id="2038576631">
      <w:bodyDiv w:val="1"/>
      <w:marLeft w:val="0"/>
      <w:marRight w:val="0"/>
      <w:marTop w:val="0"/>
      <w:marBottom w:val="0"/>
      <w:divBdr>
        <w:top w:val="none" w:sz="0" w:space="0" w:color="auto"/>
        <w:left w:val="none" w:sz="0" w:space="0" w:color="auto"/>
        <w:bottom w:val="none" w:sz="0" w:space="0" w:color="auto"/>
        <w:right w:val="none" w:sz="0" w:space="0" w:color="auto"/>
      </w:divBdr>
    </w:div>
    <w:div w:id="20759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34</Pages>
  <Words>10850</Words>
  <Characters>61845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Акимова Наталья Николаевна</cp:lastModifiedBy>
  <cp:revision>9</cp:revision>
  <cp:lastPrinted>2017-09-15T07:31:00Z</cp:lastPrinted>
  <dcterms:created xsi:type="dcterms:W3CDTF">2017-09-14T05:46:00Z</dcterms:created>
  <dcterms:modified xsi:type="dcterms:W3CDTF">2017-09-15T07:31:00Z</dcterms:modified>
</cp:coreProperties>
</file>