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086D" w14:textId="77777777" w:rsidR="00466096" w:rsidRDefault="00466096">
      <w:pPr>
        <w:pStyle w:val="ConsPlusNormal"/>
        <w:outlineLvl w:val="0"/>
      </w:pPr>
      <w:r>
        <w:t>Зарегистрировано в администрации Губернатора Калужской обл. 30 мая 2016 г. N 6052</w:t>
      </w:r>
    </w:p>
    <w:p w14:paraId="0EC803F5" w14:textId="77777777" w:rsidR="00466096" w:rsidRDefault="00466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4C96FC" w14:textId="77777777" w:rsidR="00466096" w:rsidRDefault="00466096">
      <w:pPr>
        <w:pStyle w:val="ConsPlusNormal"/>
        <w:jc w:val="both"/>
      </w:pPr>
    </w:p>
    <w:p w14:paraId="5749183D" w14:textId="77777777" w:rsidR="00466096" w:rsidRDefault="00466096">
      <w:pPr>
        <w:pStyle w:val="ConsPlusTitle"/>
        <w:jc w:val="center"/>
      </w:pPr>
      <w:r>
        <w:t>КАЛУЖСКАЯ ОБЛАСТЬ</w:t>
      </w:r>
    </w:p>
    <w:p w14:paraId="2A33BC12" w14:textId="77777777" w:rsidR="00466096" w:rsidRDefault="00466096">
      <w:pPr>
        <w:pStyle w:val="ConsPlusTitle"/>
        <w:jc w:val="center"/>
      </w:pPr>
      <w:r>
        <w:t>МИНИСТЕРСТВО ТАРИФНОГО РЕГУЛИРОВАНИЯ</w:t>
      </w:r>
    </w:p>
    <w:p w14:paraId="1DC2C533" w14:textId="77777777" w:rsidR="00466096" w:rsidRDefault="00466096">
      <w:pPr>
        <w:pStyle w:val="ConsPlusTitle"/>
        <w:jc w:val="center"/>
      </w:pPr>
    </w:p>
    <w:p w14:paraId="5413F404" w14:textId="77777777" w:rsidR="00466096" w:rsidRDefault="00466096">
      <w:pPr>
        <w:pStyle w:val="ConsPlusTitle"/>
        <w:jc w:val="center"/>
      </w:pPr>
      <w:r>
        <w:t>ПРИКАЗ</w:t>
      </w:r>
    </w:p>
    <w:p w14:paraId="1C852A07" w14:textId="77777777" w:rsidR="00466096" w:rsidRDefault="00466096">
      <w:pPr>
        <w:pStyle w:val="ConsPlusTitle"/>
        <w:jc w:val="center"/>
      </w:pPr>
      <w:r>
        <w:t>от 20 мая 2016 г. N 115</w:t>
      </w:r>
    </w:p>
    <w:p w14:paraId="3BAA0996" w14:textId="77777777" w:rsidR="00466096" w:rsidRDefault="00466096">
      <w:pPr>
        <w:pStyle w:val="ConsPlusTitle"/>
        <w:jc w:val="center"/>
      </w:pPr>
    </w:p>
    <w:p w14:paraId="053E9E6E" w14:textId="77777777" w:rsidR="00466096" w:rsidRDefault="00466096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14:paraId="4E509AC2" w14:textId="77777777" w:rsidR="00466096" w:rsidRDefault="00466096">
      <w:pPr>
        <w:pStyle w:val="ConsPlusTitle"/>
        <w:jc w:val="center"/>
      </w:pPr>
      <w:r>
        <w:t>ПО ОТОПЛЕНИЮ В ПОМЕЩЕНИЯХ МНОГОКВАРТИРНОГО ДОМА ИЛИ ЖИЛОГО</w:t>
      </w:r>
    </w:p>
    <w:p w14:paraId="054DD22E" w14:textId="77777777" w:rsidR="00466096" w:rsidRDefault="00466096">
      <w:pPr>
        <w:pStyle w:val="ConsPlusTitle"/>
        <w:jc w:val="center"/>
      </w:pPr>
      <w:r>
        <w:t>ДОМА И НОРМАТИВОВ ПОТРЕБЛЕНИЯ КОММУНАЛЬНОЙ УСЛУГИ</w:t>
      </w:r>
    </w:p>
    <w:p w14:paraId="1584F00D" w14:textId="77777777" w:rsidR="00466096" w:rsidRDefault="00466096">
      <w:pPr>
        <w:pStyle w:val="ConsPlusTitle"/>
        <w:jc w:val="center"/>
      </w:pPr>
      <w:r>
        <w:t>ПО ОТОПЛЕНИЮ ПРИ ИСПОЛЬЗОВАНИИ ЗЕМЕЛЬНОГО УЧАСТКА</w:t>
      </w:r>
    </w:p>
    <w:p w14:paraId="27F9E530" w14:textId="77777777" w:rsidR="00466096" w:rsidRDefault="00466096">
      <w:pPr>
        <w:pStyle w:val="ConsPlusTitle"/>
        <w:jc w:val="center"/>
      </w:pPr>
      <w:r>
        <w:t>И НАДВОРНЫХ ПОСТРОЕК В КАЛУЖСКОЙ ОБЛАСТИ С ПРИМЕНЕНИЕМ</w:t>
      </w:r>
    </w:p>
    <w:p w14:paraId="38DA1A56" w14:textId="77777777" w:rsidR="00466096" w:rsidRDefault="00466096">
      <w:pPr>
        <w:pStyle w:val="ConsPlusTitle"/>
        <w:jc w:val="center"/>
      </w:pPr>
      <w:r>
        <w:t>РАСЧЕТНОГО МЕТОДА</w:t>
      </w:r>
    </w:p>
    <w:p w14:paraId="22311C0D" w14:textId="77777777" w:rsidR="00466096" w:rsidRDefault="004660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096" w14:paraId="0949C08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DEB26" w14:textId="77777777" w:rsidR="00466096" w:rsidRDefault="004660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F523" w14:textId="77777777" w:rsidR="00466096" w:rsidRDefault="004660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82FB81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F7821F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тарифного регулирования Калужской области</w:t>
            </w:r>
          </w:p>
          <w:p w14:paraId="23479549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14.09.2016 </w:t>
            </w:r>
            <w:hyperlink r:id="rId5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14:paraId="0C36E9F0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конкурентной политики Калужской области</w:t>
            </w:r>
          </w:p>
          <w:p w14:paraId="31B95C8D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6" w:history="1">
              <w:r>
                <w:rPr>
                  <w:color w:val="0000FF"/>
                </w:rPr>
                <w:t>N 76тд</w:t>
              </w:r>
            </w:hyperlink>
            <w:r>
              <w:rPr>
                <w:color w:val="392C69"/>
              </w:rPr>
              <w:t xml:space="preserve">, от 13.12.2018 </w:t>
            </w:r>
            <w:hyperlink r:id="rId7" w:history="1">
              <w:r>
                <w:rPr>
                  <w:color w:val="0000FF"/>
                </w:rPr>
                <w:t>N 532-тд</w:t>
              </w:r>
            </w:hyperlink>
            <w:r>
              <w:rPr>
                <w:color w:val="392C69"/>
              </w:rPr>
              <w:t xml:space="preserve">, от 20.12.2019 </w:t>
            </w:r>
            <w:hyperlink r:id="rId8" w:history="1">
              <w:r>
                <w:rPr>
                  <w:color w:val="0000FF"/>
                </w:rPr>
                <w:t>N 338-тд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6830" w14:textId="77777777" w:rsidR="00466096" w:rsidRDefault="00466096">
            <w:pPr>
              <w:spacing w:after="1" w:line="0" w:lineRule="atLeast"/>
            </w:pPr>
          </w:p>
        </w:tc>
      </w:tr>
    </w:tbl>
    <w:p w14:paraId="6D6C7CCB" w14:textId="77777777" w:rsidR="00466096" w:rsidRDefault="00466096">
      <w:pPr>
        <w:pStyle w:val="ConsPlusNormal"/>
        <w:jc w:val="both"/>
      </w:pPr>
    </w:p>
    <w:p w14:paraId="75FC71F4" w14:textId="77777777" w:rsidR="00466096" w:rsidRDefault="0046609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постановлений Правительства Российской Федерации от 06.05.2011 N 354, от 28.03.2012 N 258, от 16.04.2013 N 344, от 26.03.2014 N 230, от 24.09.2014 N 977, от 17.12.2014 N 1380, от 14.02.2015 N 129, от 29.06.2016 N 603, от 26.12.2016 N 1498, от 27.02.2017 N 232),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"Об органе государственной власти Калужской области, уполномоченном на утверждение нормативов потребления коммунальных услуг" 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редакции постановлений Правительства Калужской области от 25.11.2013 N 627, от 18.02.2014 N 113, от 20.06.2014 N 362, от 09.07.2014 N 400, от 03.12.2014 N 713, от 13.03.2015 N 127, от 15.06.2015 N 316, от 05.08.2015 N 439, от 06.10.2015 N 565, от 12.11.2015 N 634, от 27.01.2016 N 48, от 12.02.2016 N 88, от 14.04.2016 N 241),</w:t>
      </w:r>
    </w:p>
    <w:p w14:paraId="70AC815E" w14:textId="77777777" w:rsidR="00466096" w:rsidRDefault="00466096">
      <w:pPr>
        <w:pStyle w:val="ConsPlusNormal"/>
        <w:spacing w:before="220"/>
        <w:ind w:firstLine="540"/>
        <w:jc w:val="both"/>
      </w:pPr>
      <w:r>
        <w:t>ПРИКАЗЫВАЮ:</w:t>
      </w:r>
    </w:p>
    <w:p w14:paraId="24EBEA5D" w14:textId="77777777" w:rsidR="00466096" w:rsidRDefault="0046609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20.06.2017 N 76тд)</w:t>
      </w:r>
    </w:p>
    <w:p w14:paraId="098AA4F7" w14:textId="77777777" w:rsidR="00466096" w:rsidRDefault="00466096">
      <w:pPr>
        <w:pStyle w:val="ConsPlusNormal"/>
        <w:jc w:val="both"/>
      </w:pPr>
    </w:p>
    <w:p w14:paraId="26E74D88" w14:textId="77777777" w:rsidR="00466096" w:rsidRDefault="00466096">
      <w:pPr>
        <w:pStyle w:val="ConsPlusNormal"/>
        <w:ind w:firstLine="540"/>
        <w:jc w:val="both"/>
      </w:pPr>
      <w:r>
        <w:t>1. Утвердить расчетным методом:</w:t>
      </w:r>
    </w:p>
    <w:p w14:paraId="12961DEB" w14:textId="77777777" w:rsidR="00466096" w:rsidRDefault="00466096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1.1. </w:t>
      </w:r>
      <w:hyperlink w:anchor="P5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помещениях многоквартирного дома или жилого дома согласно приложению N 1 к настоящему Приказу.</w:t>
      </w:r>
    </w:p>
    <w:p w14:paraId="24068D1A" w14:textId="77777777" w:rsidR="00466096" w:rsidRDefault="00466096">
      <w:pPr>
        <w:pStyle w:val="ConsPlusNormal"/>
        <w:spacing w:before="220"/>
        <w:ind w:firstLine="540"/>
        <w:jc w:val="both"/>
      </w:pPr>
      <w:r>
        <w:t xml:space="preserve">1.2 - 1.3. Исключены.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14:paraId="2A5FD1EC" w14:textId="77777777" w:rsidR="00466096" w:rsidRDefault="00466096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1.4. </w:t>
      </w:r>
      <w:hyperlink w:anchor="P19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 согласно приложению N 2 к настоящему Приказу.</w:t>
      </w:r>
    </w:p>
    <w:p w14:paraId="39051C68" w14:textId="77777777" w:rsidR="00466096" w:rsidRDefault="00466096">
      <w:pPr>
        <w:pStyle w:val="ConsPlusNormal"/>
        <w:spacing w:before="220"/>
        <w:ind w:firstLine="540"/>
        <w:jc w:val="both"/>
      </w:pPr>
      <w:r>
        <w:t xml:space="preserve">1.5 - 1.6. Исключены.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14:paraId="141F9B2C" w14:textId="77777777" w:rsidR="00466096" w:rsidRDefault="00466096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Калужской области привести свои </w:t>
      </w:r>
      <w:r>
        <w:lastRenderedPageBreak/>
        <w:t>нормативные правовые акты в части нормативов потребления коммунальной услуги по отоплению в соответствие с действующим законодательством Российской Федерации.</w:t>
      </w:r>
    </w:p>
    <w:p w14:paraId="1B90B536" w14:textId="77777777" w:rsidR="00466096" w:rsidRDefault="00466096">
      <w:pPr>
        <w:pStyle w:val="ConsPlusNormal"/>
        <w:spacing w:before="220"/>
        <w:ind w:firstLine="540"/>
        <w:jc w:val="both"/>
      </w:pPr>
      <w:r>
        <w:t xml:space="preserve">3. </w:t>
      </w:r>
      <w:hyperlink w:anchor="P26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для отдельных муниципальных образований Калужской области вводятся в действие поэтапно согласно приложению N 3 к настоящему Приказу.</w:t>
      </w:r>
    </w:p>
    <w:p w14:paraId="1984A45F" w14:textId="77777777" w:rsidR="00466096" w:rsidRDefault="00466096">
      <w:pPr>
        <w:pStyle w:val="ConsPlusNormal"/>
        <w:jc w:val="both"/>
      </w:pPr>
      <w:r>
        <w:t xml:space="preserve">(п. 3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тарифного регулирования Калужской области от 14.09.2016 N 251)</w:t>
      </w:r>
    </w:p>
    <w:p w14:paraId="10A29C7E" w14:textId="77777777" w:rsidR="00466096" w:rsidRDefault="00466096">
      <w:pPr>
        <w:pStyle w:val="ConsPlusNormal"/>
        <w:spacing w:before="220"/>
        <w:ind w:firstLine="540"/>
        <w:jc w:val="both"/>
      </w:pPr>
      <w:r>
        <w:t xml:space="preserve">4. Нормативы потребления коммунальной услуги по отоплению, утвержденные </w:t>
      </w:r>
      <w:hyperlink w:anchor="P27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29" w:history="1">
        <w:r>
          <w:rPr>
            <w:color w:val="0000FF"/>
          </w:rPr>
          <w:t>1.4</w:t>
        </w:r>
      </w:hyperlink>
      <w:r>
        <w:t xml:space="preserve"> настоящего Приказа, определены на отопительный период продолжительностью семь календарных месяцев.</w:t>
      </w:r>
    </w:p>
    <w:p w14:paraId="495A484B" w14:textId="77777777" w:rsidR="00466096" w:rsidRDefault="00466096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конкурентной политики Калужской области от 20.06.2017 N 76тд)</w:t>
      </w:r>
    </w:p>
    <w:p w14:paraId="279439C4" w14:textId="77777777" w:rsidR="00466096" w:rsidRDefault="0046609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5</w:t>
        </w:r>
      </w:hyperlink>
      <w:r>
        <w:t>. Настоящий Приказ вступает в силу с 1 июля 2016 года.</w:t>
      </w:r>
    </w:p>
    <w:p w14:paraId="7C78E9D8" w14:textId="77777777" w:rsidR="00466096" w:rsidRDefault="00466096">
      <w:pPr>
        <w:pStyle w:val="ConsPlusNormal"/>
        <w:jc w:val="both"/>
      </w:pPr>
    </w:p>
    <w:p w14:paraId="45AFF4E9" w14:textId="77777777" w:rsidR="00466096" w:rsidRDefault="00466096">
      <w:pPr>
        <w:pStyle w:val="ConsPlusNormal"/>
        <w:jc w:val="right"/>
      </w:pPr>
      <w:r>
        <w:t>И.о. министра</w:t>
      </w:r>
    </w:p>
    <w:p w14:paraId="0A5368C9" w14:textId="77777777" w:rsidR="00466096" w:rsidRDefault="00466096">
      <w:pPr>
        <w:pStyle w:val="ConsPlusNormal"/>
        <w:jc w:val="right"/>
      </w:pPr>
      <w:proofErr w:type="spellStart"/>
      <w:r>
        <w:t>Д.Ю.Лаврентьев</w:t>
      </w:r>
      <w:proofErr w:type="spellEnd"/>
    </w:p>
    <w:p w14:paraId="3CE7AE34" w14:textId="77777777" w:rsidR="00466096" w:rsidRDefault="00466096">
      <w:pPr>
        <w:pStyle w:val="ConsPlusNormal"/>
        <w:jc w:val="both"/>
      </w:pPr>
    </w:p>
    <w:p w14:paraId="1F12C9CC" w14:textId="77777777" w:rsidR="00466096" w:rsidRDefault="00466096">
      <w:pPr>
        <w:pStyle w:val="ConsPlusNormal"/>
        <w:jc w:val="both"/>
      </w:pPr>
    </w:p>
    <w:p w14:paraId="2ED466D6" w14:textId="77777777" w:rsidR="00466096" w:rsidRDefault="00466096">
      <w:pPr>
        <w:pStyle w:val="ConsPlusNormal"/>
        <w:jc w:val="both"/>
      </w:pPr>
    </w:p>
    <w:p w14:paraId="2579DD69" w14:textId="77777777" w:rsidR="00466096" w:rsidRDefault="00466096">
      <w:pPr>
        <w:pStyle w:val="ConsPlusNormal"/>
        <w:jc w:val="both"/>
      </w:pPr>
    </w:p>
    <w:p w14:paraId="4F2FCB6D" w14:textId="77777777" w:rsidR="00466096" w:rsidRDefault="00466096">
      <w:pPr>
        <w:pStyle w:val="ConsPlusNormal"/>
        <w:jc w:val="both"/>
      </w:pPr>
    </w:p>
    <w:p w14:paraId="779BFCF8" w14:textId="77777777" w:rsidR="00466096" w:rsidRDefault="00466096">
      <w:pPr>
        <w:pStyle w:val="ConsPlusNormal"/>
        <w:jc w:val="right"/>
        <w:outlineLvl w:val="0"/>
      </w:pPr>
      <w:r>
        <w:t>Приложение N 1</w:t>
      </w:r>
    </w:p>
    <w:p w14:paraId="3644B745" w14:textId="77777777" w:rsidR="00466096" w:rsidRDefault="00466096">
      <w:pPr>
        <w:pStyle w:val="ConsPlusNormal"/>
        <w:jc w:val="right"/>
      </w:pPr>
      <w:r>
        <w:t>к Приказу</w:t>
      </w:r>
    </w:p>
    <w:p w14:paraId="0537B19B" w14:textId="77777777" w:rsidR="00466096" w:rsidRDefault="00466096">
      <w:pPr>
        <w:pStyle w:val="ConsPlusNormal"/>
        <w:jc w:val="right"/>
      </w:pPr>
      <w:r>
        <w:t>министерства тарифного регулирования</w:t>
      </w:r>
    </w:p>
    <w:p w14:paraId="44A52B20" w14:textId="77777777" w:rsidR="00466096" w:rsidRDefault="00466096">
      <w:pPr>
        <w:pStyle w:val="ConsPlusNormal"/>
        <w:jc w:val="right"/>
      </w:pPr>
      <w:r>
        <w:t>Калужской области</w:t>
      </w:r>
    </w:p>
    <w:p w14:paraId="0F743DB9" w14:textId="77777777" w:rsidR="00466096" w:rsidRDefault="00466096">
      <w:pPr>
        <w:pStyle w:val="ConsPlusNormal"/>
        <w:jc w:val="right"/>
      </w:pPr>
      <w:r>
        <w:t>от 20 мая 2016 г. N 115</w:t>
      </w:r>
    </w:p>
    <w:p w14:paraId="7970A68A" w14:textId="77777777" w:rsidR="00466096" w:rsidRDefault="00466096">
      <w:pPr>
        <w:pStyle w:val="ConsPlusNormal"/>
        <w:jc w:val="both"/>
      </w:pPr>
    </w:p>
    <w:p w14:paraId="71B1EF25" w14:textId="77777777" w:rsidR="00466096" w:rsidRDefault="00466096">
      <w:pPr>
        <w:pStyle w:val="ConsPlusTitle"/>
        <w:jc w:val="center"/>
      </w:pPr>
      <w:bookmarkStart w:id="2" w:name="P51"/>
      <w:bookmarkEnd w:id="2"/>
      <w:r>
        <w:t>НОРМАТИВЫ</w:t>
      </w:r>
    </w:p>
    <w:p w14:paraId="523057C0" w14:textId="77777777" w:rsidR="00466096" w:rsidRDefault="00466096">
      <w:pPr>
        <w:pStyle w:val="ConsPlusTitle"/>
        <w:jc w:val="center"/>
      </w:pPr>
      <w:r>
        <w:t>ПОТРЕБЛЕНИЯ КОММУНАЛЬНОЙ УСЛУГИ ПО ОТОПЛЕНИЮ В ПОМЕЩЕНИЯХ</w:t>
      </w:r>
    </w:p>
    <w:p w14:paraId="23A33D97" w14:textId="77777777" w:rsidR="00466096" w:rsidRDefault="00466096">
      <w:pPr>
        <w:pStyle w:val="ConsPlusTitle"/>
        <w:jc w:val="center"/>
      </w:pPr>
      <w:r>
        <w:t>МНОГОКВАРТИРНОГО ДОМА ИЛИ ЖИЛОГО ДОМА</w:t>
      </w:r>
    </w:p>
    <w:p w14:paraId="487E7F5B" w14:textId="77777777" w:rsidR="00466096" w:rsidRDefault="004660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096" w14:paraId="0A713D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940F" w14:textId="77777777" w:rsidR="00466096" w:rsidRDefault="004660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E0A8" w14:textId="77777777" w:rsidR="00466096" w:rsidRDefault="004660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AB8BBC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1C8B22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14:paraId="4612570A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от 20.12.2019 N 338-тд)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039B" w14:textId="77777777" w:rsidR="00466096" w:rsidRDefault="00466096">
            <w:pPr>
              <w:spacing w:after="1" w:line="0" w:lineRule="atLeast"/>
            </w:pPr>
          </w:p>
        </w:tc>
      </w:tr>
    </w:tbl>
    <w:p w14:paraId="355162CB" w14:textId="77777777" w:rsidR="00466096" w:rsidRDefault="0046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93"/>
        <w:gridCol w:w="2393"/>
        <w:gridCol w:w="2393"/>
      </w:tblGrid>
      <w:tr w:rsidR="00466096" w14:paraId="0EC2F021" w14:textId="77777777">
        <w:tc>
          <w:tcPr>
            <w:tcW w:w="1871" w:type="dxa"/>
            <w:vMerge w:val="restart"/>
          </w:tcPr>
          <w:p w14:paraId="0E47D2ED" w14:textId="77777777" w:rsidR="00466096" w:rsidRDefault="0046609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179" w:type="dxa"/>
            <w:gridSpan w:val="3"/>
          </w:tcPr>
          <w:p w14:paraId="74738504" w14:textId="77777777" w:rsidR="00466096" w:rsidRDefault="0046609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66096" w14:paraId="777BA6B4" w14:textId="77777777">
        <w:tc>
          <w:tcPr>
            <w:tcW w:w="1871" w:type="dxa"/>
            <w:vMerge/>
          </w:tcPr>
          <w:p w14:paraId="6782D743" w14:textId="77777777" w:rsidR="00466096" w:rsidRDefault="00466096">
            <w:pPr>
              <w:spacing w:after="1" w:line="0" w:lineRule="atLeast"/>
            </w:pPr>
          </w:p>
        </w:tc>
        <w:tc>
          <w:tcPr>
            <w:tcW w:w="2393" w:type="dxa"/>
          </w:tcPr>
          <w:p w14:paraId="218904CD" w14:textId="77777777" w:rsidR="00466096" w:rsidRDefault="0046609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93" w:type="dxa"/>
          </w:tcPr>
          <w:p w14:paraId="2089EFB0" w14:textId="77777777" w:rsidR="00466096" w:rsidRDefault="0046609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93" w:type="dxa"/>
          </w:tcPr>
          <w:p w14:paraId="66BCE3CA" w14:textId="77777777" w:rsidR="00466096" w:rsidRDefault="0046609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466096" w14:paraId="0B895F11" w14:textId="77777777">
        <w:tc>
          <w:tcPr>
            <w:tcW w:w="1871" w:type="dxa"/>
          </w:tcPr>
          <w:p w14:paraId="5DB73DED" w14:textId="77777777" w:rsidR="00466096" w:rsidRDefault="0046609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179" w:type="dxa"/>
            <w:gridSpan w:val="3"/>
          </w:tcPr>
          <w:p w14:paraId="59CF94B9" w14:textId="77777777" w:rsidR="00466096" w:rsidRDefault="0046609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6096" w14:paraId="6054521A" w14:textId="77777777">
        <w:tc>
          <w:tcPr>
            <w:tcW w:w="1871" w:type="dxa"/>
          </w:tcPr>
          <w:p w14:paraId="3010CB32" w14:textId="77777777" w:rsidR="00466096" w:rsidRDefault="00466096">
            <w:pPr>
              <w:pStyle w:val="ConsPlusNormal"/>
            </w:pPr>
            <w:r>
              <w:t>1</w:t>
            </w:r>
          </w:p>
        </w:tc>
        <w:tc>
          <w:tcPr>
            <w:tcW w:w="2393" w:type="dxa"/>
          </w:tcPr>
          <w:p w14:paraId="0F50039A" w14:textId="77777777" w:rsidR="00466096" w:rsidRDefault="00466096">
            <w:pPr>
              <w:pStyle w:val="ConsPlusNormal"/>
              <w:jc w:val="right"/>
            </w:pPr>
            <w:r>
              <w:t>0,0257</w:t>
            </w:r>
          </w:p>
        </w:tc>
        <w:tc>
          <w:tcPr>
            <w:tcW w:w="2393" w:type="dxa"/>
          </w:tcPr>
          <w:p w14:paraId="0BA6D489" w14:textId="77777777" w:rsidR="00466096" w:rsidRDefault="00466096">
            <w:pPr>
              <w:pStyle w:val="ConsPlusNormal"/>
              <w:jc w:val="right"/>
            </w:pPr>
            <w:r>
              <w:t>0,0257</w:t>
            </w:r>
          </w:p>
        </w:tc>
        <w:tc>
          <w:tcPr>
            <w:tcW w:w="2393" w:type="dxa"/>
          </w:tcPr>
          <w:p w14:paraId="1A3437FB" w14:textId="77777777" w:rsidR="00466096" w:rsidRDefault="00466096">
            <w:pPr>
              <w:pStyle w:val="ConsPlusNormal"/>
              <w:jc w:val="right"/>
            </w:pPr>
            <w:r>
              <w:t>0,0257</w:t>
            </w:r>
          </w:p>
        </w:tc>
      </w:tr>
      <w:tr w:rsidR="00466096" w14:paraId="1B34563C" w14:textId="77777777">
        <w:tc>
          <w:tcPr>
            <w:tcW w:w="1871" w:type="dxa"/>
          </w:tcPr>
          <w:p w14:paraId="1DDE98F2" w14:textId="77777777" w:rsidR="00466096" w:rsidRDefault="00466096">
            <w:pPr>
              <w:pStyle w:val="ConsPlusNormal"/>
            </w:pPr>
            <w:r>
              <w:t>2</w:t>
            </w:r>
          </w:p>
        </w:tc>
        <w:tc>
          <w:tcPr>
            <w:tcW w:w="2393" w:type="dxa"/>
          </w:tcPr>
          <w:p w14:paraId="7F9E4C29" w14:textId="77777777" w:rsidR="00466096" w:rsidRDefault="00466096">
            <w:pPr>
              <w:pStyle w:val="ConsPlusNormal"/>
              <w:jc w:val="right"/>
            </w:pPr>
            <w:r>
              <w:t>0,0257</w:t>
            </w:r>
          </w:p>
        </w:tc>
        <w:tc>
          <w:tcPr>
            <w:tcW w:w="2393" w:type="dxa"/>
          </w:tcPr>
          <w:p w14:paraId="76DCAF56" w14:textId="77777777" w:rsidR="00466096" w:rsidRDefault="00466096">
            <w:pPr>
              <w:pStyle w:val="ConsPlusNormal"/>
              <w:jc w:val="right"/>
            </w:pPr>
            <w:r>
              <w:t>0,0257</w:t>
            </w:r>
          </w:p>
        </w:tc>
        <w:tc>
          <w:tcPr>
            <w:tcW w:w="2393" w:type="dxa"/>
          </w:tcPr>
          <w:p w14:paraId="0B3F6C8F" w14:textId="77777777" w:rsidR="00466096" w:rsidRDefault="00466096">
            <w:pPr>
              <w:pStyle w:val="ConsPlusNormal"/>
              <w:jc w:val="right"/>
            </w:pPr>
            <w:r>
              <w:t>0,0257</w:t>
            </w:r>
          </w:p>
        </w:tc>
      </w:tr>
      <w:tr w:rsidR="00466096" w14:paraId="082F67E6" w14:textId="77777777">
        <w:tc>
          <w:tcPr>
            <w:tcW w:w="1871" w:type="dxa"/>
          </w:tcPr>
          <w:p w14:paraId="41DCFCAF" w14:textId="77777777" w:rsidR="00466096" w:rsidRDefault="00466096">
            <w:pPr>
              <w:pStyle w:val="ConsPlusNormal"/>
            </w:pPr>
            <w:r>
              <w:t>3 - 4</w:t>
            </w:r>
          </w:p>
        </w:tc>
        <w:tc>
          <w:tcPr>
            <w:tcW w:w="2393" w:type="dxa"/>
          </w:tcPr>
          <w:p w14:paraId="55D6AAF4" w14:textId="77777777" w:rsidR="00466096" w:rsidRDefault="00466096">
            <w:pPr>
              <w:pStyle w:val="ConsPlusNormal"/>
              <w:jc w:val="right"/>
            </w:pPr>
            <w:r>
              <w:t>0,0280</w:t>
            </w:r>
          </w:p>
        </w:tc>
        <w:tc>
          <w:tcPr>
            <w:tcW w:w="2393" w:type="dxa"/>
          </w:tcPr>
          <w:p w14:paraId="27692344" w14:textId="77777777" w:rsidR="00466096" w:rsidRDefault="00466096">
            <w:pPr>
              <w:pStyle w:val="ConsPlusNormal"/>
              <w:jc w:val="right"/>
            </w:pPr>
            <w:r>
              <w:t>0,0280</w:t>
            </w:r>
          </w:p>
        </w:tc>
        <w:tc>
          <w:tcPr>
            <w:tcW w:w="2393" w:type="dxa"/>
          </w:tcPr>
          <w:p w14:paraId="077AAC44" w14:textId="77777777" w:rsidR="00466096" w:rsidRDefault="00466096">
            <w:pPr>
              <w:pStyle w:val="ConsPlusNormal"/>
              <w:jc w:val="right"/>
            </w:pPr>
            <w:r>
              <w:t>0,0280</w:t>
            </w:r>
          </w:p>
        </w:tc>
      </w:tr>
      <w:tr w:rsidR="00466096" w14:paraId="6A42B2F4" w14:textId="77777777">
        <w:tc>
          <w:tcPr>
            <w:tcW w:w="1871" w:type="dxa"/>
          </w:tcPr>
          <w:p w14:paraId="1DB1A911" w14:textId="77777777" w:rsidR="00466096" w:rsidRDefault="00466096">
            <w:pPr>
              <w:pStyle w:val="ConsPlusNormal"/>
            </w:pPr>
            <w:r>
              <w:lastRenderedPageBreak/>
              <w:t>5 - 9</w:t>
            </w:r>
          </w:p>
        </w:tc>
        <w:tc>
          <w:tcPr>
            <w:tcW w:w="2393" w:type="dxa"/>
          </w:tcPr>
          <w:p w14:paraId="43AFA1BB" w14:textId="77777777" w:rsidR="00466096" w:rsidRDefault="00466096">
            <w:pPr>
              <w:pStyle w:val="ConsPlusNormal"/>
              <w:jc w:val="right"/>
            </w:pPr>
            <w:r>
              <w:t>0,0236</w:t>
            </w:r>
          </w:p>
        </w:tc>
        <w:tc>
          <w:tcPr>
            <w:tcW w:w="2393" w:type="dxa"/>
          </w:tcPr>
          <w:p w14:paraId="43DC5162" w14:textId="77777777" w:rsidR="00466096" w:rsidRDefault="00466096">
            <w:pPr>
              <w:pStyle w:val="ConsPlusNormal"/>
              <w:jc w:val="right"/>
            </w:pPr>
            <w:r>
              <w:t>0,0236</w:t>
            </w:r>
          </w:p>
        </w:tc>
        <w:tc>
          <w:tcPr>
            <w:tcW w:w="2393" w:type="dxa"/>
          </w:tcPr>
          <w:p w14:paraId="762AFD42" w14:textId="77777777" w:rsidR="00466096" w:rsidRDefault="00466096">
            <w:pPr>
              <w:pStyle w:val="ConsPlusNormal"/>
              <w:jc w:val="right"/>
            </w:pPr>
            <w:r>
              <w:t>0,0236</w:t>
            </w:r>
          </w:p>
        </w:tc>
      </w:tr>
      <w:tr w:rsidR="00466096" w14:paraId="79F70EB4" w14:textId="77777777">
        <w:tc>
          <w:tcPr>
            <w:tcW w:w="1871" w:type="dxa"/>
          </w:tcPr>
          <w:p w14:paraId="1BD81CB9" w14:textId="77777777" w:rsidR="00466096" w:rsidRDefault="00466096">
            <w:pPr>
              <w:pStyle w:val="ConsPlusNormal"/>
            </w:pPr>
            <w:r>
              <w:t>10</w:t>
            </w:r>
          </w:p>
        </w:tc>
        <w:tc>
          <w:tcPr>
            <w:tcW w:w="2393" w:type="dxa"/>
          </w:tcPr>
          <w:p w14:paraId="4CD2B621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14:paraId="4AA1F06C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14:paraId="4191304F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</w:tr>
      <w:tr w:rsidR="00466096" w14:paraId="1BC9F8C7" w14:textId="77777777">
        <w:tc>
          <w:tcPr>
            <w:tcW w:w="1871" w:type="dxa"/>
          </w:tcPr>
          <w:p w14:paraId="15FBFE96" w14:textId="77777777" w:rsidR="00466096" w:rsidRDefault="00466096">
            <w:pPr>
              <w:pStyle w:val="ConsPlusNormal"/>
            </w:pPr>
            <w:r>
              <w:t>11</w:t>
            </w:r>
          </w:p>
        </w:tc>
        <w:tc>
          <w:tcPr>
            <w:tcW w:w="2393" w:type="dxa"/>
          </w:tcPr>
          <w:p w14:paraId="7F62893E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14:paraId="02381E0B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14:paraId="3DE52BB1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</w:tr>
      <w:tr w:rsidR="00466096" w14:paraId="6621A891" w14:textId="77777777">
        <w:tc>
          <w:tcPr>
            <w:tcW w:w="1871" w:type="dxa"/>
          </w:tcPr>
          <w:p w14:paraId="2E599BBF" w14:textId="77777777" w:rsidR="00466096" w:rsidRDefault="00466096">
            <w:pPr>
              <w:pStyle w:val="ConsPlusNormal"/>
            </w:pPr>
            <w:r>
              <w:t>12</w:t>
            </w:r>
          </w:p>
        </w:tc>
        <w:tc>
          <w:tcPr>
            <w:tcW w:w="2393" w:type="dxa"/>
          </w:tcPr>
          <w:p w14:paraId="3EB8C3BB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14:paraId="5139B280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14:paraId="2D81C2F9" w14:textId="77777777" w:rsidR="00466096" w:rsidRDefault="00466096">
            <w:pPr>
              <w:pStyle w:val="ConsPlusNormal"/>
              <w:jc w:val="right"/>
            </w:pPr>
            <w:r>
              <w:t>0,0245</w:t>
            </w:r>
          </w:p>
        </w:tc>
      </w:tr>
      <w:tr w:rsidR="00466096" w14:paraId="3598A4E7" w14:textId="77777777">
        <w:tc>
          <w:tcPr>
            <w:tcW w:w="1871" w:type="dxa"/>
          </w:tcPr>
          <w:p w14:paraId="344CA1E9" w14:textId="77777777" w:rsidR="00466096" w:rsidRDefault="00466096">
            <w:pPr>
              <w:pStyle w:val="ConsPlusNormal"/>
            </w:pPr>
            <w:r>
              <w:t>13</w:t>
            </w:r>
          </w:p>
        </w:tc>
        <w:tc>
          <w:tcPr>
            <w:tcW w:w="2393" w:type="dxa"/>
          </w:tcPr>
          <w:p w14:paraId="7AEC3C4F" w14:textId="77777777" w:rsidR="00466096" w:rsidRDefault="00466096">
            <w:pPr>
              <w:pStyle w:val="ConsPlusNormal"/>
              <w:jc w:val="right"/>
            </w:pPr>
            <w:r>
              <w:t>0,0249</w:t>
            </w:r>
          </w:p>
        </w:tc>
        <w:tc>
          <w:tcPr>
            <w:tcW w:w="2393" w:type="dxa"/>
          </w:tcPr>
          <w:p w14:paraId="53D2ACA4" w14:textId="77777777" w:rsidR="00466096" w:rsidRDefault="00466096">
            <w:pPr>
              <w:pStyle w:val="ConsPlusNormal"/>
              <w:jc w:val="right"/>
            </w:pPr>
            <w:r>
              <w:t>0,0249</w:t>
            </w:r>
          </w:p>
        </w:tc>
        <w:tc>
          <w:tcPr>
            <w:tcW w:w="2393" w:type="dxa"/>
          </w:tcPr>
          <w:p w14:paraId="5435F8DA" w14:textId="77777777" w:rsidR="00466096" w:rsidRDefault="00466096">
            <w:pPr>
              <w:pStyle w:val="ConsPlusNormal"/>
              <w:jc w:val="right"/>
            </w:pPr>
            <w:r>
              <w:t>0,0249</w:t>
            </w:r>
          </w:p>
        </w:tc>
      </w:tr>
      <w:tr w:rsidR="00466096" w14:paraId="46076383" w14:textId="77777777">
        <w:tc>
          <w:tcPr>
            <w:tcW w:w="1871" w:type="dxa"/>
          </w:tcPr>
          <w:p w14:paraId="3BFB065D" w14:textId="77777777" w:rsidR="00466096" w:rsidRDefault="00466096">
            <w:pPr>
              <w:pStyle w:val="ConsPlusNormal"/>
            </w:pPr>
            <w:r>
              <w:t>14</w:t>
            </w:r>
          </w:p>
        </w:tc>
        <w:tc>
          <w:tcPr>
            <w:tcW w:w="2393" w:type="dxa"/>
          </w:tcPr>
          <w:p w14:paraId="282FEC76" w14:textId="77777777" w:rsidR="00466096" w:rsidRDefault="00466096">
            <w:pPr>
              <w:pStyle w:val="ConsPlusNormal"/>
              <w:jc w:val="right"/>
            </w:pPr>
            <w:r>
              <w:t>0,0258</w:t>
            </w:r>
          </w:p>
        </w:tc>
        <w:tc>
          <w:tcPr>
            <w:tcW w:w="2393" w:type="dxa"/>
          </w:tcPr>
          <w:p w14:paraId="518F3A11" w14:textId="77777777" w:rsidR="00466096" w:rsidRDefault="00466096">
            <w:pPr>
              <w:pStyle w:val="ConsPlusNormal"/>
              <w:jc w:val="right"/>
            </w:pPr>
            <w:r>
              <w:t>0,0258</w:t>
            </w:r>
          </w:p>
        </w:tc>
        <w:tc>
          <w:tcPr>
            <w:tcW w:w="2393" w:type="dxa"/>
          </w:tcPr>
          <w:p w14:paraId="7EB377C9" w14:textId="77777777" w:rsidR="00466096" w:rsidRDefault="00466096">
            <w:pPr>
              <w:pStyle w:val="ConsPlusNormal"/>
              <w:jc w:val="right"/>
            </w:pPr>
            <w:r>
              <w:t>0,0258</w:t>
            </w:r>
          </w:p>
        </w:tc>
      </w:tr>
      <w:tr w:rsidR="00466096" w14:paraId="7C53978A" w14:textId="77777777">
        <w:tc>
          <w:tcPr>
            <w:tcW w:w="1871" w:type="dxa"/>
          </w:tcPr>
          <w:p w14:paraId="24817E6B" w14:textId="77777777" w:rsidR="00466096" w:rsidRDefault="00466096">
            <w:pPr>
              <w:pStyle w:val="ConsPlusNormal"/>
            </w:pPr>
            <w:r>
              <w:t>15</w:t>
            </w:r>
          </w:p>
        </w:tc>
        <w:tc>
          <w:tcPr>
            <w:tcW w:w="2393" w:type="dxa"/>
          </w:tcPr>
          <w:p w14:paraId="16DBA2F2" w14:textId="77777777" w:rsidR="00466096" w:rsidRDefault="00466096">
            <w:pPr>
              <w:pStyle w:val="ConsPlusNormal"/>
              <w:jc w:val="right"/>
            </w:pPr>
            <w:r>
              <w:t>0,0260</w:t>
            </w:r>
          </w:p>
        </w:tc>
        <w:tc>
          <w:tcPr>
            <w:tcW w:w="2393" w:type="dxa"/>
          </w:tcPr>
          <w:p w14:paraId="0306C9C0" w14:textId="77777777" w:rsidR="00466096" w:rsidRDefault="00466096">
            <w:pPr>
              <w:pStyle w:val="ConsPlusNormal"/>
              <w:jc w:val="right"/>
            </w:pPr>
            <w:r>
              <w:t>0,0260</w:t>
            </w:r>
          </w:p>
        </w:tc>
        <w:tc>
          <w:tcPr>
            <w:tcW w:w="2393" w:type="dxa"/>
          </w:tcPr>
          <w:p w14:paraId="36768831" w14:textId="77777777" w:rsidR="00466096" w:rsidRDefault="00466096">
            <w:pPr>
              <w:pStyle w:val="ConsPlusNormal"/>
              <w:jc w:val="right"/>
            </w:pPr>
            <w:r>
              <w:t>0,0260</w:t>
            </w:r>
          </w:p>
        </w:tc>
      </w:tr>
      <w:tr w:rsidR="00466096" w14:paraId="780CE6EF" w14:textId="77777777">
        <w:tc>
          <w:tcPr>
            <w:tcW w:w="1871" w:type="dxa"/>
          </w:tcPr>
          <w:p w14:paraId="2DE994E0" w14:textId="77777777" w:rsidR="00466096" w:rsidRDefault="00466096">
            <w:pPr>
              <w:pStyle w:val="ConsPlusNormal"/>
            </w:pPr>
            <w:r>
              <w:t>16 и более</w:t>
            </w:r>
          </w:p>
        </w:tc>
        <w:tc>
          <w:tcPr>
            <w:tcW w:w="2393" w:type="dxa"/>
          </w:tcPr>
          <w:p w14:paraId="75012612" w14:textId="77777777" w:rsidR="00466096" w:rsidRDefault="00466096">
            <w:pPr>
              <w:pStyle w:val="ConsPlusNormal"/>
              <w:jc w:val="right"/>
            </w:pPr>
            <w:r>
              <w:t>0,0268</w:t>
            </w:r>
          </w:p>
        </w:tc>
        <w:tc>
          <w:tcPr>
            <w:tcW w:w="2393" w:type="dxa"/>
          </w:tcPr>
          <w:p w14:paraId="481E726E" w14:textId="77777777" w:rsidR="00466096" w:rsidRDefault="00466096">
            <w:pPr>
              <w:pStyle w:val="ConsPlusNormal"/>
              <w:jc w:val="right"/>
            </w:pPr>
            <w:r>
              <w:t>0,0268</w:t>
            </w:r>
          </w:p>
        </w:tc>
        <w:tc>
          <w:tcPr>
            <w:tcW w:w="2393" w:type="dxa"/>
          </w:tcPr>
          <w:p w14:paraId="5318C365" w14:textId="77777777" w:rsidR="00466096" w:rsidRDefault="00466096">
            <w:pPr>
              <w:pStyle w:val="ConsPlusNormal"/>
              <w:jc w:val="right"/>
            </w:pPr>
            <w:r>
              <w:t>0,0268</w:t>
            </w:r>
          </w:p>
        </w:tc>
      </w:tr>
      <w:tr w:rsidR="00466096" w14:paraId="42FFA1A5" w14:textId="77777777">
        <w:tc>
          <w:tcPr>
            <w:tcW w:w="1871" w:type="dxa"/>
          </w:tcPr>
          <w:p w14:paraId="22045896" w14:textId="77777777" w:rsidR="00466096" w:rsidRDefault="0046609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179" w:type="dxa"/>
            <w:gridSpan w:val="3"/>
          </w:tcPr>
          <w:p w14:paraId="1BC72C6A" w14:textId="77777777" w:rsidR="00466096" w:rsidRDefault="0046609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6096" w14:paraId="63F2AA9E" w14:textId="77777777">
        <w:tc>
          <w:tcPr>
            <w:tcW w:w="1871" w:type="dxa"/>
          </w:tcPr>
          <w:p w14:paraId="63E90730" w14:textId="77777777" w:rsidR="00466096" w:rsidRDefault="00466096">
            <w:pPr>
              <w:pStyle w:val="ConsPlusNormal"/>
            </w:pPr>
            <w:r>
              <w:t>1</w:t>
            </w:r>
          </w:p>
        </w:tc>
        <w:tc>
          <w:tcPr>
            <w:tcW w:w="2393" w:type="dxa"/>
          </w:tcPr>
          <w:p w14:paraId="7DC5AAE1" w14:textId="77777777" w:rsidR="00466096" w:rsidRDefault="00466096">
            <w:pPr>
              <w:pStyle w:val="ConsPlusNormal"/>
              <w:jc w:val="right"/>
            </w:pPr>
            <w:r>
              <w:t>0,0160</w:t>
            </w:r>
          </w:p>
        </w:tc>
        <w:tc>
          <w:tcPr>
            <w:tcW w:w="2393" w:type="dxa"/>
          </w:tcPr>
          <w:p w14:paraId="23396FE7" w14:textId="77777777" w:rsidR="00466096" w:rsidRDefault="00466096">
            <w:pPr>
              <w:pStyle w:val="ConsPlusNormal"/>
              <w:jc w:val="right"/>
            </w:pPr>
            <w:r>
              <w:t>0,0160</w:t>
            </w:r>
          </w:p>
        </w:tc>
        <w:tc>
          <w:tcPr>
            <w:tcW w:w="2393" w:type="dxa"/>
          </w:tcPr>
          <w:p w14:paraId="6D86B5A0" w14:textId="77777777" w:rsidR="00466096" w:rsidRDefault="00466096">
            <w:pPr>
              <w:pStyle w:val="ConsPlusNormal"/>
              <w:jc w:val="right"/>
            </w:pPr>
            <w:r>
              <w:t>0,0160</w:t>
            </w:r>
          </w:p>
        </w:tc>
      </w:tr>
      <w:tr w:rsidR="00466096" w14:paraId="19359D6B" w14:textId="77777777">
        <w:tc>
          <w:tcPr>
            <w:tcW w:w="1871" w:type="dxa"/>
          </w:tcPr>
          <w:p w14:paraId="6F885406" w14:textId="77777777" w:rsidR="00466096" w:rsidRDefault="00466096">
            <w:pPr>
              <w:pStyle w:val="ConsPlusNormal"/>
            </w:pPr>
            <w:r>
              <w:t>2</w:t>
            </w:r>
          </w:p>
        </w:tc>
        <w:tc>
          <w:tcPr>
            <w:tcW w:w="2393" w:type="dxa"/>
          </w:tcPr>
          <w:p w14:paraId="5C0C6835" w14:textId="77777777" w:rsidR="00466096" w:rsidRDefault="00466096">
            <w:pPr>
              <w:pStyle w:val="ConsPlusNormal"/>
              <w:jc w:val="right"/>
            </w:pPr>
            <w:r>
              <w:t>0,0140</w:t>
            </w:r>
          </w:p>
        </w:tc>
        <w:tc>
          <w:tcPr>
            <w:tcW w:w="2393" w:type="dxa"/>
          </w:tcPr>
          <w:p w14:paraId="6306A72C" w14:textId="77777777" w:rsidR="00466096" w:rsidRDefault="00466096">
            <w:pPr>
              <w:pStyle w:val="ConsPlusNormal"/>
              <w:jc w:val="right"/>
            </w:pPr>
            <w:r>
              <w:t>0,0140</w:t>
            </w:r>
          </w:p>
        </w:tc>
        <w:tc>
          <w:tcPr>
            <w:tcW w:w="2393" w:type="dxa"/>
          </w:tcPr>
          <w:p w14:paraId="11482EBC" w14:textId="77777777" w:rsidR="00466096" w:rsidRDefault="00466096">
            <w:pPr>
              <w:pStyle w:val="ConsPlusNormal"/>
              <w:jc w:val="right"/>
            </w:pPr>
            <w:r>
              <w:t>0,0140</w:t>
            </w:r>
          </w:p>
        </w:tc>
      </w:tr>
      <w:tr w:rsidR="00466096" w14:paraId="7947ADC3" w14:textId="77777777">
        <w:tc>
          <w:tcPr>
            <w:tcW w:w="1871" w:type="dxa"/>
          </w:tcPr>
          <w:p w14:paraId="38E4D169" w14:textId="77777777" w:rsidR="00466096" w:rsidRDefault="00466096">
            <w:pPr>
              <w:pStyle w:val="ConsPlusNormal"/>
            </w:pPr>
            <w:r>
              <w:t>3</w:t>
            </w:r>
          </w:p>
        </w:tc>
        <w:tc>
          <w:tcPr>
            <w:tcW w:w="2393" w:type="dxa"/>
          </w:tcPr>
          <w:p w14:paraId="3D42842F" w14:textId="77777777" w:rsidR="00466096" w:rsidRDefault="00466096">
            <w:pPr>
              <w:pStyle w:val="ConsPlusNormal"/>
              <w:jc w:val="right"/>
            </w:pPr>
            <w:r>
              <w:t>0,0148</w:t>
            </w:r>
          </w:p>
        </w:tc>
        <w:tc>
          <w:tcPr>
            <w:tcW w:w="2393" w:type="dxa"/>
          </w:tcPr>
          <w:p w14:paraId="3BD5CD26" w14:textId="77777777" w:rsidR="00466096" w:rsidRDefault="00466096">
            <w:pPr>
              <w:pStyle w:val="ConsPlusNormal"/>
              <w:jc w:val="right"/>
            </w:pPr>
            <w:r>
              <w:t>0,0148</w:t>
            </w:r>
          </w:p>
        </w:tc>
        <w:tc>
          <w:tcPr>
            <w:tcW w:w="2393" w:type="dxa"/>
          </w:tcPr>
          <w:p w14:paraId="142C0EFD" w14:textId="77777777" w:rsidR="00466096" w:rsidRDefault="00466096">
            <w:pPr>
              <w:pStyle w:val="ConsPlusNormal"/>
              <w:jc w:val="right"/>
            </w:pPr>
            <w:r>
              <w:t>0,0148</w:t>
            </w:r>
          </w:p>
        </w:tc>
      </w:tr>
      <w:tr w:rsidR="00466096" w14:paraId="2A20319F" w14:textId="77777777">
        <w:tc>
          <w:tcPr>
            <w:tcW w:w="1871" w:type="dxa"/>
          </w:tcPr>
          <w:p w14:paraId="4DE21856" w14:textId="77777777" w:rsidR="00466096" w:rsidRDefault="00466096">
            <w:pPr>
              <w:pStyle w:val="ConsPlusNormal"/>
            </w:pPr>
            <w:r>
              <w:t>4 - 5</w:t>
            </w:r>
          </w:p>
        </w:tc>
        <w:tc>
          <w:tcPr>
            <w:tcW w:w="2393" w:type="dxa"/>
          </w:tcPr>
          <w:p w14:paraId="75CC76E0" w14:textId="77777777" w:rsidR="00466096" w:rsidRDefault="00466096">
            <w:pPr>
              <w:pStyle w:val="ConsPlusNormal"/>
              <w:jc w:val="right"/>
            </w:pPr>
            <w:r>
              <w:t>0,0131</w:t>
            </w:r>
          </w:p>
        </w:tc>
        <w:tc>
          <w:tcPr>
            <w:tcW w:w="2393" w:type="dxa"/>
          </w:tcPr>
          <w:p w14:paraId="3FF97533" w14:textId="77777777" w:rsidR="00466096" w:rsidRDefault="00466096">
            <w:pPr>
              <w:pStyle w:val="ConsPlusNormal"/>
              <w:jc w:val="right"/>
            </w:pPr>
            <w:r>
              <w:t>0,0131</w:t>
            </w:r>
          </w:p>
        </w:tc>
        <w:tc>
          <w:tcPr>
            <w:tcW w:w="2393" w:type="dxa"/>
          </w:tcPr>
          <w:p w14:paraId="6011E8E3" w14:textId="77777777" w:rsidR="00466096" w:rsidRDefault="00466096">
            <w:pPr>
              <w:pStyle w:val="ConsPlusNormal"/>
              <w:jc w:val="right"/>
            </w:pPr>
            <w:r>
              <w:t>0,0131</w:t>
            </w:r>
          </w:p>
        </w:tc>
      </w:tr>
      <w:tr w:rsidR="00466096" w14:paraId="04962A3E" w14:textId="77777777">
        <w:tc>
          <w:tcPr>
            <w:tcW w:w="1871" w:type="dxa"/>
          </w:tcPr>
          <w:p w14:paraId="301C5C7B" w14:textId="77777777" w:rsidR="00466096" w:rsidRDefault="00466096">
            <w:pPr>
              <w:pStyle w:val="ConsPlusNormal"/>
            </w:pPr>
            <w:r>
              <w:t>6 - 7</w:t>
            </w:r>
          </w:p>
        </w:tc>
        <w:tc>
          <w:tcPr>
            <w:tcW w:w="2393" w:type="dxa"/>
          </w:tcPr>
          <w:p w14:paraId="4B14AB9B" w14:textId="77777777" w:rsidR="00466096" w:rsidRDefault="00466096">
            <w:pPr>
              <w:pStyle w:val="ConsPlusNormal"/>
              <w:jc w:val="right"/>
            </w:pPr>
            <w:r>
              <w:t>0,0118</w:t>
            </w:r>
          </w:p>
        </w:tc>
        <w:tc>
          <w:tcPr>
            <w:tcW w:w="2393" w:type="dxa"/>
          </w:tcPr>
          <w:p w14:paraId="730839BD" w14:textId="77777777" w:rsidR="00466096" w:rsidRDefault="00466096">
            <w:pPr>
              <w:pStyle w:val="ConsPlusNormal"/>
              <w:jc w:val="right"/>
            </w:pPr>
            <w:r>
              <w:t>0,0118</w:t>
            </w:r>
          </w:p>
        </w:tc>
        <w:tc>
          <w:tcPr>
            <w:tcW w:w="2393" w:type="dxa"/>
          </w:tcPr>
          <w:p w14:paraId="1D9BFF19" w14:textId="77777777" w:rsidR="00466096" w:rsidRDefault="00466096">
            <w:pPr>
              <w:pStyle w:val="ConsPlusNormal"/>
              <w:jc w:val="right"/>
            </w:pPr>
            <w:r>
              <w:t>0,0118</w:t>
            </w:r>
          </w:p>
        </w:tc>
      </w:tr>
      <w:tr w:rsidR="00466096" w14:paraId="58952792" w14:textId="77777777">
        <w:tc>
          <w:tcPr>
            <w:tcW w:w="1871" w:type="dxa"/>
          </w:tcPr>
          <w:p w14:paraId="0FDF3CEE" w14:textId="77777777" w:rsidR="00466096" w:rsidRDefault="00466096">
            <w:pPr>
              <w:pStyle w:val="ConsPlusNormal"/>
            </w:pPr>
            <w:r>
              <w:t>8</w:t>
            </w:r>
          </w:p>
        </w:tc>
        <w:tc>
          <w:tcPr>
            <w:tcW w:w="2393" w:type="dxa"/>
          </w:tcPr>
          <w:p w14:paraId="023136FA" w14:textId="77777777" w:rsidR="00466096" w:rsidRDefault="00466096">
            <w:pPr>
              <w:pStyle w:val="ConsPlusNormal"/>
              <w:jc w:val="right"/>
            </w:pPr>
            <w:r>
              <w:t>0,0117</w:t>
            </w:r>
          </w:p>
        </w:tc>
        <w:tc>
          <w:tcPr>
            <w:tcW w:w="2393" w:type="dxa"/>
          </w:tcPr>
          <w:p w14:paraId="3516D75C" w14:textId="77777777" w:rsidR="00466096" w:rsidRDefault="00466096">
            <w:pPr>
              <w:pStyle w:val="ConsPlusNormal"/>
              <w:jc w:val="right"/>
            </w:pPr>
            <w:r>
              <w:t>0,0117</w:t>
            </w:r>
          </w:p>
        </w:tc>
        <w:tc>
          <w:tcPr>
            <w:tcW w:w="2393" w:type="dxa"/>
          </w:tcPr>
          <w:p w14:paraId="4850A34A" w14:textId="77777777" w:rsidR="00466096" w:rsidRDefault="00466096">
            <w:pPr>
              <w:pStyle w:val="ConsPlusNormal"/>
              <w:jc w:val="right"/>
            </w:pPr>
            <w:r>
              <w:t>0,0117</w:t>
            </w:r>
          </w:p>
        </w:tc>
      </w:tr>
      <w:tr w:rsidR="00466096" w14:paraId="3ED57B81" w14:textId="77777777">
        <w:tc>
          <w:tcPr>
            <w:tcW w:w="1871" w:type="dxa"/>
          </w:tcPr>
          <w:p w14:paraId="6D1BF623" w14:textId="77777777" w:rsidR="00466096" w:rsidRDefault="00466096">
            <w:pPr>
              <w:pStyle w:val="ConsPlusNormal"/>
            </w:pPr>
            <w:r>
              <w:t>9</w:t>
            </w:r>
          </w:p>
        </w:tc>
        <w:tc>
          <w:tcPr>
            <w:tcW w:w="2393" w:type="dxa"/>
          </w:tcPr>
          <w:p w14:paraId="64BE7E58" w14:textId="77777777" w:rsidR="00466096" w:rsidRDefault="00466096">
            <w:pPr>
              <w:pStyle w:val="ConsPlusNormal"/>
              <w:jc w:val="right"/>
            </w:pPr>
            <w:r>
              <w:t>0,0121</w:t>
            </w:r>
          </w:p>
        </w:tc>
        <w:tc>
          <w:tcPr>
            <w:tcW w:w="2393" w:type="dxa"/>
          </w:tcPr>
          <w:p w14:paraId="7B01E9E1" w14:textId="77777777" w:rsidR="00466096" w:rsidRDefault="00466096">
            <w:pPr>
              <w:pStyle w:val="ConsPlusNormal"/>
              <w:jc w:val="right"/>
            </w:pPr>
            <w:r>
              <w:t>0,0121</w:t>
            </w:r>
          </w:p>
        </w:tc>
        <w:tc>
          <w:tcPr>
            <w:tcW w:w="2393" w:type="dxa"/>
          </w:tcPr>
          <w:p w14:paraId="13765CDE" w14:textId="77777777" w:rsidR="00466096" w:rsidRDefault="00466096">
            <w:pPr>
              <w:pStyle w:val="ConsPlusNormal"/>
              <w:jc w:val="right"/>
            </w:pPr>
            <w:r>
              <w:t>0,0121</w:t>
            </w:r>
          </w:p>
        </w:tc>
      </w:tr>
      <w:tr w:rsidR="00466096" w14:paraId="28D2B171" w14:textId="77777777">
        <w:tc>
          <w:tcPr>
            <w:tcW w:w="1871" w:type="dxa"/>
          </w:tcPr>
          <w:p w14:paraId="1EEFC8F3" w14:textId="77777777" w:rsidR="00466096" w:rsidRDefault="00466096">
            <w:pPr>
              <w:pStyle w:val="ConsPlusNormal"/>
            </w:pPr>
            <w:r>
              <w:t>10</w:t>
            </w:r>
          </w:p>
        </w:tc>
        <w:tc>
          <w:tcPr>
            <w:tcW w:w="2393" w:type="dxa"/>
          </w:tcPr>
          <w:p w14:paraId="6FFCD7E2" w14:textId="77777777" w:rsidR="00466096" w:rsidRDefault="00466096">
            <w:pPr>
              <w:pStyle w:val="ConsPlusNormal"/>
              <w:jc w:val="right"/>
            </w:pPr>
            <w:r>
              <w:t>0,0105</w:t>
            </w:r>
          </w:p>
        </w:tc>
        <w:tc>
          <w:tcPr>
            <w:tcW w:w="2393" w:type="dxa"/>
          </w:tcPr>
          <w:p w14:paraId="51F2EF7D" w14:textId="77777777" w:rsidR="00466096" w:rsidRDefault="00466096">
            <w:pPr>
              <w:pStyle w:val="ConsPlusNormal"/>
              <w:jc w:val="right"/>
            </w:pPr>
            <w:r>
              <w:t>0,0105</w:t>
            </w:r>
          </w:p>
        </w:tc>
        <w:tc>
          <w:tcPr>
            <w:tcW w:w="2393" w:type="dxa"/>
          </w:tcPr>
          <w:p w14:paraId="6FDA67F2" w14:textId="77777777" w:rsidR="00466096" w:rsidRDefault="00466096">
            <w:pPr>
              <w:pStyle w:val="ConsPlusNormal"/>
              <w:jc w:val="right"/>
            </w:pPr>
            <w:r>
              <w:t>0,0105</w:t>
            </w:r>
          </w:p>
        </w:tc>
      </w:tr>
      <w:tr w:rsidR="00466096" w14:paraId="5709E49D" w14:textId="77777777">
        <w:tc>
          <w:tcPr>
            <w:tcW w:w="1871" w:type="dxa"/>
          </w:tcPr>
          <w:p w14:paraId="35EDFFB6" w14:textId="77777777" w:rsidR="00466096" w:rsidRDefault="00466096">
            <w:pPr>
              <w:pStyle w:val="ConsPlusNormal"/>
            </w:pPr>
            <w:r>
              <w:t>11</w:t>
            </w:r>
          </w:p>
        </w:tc>
        <w:tc>
          <w:tcPr>
            <w:tcW w:w="2393" w:type="dxa"/>
          </w:tcPr>
          <w:p w14:paraId="0677C3C9" w14:textId="77777777" w:rsidR="00466096" w:rsidRDefault="00466096">
            <w:pPr>
              <w:pStyle w:val="ConsPlusNormal"/>
              <w:jc w:val="right"/>
            </w:pPr>
            <w:r>
              <w:t>0,0123</w:t>
            </w:r>
          </w:p>
        </w:tc>
        <w:tc>
          <w:tcPr>
            <w:tcW w:w="2393" w:type="dxa"/>
          </w:tcPr>
          <w:p w14:paraId="3B9EA141" w14:textId="77777777" w:rsidR="00466096" w:rsidRDefault="00466096">
            <w:pPr>
              <w:pStyle w:val="ConsPlusNormal"/>
              <w:jc w:val="right"/>
            </w:pPr>
            <w:r>
              <w:t>0,0123</w:t>
            </w:r>
          </w:p>
        </w:tc>
        <w:tc>
          <w:tcPr>
            <w:tcW w:w="2393" w:type="dxa"/>
          </w:tcPr>
          <w:p w14:paraId="4F9D0D09" w14:textId="77777777" w:rsidR="00466096" w:rsidRDefault="00466096">
            <w:pPr>
              <w:pStyle w:val="ConsPlusNormal"/>
              <w:jc w:val="right"/>
            </w:pPr>
            <w:r>
              <w:t>0,0123</w:t>
            </w:r>
          </w:p>
        </w:tc>
      </w:tr>
      <w:tr w:rsidR="00466096" w14:paraId="0A05F85C" w14:textId="77777777">
        <w:tc>
          <w:tcPr>
            <w:tcW w:w="1871" w:type="dxa"/>
          </w:tcPr>
          <w:p w14:paraId="31944CC7" w14:textId="77777777" w:rsidR="00466096" w:rsidRDefault="00466096">
            <w:pPr>
              <w:pStyle w:val="ConsPlusNormal"/>
            </w:pPr>
            <w:r>
              <w:t>12 и более</w:t>
            </w:r>
          </w:p>
        </w:tc>
        <w:tc>
          <w:tcPr>
            <w:tcW w:w="2393" w:type="dxa"/>
          </w:tcPr>
          <w:p w14:paraId="21523DCB" w14:textId="77777777" w:rsidR="00466096" w:rsidRDefault="00466096">
            <w:pPr>
              <w:pStyle w:val="ConsPlusNormal"/>
              <w:jc w:val="right"/>
            </w:pPr>
            <w:r>
              <w:t>0,0111</w:t>
            </w:r>
          </w:p>
        </w:tc>
        <w:tc>
          <w:tcPr>
            <w:tcW w:w="2393" w:type="dxa"/>
          </w:tcPr>
          <w:p w14:paraId="6B1963DE" w14:textId="77777777" w:rsidR="00466096" w:rsidRDefault="00466096">
            <w:pPr>
              <w:pStyle w:val="ConsPlusNormal"/>
              <w:jc w:val="right"/>
            </w:pPr>
            <w:r>
              <w:t>0,0111</w:t>
            </w:r>
          </w:p>
        </w:tc>
        <w:tc>
          <w:tcPr>
            <w:tcW w:w="2393" w:type="dxa"/>
          </w:tcPr>
          <w:p w14:paraId="481934A8" w14:textId="77777777" w:rsidR="00466096" w:rsidRDefault="00466096">
            <w:pPr>
              <w:pStyle w:val="ConsPlusNormal"/>
              <w:jc w:val="right"/>
            </w:pPr>
            <w:r>
              <w:t>0,0111</w:t>
            </w:r>
          </w:p>
        </w:tc>
      </w:tr>
    </w:tbl>
    <w:p w14:paraId="2215A768" w14:textId="77777777" w:rsidR="00466096" w:rsidRDefault="00466096">
      <w:pPr>
        <w:pStyle w:val="ConsPlusNormal"/>
        <w:jc w:val="both"/>
      </w:pPr>
    </w:p>
    <w:p w14:paraId="33C40D49" w14:textId="77777777" w:rsidR="00466096" w:rsidRDefault="00466096">
      <w:pPr>
        <w:pStyle w:val="ConsPlusNormal"/>
        <w:jc w:val="both"/>
      </w:pPr>
    </w:p>
    <w:p w14:paraId="033E6E75" w14:textId="77777777" w:rsidR="00466096" w:rsidRDefault="00466096">
      <w:pPr>
        <w:pStyle w:val="ConsPlusNormal"/>
        <w:jc w:val="both"/>
      </w:pPr>
    </w:p>
    <w:p w14:paraId="0D20362E" w14:textId="77777777" w:rsidR="00466096" w:rsidRDefault="00466096">
      <w:pPr>
        <w:pStyle w:val="ConsPlusNormal"/>
        <w:jc w:val="both"/>
      </w:pPr>
    </w:p>
    <w:p w14:paraId="27CB349E" w14:textId="77777777" w:rsidR="00466096" w:rsidRDefault="00466096">
      <w:pPr>
        <w:pStyle w:val="ConsPlusNormal"/>
        <w:jc w:val="both"/>
      </w:pPr>
    </w:p>
    <w:p w14:paraId="39AE5AD2" w14:textId="77777777" w:rsidR="00466096" w:rsidRDefault="00466096">
      <w:pPr>
        <w:pStyle w:val="ConsPlusNormal"/>
        <w:jc w:val="right"/>
        <w:outlineLvl w:val="0"/>
      </w:pPr>
      <w:r>
        <w:t>Приложение N 1.1</w:t>
      </w:r>
    </w:p>
    <w:p w14:paraId="70DEF52D" w14:textId="77777777" w:rsidR="00466096" w:rsidRDefault="00466096">
      <w:pPr>
        <w:pStyle w:val="ConsPlusNormal"/>
        <w:jc w:val="right"/>
      </w:pPr>
      <w:r>
        <w:t>к Приказу</w:t>
      </w:r>
    </w:p>
    <w:p w14:paraId="3470C16D" w14:textId="77777777" w:rsidR="00466096" w:rsidRDefault="00466096">
      <w:pPr>
        <w:pStyle w:val="ConsPlusNormal"/>
        <w:jc w:val="right"/>
      </w:pPr>
      <w:r>
        <w:t>министерства тарифного регулирования</w:t>
      </w:r>
    </w:p>
    <w:p w14:paraId="64B932A9" w14:textId="77777777" w:rsidR="00466096" w:rsidRDefault="00466096">
      <w:pPr>
        <w:pStyle w:val="ConsPlusNormal"/>
        <w:jc w:val="right"/>
      </w:pPr>
      <w:r>
        <w:t>Калужской области</w:t>
      </w:r>
    </w:p>
    <w:p w14:paraId="2FD962D9" w14:textId="77777777" w:rsidR="00466096" w:rsidRDefault="00466096">
      <w:pPr>
        <w:pStyle w:val="ConsPlusNormal"/>
        <w:jc w:val="right"/>
      </w:pPr>
      <w:r>
        <w:t>от 20 мая 2016 г. N 115</w:t>
      </w:r>
    </w:p>
    <w:p w14:paraId="41B1F66C" w14:textId="77777777" w:rsidR="00466096" w:rsidRDefault="00466096">
      <w:pPr>
        <w:pStyle w:val="ConsPlusNormal"/>
        <w:jc w:val="both"/>
      </w:pPr>
    </w:p>
    <w:p w14:paraId="63477409" w14:textId="77777777" w:rsidR="00466096" w:rsidRDefault="00466096">
      <w:pPr>
        <w:pStyle w:val="ConsPlusTitle"/>
        <w:jc w:val="center"/>
      </w:pPr>
      <w:r>
        <w:t>НОРМАТИВЫ</w:t>
      </w:r>
    </w:p>
    <w:p w14:paraId="473B5F33" w14:textId="77777777" w:rsidR="00466096" w:rsidRDefault="00466096">
      <w:pPr>
        <w:pStyle w:val="ConsPlusTitle"/>
        <w:jc w:val="center"/>
      </w:pPr>
      <w:r>
        <w:t>ПОТРЕБЛЕНИЯ КОММУНАЛЬНОЙ УСЛУГИ ПО ОТОПЛЕНИЮ В ПОМЕЩЕНИЯХ</w:t>
      </w:r>
    </w:p>
    <w:p w14:paraId="4BC010E0" w14:textId="77777777" w:rsidR="00466096" w:rsidRDefault="00466096">
      <w:pPr>
        <w:pStyle w:val="ConsPlusTitle"/>
        <w:jc w:val="center"/>
      </w:pPr>
      <w:r>
        <w:t>МНОГОКВАРТИРНОГО ДОМА ИЛИ ЖИЛОГО ДОМА ПРИ НАЛИЧИИ</w:t>
      </w:r>
    </w:p>
    <w:p w14:paraId="22544A0D" w14:textId="77777777" w:rsidR="00466096" w:rsidRDefault="00466096">
      <w:pPr>
        <w:pStyle w:val="ConsPlusTitle"/>
        <w:jc w:val="center"/>
      </w:pPr>
      <w:r>
        <w:t>ТЕХНИЧЕСКОЙ ВОЗМОЖНОСТИ УСТАНОВКИ КОЛЛЕКТИВНЫХ (ОБЩЕДОМОВЫХ)</w:t>
      </w:r>
    </w:p>
    <w:p w14:paraId="16A9A50C" w14:textId="77777777" w:rsidR="00466096" w:rsidRDefault="00466096">
      <w:pPr>
        <w:pStyle w:val="ConsPlusTitle"/>
        <w:jc w:val="center"/>
      </w:pPr>
      <w:r>
        <w:t>ПРИБОРОВ УЧЕТА С УЧЕТОМ ПОВЫШАЮЩЕГО КОЭФФИЦИЕНТА</w:t>
      </w:r>
    </w:p>
    <w:p w14:paraId="052D8C6A" w14:textId="77777777" w:rsidR="00466096" w:rsidRDefault="00466096">
      <w:pPr>
        <w:pStyle w:val="ConsPlusTitle"/>
        <w:jc w:val="center"/>
      </w:pPr>
      <w:r>
        <w:t>1,5 НА ПЕРИОД С 1 ИЮЛЯ 2016 ГОДА ПО 31 ДЕКАБРЯ 2016 ГОДА</w:t>
      </w:r>
    </w:p>
    <w:p w14:paraId="3F7063D3" w14:textId="77777777" w:rsidR="00466096" w:rsidRDefault="00466096">
      <w:pPr>
        <w:pStyle w:val="ConsPlusNormal"/>
        <w:jc w:val="both"/>
      </w:pPr>
    </w:p>
    <w:p w14:paraId="55B25AA9" w14:textId="77777777" w:rsidR="00466096" w:rsidRDefault="00466096">
      <w:pPr>
        <w:pStyle w:val="ConsPlusNormal"/>
        <w:ind w:firstLine="540"/>
        <w:jc w:val="both"/>
      </w:pPr>
      <w:r>
        <w:t xml:space="preserve">Исключены.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14:paraId="364CEA66" w14:textId="77777777" w:rsidR="00466096" w:rsidRDefault="00466096">
      <w:pPr>
        <w:pStyle w:val="ConsPlusNormal"/>
        <w:jc w:val="both"/>
      </w:pPr>
    </w:p>
    <w:p w14:paraId="3FC91F33" w14:textId="77777777" w:rsidR="00466096" w:rsidRDefault="00466096">
      <w:pPr>
        <w:pStyle w:val="ConsPlusNormal"/>
        <w:jc w:val="both"/>
      </w:pPr>
    </w:p>
    <w:p w14:paraId="21BEC0B2" w14:textId="77777777" w:rsidR="00466096" w:rsidRDefault="00466096">
      <w:pPr>
        <w:pStyle w:val="ConsPlusNormal"/>
        <w:jc w:val="both"/>
      </w:pPr>
    </w:p>
    <w:p w14:paraId="2DF325FC" w14:textId="77777777" w:rsidR="00466096" w:rsidRDefault="00466096">
      <w:pPr>
        <w:pStyle w:val="ConsPlusNormal"/>
        <w:jc w:val="both"/>
      </w:pPr>
    </w:p>
    <w:p w14:paraId="64050CA9" w14:textId="77777777" w:rsidR="00466096" w:rsidRDefault="00466096">
      <w:pPr>
        <w:pStyle w:val="ConsPlusNormal"/>
        <w:jc w:val="both"/>
      </w:pPr>
    </w:p>
    <w:p w14:paraId="30C3A09D" w14:textId="77777777" w:rsidR="00466096" w:rsidRDefault="00466096">
      <w:pPr>
        <w:pStyle w:val="ConsPlusNormal"/>
        <w:jc w:val="right"/>
        <w:outlineLvl w:val="0"/>
      </w:pPr>
      <w:r>
        <w:t>Приложение N 1.2</w:t>
      </w:r>
    </w:p>
    <w:p w14:paraId="5BF56C1E" w14:textId="77777777" w:rsidR="00466096" w:rsidRDefault="00466096">
      <w:pPr>
        <w:pStyle w:val="ConsPlusNormal"/>
        <w:jc w:val="right"/>
      </w:pPr>
      <w:r>
        <w:t>к Приказу</w:t>
      </w:r>
    </w:p>
    <w:p w14:paraId="7141A6DE" w14:textId="77777777" w:rsidR="00466096" w:rsidRDefault="00466096">
      <w:pPr>
        <w:pStyle w:val="ConsPlusNormal"/>
        <w:jc w:val="right"/>
      </w:pPr>
      <w:r>
        <w:t>министерства тарифного регулирования</w:t>
      </w:r>
    </w:p>
    <w:p w14:paraId="7EAB8908" w14:textId="77777777" w:rsidR="00466096" w:rsidRDefault="00466096">
      <w:pPr>
        <w:pStyle w:val="ConsPlusNormal"/>
        <w:jc w:val="right"/>
      </w:pPr>
      <w:r>
        <w:t>Калужской области</w:t>
      </w:r>
    </w:p>
    <w:p w14:paraId="15B4F7D0" w14:textId="77777777" w:rsidR="00466096" w:rsidRDefault="00466096">
      <w:pPr>
        <w:pStyle w:val="ConsPlusNormal"/>
        <w:jc w:val="right"/>
      </w:pPr>
      <w:r>
        <w:t>от 20 мая 2016 г. N 115</w:t>
      </w:r>
    </w:p>
    <w:p w14:paraId="5A939C6F" w14:textId="77777777" w:rsidR="00466096" w:rsidRDefault="00466096">
      <w:pPr>
        <w:pStyle w:val="ConsPlusNormal"/>
        <w:jc w:val="both"/>
      </w:pPr>
    </w:p>
    <w:p w14:paraId="6BE53F2A" w14:textId="77777777" w:rsidR="00466096" w:rsidRDefault="00466096">
      <w:pPr>
        <w:pStyle w:val="ConsPlusTitle"/>
        <w:jc w:val="center"/>
      </w:pPr>
      <w:r>
        <w:t>НОРМАТИВЫ</w:t>
      </w:r>
    </w:p>
    <w:p w14:paraId="54B51D3A" w14:textId="77777777" w:rsidR="00466096" w:rsidRDefault="00466096">
      <w:pPr>
        <w:pStyle w:val="ConsPlusTitle"/>
        <w:jc w:val="center"/>
      </w:pPr>
      <w:r>
        <w:t>ПОТРЕБЛЕНИЯ КОММУНАЛЬНОЙ УСЛУГИ ПО ОТОПЛЕНИЮ В ПОМЕЩЕНИЯХ</w:t>
      </w:r>
    </w:p>
    <w:p w14:paraId="432F145C" w14:textId="77777777" w:rsidR="00466096" w:rsidRDefault="00466096">
      <w:pPr>
        <w:pStyle w:val="ConsPlusTitle"/>
        <w:jc w:val="center"/>
      </w:pPr>
      <w:r>
        <w:t>МНОГОКВАРТИРНОГО ДОМА И ЖИЛОГО ДОМА ПРИ НАЛИЧИИ ТЕХНИЧЕСКОЙ</w:t>
      </w:r>
    </w:p>
    <w:p w14:paraId="002CE28B" w14:textId="77777777" w:rsidR="00466096" w:rsidRDefault="00466096">
      <w:pPr>
        <w:pStyle w:val="ConsPlusTitle"/>
        <w:jc w:val="center"/>
      </w:pPr>
      <w:r>
        <w:t>ВОЗМОЖНОСТИ УСТАНОВКИ КОЛЛЕКТИВНЫХ (ОБЩЕДОМОВЫХ) ПРИБОРОВ</w:t>
      </w:r>
    </w:p>
    <w:p w14:paraId="54FBAF29" w14:textId="77777777" w:rsidR="00466096" w:rsidRDefault="00466096">
      <w:pPr>
        <w:pStyle w:val="ConsPlusTitle"/>
        <w:jc w:val="center"/>
      </w:pPr>
      <w:r>
        <w:t>УЧЕТА С УЧЕТОМ ПОВЫШАЮЩЕГО КОЭФФИЦИЕНТА 1,6 С 2017 ГОДА</w:t>
      </w:r>
    </w:p>
    <w:p w14:paraId="567B885E" w14:textId="77777777" w:rsidR="00466096" w:rsidRDefault="00466096">
      <w:pPr>
        <w:pStyle w:val="ConsPlusNormal"/>
        <w:jc w:val="both"/>
      </w:pPr>
    </w:p>
    <w:p w14:paraId="5C2B6985" w14:textId="77777777" w:rsidR="00466096" w:rsidRDefault="00466096">
      <w:pPr>
        <w:pStyle w:val="ConsPlusNormal"/>
        <w:ind w:firstLine="540"/>
        <w:jc w:val="both"/>
      </w:pPr>
      <w:r>
        <w:t xml:space="preserve">Исключены.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14:paraId="087BF853" w14:textId="77777777" w:rsidR="00466096" w:rsidRDefault="00466096">
      <w:pPr>
        <w:pStyle w:val="ConsPlusNormal"/>
        <w:jc w:val="both"/>
      </w:pPr>
    </w:p>
    <w:p w14:paraId="16F235F0" w14:textId="77777777" w:rsidR="00466096" w:rsidRDefault="00466096">
      <w:pPr>
        <w:pStyle w:val="ConsPlusNormal"/>
        <w:jc w:val="both"/>
      </w:pPr>
    </w:p>
    <w:p w14:paraId="650BEAFD" w14:textId="77777777" w:rsidR="00466096" w:rsidRDefault="00466096">
      <w:pPr>
        <w:pStyle w:val="ConsPlusNormal"/>
        <w:jc w:val="both"/>
      </w:pPr>
    </w:p>
    <w:p w14:paraId="1542CB99" w14:textId="77777777" w:rsidR="00466096" w:rsidRDefault="00466096">
      <w:pPr>
        <w:pStyle w:val="ConsPlusNormal"/>
        <w:jc w:val="both"/>
      </w:pPr>
    </w:p>
    <w:p w14:paraId="3E895E56" w14:textId="77777777" w:rsidR="00466096" w:rsidRDefault="00466096">
      <w:pPr>
        <w:pStyle w:val="ConsPlusNormal"/>
        <w:jc w:val="both"/>
      </w:pPr>
    </w:p>
    <w:p w14:paraId="36F4D419" w14:textId="77777777" w:rsidR="00466096" w:rsidRDefault="00466096">
      <w:pPr>
        <w:pStyle w:val="ConsPlusNormal"/>
        <w:jc w:val="right"/>
        <w:outlineLvl w:val="0"/>
      </w:pPr>
      <w:r>
        <w:t>Приложение N 2</w:t>
      </w:r>
    </w:p>
    <w:p w14:paraId="6979882A" w14:textId="77777777" w:rsidR="00466096" w:rsidRDefault="00466096">
      <w:pPr>
        <w:pStyle w:val="ConsPlusNormal"/>
        <w:jc w:val="right"/>
      </w:pPr>
      <w:r>
        <w:t>к Приказу</w:t>
      </w:r>
    </w:p>
    <w:p w14:paraId="76699F3A" w14:textId="77777777" w:rsidR="00466096" w:rsidRDefault="00466096">
      <w:pPr>
        <w:pStyle w:val="ConsPlusNormal"/>
        <w:jc w:val="right"/>
      </w:pPr>
      <w:r>
        <w:t>министерства тарифного регулирования</w:t>
      </w:r>
    </w:p>
    <w:p w14:paraId="4D0E6A75" w14:textId="77777777" w:rsidR="00466096" w:rsidRDefault="00466096">
      <w:pPr>
        <w:pStyle w:val="ConsPlusNormal"/>
        <w:jc w:val="right"/>
      </w:pPr>
      <w:r>
        <w:t>Калужской области</w:t>
      </w:r>
    </w:p>
    <w:p w14:paraId="3D16E40B" w14:textId="77777777" w:rsidR="00466096" w:rsidRDefault="00466096">
      <w:pPr>
        <w:pStyle w:val="ConsPlusNormal"/>
        <w:jc w:val="right"/>
      </w:pPr>
      <w:r>
        <w:t>от 20 мая 2016 г. N 115</w:t>
      </w:r>
    </w:p>
    <w:p w14:paraId="32375629" w14:textId="77777777" w:rsidR="00466096" w:rsidRDefault="00466096">
      <w:pPr>
        <w:pStyle w:val="ConsPlusNormal"/>
        <w:jc w:val="both"/>
      </w:pPr>
    </w:p>
    <w:p w14:paraId="0FF12668" w14:textId="77777777" w:rsidR="00466096" w:rsidRDefault="00466096">
      <w:pPr>
        <w:pStyle w:val="ConsPlusTitle"/>
        <w:jc w:val="center"/>
      </w:pPr>
      <w:bookmarkStart w:id="3" w:name="P199"/>
      <w:bookmarkEnd w:id="3"/>
      <w:r>
        <w:t>НОРМАТИВЫ</w:t>
      </w:r>
    </w:p>
    <w:p w14:paraId="315B3082" w14:textId="77777777" w:rsidR="00466096" w:rsidRDefault="00466096">
      <w:pPr>
        <w:pStyle w:val="ConsPlusTitle"/>
        <w:jc w:val="center"/>
      </w:pPr>
      <w:r>
        <w:t>ПОТРЕБЛЕНИЯ КОММУНАЛЬНОЙ УСЛУГИ ПО ОТОПЛЕНИЮ</w:t>
      </w:r>
    </w:p>
    <w:p w14:paraId="1260C512" w14:textId="77777777" w:rsidR="00466096" w:rsidRDefault="00466096">
      <w:pPr>
        <w:pStyle w:val="ConsPlusTitle"/>
        <w:jc w:val="center"/>
      </w:pPr>
      <w:r>
        <w:t>ПРИ ИСПОЛЬЗОВАНИИ НАДВОРНЫХ ПОСТРОЕК, РАСПОЛОЖЕННЫХ</w:t>
      </w:r>
    </w:p>
    <w:p w14:paraId="2574EED9" w14:textId="77777777" w:rsidR="00466096" w:rsidRDefault="00466096">
      <w:pPr>
        <w:pStyle w:val="ConsPlusTitle"/>
        <w:jc w:val="center"/>
      </w:pPr>
      <w:r>
        <w:t>НА ЗЕМЕЛЬНОМ УЧАСТКЕ</w:t>
      </w:r>
    </w:p>
    <w:p w14:paraId="11FBD43A" w14:textId="77777777" w:rsidR="00466096" w:rsidRDefault="0046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2721"/>
        <w:gridCol w:w="1757"/>
      </w:tblGrid>
      <w:tr w:rsidR="00466096" w14:paraId="053916E9" w14:textId="77777777">
        <w:tc>
          <w:tcPr>
            <w:tcW w:w="4077" w:type="dxa"/>
          </w:tcPr>
          <w:p w14:paraId="05095CF0" w14:textId="77777777" w:rsidR="00466096" w:rsidRDefault="00466096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721" w:type="dxa"/>
          </w:tcPr>
          <w:p w14:paraId="533F0893" w14:textId="77777777" w:rsidR="00466096" w:rsidRDefault="004660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14:paraId="3438E1BE" w14:textId="77777777" w:rsidR="00466096" w:rsidRDefault="0046609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66096" w14:paraId="6A7E21AD" w14:textId="77777777">
        <w:tc>
          <w:tcPr>
            <w:tcW w:w="4077" w:type="dxa"/>
          </w:tcPr>
          <w:p w14:paraId="7A3096CC" w14:textId="77777777" w:rsidR="00466096" w:rsidRDefault="00466096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2721" w:type="dxa"/>
          </w:tcPr>
          <w:p w14:paraId="35160C1E" w14:textId="77777777" w:rsidR="00466096" w:rsidRDefault="00466096">
            <w:pPr>
              <w:pStyle w:val="ConsPlusNormal"/>
            </w:pPr>
            <w:r>
              <w:t>Гкал на кв. метр в месяц</w:t>
            </w:r>
          </w:p>
        </w:tc>
        <w:tc>
          <w:tcPr>
            <w:tcW w:w="1757" w:type="dxa"/>
          </w:tcPr>
          <w:p w14:paraId="29DBA60E" w14:textId="77777777" w:rsidR="00466096" w:rsidRDefault="00466096">
            <w:pPr>
              <w:pStyle w:val="ConsPlusNormal"/>
              <w:jc w:val="right"/>
            </w:pPr>
            <w:r>
              <w:t>0,0500</w:t>
            </w:r>
          </w:p>
        </w:tc>
      </w:tr>
    </w:tbl>
    <w:p w14:paraId="03DEEBB4" w14:textId="77777777" w:rsidR="00466096" w:rsidRDefault="00466096">
      <w:pPr>
        <w:pStyle w:val="ConsPlusNormal"/>
        <w:jc w:val="both"/>
      </w:pPr>
    </w:p>
    <w:p w14:paraId="1A05038D" w14:textId="77777777" w:rsidR="00466096" w:rsidRDefault="00466096">
      <w:pPr>
        <w:pStyle w:val="ConsPlusNormal"/>
        <w:jc w:val="both"/>
      </w:pPr>
    </w:p>
    <w:p w14:paraId="4D6603AD" w14:textId="77777777" w:rsidR="00466096" w:rsidRDefault="00466096">
      <w:pPr>
        <w:pStyle w:val="ConsPlusNormal"/>
        <w:jc w:val="both"/>
      </w:pPr>
    </w:p>
    <w:p w14:paraId="5DA7DA50" w14:textId="77777777" w:rsidR="00466096" w:rsidRDefault="00466096">
      <w:pPr>
        <w:pStyle w:val="ConsPlusNormal"/>
        <w:jc w:val="both"/>
      </w:pPr>
    </w:p>
    <w:p w14:paraId="0B6F206F" w14:textId="77777777" w:rsidR="00466096" w:rsidRDefault="00466096">
      <w:pPr>
        <w:pStyle w:val="ConsPlusNormal"/>
        <w:jc w:val="both"/>
      </w:pPr>
    </w:p>
    <w:p w14:paraId="413BEEFB" w14:textId="77777777" w:rsidR="00466096" w:rsidRDefault="00466096">
      <w:pPr>
        <w:pStyle w:val="ConsPlusNormal"/>
        <w:jc w:val="right"/>
        <w:outlineLvl w:val="0"/>
      </w:pPr>
      <w:r>
        <w:t>Приложение N 2.1</w:t>
      </w:r>
    </w:p>
    <w:p w14:paraId="334BF6EA" w14:textId="77777777" w:rsidR="00466096" w:rsidRDefault="00466096">
      <w:pPr>
        <w:pStyle w:val="ConsPlusNormal"/>
        <w:jc w:val="right"/>
      </w:pPr>
      <w:r>
        <w:t>к Приказу</w:t>
      </w:r>
    </w:p>
    <w:p w14:paraId="044C3FC9" w14:textId="77777777" w:rsidR="00466096" w:rsidRDefault="00466096">
      <w:pPr>
        <w:pStyle w:val="ConsPlusNormal"/>
        <w:jc w:val="right"/>
      </w:pPr>
      <w:r>
        <w:t>министерства тарифного регулирования</w:t>
      </w:r>
    </w:p>
    <w:p w14:paraId="7C37AE26" w14:textId="77777777" w:rsidR="00466096" w:rsidRDefault="00466096">
      <w:pPr>
        <w:pStyle w:val="ConsPlusNormal"/>
        <w:jc w:val="right"/>
      </w:pPr>
      <w:r>
        <w:t>Калужской области</w:t>
      </w:r>
    </w:p>
    <w:p w14:paraId="7F20E77B" w14:textId="77777777" w:rsidR="00466096" w:rsidRDefault="00466096">
      <w:pPr>
        <w:pStyle w:val="ConsPlusNormal"/>
        <w:jc w:val="right"/>
      </w:pPr>
      <w:r>
        <w:t>от 20 мая 2016 г. N 115</w:t>
      </w:r>
    </w:p>
    <w:p w14:paraId="2C5D474E" w14:textId="77777777" w:rsidR="00466096" w:rsidRDefault="00466096">
      <w:pPr>
        <w:pStyle w:val="ConsPlusNormal"/>
        <w:jc w:val="both"/>
      </w:pPr>
    </w:p>
    <w:p w14:paraId="11854B4A" w14:textId="77777777" w:rsidR="00466096" w:rsidRDefault="00466096">
      <w:pPr>
        <w:pStyle w:val="ConsPlusTitle"/>
        <w:jc w:val="center"/>
      </w:pPr>
      <w:r>
        <w:t>НОРМАТИВЫ</w:t>
      </w:r>
    </w:p>
    <w:p w14:paraId="41A60217" w14:textId="77777777" w:rsidR="00466096" w:rsidRDefault="00466096">
      <w:pPr>
        <w:pStyle w:val="ConsPlusTitle"/>
        <w:jc w:val="center"/>
      </w:pPr>
      <w:r>
        <w:lastRenderedPageBreak/>
        <w:t>ПОТРЕБЛЕНИЯ КОММУНАЛЬНОЙ УСЛУГИ ПО ОТОПЛЕНИЮ</w:t>
      </w:r>
    </w:p>
    <w:p w14:paraId="18AB0CA4" w14:textId="77777777" w:rsidR="00466096" w:rsidRDefault="00466096">
      <w:pPr>
        <w:pStyle w:val="ConsPlusTitle"/>
        <w:jc w:val="center"/>
      </w:pPr>
      <w:r>
        <w:t>ПРИ ИСПОЛЬЗОВАНИИ НАДВОРНЫХ ПОСТРОЕК, РАСПОЛОЖЕННЫХ</w:t>
      </w:r>
    </w:p>
    <w:p w14:paraId="7510B2B6" w14:textId="77777777" w:rsidR="00466096" w:rsidRDefault="00466096">
      <w:pPr>
        <w:pStyle w:val="ConsPlusTitle"/>
        <w:jc w:val="center"/>
      </w:pPr>
      <w:r>
        <w:t>НА ЗЕМЕЛЬНОМ УЧАСТКЕ ПРИ НАЛИЧИИ ТЕХНИЧЕСКОЙ ВОЗМОЖНОСТИ</w:t>
      </w:r>
    </w:p>
    <w:p w14:paraId="1CA4E6BB" w14:textId="77777777" w:rsidR="00466096" w:rsidRDefault="00466096">
      <w:pPr>
        <w:pStyle w:val="ConsPlusTitle"/>
        <w:jc w:val="center"/>
      </w:pPr>
      <w:r>
        <w:t>УСТАНОВКИ ИНДИВИДУАЛЬНЫХ ПРИБОРОВ УЧЕТА В ЖИЛЫХ ДОМАХ,</w:t>
      </w:r>
    </w:p>
    <w:p w14:paraId="7D345C16" w14:textId="77777777" w:rsidR="00466096" w:rsidRDefault="00466096">
      <w:pPr>
        <w:pStyle w:val="ConsPlusTitle"/>
        <w:jc w:val="center"/>
      </w:pPr>
      <w:r>
        <w:t>РАСПОЛОЖЕННЫХ НА ЗЕМЕЛЬНОМ УЧАСТКЕ С НАДВОРНЫМИ ПОСТРОЙКАМИ,</w:t>
      </w:r>
    </w:p>
    <w:p w14:paraId="5CBDB51F" w14:textId="77777777" w:rsidR="00466096" w:rsidRDefault="00466096">
      <w:pPr>
        <w:pStyle w:val="ConsPlusTitle"/>
        <w:jc w:val="center"/>
      </w:pPr>
      <w:r>
        <w:t>С УЧЕТОМ ПОВЫШАЮЩЕГО КОЭФФИЦИЕНТА 1,5 НА ПЕРИОД С 1 ИЮЛЯ</w:t>
      </w:r>
    </w:p>
    <w:p w14:paraId="74DA4D49" w14:textId="77777777" w:rsidR="00466096" w:rsidRDefault="00466096">
      <w:pPr>
        <w:pStyle w:val="ConsPlusTitle"/>
        <w:jc w:val="center"/>
      </w:pPr>
      <w:r>
        <w:t>2016 ГОДА ПО 31 ДЕКАБРЯ 2016 ГОДА</w:t>
      </w:r>
    </w:p>
    <w:p w14:paraId="75D3E05A" w14:textId="77777777" w:rsidR="00466096" w:rsidRDefault="00466096">
      <w:pPr>
        <w:pStyle w:val="ConsPlusNormal"/>
        <w:jc w:val="both"/>
      </w:pPr>
    </w:p>
    <w:p w14:paraId="5C52E031" w14:textId="77777777" w:rsidR="00466096" w:rsidRDefault="00466096">
      <w:pPr>
        <w:pStyle w:val="ConsPlusNormal"/>
        <w:ind w:firstLine="540"/>
        <w:jc w:val="both"/>
      </w:pPr>
      <w:r>
        <w:t xml:space="preserve">Исключены.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14:paraId="726FAF9C" w14:textId="77777777" w:rsidR="00466096" w:rsidRDefault="00466096">
      <w:pPr>
        <w:pStyle w:val="ConsPlusNormal"/>
        <w:jc w:val="both"/>
      </w:pPr>
    </w:p>
    <w:p w14:paraId="41B0DE85" w14:textId="77777777" w:rsidR="00466096" w:rsidRDefault="00466096">
      <w:pPr>
        <w:pStyle w:val="ConsPlusNormal"/>
        <w:jc w:val="both"/>
      </w:pPr>
    </w:p>
    <w:p w14:paraId="39556F0E" w14:textId="77777777" w:rsidR="00466096" w:rsidRDefault="00466096">
      <w:pPr>
        <w:pStyle w:val="ConsPlusNormal"/>
        <w:jc w:val="both"/>
      </w:pPr>
    </w:p>
    <w:p w14:paraId="1D9244A7" w14:textId="77777777" w:rsidR="00466096" w:rsidRDefault="00466096">
      <w:pPr>
        <w:pStyle w:val="ConsPlusNormal"/>
        <w:jc w:val="both"/>
      </w:pPr>
    </w:p>
    <w:p w14:paraId="0F6088F9" w14:textId="77777777" w:rsidR="00466096" w:rsidRDefault="00466096">
      <w:pPr>
        <w:pStyle w:val="ConsPlusNormal"/>
        <w:jc w:val="both"/>
      </w:pPr>
    </w:p>
    <w:p w14:paraId="057364D2" w14:textId="77777777" w:rsidR="00466096" w:rsidRDefault="00466096">
      <w:pPr>
        <w:pStyle w:val="ConsPlusNormal"/>
        <w:jc w:val="right"/>
        <w:outlineLvl w:val="0"/>
      </w:pPr>
      <w:r>
        <w:t>Приложение N 2.2</w:t>
      </w:r>
    </w:p>
    <w:p w14:paraId="36EF6DC8" w14:textId="77777777" w:rsidR="00466096" w:rsidRDefault="00466096">
      <w:pPr>
        <w:pStyle w:val="ConsPlusNormal"/>
        <w:jc w:val="right"/>
      </w:pPr>
      <w:r>
        <w:t>к Приказу</w:t>
      </w:r>
    </w:p>
    <w:p w14:paraId="1A5372EA" w14:textId="77777777" w:rsidR="00466096" w:rsidRDefault="00466096">
      <w:pPr>
        <w:pStyle w:val="ConsPlusNormal"/>
        <w:jc w:val="right"/>
      </w:pPr>
      <w:r>
        <w:t>министерства тарифного регулирования</w:t>
      </w:r>
    </w:p>
    <w:p w14:paraId="0E6C4C02" w14:textId="77777777" w:rsidR="00466096" w:rsidRDefault="00466096">
      <w:pPr>
        <w:pStyle w:val="ConsPlusNormal"/>
        <w:jc w:val="right"/>
      </w:pPr>
      <w:r>
        <w:t>Калужской области</w:t>
      </w:r>
    </w:p>
    <w:p w14:paraId="6BACA9C3" w14:textId="77777777" w:rsidR="00466096" w:rsidRDefault="00466096">
      <w:pPr>
        <w:pStyle w:val="ConsPlusNormal"/>
        <w:jc w:val="right"/>
      </w:pPr>
      <w:r>
        <w:t>от 20 мая 2016 г. N 115</w:t>
      </w:r>
    </w:p>
    <w:p w14:paraId="59F99127" w14:textId="77777777" w:rsidR="00466096" w:rsidRDefault="00466096">
      <w:pPr>
        <w:pStyle w:val="ConsPlusNormal"/>
        <w:jc w:val="both"/>
      </w:pPr>
    </w:p>
    <w:p w14:paraId="564273FC" w14:textId="77777777" w:rsidR="00466096" w:rsidRDefault="00466096">
      <w:pPr>
        <w:pStyle w:val="ConsPlusTitle"/>
        <w:jc w:val="center"/>
      </w:pPr>
      <w:r>
        <w:t>НОРМАТИВЫ</w:t>
      </w:r>
    </w:p>
    <w:p w14:paraId="4E687D30" w14:textId="77777777" w:rsidR="00466096" w:rsidRDefault="00466096">
      <w:pPr>
        <w:pStyle w:val="ConsPlusTitle"/>
        <w:jc w:val="center"/>
      </w:pPr>
      <w:r>
        <w:t>ПОТРЕБЛЕНИЯ КОММУНАЛЬНОЙ УСЛУГИ ПО ОТОПЛЕНИЮ</w:t>
      </w:r>
    </w:p>
    <w:p w14:paraId="199770D5" w14:textId="77777777" w:rsidR="00466096" w:rsidRDefault="00466096">
      <w:pPr>
        <w:pStyle w:val="ConsPlusTitle"/>
        <w:jc w:val="center"/>
      </w:pPr>
      <w:r>
        <w:t>ПРИ ИСПОЛЬЗОВАНИИ НАДВОРНЫХ ПОСТРОЕК, РАСПОЛОЖЕННЫХ</w:t>
      </w:r>
    </w:p>
    <w:p w14:paraId="61D05F69" w14:textId="77777777" w:rsidR="00466096" w:rsidRDefault="00466096">
      <w:pPr>
        <w:pStyle w:val="ConsPlusTitle"/>
        <w:jc w:val="center"/>
      </w:pPr>
      <w:r>
        <w:t>НА ЗЕМЕЛЬНОМ УЧАСТКЕ ПРИ НАЛИЧИИ ТЕХНИЧЕСКОЙ ВОЗМОЖНОСТИ</w:t>
      </w:r>
    </w:p>
    <w:p w14:paraId="11E93CA7" w14:textId="77777777" w:rsidR="00466096" w:rsidRDefault="00466096">
      <w:pPr>
        <w:pStyle w:val="ConsPlusTitle"/>
        <w:jc w:val="center"/>
      </w:pPr>
      <w:r>
        <w:t>УСТАНОВКИ ИНДИВИДУАЛЬНЫХ ПРИБОРОВ УЧЕТА В ЖИЛЫХ ДОМАХ,</w:t>
      </w:r>
    </w:p>
    <w:p w14:paraId="3BC88FA9" w14:textId="77777777" w:rsidR="00466096" w:rsidRDefault="00466096">
      <w:pPr>
        <w:pStyle w:val="ConsPlusTitle"/>
        <w:jc w:val="center"/>
      </w:pPr>
      <w:r>
        <w:t>РАСПОЛОЖЕННЫХ НА ЗЕМЕЛЬНОМ УЧАСТКЕ С НАДВОРНЫМИ ПОСТРОЙКАМИ,</w:t>
      </w:r>
    </w:p>
    <w:p w14:paraId="183C1AB1" w14:textId="77777777" w:rsidR="00466096" w:rsidRDefault="00466096">
      <w:pPr>
        <w:pStyle w:val="ConsPlusTitle"/>
        <w:jc w:val="center"/>
      </w:pPr>
      <w:r>
        <w:t>С УЧЕТОМ ПОВЫШАЮЩЕГО КОЭФФИЦИЕНТА 1,6 С 2017 ГОДА</w:t>
      </w:r>
    </w:p>
    <w:p w14:paraId="54D8B90A" w14:textId="77777777" w:rsidR="00466096" w:rsidRDefault="00466096">
      <w:pPr>
        <w:pStyle w:val="ConsPlusNormal"/>
        <w:jc w:val="both"/>
      </w:pPr>
    </w:p>
    <w:p w14:paraId="193F8C14" w14:textId="77777777" w:rsidR="00466096" w:rsidRDefault="00466096">
      <w:pPr>
        <w:pStyle w:val="ConsPlusNormal"/>
        <w:ind w:firstLine="540"/>
        <w:jc w:val="both"/>
      </w:pPr>
      <w:r>
        <w:t xml:space="preserve">Исключены.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14:paraId="35ED8DC5" w14:textId="77777777" w:rsidR="00466096" w:rsidRDefault="00466096">
      <w:pPr>
        <w:pStyle w:val="ConsPlusNormal"/>
        <w:jc w:val="both"/>
      </w:pPr>
    </w:p>
    <w:p w14:paraId="75648260" w14:textId="77777777" w:rsidR="00466096" w:rsidRDefault="00466096">
      <w:pPr>
        <w:pStyle w:val="ConsPlusNormal"/>
        <w:jc w:val="both"/>
      </w:pPr>
    </w:p>
    <w:p w14:paraId="2BEA857A" w14:textId="77777777" w:rsidR="00466096" w:rsidRDefault="00466096">
      <w:pPr>
        <w:pStyle w:val="ConsPlusNormal"/>
        <w:jc w:val="both"/>
      </w:pPr>
    </w:p>
    <w:p w14:paraId="5F0F62AC" w14:textId="77777777" w:rsidR="00466096" w:rsidRDefault="00466096">
      <w:pPr>
        <w:pStyle w:val="ConsPlusNormal"/>
        <w:jc w:val="both"/>
      </w:pPr>
    </w:p>
    <w:p w14:paraId="6C495A04" w14:textId="77777777" w:rsidR="00466096" w:rsidRDefault="00466096">
      <w:pPr>
        <w:pStyle w:val="ConsPlusNormal"/>
        <w:jc w:val="both"/>
      </w:pPr>
    </w:p>
    <w:p w14:paraId="550F3D1E" w14:textId="77777777" w:rsidR="00466096" w:rsidRDefault="00466096">
      <w:pPr>
        <w:pStyle w:val="ConsPlusNormal"/>
        <w:jc w:val="right"/>
        <w:outlineLvl w:val="0"/>
      </w:pPr>
      <w:r>
        <w:t>Приложение N 3</w:t>
      </w:r>
    </w:p>
    <w:p w14:paraId="44A896DE" w14:textId="77777777" w:rsidR="00466096" w:rsidRDefault="00466096">
      <w:pPr>
        <w:pStyle w:val="ConsPlusNormal"/>
        <w:jc w:val="right"/>
      </w:pPr>
      <w:r>
        <w:t>к Приказу</w:t>
      </w:r>
    </w:p>
    <w:p w14:paraId="12B09CDD" w14:textId="77777777" w:rsidR="00466096" w:rsidRDefault="00466096">
      <w:pPr>
        <w:pStyle w:val="ConsPlusNormal"/>
        <w:jc w:val="right"/>
      </w:pPr>
      <w:r>
        <w:t>министерства тарифного регулирования</w:t>
      </w:r>
    </w:p>
    <w:p w14:paraId="1C7E9870" w14:textId="77777777" w:rsidR="00466096" w:rsidRDefault="00466096">
      <w:pPr>
        <w:pStyle w:val="ConsPlusNormal"/>
        <w:jc w:val="right"/>
      </w:pPr>
      <w:r>
        <w:t>Калужской области</w:t>
      </w:r>
    </w:p>
    <w:p w14:paraId="3FAAC579" w14:textId="77777777" w:rsidR="00466096" w:rsidRDefault="00466096">
      <w:pPr>
        <w:pStyle w:val="ConsPlusNormal"/>
        <w:jc w:val="right"/>
      </w:pPr>
      <w:r>
        <w:t>от 20 мая 2016 г. N 115</w:t>
      </w:r>
    </w:p>
    <w:p w14:paraId="1566830F" w14:textId="77777777" w:rsidR="00466096" w:rsidRDefault="00466096">
      <w:pPr>
        <w:pStyle w:val="ConsPlusNormal"/>
        <w:jc w:val="both"/>
      </w:pPr>
    </w:p>
    <w:p w14:paraId="18BE9099" w14:textId="77777777" w:rsidR="00466096" w:rsidRDefault="00466096">
      <w:pPr>
        <w:pStyle w:val="ConsPlusTitle"/>
        <w:jc w:val="center"/>
      </w:pPr>
      <w:bookmarkStart w:id="4" w:name="P262"/>
      <w:bookmarkEnd w:id="4"/>
      <w:r>
        <w:t>МУНИЦИПАЛЬНЫЕ ОБРАЗОВАНИЯ КАЛУЖСКОЙ ОБЛАСТИ, ДЛЯ КОТОРЫХ</w:t>
      </w:r>
    </w:p>
    <w:p w14:paraId="61BDEF42" w14:textId="77777777" w:rsidR="00466096" w:rsidRDefault="00466096">
      <w:pPr>
        <w:pStyle w:val="ConsPlusTitle"/>
        <w:jc w:val="center"/>
      </w:pPr>
      <w:r>
        <w:t>НОРМАТИВЫ ПОТРЕБЛЕНИЯ КОММУНАЛЬНОЙ УСЛУГИ ПО ОТОПЛЕНИЮ</w:t>
      </w:r>
    </w:p>
    <w:p w14:paraId="4E90A139" w14:textId="77777777" w:rsidR="00466096" w:rsidRDefault="00466096">
      <w:pPr>
        <w:pStyle w:val="ConsPlusTitle"/>
        <w:jc w:val="center"/>
      </w:pPr>
      <w:r>
        <w:t>ВВОДЯТСЯ ПОЭТАПНО</w:t>
      </w:r>
    </w:p>
    <w:p w14:paraId="1D85F747" w14:textId="77777777" w:rsidR="00466096" w:rsidRDefault="004660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096" w14:paraId="3B6A464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2407" w14:textId="77777777" w:rsidR="00466096" w:rsidRDefault="004660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F416" w14:textId="77777777" w:rsidR="00466096" w:rsidRDefault="004660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D6DE23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14BF01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тарифного регулирования Калужской области</w:t>
            </w:r>
          </w:p>
          <w:p w14:paraId="60F05E7B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от 14.09.2016 N 251;</w:t>
            </w:r>
          </w:p>
          <w:p w14:paraId="00657BB7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14:paraId="5047C597" w14:textId="77777777" w:rsidR="00466096" w:rsidRDefault="00466096">
            <w:pPr>
              <w:pStyle w:val="ConsPlusNormal"/>
              <w:jc w:val="center"/>
            </w:pPr>
            <w:r>
              <w:rPr>
                <w:color w:val="392C69"/>
              </w:rPr>
              <w:t>от 13.12.2018 N 532-тд)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0ED7" w14:textId="77777777" w:rsidR="00466096" w:rsidRDefault="00466096">
            <w:pPr>
              <w:spacing w:after="1" w:line="0" w:lineRule="atLeast"/>
            </w:pPr>
          </w:p>
        </w:tc>
      </w:tr>
    </w:tbl>
    <w:p w14:paraId="77176C35" w14:textId="77777777" w:rsidR="00466096" w:rsidRDefault="0046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466096" w14:paraId="52C954EF" w14:textId="77777777">
        <w:tc>
          <w:tcPr>
            <w:tcW w:w="567" w:type="dxa"/>
          </w:tcPr>
          <w:p w14:paraId="589F1999" w14:textId="77777777" w:rsidR="00466096" w:rsidRDefault="004660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63" w:type="dxa"/>
          </w:tcPr>
          <w:p w14:paraId="6AA5F598" w14:textId="77777777" w:rsidR="00466096" w:rsidRDefault="0046609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41" w:type="dxa"/>
          </w:tcPr>
          <w:p w14:paraId="7BCBC173" w14:textId="77777777" w:rsidR="00466096" w:rsidRDefault="00466096">
            <w:pPr>
              <w:pStyle w:val="ConsPlusNormal"/>
              <w:jc w:val="center"/>
            </w:pPr>
            <w:r>
              <w:t>Дата введения в действие</w:t>
            </w:r>
          </w:p>
        </w:tc>
      </w:tr>
      <w:tr w:rsidR="00466096" w14:paraId="7BC1D2E4" w14:textId="77777777">
        <w:tc>
          <w:tcPr>
            <w:tcW w:w="567" w:type="dxa"/>
          </w:tcPr>
          <w:p w14:paraId="10CC2DEB" w14:textId="77777777" w:rsidR="00466096" w:rsidRDefault="0046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14:paraId="040A42BA" w14:textId="77777777" w:rsidR="00466096" w:rsidRDefault="00466096">
            <w:pPr>
              <w:pStyle w:val="ConsPlusNormal"/>
            </w:pPr>
            <w:r>
              <w:t>Городское поселение "Город Ермолино"</w:t>
            </w:r>
          </w:p>
        </w:tc>
        <w:tc>
          <w:tcPr>
            <w:tcW w:w="2041" w:type="dxa"/>
          </w:tcPr>
          <w:p w14:paraId="18AE8F72" w14:textId="77777777" w:rsidR="00466096" w:rsidRDefault="00466096">
            <w:pPr>
              <w:pStyle w:val="ConsPlusNormal"/>
            </w:pPr>
            <w:r>
              <w:t>С 01.01.2017</w:t>
            </w:r>
          </w:p>
        </w:tc>
      </w:tr>
      <w:tr w:rsidR="00466096" w14:paraId="4BC02003" w14:textId="77777777">
        <w:tc>
          <w:tcPr>
            <w:tcW w:w="567" w:type="dxa"/>
          </w:tcPr>
          <w:p w14:paraId="55C463CC" w14:textId="77777777" w:rsidR="00466096" w:rsidRDefault="0046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14:paraId="6A356365" w14:textId="77777777" w:rsidR="00466096" w:rsidRDefault="00466096">
            <w:pPr>
              <w:pStyle w:val="ConsPlusNormal"/>
            </w:pPr>
            <w:r>
              <w:t>Сельское поселение "Деревня Емельяновка"</w:t>
            </w:r>
          </w:p>
        </w:tc>
        <w:tc>
          <w:tcPr>
            <w:tcW w:w="2041" w:type="dxa"/>
          </w:tcPr>
          <w:p w14:paraId="1D33152D" w14:textId="77777777" w:rsidR="00466096" w:rsidRDefault="00466096">
            <w:pPr>
              <w:pStyle w:val="ConsPlusNormal"/>
            </w:pPr>
            <w:r>
              <w:t>С 01.10.2017</w:t>
            </w:r>
          </w:p>
        </w:tc>
      </w:tr>
      <w:tr w:rsidR="00466096" w14:paraId="5A2AA2E7" w14:textId="77777777">
        <w:tc>
          <w:tcPr>
            <w:tcW w:w="567" w:type="dxa"/>
          </w:tcPr>
          <w:p w14:paraId="2498E391" w14:textId="77777777" w:rsidR="00466096" w:rsidRDefault="0046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14:paraId="185EE84D" w14:textId="77777777" w:rsidR="00466096" w:rsidRDefault="00466096">
            <w:pPr>
              <w:pStyle w:val="ConsPlusNormal"/>
            </w:pPr>
            <w:r>
              <w:t>Городское поселение "Город Юхнов"</w:t>
            </w:r>
          </w:p>
        </w:tc>
        <w:tc>
          <w:tcPr>
            <w:tcW w:w="2041" w:type="dxa"/>
          </w:tcPr>
          <w:p w14:paraId="0C029569" w14:textId="77777777" w:rsidR="00466096" w:rsidRDefault="00466096">
            <w:pPr>
              <w:pStyle w:val="ConsPlusNormal"/>
            </w:pPr>
            <w:r>
              <w:t>С 01.10.2017</w:t>
            </w:r>
          </w:p>
        </w:tc>
      </w:tr>
      <w:tr w:rsidR="00466096" w14:paraId="79F19F8A" w14:textId="77777777">
        <w:tc>
          <w:tcPr>
            <w:tcW w:w="567" w:type="dxa"/>
          </w:tcPr>
          <w:p w14:paraId="30B855E1" w14:textId="77777777" w:rsidR="00466096" w:rsidRDefault="00466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14:paraId="2AC36A09" w14:textId="77777777" w:rsidR="00466096" w:rsidRDefault="00466096">
            <w:pPr>
              <w:pStyle w:val="ConsPlusNormal"/>
            </w:pPr>
            <w:r>
              <w:t>Городское поселение "Город Балабаново"</w:t>
            </w:r>
          </w:p>
        </w:tc>
        <w:tc>
          <w:tcPr>
            <w:tcW w:w="2041" w:type="dxa"/>
          </w:tcPr>
          <w:p w14:paraId="25C7B82F" w14:textId="77777777" w:rsidR="00466096" w:rsidRDefault="00466096">
            <w:pPr>
              <w:pStyle w:val="ConsPlusNormal"/>
            </w:pPr>
            <w:r>
              <w:t>С 01.10.2019</w:t>
            </w:r>
          </w:p>
        </w:tc>
      </w:tr>
      <w:tr w:rsidR="00466096" w14:paraId="2A34BAE0" w14:textId="77777777">
        <w:tc>
          <w:tcPr>
            <w:tcW w:w="567" w:type="dxa"/>
          </w:tcPr>
          <w:p w14:paraId="45826160" w14:textId="77777777" w:rsidR="00466096" w:rsidRDefault="00466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14:paraId="35DE7D9C" w14:textId="77777777" w:rsidR="00466096" w:rsidRDefault="00466096">
            <w:pPr>
              <w:pStyle w:val="ConsPlusNormal"/>
            </w:pPr>
            <w:r>
              <w:t>Сельское поселение "Деревня Березовка"</w:t>
            </w:r>
          </w:p>
        </w:tc>
        <w:tc>
          <w:tcPr>
            <w:tcW w:w="2041" w:type="dxa"/>
          </w:tcPr>
          <w:p w14:paraId="3385AC6E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1BBA326" w14:textId="77777777">
        <w:tc>
          <w:tcPr>
            <w:tcW w:w="567" w:type="dxa"/>
          </w:tcPr>
          <w:p w14:paraId="43F1DEB8" w14:textId="77777777" w:rsidR="00466096" w:rsidRDefault="004660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</w:tcPr>
          <w:p w14:paraId="30FA0D4A" w14:textId="77777777" w:rsidR="00466096" w:rsidRDefault="00466096">
            <w:pPr>
              <w:pStyle w:val="ConsPlusNormal"/>
            </w:pPr>
            <w:r>
              <w:t>Сельское поселение "Деревня Буда"</w:t>
            </w:r>
          </w:p>
        </w:tc>
        <w:tc>
          <w:tcPr>
            <w:tcW w:w="2041" w:type="dxa"/>
          </w:tcPr>
          <w:p w14:paraId="03DC9E90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2E82005E" w14:textId="77777777">
        <w:tc>
          <w:tcPr>
            <w:tcW w:w="567" w:type="dxa"/>
          </w:tcPr>
          <w:p w14:paraId="566EC26B" w14:textId="77777777" w:rsidR="00466096" w:rsidRDefault="004660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</w:tcPr>
          <w:p w14:paraId="72256600" w14:textId="77777777" w:rsidR="00466096" w:rsidRDefault="00466096">
            <w:pPr>
              <w:pStyle w:val="ConsPlusNormal"/>
            </w:pPr>
            <w:r>
              <w:t>Сельское поселение "Деревня Воробьево"</w:t>
            </w:r>
          </w:p>
        </w:tc>
        <w:tc>
          <w:tcPr>
            <w:tcW w:w="2041" w:type="dxa"/>
          </w:tcPr>
          <w:p w14:paraId="1FC6F3C1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0AA9B7EA" w14:textId="77777777">
        <w:tc>
          <w:tcPr>
            <w:tcW w:w="567" w:type="dxa"/>
          </w:tcPr>
          <w:p w14:paraId="4C54D40A" w14:textId="77777777" w:rsidR="00466096" w:rsidRDefault="004660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</w:tcPr>
          <w:p w14:paraId="6D575ED1" w14:textId="77777777" w:rsidR="00466096" w:rsidRDefault="00466096">
            <w:pPr>
              <w:pStyle w:val="ConsPlusNormal"/>
            </w:pPr>
            <w:r>
              <w:t>Городское поселение "Поселок Воротынск"</w:t>
            </w:r>
          </w:p>
        </w:tc>
        <w:tc>
          <w:tcPr>
            <w:tcW w:w="2041" w:type="dxa"/>
          </w:tcPr>
          <w:p w14:paraId="4BDD7A4D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789FFBD7" w14:textId="77777777">
        <w:tc>
          <w:tcPr>
            <w:tcW w:w="567" w:type="dxa"/>
          </w:tcPr>
          <w:p w14:paraId="2C013A9D" w14:textId="77777777" w:rsidR="00466096" w:rsidRDefault="004660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</w:tcPr>
          <w:p w14:paraId="46327220" w14:textId="77777777" w:rsidR="00466096" w:rsidRDefault="00466096">
            <w:pPr>
              <w:pStyle w:val="ConsPlusNormal"/>
            </w:pPr>
            <w:r>
              <w:t>Сельское поселение "Село Головтеево"</w:t>
            </w:r>
          </w:p>
        </w:tc>
        <w:tc>
          <w:tcPr>
            <w:tcW w:w="2041" w:type="dxa"/>
          </w:tcPr>
          <w:p w14:paraId="18510E58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033925C" w14:textId="77777777">
        <w:tc>
          <w:tcPr>
            <w:tcW w:w="567" w:type="dxa"/>
          </w:tcPr>
          <w:p w14:paraId="2C8D57F3" w14:textId="77777777" w:rsidR="00466096" w:rsidRDefault="004660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</w:tcPr>
          <w:p w14:paraId="4573CE08" w14:textId="77777777" w:rsidR="00466096" w:rsidRDefault="00466096">
            <w:pPr>
              <w:pStyle w:val="ConsPlusNormal"/>
            </w:pPr>
            <w:r>
              <w:t>Сельское поселение "Деревня Горки"</w:t>
            </w:r>
          </w:p>
        </w:tc>
        <w:tc>
          <w:tcPr>
            <w:tcW w:w="2041" w:type="dxa"/>
          </w:tcPr>
          <w:p w14:paraId="06B3F10F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D870EF5" w14:textId="77777777">
        <w:tc>
          <w:tcPr>
            <w:tcW w:w="567" w:type="dxa"/>
          </w:tcPr>
          <w:p w14:paraId="158298F5" w14:textId="77777777" w:rsidR="00466096" w:rsidRDefault="004660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</w:tcPr>
          <w:p w14:paraId="4E32B80F" w14:textId="77777777" w:rsidR="00466096" w:rsidRDefault="00466096">
            <w:pPr>
              <w:pStyle w:val="ConsPlusNormal"/>
            </w:pPr>
            <w:r>
              <w:t>Сельское поселение "Поселок Детчино"</w:t>
            </w:r>
          </w:p>
        </w:tc>
        <w:tc>
          <w:tcPr>
            <w:tcW w:w="2041" w:type="dxa"/>
          </w:tcPr>
          <w:p w14:paraId="0ACBF51D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580802B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155BA66" w14:textId="77777777" w:rsidR="00466096" w:rsidRDefault="004660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  <w:tcBorders>
              <w:bottom w:val="nil"/>
            </w:tcBorders>
          </w:tcPr>
          <w:p w14:paraId="60DCBC63" w14:textId="77777777" w:rsidR="00466096" w:rsidRDefault="00466096">
            <w:pPr>
              <w:pStyle w:val="ConsPlusNormal"/>
            </w:pPr>
            <w:r>
              <w:t>Городское поселение "Поселок Думиничи"</w:t>
            </w:r>
          </w:p>
        </w:tc>
        <w:tc>
          <w:tcPr>
            <w:tcW w:w="2041" w:type="dxa"/>
            <w:tcBorders>
              <w:bottom w:val="nil"/>
            </w:tcBorders>
          </w:tcPr>
          <w:p w14:paraId="0F33F9EF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1F40418F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465E0059" w14:textId="77777777" w:rsidR="00466096" w:rsidRDefault="0046609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конкурентной политики Калужской области от 13.12.2018 N 532-тд)</w:t>
            </w:r>
          </w:p>
        </w:tc>
      </w:tr>
      <w:tr w:rsidR="00466096" w14:paraId="3463642C" w14:textId="77777777">
        <w:tc>
          <w:tcPr>
            <w:tcW w:w="567" w:type="dxa"/>
          </w:tcPr>
          <w:p w14:paraId="7F1FBBA6" w14:textId="77777777" w:rsidR="00466096" w:rsidRDefault="004660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</w:tcPr>
          <w:p w14:paraId="7F6ED20D" w14:textId="77777777" w:rsidR="00466096" w:rsidRDefault="00466096">
            <w:pPr>
              <w:pStyle w:val="ConsPlusNormal"/>
            </w:pPr>
            <w:r>
              <w:t>Сельское поселение "Деревня Жилетово"</w:t>
            </w:r>
          </w:p>
        </w:tc>
        <w:tc>
          <w:tcPr>
            <w:tcW w:w="2041" w:type="dxa"/>
          </w:tcPr>
          <w:p w14:paraId="597D3B93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34918B9E" w14:textId="77777777">
        <w:tc>
          <w:tcPr>
            <w:tcW w:w="567" w:type="dxa"/>
          </w:tcPr>
          <w:p w14:paraId="6406C9CB" w14:textId="77777777" w:rsidR="00466096" w:rsidRDefault="004660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</w:tcPr>
          <w:p w14:paraId="73785A78" w14:textId="77777777" w:rsidR="00466096" w:rsidRDefault="00466096">
            <w:pPr>
              <w:pStyle w:val="ConsPlusNormal"/>
            </w:pPr>
            <w:r>
              <w:t>Сельское поселение "Село Ильинское"</w:t>
            </w:r>
          </w:p>
        </w:tc>
        <w:tc>
          <w:tcPr>
            <w:tcW w:w="2041" w:type="dxa"/>
          </w:tcPr>
          <w:p w14:paraId="6B3392BF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74D75094" w14:textId="77777777">
        <w:tc>
          <w:tcPr>
            <w:tcW w:w="567" w:type="dxa"/>
          </w:tcPr>
          <w:p w14:paraId="4EA60B55" w14:textId="77777777" w:rsidR="00466096" w:rsidRDefault="004660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</w:tcPr>
          <w:p w14:paraId="530D9B09" w14:textId="77777777" w:rsidR="00466096" w:rsidRDefault="00466096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2041" w:type="dxa"/>
          </w:tcPr>
          <w:p w14:paraId="4C019C55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B6BF313" w14:textId="77777777">
        <w:tc>
          <w:tcPr>
            <w:tcW w:w="567" w:type="dxa"/>
          </w:tcPr>
          <w:p w14:paraId="033B2698" w14:textId="77777777" w:rsidR="00466096" w:rsidRDefault="004660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</w:tcPr>
          <w:p w14:paraId="0F444D32" w14:textId="77777777" w:rsidR="00466096" w:rsidRDefault="00466096">
            <w:pPr>
              <w:pStyle w:val="ConsPlusNormal"/>
            </w:pPr>
            <w:r>
              <w:t>Городское поселение "Город Кондрово"</w:t>
            </w:r>
          </w:p>
        </w:tc>
        <w:tc>
          <w:tcPr>
            <w:tcW w:w="2041" w:type="dxa"/>
          </w:tcPr>
          <w:p w14:paraId="4A521E94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0CC81141" w14:textId="77777777">
        <w:tc>
          <w:tcPr>
            <w:tcW w:w="567" w:type="dxa"/>
          </w:tcPr>
          <w:p w14:paraId="0758FB8B" w14:textId="77777777" w:rsidR="00466096" w:rsidRDefault="004660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63" w:type="dxa"/>
          </w:tcPr>
          <w:p w14:paraId="7BB6BC97" w14:textId="77777777" w:rsidR="00466096" w:rsidRDefault="00466096">
            <w:pPr>
              <w:pStyle w:val="ConsPlusNormal"/>
            </w:pPr>
            <w:r>
              <w:t>Сельское поселение "Село Кудиново"</w:t>
            </w:r>
          </w:p>
        </w:tc>
        <w:tc>
          <w:tcPr>
            <w:tcW w:w="2041" w:type="dxa"/>
          </w:tcPr>
          <w:p w14:paraId="2C6DD66E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66A3963" w14:textId="77777777">
        <w:tc>
          <w:tcPr>
            <w:tcW w:w="567" w:type="dxa"/>
          </w:tcPr>
          <w:p w14:paraId="724AB58A" w14:textId="77777777" w:rsidR="00466096" w:rsidRDefault="004660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</w:tcPr>
          <w:p w14:paraId="3723618D" w14:textId="77777777" w:rsidR="00466096" w:rsidRDefault="00466096">
            <w:pPr>
              <w:pStyle w:val="ConsPlusNormal"/>
            </w:pPr>
            <w:r>
              <w:t>Городское поселение "Город Людиново"</w:t>
            </w:r>
          </w:p>
        </w:tc>
        <w:tc>
          <w:tcPr>
            <w:tcW w:w="2041" w:type="dxa"/>
          </w:tcPr>
          <w:p w14:paraId="63621FC8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09E8EE22" w14:textId="77777777">
        <w:tc>
          <w:tcPr>
            <w:tcW w:w="567" w:type="dxa"/>
          </w:tcPr>
          <w:p w14:paraId="74285CDC" w14:textId="77777777" w:rsidR="00466096" w:rsidRDefault="004660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</w:tcPr>
          <w:p w14:paraId="4B7F5237" w14:textId="77777777" w:rsidR="00466096" w:rsidRDefault="00466096">
            <w:pPr>
              <w:pStyle w:val="ConsPlusNormal"/>
            </w:pPr>
            <w:r>
              <w:t>Сельское поселение "Село Маклино"</w:t>
            </w:r>
          </w:p>
        </w:tc>
        <w:tc>
          <w:tcPr>
            <w:tcW w:w="2041" w:type="dxa"/>
          </w:tcPr>
          <w:p w14:paraId="6E81F034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2F770ADD" w14:textId="77777777">
        <w:tc>
          <w:tcPr>
            <w:tcW w:w="567" w:type="dxa"/>
          </w:tcPr>
          <w:p w14:paraId="48044FEA" w14:textId="77777777" w:rsidR="00466096" w:rsidRDefault="004660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63" w:type="dxa"/>
          </w:tcPr>
          <w:p w14:paraId="687A9B5F" w14:textId="77777777" w:rsidR="00466096" w:rsidRDefault="00466096">
            <w:pPr>
              <w:pStyle w:val="ConsPlusNormal"/>
            </w:pPr>
            <w:r>
              <w:t>Городское поселение "Город Малоярославец"</w:t>
            </w:r>
          </w:p>
        </w:tc>
        <w:tc>
          <w:tcPr>
            <w:tcW w:w="2041" w:type="dxa"/>
          </w:tcPr>
          <w:p w14:paraId="42A783C6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101CFD58" w14:textId="77777777">
        <w:tc>
          <w:tcPr>
            <w:tcW w:w="567" w:type="dxa"/>
          </w:tcPr>
          <w:p w14:paraId="04E88227" w14:textId="77777777" w:rsidR="00466096" w:rsidRDefault="004660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63" w:type="dxa"/>
          </w:tcPr>
          <w:p w14:paraId="66D5B8AE" w14:textId="77777777" w:rsidR="00466096" w:rsidRDefault="00466096">
            <w:pPr>
              <w:pStyle w:val="ConsPlusNormal"/>
            </w:pPr>
            <w:r>
              <w:t>Сельское поселение "Деревня Михеево"</w:t>
            </w:r>
          </w:p>
        </w:tc>
        <w:tc>
          <w:tcPr>
            <w:tcW w:w="2041" w:type="dxa"/>
          </w:tcPr>
          <w:p w14:paraId="301AD2FD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64FC8AA3" w14:textId="77777777">
        <w:tc>
          <w:tcPr>
            <w:tcW w:w="567" w:type="dxa"/>
          </w:tcPr>
          <w:p w14:paraId="432FCCBF" w14:textId="77777777" w:rsidR="00466096" w:rsidRDefault="004660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63" w:type="dxa"/>
          </w:tcPr>
          <w:p w14:paraId="1BCE8292" w14:textId="77777777" w:rsidR="00466096" w:rsidRDefault="00466096">
            <w:pPr>
              <w:pStyle w:val="ConsPlusNormal"/>
            </w:pPr>
            <w:r>
              <w:t>Сельское поселение "Село Недельное"</w:t>
            </w:r>
          </w:p>
        </w:tc>
        <w:tc>
          <w:tcPr>
            <w:tcW w:w="2041" w:type="dxa"/>
          </w:tcPr>
          <w:p w14:paraId="5C73E3F1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431D473" w14:textId="77777777">
        <w:tc>
          <w:tcPr>
            <w:tcW w:w="567" w:type="dxa"/>
          </w:tcPr>
          <w:p w14:paraId="475F733E" w14:textId="77777777" w:rsidR="00466096" w:rsidRDefault="004660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</w:tcPr>
          <w:p w14:paraId="33D4FE2C" w14:textId="77777777" w:rsidR="00466096" w:rsidRDefault="00466096">
            <w:pPr>
              <w:pStyle w:val="ConsPlusNormal"/>
            </w:pPr>
            <w:r>
              <w:t>Сельское поселение "Село Новослободск"</w:t>
            </w:r>
          </w:p>
        </w:tc>
        <w:tc>
          <w:tcPr>
            <w:tcW w:w="2041" w:type="dxa"/>
          </w:tcPr>
          <w:p w14:paraId="0D27A000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B82FB2C" w14:textId="77777777">
        <w:tc>
          <w:tcPr>
            <w:tcW w:w="567" w:type="dxa"/>
          </w:tcPr>
          <w:p w14:paraId="46B01F50" w14:textId="77777777" w:rsidR="00466096" w:rsidRDefault="004660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</w:tcPr>
          <w:p w14:paraId="6DAE0A3D" w14:textId="77777777" w:rsidR="00466096" w:rsidRDefault="00466096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2041" w:type="dxa"/>
          </w:tcPr>
          <w:p w14:paraId="48CBBF9E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6A9516C3" w14:textId="77777777">
        <w:tc>
          <w:tcPr>
            <w:tcW w:w="567" w:type="dxa"/>
          </w:tcPr>
          <w:p w14:paraId="7AEA9A9A" w14:textId="77777777" w:rsidR="00466096" w:rsidRDefault="004660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</w:tcPr>
          <w:p w14:paraId="1539FB10" w14:textId="77777777" w:rsidR="00466096" w:rsidRDefault="00466096">
            <w:pPr>
              <w:pStyle w:val="ConsPlusNormal"/>
            </w:pPr>
            <w:r>
              <w:t>Сельское поселение "Село Перемышль"</w:t>
            </w:r>
          </w:p>
        </w:tc>
        <w:tc>
          <w:tcPr>
            <w:tcW w:w="2041" w:type="dxa"/>
          </w:tcPr>
          <w:p w14:paraId="6C6144B0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04400E27" w14:textId="77777777">
        <w:tc>
          <w:tcPr>
            <w:tcW w:w="567" w:type="dxa"/>
          </w:tcPr>
          <w:p w14:paraId="7497165F" w14:textId="77777777" w:rsidR="00466096" w:rsidRDefault="004660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</w:tcPr>
          <w:p w14:paraId="63422B0D" w14:textId="77777777" w:rsidR="00466096" w:rsidRDefault="00466096">
            <w:pPr>
              <w:pStyle w:val="ConsPlusNormal"/>
            </w:pPr>
            <w:r>
              <w:t>Городское поселение "Поселок Полотняный Завод"</w:t>
            </w:r>
          </w:p>
        </w:tc>
        <w:tc>
          <w:tcPr>
            <w:tcW w:w="2041" w:type="dxa"/>
          </w:tcPr>
          <w:p w14:paraId="7C7A8B54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1D86BA0E" w14:textId="77777777">
        <w:tc>
          <w:tcPr>
            <w:tcW w:w="567" w:type="dxa"/>
          </w:tcPr>
          <w:p w14:paraId="286BB2BB" w14:textId="77777777" w:rsidR="00466096" w:rsidRDefault="004660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</w:tcPr>
          <w:p w14:paraId="46B46B20" w14:textId="77777777" w:rsidR="00466096" w:rsidRDefault="00466096">
            <w:pPr>
              <w:pStyle w:val="ConsPlusNormal"/>
            </w:pPr>
            <w:r>
              <w:t>Городское поселение "Поселок Пятовский"</w:t>
            </w:r>
          </w:p>
        </w:tc>
        <w:tc>
          <w:tcPr>
            <w:tcW w:w="2041" w:type="dxa"/>
          </w:tcPr>
          <w:p w14:paraId="127E9780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7B1C5D68" w14:textId="77777777">
        <w:tc>
          <w:tcPr>
            <w:tcW w:w="567" w:type="dxa"/>
          </w:tcPr>
          <w:p w14:paraId="549C7989" w14:textId="77777777" w:rsidR="00466096" w:rsidRDefault="0046609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463" w:type="dxa"/>
          </w:tcPr>
          <w:p w14:paraId="11EF5D6E" w14:textId="77777777" w:rsidR="00466096" w:rsidRDefault="00466096">
            <w:pPr>
              <w:pStyle w:val="ConsPlusNormal"/>
            </w:pPr>
            <w:r>
              <w:t>Сельское поселение "Поселок Середейский"</w:t>
            </w:r>
          </w:p>
        </w:tc>
        <w:tc>
          <w:tcPr>
            <w:tcW w:w="2041" w:type="dxa"/>
          </w:tcPr>
          <w:p w14:paraId="26E00494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6043F56D" w14:textId="77777777">
        <w:tc>
          <w:tcPr>
            <w:tcW w:w="567" w:type="dxa"/>
          </w:tcPr>
          <w:p w14:paraId="0A384F1A" w14:textId="77777777" w:rsidR="00466096" w:rsidRDefault="004660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63" w:type="dxa"/>
          </w:tcPr>
          <w:p w14:paraId="2D3F56B6" w14:textId="77777777" w:rsidR="00466096" w:rsidRDefault="00466096">
            <w:pPr>
              <w:pStyle w:val="ConsPlusNormal"/>
            </w:pPr>
            <w:r>
              <w:t>Городское поселение "Город Спас-Деменск"</w:t>
            </w:r>
          </w:p>
        </w:tc>
        <w:tc>
          <w:tcPr>
            <w:tcW w:w="2041" w:type="dxa"/>
          </w:tcPr>
          <w:p w14:paraId="71EE5BC8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454598BD" w14:textId="77777777">
        <w:tc>
          <w:tcPr>
            <w:tcW w:w="567" w:type="dxa"/>
          </w:tcPr>
          <w:p w14:paraId="2A2B347C" w14:textId="77777777" w:rsidR="00466096" w:rsidRDefault="004660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63" w:type="dxa"/>
          </w:tcPr>
          <w:p w14:paraId="56894360" w14:textId="77777777" w:rsidR="00466096" w:rsidRDefault="00466096">
            <w:pPr>
              <w:pStyle w:val="ConsPlusNormal"/>
            </w:pPr>
            <w:r>
              <w:t>Сельское поселение "Село Спас-Загорье"</w:t>
            </w:r>
          </w:p>
        </w:tc>
        <w:tc>
          <w:tcPr>
            <w:tcW w:w="2041" w:type="dxa"/>
          </w:tcPr>
          <w:p w14:paraId="6AEA9AE8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2754D0D9" w14:textId="77777777">
        <w:tc>
          <w:tcPr>
            <w:tcW w:w="567" w:type="dxa"/>
          </w:tcPr>
          <w:p w14:paraId="1A015837" w14:textId="77777777" w:rsidR="00466096" w:rsidRDefault="004660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63" w:type="dxa"/>
          </w:tcPr>
          <w:p w14:paraId="40A1E962" w14:textId="77777777" w:rsidR="00466096" w:rsidRDefault="00466096">
            <w:pPr>
              <w:pStyle w:val="ConsPlusNormal"/>
            </w:pPr>
            <w:r>
              <w:t>Городское поселение "Город Сухиничи"</w:t>
            </w:r>
          </w:p>
        </w:tc>
        <w:tc>
          <w:tcPr>
            <w:tcW w:w="2041" w:type="dxa"/>
          </w:tcPr>
          <w:p w14:paraId="1E831F4F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140BE443" w14:textId="77777777">
        <w:tc>
          <w:tcPr>
            <w:tcW w:w="567" w:type="dxa"/>
          </w:tcPr>
          <w:p w14:paraId="7BDCE2AE" w14:textId="77777777" w:rsidR="00466096" w:rsidRDefault="004660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63" w:type="dxa"/>
          </w:tcPr>
          <w:p w14:paraId="63F122D9" w14:textId="77777777" w:rsidR="00466096" w:rsidRDefault="00466096">
            <w:pPr>
              <w:pStyle w:val="ConsPlusNormal"/>
            </w:pPr>
            <w:r>
              <w:t>Городское поселение "Город Таруса"</w:t>
            </w:r>
          </w:p>
        </w:tc>
        <w:tc>
          <w:tcPr>
            <w:tcW w:w="2041" w:type="dxa"/>
          </w:tcPr>
          <w:p w14:paraId="34D2BF91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39B747B5" w14:textId="77777777">
        <w:tc>
          <w:tcPr>
            <w:tcW w:w="567" w:type="dxa"/>
          </w:tcPr>
          <w:p w14:paraId="274095DD" w14:textId="77777777" w:rsidR="00466096" w:rsidRDefault="0046609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63" w:type="dxa"/>
          </w:tcPr>
          <w:p w14:paraId="73C2099C" w14:textId="77777777" w:rsidR="00466096" w:rsidRDefault="00466096">
            <w:pPr>
              <w:pStyle w:val="ConsPlusNormal"/>
            </w:pPr>
            <w:r>
              <w:t>Городское поселение "Поселок Товарково"</w:t>
            </w:r>
          </w:p>
        </w:tc>
        <w:tc>
          <w:tcPr>
            <w:tcW w:w="2041" w:type="dxa"/>
          </w:tcPr>
          <w:p w14:paraId="75F7AD10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3FF743F9" w14:textId="77777777">
        <w:tc>
          <w:tcPr>
            <w:tcW w:w="567" w:type="dxa"/>
          </w:tcPr>
          <w:p w14:paraId="4746BF33" w14:textId="77777777" w:rsidR="00466096" w:rsidRDefault="004660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63" w:type="dxa"/>
          </w:tcPr>
          <w:p w14:paraId="0021D635" w14:textId="77777777" w:rsidR="00466096" w:rsidRDefault="00466096">
            <w:pPr>
              <w:pStyle w:val="ConsPlusNormal"/>
            </w:pPr>
            <w:r>
              <w:t>Сельское поселение "Поселок Ферзиково"</w:t>
            </w:r>
          </w:p>
        </w:tc>
        <w:tc>
          <w:tcPr>
            <w:tcW w:w="2041" w:type="dxa"/>
          </w:tcPr>
          <w:p w14:paraId="2D235817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  <w:tr w:rsidR="00466096" w14:paraId="0A3CBA59" w14:textId="77777777">
        <w:tc>
          <w:tcPr>
            <w:tcW w:w="567" w:type="dxa"/>
          </w:tcPr>
          <w:p w14:paraId="0BF7729D" w14:textId="77777777" w:rsidR="00466096" w:rsidRDefault="004660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63" w:type="dxa"/>
          </w:tcPr>
          <w:p w14:paraId="2EF4ABA1" w14:textId="77777777" w:rsidR="00466096" w:rsidRDefault="00466096">
            <w:pPr>
              <w:pStyle w:val="ConsPlusNormal"/>
            </w:pPr>
            <w:r>
              <w:t>Сельское поселение "Поселок Юбилейный"</w:t>
            </w:r>
          </w:p>
        </w:tc>
        <w:tc>
          <w:tcPr>
            <w:tcW w:w="2041" w:type="dxa"/>
          </w:tcPr>
          <w:p w14:paraId="7B691AF9" w14:textId="77777777" w:rsidR="00466096" w:rsidRDefault="00466096">
            <w:pPr>
              <w:pStyle w:val="ConsPlusNormal"/>
            </w:pPr>
            <w:r>
              <w:t>С 01.09.2019</w:t>
            </w:r>
          </w:p>
        </w:tc>
      </w:tr>
    </w:tbl>
    <w:p w14:paraId="56C58D6C" w14:textId="77777777" w:rsidR="00466096" w:rsidRDefault="00466096">
      <w:pPr>
        <w:pStyle w:val="ConsPlusNormal"/>
        <w:jc w:val="both"/>
      </w:pPr>
    </w:p>
    <w:p w14:paraId="73CF3EB3" w14:textId="77777777" w:rsidR="00466096" w:rsidRDefault="00466096">
      <w:pPr>
        <w:pStyle w:val="ConsPlusNormal"/>
        <w:jc w:val="both"/>
      </w:pPr>
    </w:p>
    <w:p w14:paraId="70A54A64" w14:textId="77777777" w:rsidR="00466096" w:rsidRDefault="00466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35F2A6" w14:textId="77777777" w:rsidR="00D848C8" w:rsidRDefault="00D848C8"/>
    <w:sectPr w:rsidR="00D848C8" w:rsidSect="00E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96"/>
    <w:rsid w:val="00206BC8"/>
    <w:rsid w:val="00466096"/>
    <w:rsid w:val="00535CF3"/>
    <w:rsid w:val="00651376"/>
    <w:rsid w:val="009A2A9D"/>
    <w:rsid w:val="00BC081B"/>
    <w:rsid w:val="00C15434"/>
    <w:rsid w:val="00C67CA0"/>
    <w:rsid w:val="00D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8874"/>
  <w15:chartTrackingRefBased/>
  <w15:docId w15:val="{5A57D52C-513E-43EE-AAA2-E7A6679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5697670B4C672C95EB9C3F6146073AFB92CD583A02E9A2F4849DD8CE31DEA6A2283929BF9D4C9A265C2F1BDFF38BFB1EA5EE9E752A39459B62153K7uDI" TargetMode="External"/><Relationship Id="rId13" Type="http://schemas.openxmlformats.org/officeDocument/2006/relationships/hyperlink" Target="consultantplus://offline/ref=92B5697670B4C672C95EB9C3F6146073AFB92CD583A22C91204F49DD8CE31DEA6A2283929BF9D4C9A265C2F1B2FF38BFB1EA5EE9E752A39459B62153K7uDI" TargetMode="External"/><Relationship Id="rId18" Type="http://schemas.openxmlformats.org/officeDocument/2006/relationships/hyperlink" Target="consultantplus://offline/ref=92B5697670B4C672C95EB9C3F6146073AFB92CD583A22C91204F49DD8CE31DEA6A2283929BF9D4C9A265C2F0BAFF38BFB1EA5EE9E752A39459B62153K7uDI" TargetMode="External"/><Relationship Id="rId26" Type="http://schemas.openxmlformats.org/officeDocument/2006/relationships/hyperlink" Target="consultantplus://offline/ref=92B5697670B4C672C95EB9C3F6146073AFB92CD583A3219B204B49DD8CE31DEA6A2283929BF9D4C9A265C2F1B2FF38BFB1EA5EE9E752A39459B62153K7u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B5697670B4C672C95EB9C3F6146073AFB92CD58BA428902E4114D784BA11E86D2DDC859CB0D8C8A265C2F8B1A03DAAA0B251EFFD4CA28B45B423K5u3I" TargetMode="External"/><Relationship Id="rId7" Type="http://schemas.openxmlformats.org/officeDocument/2006/relationships/hyperlink" Target="consultantplus://offline/ref=92B5697670B4C672C95EB9C3F6146073AFB92CD583A3219B204B49DD8CE31DEA6A2283929BF9D4C9A265C2F1BDFF38BFB1EA5EE9E752A39459B62153K7uDI" TargetMode="External"/><Relationship Id="rId12" Type="http://schemas.openxmlformats.org/officeDocument/2006/relationships/hyperlink" Target="consultantplus://offline/ref=92B5697670B4C672C95EB9C3F6146073AFB92CD58BAB2995254114D784BA11E86D2DDC859CB0D8C8A266C6F7B1A03DAAA0B251EFFD4CA28B45B423K5u3I" TargetMode="External"/><Relationship Id="rId17" Type="http://schemas.openxmlformats.org/officeDocument/2006/relationships/hyperlink" Target="consultantplus://offline/ref=92B5697670B4C672C95EB9C3F6146073AFB92CD583A22C91204F49DD8CE31DEA6A2283929BF9D4C9A265C2F1B3FF38BFB1EA5EE9E752A39459B62153K7uDI" TargetMode="External"/><Relationship Id="rId25" Type="http://schemas.openxmlformats.org/officeDocument/2006/relationships/hyperlink" Target="consultantplus://offline/ref=92B5697670B4C672C95EB9C3F6146073AFB92CD583A3219B204B49DD8CE31DEA6A2283929BF9D4C9A265C2F1B2FF38BFB1EA5EE9E752A39459B62153K7u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B5697670B4C672C95EB9C3F6146073AFB92CD58BAA29972E4114D784BA11E86D2DDC859CB0D8C8A265C2F9B1A03DAAA0B251EFFD4CA28B45B423K5u3I" TargetMode="External"/><Relationship Id="rId20" Type="http://schemas.openxmlformats.org/officeDocument/2006/relationships/hyperlink" Target="consultantplus://offline/ref=92B5697670B4C672C95EB9C3F6146073AFB92CD58BA428902E4114D784BA11E86D2DDC859CB0D8C8A265C2F8B1A03DAAA0B251EFFD4CA28B45B423K5u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5697670B4C672C95EB9C3F6146073AFB92CD583A22C91204F49DD8CE31DEA6A2283929BF9D4C9A265C2F1BDFF38BFB1EA5EE9E752A39459B62153K7uDI" TargetMode="External"/><Relationship Id="rId11" Type="http://schemas.openxmlformats.org/officeDocument/2006/relationships/hyperlink" Target="consultantplus://offline/ref=92B5697670B4C672C95EB9C3F6146073AFB92CD585A22C9A204114D784BA11E86D2DDC859CB0D8C8A265C2F9B1A03DAAA0B251EFFD4CA28B45B423K5u3I" TargetMode="External"/><Relationship Id="rId24" Type="http://schemas.openxmlformats.org/officeDocument/2006/relationships/hyperlink" Target="consultantplus://offline/ref=92B5697670B4C672C95EB9C3F6146073AFB92CD58BAA29972E4114D784BA11E86D2DDC859CB0D8C8A265C3F1B1A03DAAA0B251EFFD4CA28B45B423K5u3I" TargetMode="External"/><Relationship Id="rId5" Type="http://schemas.openxmlformats.org/officeDocument/2006/relationships/hyperlink" Target="consultantplus://offline/ref=92B5697670B4C672C95EB9C3F6146073AFB92CD58BAA29972E4114D784BA11E86D2DDC859CB0D8C8A265C2F6B1A03DAAA0B251EFFD4CA28B45B423K5u3I" TargetMode="External"/><Relationship Id="rId15" Type="http://schemas.openxmlformats.org/officeDocument/2006/relationships/hyperlink" Target="consultantplus://offline/ref=92B5697670B4C672C95EB9C3F6146073AFB92CD58BA428902E4114D784BA11E86D2DDC859CB0D8C8A265C2F9B1A03DAAA0B251EFFD4CA28B45B423K5u3I" TargetMode="External"/><Relationship Id="rId23" Type="http://schemas.openxmlformats.org/officeDocument/2006/relationships/hyperlink" Target="consultantplus://offline/ref=92B5697670B4C672C95EB9C3F6146073AFB92CD58BA428902E4114D784BA11E86D2DDC859CB0D8C8A265C2F8B1A03DAAA0B251EFFD4CA28B45B423K5u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B5697670B4C672C95EA7CEE0783E7DAAB57BDB83A122C47A1E4F8AD3B31BBF2A6285C7DCB68D99E630CFF3BEEA6CEFEBBD53E9KEu1I" TargetMode="External"/><Relationship Id="rId19" Type="http://schemas.openxmlformats.org/officeDocument/2006/relationships/hyperlink" Target="consultantplus://offline/ref=92B5697670B4C672C95EB9C3F6146073AFB92CD583A02E9A2F4849DD8CE31DEA6A2283929BF9D4C9A265C2F1BDFF38BFB1EA5EE9E752A39459B62153K7uDI" TargetMode="External"/><Relationship Id="rId4" Type="http://schemas.openxmlformats.org/officeDocument/2006/relationships/hyperlink" Target="consultantplus://offline/ref=92B5697670B4C672C95EB9C3F6146073AFB92CD58BA428902E4114D784BA11E86D2DDC859CB0D8C8A265C2F6B1A03DAAA0B251EFFD4CA28B45B423K5u3I" TargetMode="External"/><Relationship Id="rId9" Type="http://schemas.openxmlformats.org/officeDocument/2006/relationships/hyperlink" Target="consultantplus://offline/ref=92B5697670B4C672C95EA7CEE0783E7DABBA7ADF86A522C47A1E4F8AD3B31BBF2A6285C0D8B5D29CF32197FCB8F072EEF4A151EBE1K4uEI" TargetMode="External"/><Relationship Id="rId14" Type="http://schemas.openxmlformats.org/officeDocument/2006/relationships/hyperlink" Target="consultantplus://offline/ref=92B5697670B4C672C95EB9C3F6146073AFB92CD58BA428902E4114D784BA11E86D2DDC859CB0D8C8A265C2F9B1A03DAAA0B251EFFD4CA28B45B423K5u3I" TargetMode="External"/><Relationship Id="rId22" Type="http://schemas.openxmlformats.org/officeDocument/2006/relationships/hyperlink" Target="consultantplus://offline/ref=92B5697670B4C672C95EB9C3F6146073AFB92CD58BA428902E4114D784BA11E86D2DDC859CB0D8C8A265C2F8B1A03DAAA0B251EFFD4CA28B45B423K5u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Володичева Екатерина Валерьевна</cp:lastModifiedBy>
  <cp:revision>1</cp:revision>
  <dcterms:created xsi:type="dcterms:W3CDTF">2022-01-24T08:46:00Z</dcterms:created>
  <dcterms:modified xsi:type="dcterms:W3CDTF">2022-01-24T08:46:00Z</dcterms:modified>
</cp:coreProperties>
</file>