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268" w:rsidRPr="004830B3" w:rsidRDefault="00A045A1" w:rsidP="00E63268">
      <w:pPr>
        <w:framePr w:w="5123" w:h="2480" w:hSpace="851" w:wrap="around" w:vAnchor="text" w:hAnchor="page" w:x="1648" w:y="7" w:anchorLock="1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4pt">
            <v:imagedata r:id="rId7" o:title=""/>
          </v:shape>
        </w:pict>
      </w:r>
    </w:p>
    <w:p w:rsidR="00E63268" w:rsidRPr="004830B3" w:rsidRDefault="00E63268" w:rsidP="00E63268">
      <w:pPr>
        <w:framePr w:w="5123" w:h="2480" w:hSpace="851" w:wrap="around" w:vAnchor="text" w:hAnchor="page" w:x="1648" w:y="7" w:anchorLock="1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E63268" w:rsidRPr="004830B3" w:rsidRDefault="00E63268" w:rsidP="00E63268">
      <w:pPr>
        <w:framePr w:w="5123" w:h="2480" w:hSpace="851" w:wrap="around" w:vAnchor="text" w:hAnchor="page" w:x="1648" w:y="7" w:anchorLock="1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4830B3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МИНИСТЕРСТВО</w:t>
      </w:r>
    </w:p>
    <w:p w:rsidR="00E63268" w:rsidRPr="004830B3" w:rsidRDefault="00E63268" w:rsidP="00E63268">
      <w:pPr>
        <w:framePr w:w="5123" w:h="2480" w:hSpace="851" w:wrap="around" w:vAnchor="text" w:hAnchor="page" w:x="1648" w:y="7" w:anchorLock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830B3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КОНКУРЕНТНОЙ ПОЛИТИКИ</w:t>
      </w:r>
    </w:p>
    <w:p w:rsidR="00E63268" w:rsidRPr="004830B3" w:rsidRDefault="00E63268" w:rsidP="00E63268">
      <w:pPr>
        <w:framePr w:w="5123" w:h="2480" w:hSpace="851" w:wrap="around" w:vAnchor="text" w:hAnchor="page" w:x="1648" w:y="7" w:anchorLock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830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КАЛУЖСКОЙ ОБЛАСТИ</w:t>
      </w:r>
    </w:p>
    <w:p w:rsidR="00E63268" w:rsidRPr="004830B3" w:rsidRDefault="00E63268" w:rsidP="00E63268">
      <w:pPr>
        <w:framePr w:w="5123" w:h="2480" w:hSpace="851" w:wrap="around" w:vAnchor="text" w:hAnchor="page" w:x="1648" w:y="7" w:anchorLock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63268" w:rsidRPr="004830B3" w:rsidRDefault="00E63268" w:rsidP="00E63268">
      <w:pPr>
        <w:framePr w:w="5123" w:h="2480" w:hSpace="851" w:wrap="around" w:vAnchor="text" w:hAnchor="page" w:x="1648" w:y="7" w:anchorLock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4830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 w:rsidRPr="004830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 И К А З </w:t>
      </w:r>
    </w:p>
    <w:p w:rsidR="00E63268" w:rsidRPr="004830B3" w:rsidRDefault="00E63268" w:rsidP="00E63268">
      <w:pPr>
        <w:framePr w:w="5123" w:h="2480" w:hSpace="851" w:wrap="around" w:vAnchor="text" w:hAnchor="page" w:x="1648" w:y="7" w:anchorLock="1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4817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86"/>
        <w:gridCol w:w="420"/>
        <w:gridCol w:w="2214"/>
        <w:gridCol w:w="439"/>
        <w:gridCol w:w="1316"/>
        <w:gridCol w:w="242"/>
      </w:tblGrid>
      <w:tr w:rsidR="00E63268" w:rsidRPr="004830B3" w:rsidTr="00D55D46">
        <w:trPr>
          <w:gridAfter w:val="1"/>
          <w:wAfter w:w="242" w:type="dxa"/>
          <w:trHeight w:val="274"/>
        </w:trPr>
        <w:tc>
          <w:tcPr>
            <w:tcW w:w="606" w:type="dxa"/>
            <w:gridSpan w:val="2"/>
            <w:hideMark/>
          </w:tcPr>
          <w:p w:rsidR="00E63268" w:rsidRPr="004830B3" w:rsidRDefault="00E63268" w:rsidP="00E63268">
            <w:pPr>
              <w:framePr w:w="5123" w:h="2480" w:hSpace="851" w:wrap="around" w:vAnchor="text" w:hAnchor="page" w:x="1648" w:y="7" w:anchorLock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30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3268" w:rsidRPr="004830B3" w:rsidRDefault="00E63268" w:rsidP="003F413B">
            <w:pPr>
              <w:framePr w:w="5123" w:h="2480" w:hSpace="851" w:wrap="around" w:vAnchor="text" w:hAnchor="page" w:x="1648" w:y="7" w:anchorLock="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30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F41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27.03.2020</w:t>
            </w:r>
          </w:p>
        </w:tc>
        <w:tc>
          <w:tcPr>
            <w:tcW w:w="439" w:type="dxa"/>
            <w:hideMark/>
          </w:tcPr>
          <w:p w:rsidR="00E63268" w:rsidRPr="004830B3" w:rsidRDefault="00E63268" w:rsidP="00E63268">
            <w:pPr>
              <w:framePr w:w="5123" w:h="2480" w:hSpace="851" w:wrap="around" w:vAnchor="text" w:hAnchor="page" w:x="1648" w:y="7" w:anchorLock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30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3268" w:rsidRPr="004830B3" w:rsidRDefault="003F413B" w:rsidP="00E63268">
            <w:pPr>
              <w:framePr w:w="5123" w:h="2480" w:hSpace="851" w:wrap="around" w:vAnchor="text" w:hAnchor="page" w:x="1648" w:y="7" w:anchorLock="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31-тд</w:t>
            </w:r>
            <w:r w:rsidR="00E63268" w:rsidRPr="004830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E63268" w:rsidRPr="004830B3" w:rsidTr="00D55D46">
        <w:trPr>
          <w:gridBefore w:val="1"/>
          <w:wBefore w:w="186" w:type="dxa"/>
        </w:trPr>
        <w:tc>
          <w:tcPr>
            <w:tcW w:w="4631" w:type="dxa"/>
            <w:gridSpan w:val="5"/>
            <w:hideMark/>
          </w:tcPr>
          <w:p w:rsidR="00E63268" w:rsidRPr="004830B3" w:rsidRDefault="00E63268" w:rsidP="00E63268">
            <w:pPr>
              <w:framePr w:w="5123" w:h="2480" w:hSpace="851" w:wrap="around" w:vAnchor="text" w:hAnchor="page" w:x="1648" w:y="7" w:anchorLock="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63268" w:rsidRPr="004830B3" w:rsidRDefault="00E63268" w:rsidP="00E63268">
      <w:pPr>
        <w:framePr w:w="5123" w:h="2480" w:hSpace="851" w:wrap="around" w:vAnchor="text" w:hAnchor="page" w:x="1648" w:y="7" w:anchorLock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63268" w:rsidRPr="004830B3" w:rsidRDefault="00E63268" w:rsidP="00E63268">
      <w:pPr>
        <w:framePr w:w="5123" w:h="2480" w:hSpace="851" w:wrap="around" w:vAnchor="text" w:hAnchor="page" w:x="1648" w:y="7" w:anchorLock="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30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установлении требований </w:t>
      </w:r>
      <w:r w:rsidR="00AF7C8F" w:rsidRPr="004830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4830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программам в области энергосбережения и повышения энергетической эффективности теплоснабжающих организаций и теплосетевых организаций на 2021-2023 годы</w:t>
      </w:r>
    </w:p>
    <w:p w:rsidR="00E63268" w:rsidRPr="004830B3" w:rsidRDefault="00E63268" w:rsidP="00E63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63268" w:rsidRPr="004830B3" w:rsidRDefault="00E63268" w:rsidP="00E63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63268" w:rsidRPr="004830B3" w:rsidRDefault="00E63268" w:rsidP="00E63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63268" w:rsidRPr="004830B3" w:rsidRDefault="00E63268" w:rsidP="00E63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63268" w:rsidRPr="004830B3" w:rsidRDefault="00E63268" w:rsidP="00E63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63268" w:rsidRPr="004830B3" w:rsidRDefault="00E63268" w:rsidP="00E63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63268" w:rsidRPr="004830B3" w:rsidRDefault="00E63268" w:rsidP="00E63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63268" w:rsidRPr="004830B3" w:rsidRDefault="00E63268" w:rsidP="00E63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D0E97" w:rsidRDefault="003D0E97" w:rsidP="003D0E97">
      <w:pPr>
        <w:tabs>
          <w:tab w:val="left" w:pos="9072"/>
          <w:tab w:val="left" w:pos="949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63268" w:rsidRPr="003D0E97" w:rsidRDefault="003D0E97" w:rsidP="003D0E97">
      <w:pPr>
        <w:tabs>
          <w:tab w:val="left" w:pos="9072"/>
          <w:tab w:val="left" w:pos="949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</w:t>
      </w:r>
    </w:p>
    <w:p w:rsidR="00E63268" w:rsidRPr="004830B3" w:rsidRDefault="00E63268" w:rsidP="00E63268">
      <w:pPr>
        <w:tabs>
          <w:tab w:val="left" w:pos="9072"/>
          <w:tab w:val="left" w:pos="949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3268" w:rsidRDefault="00E63268" w:rsidP="00E63268">
      <w:pPr>
        <w:tabs>
          <w:tab w:val="left" w:pos="9072"/>
          <w:tab w:val="left" w:pos="949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34AC" w:rsidRPr="004830B3" w:rsidRDefault="007134AC" w:rsidP="00E63268">
      <w:pPr>
        <w:tabs>
          <w:tab w:val="left" w:pos="9072"/>
          <w:tab w:val="left" w:pos="949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3268" w:rsidRPr="004830B3" w:rsidRDefault="00E63268" w:rsidP="00E63268">
      <w:pPr>
        <w:tabs>
          <w:tab w:val="left" w:pos="9072"/>
          <w:tab w:val="left" w:pos="949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3268" w:rsidRPr="004830B3" w:rsidRDefault="00E63268" w:rsidP="00E63268">
      <w:pPr>
        <w:tabs>
          <w:tab w:val="left" w:pos="9072"/>
          <w:tab w:val="left" w:pos="949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3268" w:rsidRPr="004830B3" w:rsidRDefault="00E63268" w:rsidP="00E63268">
      <w:pPr>
        <w:tabs>
          <w:tab w:val="left" w:pos="9072"/>
          <w:tab w:val="left" w:pos="949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3268" w:rsidRPr="004830B3" w:rsidRDefault="00E63268" w:rsidP="00E63268">
      <w:pPr>
        <w:tabs>
          <w:tab w:val="left" w:pos="9072"/>
          <w:tab w:val="left" w:pos="949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3268" w:rsidRPr="004830B3" w:rsidRDefault="00E63268" w:rsidP="00E63268">
      <w:pPr>
        <w:tabs>
          <w:tab w:val="left" w:pos="9072"/>
          <w:tab w:val="left" w:pos="949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3268" w:rsidRPr="004830B3" w:rsidRDefault="00E63268" w:rsidP="00E63268">
      <w:pPr>
        <w:tabs>
          <w:tab w:val="left" w:pos="9072"/>
          <w:tab w:val="left" w:pos="949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3268" w:rsidRPr="004830B3" w:rsidRDefault="00E63268" w:rsidP="00E63268">
      <w:pPr>
        <w:tabs>
          <w:tab w:val="left" w:pos="9072"/>
          <w:tab w:val="left" w:pos="949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3268" w:rsidRPr="00A943C2" w:rsidRDefault="00E63268" w:rsidP="00E63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830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статьей 25 Федерального закона «Об энергосбережении </w:t>
      </w:r>
      <w:r w:rsidR="00577AB2" w:rsidRPr="004830B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830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о повышении энергетической эффективности и о внесении изменений в отдельные законодательные акты Российской Федерации», Правилами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деятельности, утвержденными постановлением Правительства Российской Федерации от 15.05.2010 № 340 (в ред. постановлений Правительства Российской Федерации от 16.05.2014 </w:t>
      </w:r>
      <w:r w:rsidR="00577AB2" w:rsidRPr="004830B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830B3">
        <w:rPr>
          <w:rFonts w:ascii="Times New Roman" w:eastAsia="Times New Roman" w:hAnsi="Times New Roman" w:cs="Times New Roman"/>
          <w:sz w:val="26"/>
          <w:szCs w:val="26"/>
          <w:lang w:eastAsia="ru-RU"/>
        </w:rPr>
        <w:t>№ 452, от 27.09.2016</w:t>
      </w:r>
      <w:proofErr w:type="gramEnd"/>
      <w:r w:rsidRPr="004830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proofErr w:type="gramStart"/>
      <w:r w:rsidRPr="004830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971, от 15.11.2018 № 1374, от 30.01.2019 № 64), Положением о министерстве конкурентной политики Калужской области, утвержденным постановлением Правительства Калужской области от 04.04.2007 № 88 (в ред. постановлений Правительства Калужской области от 07.06.2007 № 145, от 06.09.2007 № 214, от 09.11.2007 № 285, от 22.04.2008 № 171, от 09.09.2010 № 355, от 17.01.2011 № 12, от 24.01.2012 № 20, от 02.05.2012 № 221, от 05.06.2012 № 278, от 17.12.2012 </w:t>
      </w:r>
      <w:r w:rsidR="00577AB2" w:rsidRPr="004830B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830B3">
        <w:rPr>
          <w:rFonts w:ascii="Times New Roman" w:eastAsia="Times New Roman" w:hAnsi="Times New Roman" w:cs="Times New Roman"/>
          <w:sz w:val="26"/>
          <w:szCs w:val="26"/>
          <w:lang w:eastAsia="ru-RU"/>
        </w:rPr>
        <w:t>№ 627, от 01.03.2013</w:t>
      </w:r>
      <w:proofErr w:type="gramEnd"/>
      <w:r w:rsidRPr="004830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112, от 02.08.2013 № 403, от 26.02.2014 № 128, от 26.03.2014 № 196, от 01.02.2016 № 62, от 18.05.2016 № 294</w:t>
      </w:r>
      <w:r w:rsidRPr="00A94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 16.11.2016 № 617, от 18.01.2017 </w:t>
      </w:r>
      <w:r w:rsidR="00577AB2" w:rsidRPr="00A943C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gramStart"/>
      <w:r w:rsidRPr="00A94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26, от 29.03.2017 № 173, от 26.07.2017 № 425, от 31.10.2017 № 623, от 06.12.2017 </w:t>
      </w:r>
      <w:r w:rsidR="00577AB2" w:rsidRPr="00A943C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94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714, от 18.12.2017 № 748, от 05.02.2018 № 81, от 30.08.2018 № 523, от 05.10.2018 </w:t>
      </w:r>
      <w:r w:rsidR="00577AB2" w:rsidRPr="00A943C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943C2">
        <w:rPr>
          <w:rFonts w:ascii="Times New Roman" w:eastAsia="Times New Roman" w:hAnsi="Times New Roman" w:cs="Times New Roman"/>
          <w:sz w:val="26"/>
          <w:szCs w:val="26"/>
          <w:lang w:eastAsia="ru-RU"/>
        </w:rPr>
        <w:t>№ 611, от 07.12.2018 № 742, от 25.12.2018 № 805, от 07.05.2019 № 288, от 11.07.2019 № 432, от 08.11.2019 № 705),</w:t>
      </w:r>
      <w:r w:rsidRPr="00A943C2">
        <w:rPr>
          <w:rFonts w:ascii="Times New Roman" w:hAnsi="Times New Roman" w:cs="Times New Roman"/>
          <w:sz w:val="26"/>
          <w:szCs w:val="26"/>
        </w:rPr>
        <w:t xml:space="preserve"> </w:t>
      </w:r>
      <w:r w:rsidRPr="00A943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ПРИКАЗЫВАЮ:</w:t>
      </w:r>
      <w:proofErr w:type="gramEnd"/>
    </w:p>
    <w:p w:rsidR="00E63268" w:rsidRPr="00A943C2" w:rsidRDefault="00E63268" w:rsidP="00E6326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943C2">
        <w:rPr>
          <w:rFonts w:ascii="Times New Roman" w:hAnsi="Times New Roman" w:cs="Times New Roman"/>
          <w:sz w:val="26"/>
          <w:szCs w:val="26"/>
        </w:rPr>
        <w:t xml:space="preserve">1. Установить </w:t>
      </w:r>
      <w:hyperlink w:anchor="P35" w:history="1">
        <w:r w:rsidRPr="00A943C2">
          <w:rPr>
            <w:rFonts w:ascii="Times New Roman" w:hAnsi="Times New Roman" w:cs="Times New Roman"/>
            <w:sz w:val="26"/>
            <w:szCs w:val="26"/>
          </w:rPr>
          <w:t>требования</w:t>
        </w:r>
      </w:hyperlink>
      <w:r w:rsidRPr="00A943C2">
        <w:rPr>
          <w:rFonts w:ascii="Times New Roman" w:hAnsi="Times New Roman" w:cs="Times New Roman"/>
          <w:sz w:val="26"/>
          <w:szCs w:val="26"/>
        </w:rPr>
        <w:t xml:space="preserve"> к программам в области энергосбережения </w:t>
      </w:r>
      <w:r w:rsidR="00577AB2" w:rsidRPr="00A943C2">
        <w:rPr>
          <w:rFonts w:ascii="Times New Roman" w:hAnsi="Times New Roman" w:cs="Times New Roman"/>
          <w:sz w:val="26"/>
          <w:szCs w:val="26"/>
        </w:rPr>
        <w:br/>
      </w:r>
      <w:r w:rsidRPr="00A943C2">
        <w:rPr>
          <w:rFonts w:ascii="Times New Roman" w:hAnsi="Times New Roman" w:cs="Times New Roman"/>
          <w:sz w:val="26"/>
          <w:szCs w:val="26"/>
        </w:rPr>
        <w:t xml:space="preserve">и повышения энергетической эффективности теплоснабжающих организаций </w:t>
      </w:r>
      <w:r w:rsidR="00577AB2" w:rsidRPr="00A943C2">
        <w:rPr>
          <w:rFonts w:ascii="Times New Roman" w:hAnsi="Times New Roman" w:cs="Times New Roman"/>
          <w:sz w:val="26"/>
          <w:szCs w:val="26"/>
        </w:rPr>
        <w:br/>
      </w:r>
      <w:r w:rsidRPr="00A943C2">
        <w:rPr>
          <w:rFonts w:ascii="Times New Roman" w:hAnsi="Times New Roman" w:cs="Times New Roman"/>
          <w:sz w:val="26"/>
          <w:szCs w:val="26"/>
        </w:rPr>
        <w:t>и теплосетевых организаций согласно приложению № 1 к настоящему Приказу.</w:t>
      </w:r>
    </w:p>
    <w:p w:rsidR="00E63268" w:rsidRPr="00A943C2" w:rsidRDefault="00E63268" w:rsidP="00E6326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943C2">
        <w:rPr>
          <w:rFonts w:ascii="Times New Roman" w:hAnsi="Times New Roman" w:cs="Times New Roman"/>
          <w:sz w:val="26"/>
          <w:szCs w:val="26"/>
        </w:rPr>
        <w:t xml:space="preserve">2. </w:t>
      </w:r>
      <w:hyperlink w:anchor="P35" w:history="1">
        <w:r w:rsidRPr="00A943C2">
          <w:rPr>
            <w:rFonts w:ascii="Times New Roman" w:hAnsi="Times New Roman" w:cs="Times New Roman"/>
            <w:sz w:val="26"/>
            <w:szCs w:val="26"/>
          </w:rPr>
          <w:t>Требования</w:t>
        </w:r>
      </w:hyperlink>
      <w:r w:rsidRPr="00A943C2">
        <w:rPr>
          <w:rFonts w:ascii="Times New Roman" w:hAnsi="Times New Roman" w:cs="Times New Roman"/>
          <w:sz w:val="26"/>
          <w:szCs w:val="26"/>
        </w:rPr>
        <w:t xml:space="preserve"> к программам в области энергосбережения и повышения энергетической эффективности распространяются на </w:t>
      </w:r>
      <w:hyperlink w:anchor="P621" w:history="1">
        <w:r w:rsidRPr="00A943C2">
          <w:rPr>
            <w:rFonts w:ascii="Times New Roman" w:hAnsi="Times New Roman" w:cs="Times New Roman"/>
            <w:sz w:val="26"/>
            <w:szCs w:val="26"/>
          </w:rPr>
          <w:t>организации</w:t>
        </w:r>
      </w:hyperlink>
      <w:r w:rsidRPr="00A943C2">
        <w:rPr>
          <w:rFonts w:ascii="Times New Roman" w:hAnsi="Times New Roman" w:cs="Times New Roman"/>
          <w:sz w:val="26"/>
          <w:szCs w:val="26"/>
        </w:rPr>
        <w:t>, осуществляющие регулируемые виды деятельности в сфере теплоснабжения на территории Калужской области, согласно приложению № 2 к настоящему Приказу.</w:t>
      </w:r>
    </w:p>
    <w:p w:rsidR="00E63268" w:rsidRPr="004830B3" w:rsidRDefault="00E63268" w:rsidP="00E6326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943C2">
        <w:rPr>
          <w:rFonts w:ascii="Times New Roman" w:hAnsi="Times New Roman" w:cs="Times New Roman"/>
          <w:sz w:val="26"/>
          <w:szCs w:val="26"/>
        </w:rPr>
        <w:t xml:space="preserve">3. </w:t>
      </w:r>
      <w:r w:rsidR="00F06917" w:rsidRPr="00A943C2">
        <w:rPr>
          <w:rFonts w:ascii="Times New Roman" w:hAnsi="Times New Roman" w:cs="Times New Roman"/>
          <w:sz w:val="26"/>
          <w:szCs w:val="26"/>
        </w:rPr>
        <w:t xml:space="preserve">Рекомендовать </w:t>
      </w:r>
      <w:hyperlink w:anchor="P621" w:history="1">
        <w:r w:rsidR="00F06917" w:rsidRPr="00A943C2">
          <w:rPr>
            <w:rFonts w:ascii="Times New Roman" w:hAnsi="Times New Roman" w:cs="Times New Roman"/>
            <w:sz w:val="26"/>
            <w:szCs w:val="26"/>
          </w:rPr>
          <w:t>организациям</w:t>
        </w:r>
      </w:hyperlink>
      <w:r w:rsidRPr="00A943C2">
        <w:rPr>
          <w:rFonts w:ascii="Times New Roman" w:hAnsi="Times New Roman" w:cs="Times New Roman"/>
          <w:sz w:val="26"/>
          <w:szCs w:val="26"/>
        </w:rPr>
        <w:t>, осуществляющим</w:t>
      </w:r>
      <w:r w:rsidRPr="004830B3">
        <w:rPr>
          <w:rFonts w:ascii="Times New Roman" w:hAnsi="Times New Roman" w:cs="Times New Roman"/>
          <w:sz w:val="26"/>
          <w:szCs w:val="26"/>
        </w:rPr>
        <w:t xml:space="preserve"> регулируемые виды деятельности в сфере теплоснабжения на территории Калужской области, </w:t>
      </w:r>
      <w:r w:rsidR="003D0E97">
        <w:rPr>
          <w:rFonts w:ascii="Times New Roman" w:hAnsi="Times New Roman" w:cs="Times New Roman"/>
          <w:sz w:val="26"/>
          <w:szCs w:val="26"/>
        </w:rPr>
        <w:t>разработать</w:t>
      </w:r>
      <w:r w:rsidRPr="004830B3">
        <w:rPr>
          <w:rFonts w:ascii="Times New Roman" w:hAnsi="Times New Roman" w:cs="Times New Roman"/>
          <w:sz w:val="26"/>
          <w:szCs w:val="26"/>
        </w:rPr>
        <w:t xml:space="preserve"> программы в области энергосбережения и повышения энергетической эффективности в соответствии с </w:t>
      </w:r>
      <w:hyperlink w:anchor="P35" w:history="1">
        <w:r w:rsidRPr="004830B3">
          <w:rPr>
            <w:rFonts w:ascii="Times New Roman" w:hAnsi="Times New Roman" w:cs="Times New Roman"/>
            <w:sz w:val="26"/>
            <w:szCs w:val="26"/>
          </w:rPr>
          <w:t>требованиями</w:t>
        </w:r>
      </w:hyperlink>
      <w:r w:rsidRPr="004830B3">
        <w:rPr>
          <w:rFonts w:ascii="Times New Roman" w:hAnsi="Times New Roman" w:cs="Times New Roman"/>
          <w:sz w:val="26"/>
          <w:szCs w:val="26"/>
        </w:rPr>
        <w:t xml:space="preserve">, установленными настоящим Приказом, в срок </w:t>
      </w:r>
      <w:r w:rsidR="003D0E97">
        <w:rPr>
          <w:rFonts w:ascii="Times New Roman" w:hAnsi="Times New Roman" w:cs="Times New Roman"/>
          <w:sz w:val="26"/>
          <w:szCs w:val="26"/>
        </w:rPr>
        <w:br/>
      </w:r>
      <w:r w:rsidRPr="004830B3">
        <w:rPr>
          <w:rFonts w:ascii="Times New Roman" w:hAnsi="Times New Roman" w:cs="Times New Roman"/>
          <w:sz w:val="26"/>
          <w:szCs w:val="26"/>
        </w:rPr>
        <w:lastRenderedPageBreak/>
        <w:t>не позднее 1 августа  2020 года</w:t>
      </w:r>
      <w:r w:rsidR="00F06917">
        <w:rPr>
          <w:rFonts w:ascii="Times New Roman" w:hAnsi="Times New Roman" w:cs="Times New Roman"/>
          <w:sz w:val="26"/>
          <w:szCs w:val="26"/>
        </w:rPr>
        <w:t>, и направить в министерство конкурентной политики Калужской области</w:t>
      </w:r>
      <w:r w:rsidRPr="004830B3">
        <w:rPr>
          <w:rFonts w:ascii="Times New Roman" w:hAnsi="Times New Roman" w:cs="Times New Roman"/>
          <w:sz w:val="26"/>
          <w:szCs w:val="26"/>
        </w:rPr>
        <w:t>.</w:t>
      </w:r>
    </w:p>
    <w:p w:rsidR="00F86923" w:rsidRDefault="00D50973" w:rsidP="00E6326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830B3">
        <w:rPr>
          <w:rFonts w:ascii="Times New Roman" w:hAnsi="Times New Roman" w:cs="Times New Roman"/>
          <w:sz w:val="26"/>
          <w:szCs w:val="26"/>
        </w:rPr>
        <w:t>4</w:t>
      </w:r>
      <w:r w:rsidR="00E63268" w:rsidRPr="004830B3">
        <w:rPr>
          <w:rFonts w:ascii="Times New Roman" w:hAnsi="Times New Roman" w:cs="Times New Roman"/>
          <w:sz w:val="26"/>
          <w:szCs w:val="26"/>
        </w:rPr>
        <w:t>. Признать утратившим</w:t>
      </w:r>
      <w:r w:rsidR="00F86923">
        <w:rPr>
          <w:rFonts w:ascii="Times New Roman" w:hAnsi="Times New Roman" w:cs="Times New Roman"/>
          <w:sz w:val="26"/>
          <w:szCs w:val="26"/>
        </w:rPr>
        <w:t>и</w:t>
      </w:r>
      <w:r w:rsidR="00E63268" w:rsidRPr="004830B3">
        <w:rPr>
          <w:rFonts w:ascii="Times New Roman" w:hAnsi="Times New Roman" w:cs="Times New Roman"/>
          <w:sz w:val="26"/>
          <w:szCs w:val="26"/>
        </w:rPr>
        <w:t xml:space="preserve"> силу </w:t>
      </w:r>
      <w:r w:rsidR="00F86923" w:rsidRPr="004830B3">
        <w:rPr>
          <w:rFonts w:ascii="Times New Roman" w:hAnsi="Times New Roman" w:cs="Times New Roman"/>
          <w:sz w:val="26"/>
          <w:szCs w:val="26"/>
        </w:rPr>
        <w:t xml:space="preserve">с 31 декабря 2020 года </w:t>
      </w:r>
      <w:r w:rsidR="00F86923">
        <w:rPr>
          <w:rFonts w:ascii="Times New Roman" w:hAnsi="Times New Roman" w:cs="Times New Roman"/>
          <w:sz w:val="26"/>
          <w:szCs w:val="26"/>
        </w:rPr>
        <w:t>следующие приказы министерства конкурентной политики Калужской области:</w:t>
      </w:r>
    </w:p>
    <w:p w:rsidR="00E63268" w:rsidRDefault="00F86923" w:rsidP="00E6326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63268" w:rsidRPr="004830B3">
        <w:rPr>
          <w:rFonts w:ascii="Times New Roman" w:hAnsi="Times New Roman" w:cs="Times New Roman"/>
          <w:sz w:val="26"/>
          <w:szCs w:val="26"/>
        </w:rPr>
        <w:t xml:space="preserve">приказ от 28.03.2017 № 42тд «Об установлении требований к программам </w:t>
      </w:r>
      <w:r w:rsidR="0077270D">
        <w:rPr>
          <w:rFonts w:ascii="Times New Roman" w:hAnsi="Times New Roman" w:cs="Times New Roman"/>
          <w:sz w:val="26"/>
          <w:szCs w:val="26"/>
        </w:rPr>
        <w:br/>
      </w:r>
      <w:r w:rsidR="00E63268" w:rsidRPr="004830B3">
        <w:rPr>
          <w:rFonts w:ascii="Times New Roman" w:hAnsi="Times New Roman" w:cs="Times New Roman"/>
          <w:sz w:val="26"/>
          <w:szCs w:val="26"/>
        </w:rPr>
        <w:t>в области энергосбережения и повышения энергетической эффективности теплоснабжающих организаци</w:t>
      </w:r>
      <w:r>
        <w:rPr>
          <w:rFonts w:ascii="Times New Roman" w:hAnsi="Times New Roman" w:cs="Times New Roman"/>
          <w:sz w:val="26"/>
          <w:szCs w:val="26"/>
        </w:rPr>
        <w:t>й и теплосетевых организаций»;</w:t>
      </w:r>
    </w:p>
    <w:p w:rsidR="00F86923" w:rsidRDefault="00F86923" w:rsidP="00F869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приказ от 19.01.2018 № 30</w:t>
      </w:r>
      <w:r w:rsidR="00287975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тд «О внесении изменений в приказ министерства конкурентной политики Калужской области от 28.03.2017 № 42 тд </w:t>
      </w:r>
      <w:r w:rsidRPr="004830B3">
        <w:rPr>
          <w:rFonts w:ascii="Times New Roman" w:hAnsi="Times New Roman" w:cs="Times New Roman"/>
          <w:sz w:val="26"/>
          <w:szCs w:val="26"/>
        </w:rPr>
        <w:t>«Об установлении требований к программам в области энергосбережения и повышения энергетической эффективности теплоснабжающих организаци</w:t>
      </w:r>
      <w:r>
        <w:rPr>
          <w:rFonts w:ascii="Times New Roman" w:hAnsi="Times New Roman" w:cs="Times New Roman"/>
          <w:sz w:val="26"/>
          <w:szCs w:val="26"/>
        </w:rPr>
        <w:t>й и теплосетевых организаций»;</w:t>
      </w:r>
    </w:p>
    <w:p w:rsidR="00F86923" w:rsidRDefault="00F86923" w:rsidP="00F869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приказ от 22.01.2019 № 3-тд «О внесении изменений в приказ министерства конкурентной политики Калужской области от 28.03.2017 № 42тд </w:t>
      </w:r>
      <w:r w:rsidRPr="004830B3">
        <w:rPr>
          <w:rFonts w:ascii="Times New Roman" w:hAnsi="Times New Roman" w:cs="Times New Roman"/>
          <w:sz w:val="26"/>
          <w:szCs w:val="26"/>
        </w:rPr>
        <w:t>«Об установлении требований к программам в области энергосбережения и повышения энергетической эффективности теплоснабжающих организаци</w:t>
      </w:r>
      <w:r>
        <w:rPr>
          <w:rFonts w:ascii="Times New Roman" w:hAnsi="Times New Roman" w:cs="Times New Roman"/>
          <w:sz w:val="26"/>
          <w:szCs w:val="26"/>
        </w:rPr>
        <w:t>й и теплосетевых организаций»;</w:t>
      </w:r>
    </w:p>
    <w:p w:rsidR="00F86923" w:rsidRPr="004830B3" w:rsidRDefault="00F86923" w:rsidP="00F869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приказ от 19.02.2020 № 18-тд «О внесении изменений в приказ министерства конкурентной политики Калужской области от 28.03.2017 № 42тд </w:t>
      </w:r>
      <w:r w:rsidRPr="004830B3">
        <w:rPr>
          <w:rFonts w:ascii="Times New Roman" w:hAnsi="Times New Roman" w:cs="Times New Roman"/>
          <w:sz w:val="26"/>
          <w:szCs w:val="26"/>
        </w:rPr>
        <w:t>«Об установлении требований к программам в области энергосбережения и повышения энергетической эффективности теплоснабжающих организаци</w:t>
      </w:r>
      <w:r>
        <w:rPr>
          <w:rFonts w:ascii="Times New Roman" w:hAnsi="Times New Roman" w:cs="Times New Roman"/>
          <w:sz w:val="26"/>
          <w:szCs w:val="26"/>
        </w:rPr>
        <w:t>й и теплосетевых организаций».</w:t>
      </w:r>
    </w:p>
    <w:p w:rsidR="00E63268" w:rsidRPr="004830B3" w:rsidRDefault="00D50973" w:rsidP="00E6326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830B3">
        <w:rPr>
          <w:rFonts w:ascii="Times New Roman" w:hAnsi="Times New Roman" w:cs="Times New Roman"/>
          <w:sz w:val="26"/>
          <w:szCs w:val="26"/>
        </w:rPr>
        <w:t>5</w:t>
      </w:r>
      <w:r w:rsidR="00E63268" w:rsidRPr="004830B3">
        <w:rPr>
          <w:rFonts w:ascii="Times New Roman" w:hAnsi="Times New Roman" w:cs="Times New Roman"/>
          <w:sz w:val="26"/>
          <w:szCs w:val="26"/>
        </w:rPr>
        <w:t>. Настоящий Приказ вступает в силу со дня его издания.</w:t>
      </w:r>
    </w:p>
    <w:p w:rsidR="00E63268" w:rsidRPr="004830B3" w:rsidRDefault="00E63268" w:rsidP="00E6326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3268" w:rsidRPr="004830B3" w:rsidRDefault="00E63268" w:rsidP="00E6326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3268" w:rsidRPr="004830B3" w:rsidRDefault="00E63268" w:rsidP="00E6326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3268" w:rsidRPr="004830B3" w:rsidRDefault="00E63268" w:rsidP="00E63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830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Министр</w:t>
      </w:r>
      <w:r w:rsidRPr="004830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4830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4830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4830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4830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4830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4830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</w:t>
      </w:r>
      <w:r w:rsidRPr="004830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</w:t>
      </w:r>
      <w:r w:rsidR="00AF7C8F" w:rsidRPr="004830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</w:t>
      </w:r>
      <w:r w:rsidRPr="004830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Н.В. Владимиров</w:t>
      </w:r>
    </w:p>
    <w:p w:rsidR="00E63268" w:rsidRPr="004830B3" w:rsidRDefault="00E63268" w:rsidP="00E63268">
      <w:pPr>
        <w:tabs>
          <w:tab w:val="left" w:pos="9072"/>
          <w:tab w:val="left" w:pos="949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E63268" w:rsidRPr="004830B3" w:rsidSect="00E63268">
          <w:pgSz w:w="11906" w:h="16838"/>
          <w:pgMar w:top="1134" w:right="567" w:bottom="567" w:left="1701" w:header="720" w:footer="720" w:gutter="0"/>
          <w:cols w:space="708"/>
          <w:docGrid w:linePitch="360"/>
        </w:sectPr>
      </w:pPr>
    </w:p>
    <w:p w:rsidR="00E63268" w:rsidRPr="004830B3" w:rsidRDefault="00E63268" w:rsidP="00E63268">
      <w:pPr>
        <w:tabs>
          <w:tab w:val="left" w:pos="9072"/>
          <w:tab w:val="left" w:pos="949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30B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СОГЛАСОВАНО:</w:t>
      </w:r>
    </w:p>
    <w:p w:rsidR="00E63268" w:rsidRPr="004830B3" w:rsidRDefault="00E63268" w:rsidP="00E6326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6"/>
        <w:gridCol w:w="8"/>
        <w:gridCol w:w="4757"/>
      </w:tblGrid>
      <w:tr w:rsidR="00E63268" w:rsidRPr="004830B3" w:rsidTr="00D55D46">
        <w:tc>
          <w:tcPr>
            <w:tcW w:w="4806" w:type="dxa"/>
            <w:shd w:val="clear" w:color="auto" w:fill="auto"/>
          </w:tcPr>
          <w:p w:rsidR="00E63268" w:rsidRPr="004830B3" w:rsidRDefault="00E63268" w:rsidP="00E63268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30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министра – начальник управления тарифного регулирования </w:t>
            </w:r>
          </w:p>
        </w:tc>
        <w:tc>
          <w:tcPr>
            <w:tcW w:w="4765" w:type="dxa"/>
            <w:gridSpan w:val="2"/>
            <w:shd w:val="clear" w:color="auto" w:fill="auto"/>
            <w:vAlign w:val="center"/>
          </w:tcPr>
          <w:p w:rsidR="00E63268" w:rsidRPr="004830B3" w:rsidRDefault="00E63268" w:rsidP="00E63268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63268" w:rsidRPr="004830B3" w:rsidRDefault="00E63268" w:rsidP="00E63268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69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Д.Ю. Лаврентьев</w:t>
            </w:r>
          </w:p>
        </w:tc>
      </w:tr>
      <w:tr w:rsidR="00E63268" w:rsidRPr="004830B3" w:rsidTr="00D55D46">
        <w:trPr>
          <w:trHeight w:val="80"/>
        </w:trPr>
        <w:tc>
          <w:tcPr>
            <w:tcW w:w="4806" w:type="dxa"/>
            <w:shd w:val="clear" w:color="auto" w:fill="auto"/>
          </w:tcPr>
          <w:p w:rsidR="00E63268" w:rsidRPr="004830B3" w:rsidRDefault="007134AC" w:rsidP="007134A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н</w:t>
            </w:r>
            <w:r w:rsidR="00E63268" w:rsidRPr="004830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E63268" w:rsidRPr="004830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отдела ценообразования </w:t>
            </w:r>
            <w:r w:rsidR="00E63268" w:rsidRPr="004830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в теплоснабжении управления тарифного регулирования </w:t>
            </w:r>
          </w:p>
        </w:tc>
        <w:tc>
          <w:tcPr>
            <w:tcW w:w="4765" w:type="dxa"/>
            <w:gridSpan w:val="2"/>
            <w:shd w:val="clear" w:color="auto" w:fill="auto"/>
            <w:vAlign w:val="center"/>
          </w:tcPr>
          <w:p w:rsidR="00E63268" w:rsidRPr="004830B3" w:rsidRDefault="00E63268" w:rsidP="00E63268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63268" w:rsidRPr="004830B3" w:rsidRDefault="007134AC" w:rsidP="00E63268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В.И. Климова</w:t>
            </w:r>
          </w:p>
        </w:tc>
      </w:tr>
      <w:tr w:rsidR="00E63268" w:rsidRPr="004830B3" w:rsidTr="00D55D46">
        <w:trPr>
          <w:trHeight w:val="1066"/>
        </w:trPr>
        <w:tc>
          <w:tcPr>
            <w:tcW w:w="4814" w:type="dxa"/>
            <w:gridSpan w:val="2"/>
            <w:shd w:val="clear" w:color="auto" w:fill="auto"/>
          </w:tcPr>
          <w:p w:rsidR="00E63268" w:rsidRPr="004830B3" w:rsidRDefault="00E63268" w:rsidP="00E63268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30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Ведущий специалист отдела регулирования в сфере потребительского рынка, транспорта, методологии </w:t>
            </w:r>
            <w:r w:rsidRPr="004830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и контроля тарифного регулирования  </w:t>
            </w:r>
          </w:p>
        </w:tc>
        <w:tc>
          <w:tcPr>
            <w:tcW w:w="4757" w:type="dxa"/>
            <w:shd w:val="clear" w:color="auto" w:fill="auto"/>
            <w:vAlign w:val="center"/>
          </w:tcPr>
          <w:p w:rsidR="00E63268" w:rsidRPr="004830B3" w:rsidRDefault="00E63268" w:rsidP="00E63268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63268" w:rsidRPr="004830B3" w:rsidRDefault="00E63268" w:rsidP="00E63268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30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А.А. Трубайчук</w:t>
            </w:r>
          </w:p>
        </w:tc>
      </w:tr>
    </w:tbl>
    <w:p w:rsidR="00E63268" w:rsidRPr="004830B3" w:rsidRDefault="00E63268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63268" w:rsidRPr="004830B3" w:rsidRDefault="00E63268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63268" w:rsidRPr="004830B3" w:rsidRDefault="00E63268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63268" w:rsidRPr="004830B3" w:rsidRDefault="00E63268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63268" w:rsidRPr="004830B3" w:rsidRDefault="00E63268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63268" w:rsidRPr="004830B3" w:rsidRDefault="00E63268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63268" w:rsidRPr="004830B3" w:rsidRDefault="00E63268" w:rsidP="00E6326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63268" w:rsidRPr="004830B3" w:rsidRDefault="00E63268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63268" w:rsidRPr="004830B3" w:rsidRDefault="00E63268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63268" w:rsidRPr="004830B3" w:rsidRDefault="00E63268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63268" w:rsidRPr="004830B3" w:rsidRDefault="00E63268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63268" w:rsidRPr="004830B3" w:rsidRDefault="00E63268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63268" w:rsidRPr="004830B3" w:rsidRDefault="00E63268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63268" w:rsidRPr="004830B3" w:rsidRDefault="00E63268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63268" w:rsidRPr="004830B3" w:rsidRDefault="00E63268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63268" w:rsidRPr="004830B3" w:rsidRDefault="00E63268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63268" w:rsidRPr="004830B3" w:rsidRDefault="00E63268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63268" w:rsidRPr="004830B3" w:rsidRDefault="00E63268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63268" w:rsidRPr="004830B3" w:rsidRDefault="00E63268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63268" w:rsidRPr="004830B3" w:rsidRDefault="00E63268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63268" w:rsidRPr="004830B3" w:rsidRDefault="00E63268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63268" w:rsidRPr="004830B3" w:rsidRDefault="00E63268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63268" w:rsidRPr="004830B3" w:rsidRDefault="00E63268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63268" w:rsidRPr="004830B3" w:rsidRDefault="00E63268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63268" w:rsidRPr="004830B3" w:rsidRDefault="00E63268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63268" w:rsidRPr="004830B3" w:rsidRDefault="00E63268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63268" w:rsidRPr="004830B3" w:rsidRDefault="00E63268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63268" w:rsidRPr="004830B3" w:rsidRDefault="00E63268" w:rsidP="00AF7C8F">
      <w:pPr>
        <w:pStyle w:val="ConsPlusTitle"/>
        <w:outlineLvl w:val="0"/>
        <w:rPr>
          <w:rFonts w:ascii="Times New Roman" w:hAnsi="Times New Roman" w:cs="Times New Roman"/>
          <w:sz w:val="26"/>
          <w:szCs w:val="26"/>
        </w:rPr>
      </w:pPr>
    </w:p>
    <w:p w:rsidR="00AF7C8F" w:rsidRPr="004830B3" w:rsidRDefault="00AF7C8F" w:rsidP="00AF7C8F">
      <w:pPr>
        <w:pStyle w:val="ConsPlusTitle"/>
        <w:outlineLvl w:val="0"/>
        <w:rPr>
          <w:rFonts w:ascii="Times New Roman" w:hAnsi="Times New Roman" w:cs="Times New Roman"/>
          <w:sz w:val="26"/>
          <w:szCs w:val="26"/>
        </w:rPr>
      </w:pPr>
    </w:p>
    <w:p w:rsidR="00AF7C8F" w:rsidRPr="004830B3" w:rsidRDefault="00AF7C8F" w:rsidP="00AF7C8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730" w:type="dxa"/>
        <w:jc w:val="center"/>
        <w:tblInd w:w="-2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5"/>
        <w:gridCol w:w="1701"/>
        <w:gridCol w:w="4094"/>
        <w:gridCol w:w="2470"/>
      </w:tblGrid>
      <w:tr w:rsidR="00AF7C8F" w:rsidRPr="004830B3" w:rsidTr="00AF7C8F">
        <w:trPr>
          <w:trHeight w:val="659"/>
          <w:jc w:val="center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C8F" w:rsidRPr="004830B3" w:rsidRDefault="00AF7C8F" w:rsidP="00AF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30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Государственная регистрация </w:t>
            </w:r>
            <w:r w:rsidR="00F069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4830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gramStart"/>
            <w:r w:rsidRPr="004830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ненужное</w:t>
            </w:r>
            <w:proofErr w:type="gramEnd"/>
            <w:r w:rsidRPr="004830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зачеркнуть)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C8F" w:rsidRPr="004830B3" w:rsidRDefault="00AF7C8F" w:rsidP="00AF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30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направления проекта в прокуратуру области (если требуется)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C8F" w:rsidRPr="004830B3" w:rsidRDefault="00AF7C8F" w:rsidP="00AF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30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Предполагаемая дата размещения в ГИС ЖКХ</w:t>
            </w:r>
          </w:p>
        </w:tc>
      </w:tr>
      <w:tr w:rsidR="00AF7C8F" w:rsidRPr="004830B3" w:rsidTr="00AF7C8F">
        <w:trPr>
          <w:trHeight w:val="413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C8F" w:rsidRPr="004830B3" w:rsidRDefault="00AF7C8F" w:rsidP="00AF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30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Требуется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C8F" w:rsidRPr="004830B3" w:rsidRDefault="00AF7C8F" w:rsidP="00AF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30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требуется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8F" w:rsidRPr="004830B3" w:rsidRDefault="00AF7C8F" w:rsidP="00AF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8F" w:rsidRPr="004830B3" w:rsidRDefault="00AF7C8F" w:rsidP="00AF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830B3" w:rsidRDefault="004830B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92711" w:rsidRPr="004830B3" w:rsidRDefault="00A9271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4830B3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402506" w:rsidRPr="004830B3">
        <w:rPr>
          <w:rFonts w:ascii="Times New Roman" w:hAnsi="Times New Roman" w:cs="Times New Roman"/>
          <w:sz w:val="26"/>
          <w:szCs w:val="26"/>
        </w:rPr>
        <w:t>№</w:t>
      </w:r>
      <w:r w:rsidRPr="004830B3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A92711" w:rsidRPr="004830B3" w:rsidRDefault="00A9271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830B3">
        <w:rPr>
          <w:rFonts w:ascii="Times New Roman" w:hAnsi="Times New Roman" w:cs="Times New Roman"/>
          <w:sz w:val="26"/>
          <w:szCs w:val="26"/>
        </w:rPr>
        <w:t>к Приказу</w:t>
      </w:r>
    </w:p>
    <w:p w:rsidR="00A92711" w:rsidRPr="004830B3" w:rsidRDefault="00A9271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830B3">
        <w:rPr>
          <w:rFonts w:ascii="Times New Roman" w:hAnsi="Times New Roman" w:cs="Times New Roman"/>
          <w:sz w:val="26"/>
          <w:szCs w:val="26"/>
        </w:rPr>
        <w:t>министерства конкурентной политики</w:t>
      </w:r>
    </w:p>
    <w:p w:rsidR="00A92711" w:rsidRPr="00F06917" w:rsidRDefault="00A92711" w:rsidP="00F0691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06917">
        <w:rPr>
          <w:rFonts w:ascii="Times New Roman" w:hAnsi="Times New Roman" w:cs="Times New Roman"/>
          <w:sz w:val="26"/>
          <w:szCs w:val="26"/>
        </w:rPr>
        <w:t>Калужской области</w:t>
      </w:r>
      <w:r w:rsidR="00E63268" w:rsidRPr="00F0691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</w:t>
      </w:r>
      <w:r w:rsidR="00F06917" w:rsidRPr="00F06917"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77270D" w:rsidRPr="00252572" w:rsidRDefault="00F06917" w:rsidP="007727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691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</w:t>
      </w:r>
      <w:r w:rsidR="0077270D" w:rsidRPr="00E768C9">
        <w:rPr>
          <w:rFonts w:ascii="Times New Roman" w:hAnsi="Times New Roman" w:cs="Times New Roman"/>
          <w:bCs/>
          <w:sz w:val="26"/>
          <w:szCs w:val="26"/>
        </w:rPr>
        <w:t>от __________ № ____</w:t>
      </w:r>
    </w:p>
    <w:p w:rsidR="00F06917" w:rsidRPr="004830B3" w:rsidRDefault="00F06917" w:rsidP="00F0691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92711" w:rsidRPr="004830B3" w:rsidRDefault="00A9271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5"/>
      <w:bookmarkEnd w:id="0"/>
      <w:r w:rsidRPr="004830B3">
        <w:rPr>
          <w:rFonts w:ascii="Times New Roman" w:hAnsi="Times New Roman" w:cs="Times New Roman"/>
          <w:sz w:val="26"/>
          <w:szCs w:val="26"/>
        </w:rPr>
        <w:t>ТРЕБОВАНИЯ</w:t>
      </w:r>
    </w:p>
    <w:p w:rsidR="00A92711" w:rsidRPr="004830B3" w:rsidRDefault="00A9271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830B3">
        <w:rPr>
          <w:rFonts w:ascii="Times New Roman" w:hAnsi="Times New Roman" w:cs="Times New Roman"/>
          <w:sz w:val="26"/>
          <w:szCs w:val="26"/>
        </w:rPr>
        <w:t>К ПРОГРАММАМ В ОБЛАСТИ ЭНЕРГОСБЕРЕЖЕНИЯ И ПОВЫШЕНИЯ</w:t>
      </w:r>
    </w:p>
    <w:p w:rsidR="00A92711" w:rsidRPr="004830B3" w:rsidRDefault="00A9271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830B3">
        <w:rPr>
          <w:rFonts w:ascii="Times New Roman" w:hAnsi="Times New Roman" w:cs="Times New Roman"/>
          <w:sz w:val="26"/>
          <w:szCs w:val="26"/>
        </w:rPr>
        <w:t>ЭНЕРГЕТИЧЕСКОЙ ЭФФЕКТИВНОСТИ ОРГАНИЗАЦИЙ, ОСУЩЕСТВЛЯЮЩИХ</w:t>
      </w:r>
    </w:p>
    <w:p w:rsidR="00A92711" w:rsidRPr="004830B3" w:rsidRDefault="00A9271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830B3">
        <w:rPr>
          <w:rFonts w:ascii="Times New Roman" w:hAnsi="Times New Roman" w:cs="Times New Roman"/>
          <w:sz w:val="26"/>
          <w:szCs w:val="26"/>
        </w:rPr>
        <w:t>РЕГУЛИРУЕМЫЕ ВИДЫ ДЕЯТЕЛЬНОСТИ В СФЕРЕ ТЕПЛОСНАБЖЕНИЯ</w:t>
      </w:r>
    </w:p>
    <w:p w:rsidR="00A92711" w:rsidRPr="004830B3" w:rsidRDefault="00A927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92711" w:rsidRPr="004830B3" w:rsidRDefault="00A92711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830B3">
        <w:rPr>
          <w:rFonts w:ascii="Times New Roman" w:hAnsi="Times New Roman" w:cs="Times New Roman"/>
          <w:sz w:val="26"/>
          <w:szCs w:val="26"/>
        </w:rPr>
        <w:t>Основные положения</w:t>
      </w:r>
    </w:p>
    <w:p w:rsidR="00A92711" w:rsidRPr="004830B3" w:rsidRDefault="00A927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848F3" w:rsidRPr="0077270D" w:rsidRDefault="0077270D" w:rsidP="00483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Настоящие </w:t>
      </w:r>
      <w:r w:rsidR="006534CD" w:rsidRPr="004830B3">
        <w:rPr>
          <w:rFonts w:ascii="Times New Roman" w:hAnsi="Times New Roman" w:cs="Times New Roman"/>
          <w:sz w:val="26"/>
          <w:szCs w:val="26"/>
        </w:rPr>
        <w:t xml:space="preserve">Требования к программам в области энергосбережения и повышения энергетической </w:t>
      </w:r>
      <w:r w:rsidR="006534CD" w:rsidRPr="0077270D">
        <w:rPr>
          <w:rFonts w:ascii="Times New Roman" w:hAnsi="Times New Roman" w:cs="Times New Roman"/>
          <w:sz w:val="26"/>
          <w:szCs w:val="26"/>
        </w:rPr>
        <w:t>эффективности организ</w:t>
      </w:r>
      <w:r w:rsidR="00EE2294" w:rsidRPr="0077270D">
        <w:rPr>
          <w:rFonts w:ascii="Times New Roman" w:hAnsi="Times New Roman" w:cs="Times New Roman"/>
          <w:sz w:val="26"/>
          <w:szCs w:val="26"/>
        </w:rPr>
        <w:t xml:space="preserve">аций, </w:t>
      </w:r>
      <w:r w:rsidR="006534CD" w:rsidRPr="0077270D">
        <w:rPr>
          <w:rFonts w:ascii="Times New Roman" w:hAnsi="Times New Roman" w:cs="Times New Roman"/>
          <w:sz w:val="26"/>
          <w:szCs w:val="26"/>
        </w:rPr>
        <w:t>осуществляющих регулируемые виды деятельности</w:t>
      </w:r>
      <w:r w:rsidR="00AE1839" w:rsidRPr="0077270D">
        <w:rPr>
          <w:rFonts w:ascii="Times New Roman" w:hAnsi="Times New Roman" w:cs="Times New Roman"/>
          <w:sz w:val="26"/>
          <w:szCs w:val="26"/>
        </w:rPr>
        <w:t xml:space="preserve"> в сфере теплоснабжения, на 2021-2023 годы</w:t>
      </w:r>
      <w:r w:rsidR="006534CD" w:rsidRPr="0077270D">
        <w:rPr>
          <w:rFonts w:ascii="Times New Roman" w:hAnsi="Times New Roman" w:cs="Times New Roman"/>
          <w:sz w:val="26"/>
          <w:szCs w:val="26"/>
        </w:rPr>
        <w:t xml:space="preserve"> </w:t>
      </w:r>
      <w:r w:rsidR="00EE2294" w:rsidRPr="0077270D">
        <w:rPr>
          <w:rFonts w:ascii="Times New Roman" w:hAnsi="Times New Roman" w:cs="Times New Roman"/>
          <w:sz w:val="26"/>
          <w:szCs w:val="26"/>
        </w:rPr>
        <w:t xml:space="preserve">(далее - Требования), </w:t>
      </w:r>
      <w:r w:rsidR="006534CD" w:rsidRPr="0077270D">
        <w:rPr>
          <w:rFonts w:ascii="Times New Roman" w:hAnsi="Times New Roman" w:cs="Times New Roman"/>
          <w:sz w:val="26"/>
          <w:szCs w:val="26"/>
        </w:rPr>
        <w:t xml:space="preserve">разработаны </w:t>
      </w:r>
      <w:r w:rsidR="00D50973" w:rsidRPr="0077270D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AE1839" w:rsidRPr="0077270D">
        <w:rPr>
          <w:rFonts w:ascii="Times New Roman" w:hAnsi="Times New Roman" w:cs="Times New Roman"/>
          <w:sz w:val="26"/>
          <w:szCs w:val="26"/>
        </w:rPr>
        <w:t>с</w:t>
      </w:r>
      <w:r w:rsidR="006534CD" w:rsidRPr="0077270D">
        <w:rPr>
          <w:rFonts w:ascii="Times New Roman" w:hAnsi="Times New Roman" w:cs="Times New Roman"/>
          <w:sz w:val="26"/>
          <w:szCs w:val="26"/>
        </w:rPr>
        <w:t xml:space="preserve"> Федеральн</w:t>
      </w:r>
      <w:r w:rsidR="00AE1839" w:rsidRPr="0077270D">
        <w:rPr>
          <w:rFonts w:ascii="Times New Roman" w:hAnsi="Times New Roman" w:cs="Times New Roman"/>
          <w:sz w:val="26"/>
          <w:szCs w:val="26"/>
        </w:rPr>
        <w:t>ым законом</w:t>
      </w:r>
      <w:r w:rsidR="006534CD" w:rsidRPr="0077270D">
        <w:rPr>
          <w:rFonts w:ascii="Times New Roman" w:hAnsi="Times New Roman" w:cs="Times New Roman"/>
          <w:sz w:val="26"/>
          <w:szCs w:val="26"/>
        </w:rPr>
        <w:t xml:space="preserve"> «Об энергосбережении </w:t>
      </w:r>
      <w:r w:rsidR="004830B3" w:rsidRPr="0077270D">
        <w:rPr>
          <w:rFonts w:ascii="Times New Roman" w:hAnsi="Times New Roman" w:cs="Times New Roman"/>
          <w:sz w:val="26"/>
          <w:szCs w:val="26"/>
        </w:rPr>
        <w:br/>
      </w:r>
      <w:r w:rsidR="006534CD" w:rsidRPr="0077270D">
        <w:rPr>
          <w:rFonts w:ascii="Times New Roman" w:hAnsi="Times New Roman" w:cs="Times New Roman"/>
          <w:sz w:val="26"/>
          <w:szCs w:val="26"/>
        </w:rPr>
        <w:t xml:space="preserve">и </w:t>
      </w:r>
      <w:r w:rsidR="003F4442" w:rsidRPr="0077270D">
        <w:rPr>
          <w:rFonts w:ascii="Times New Roman" w:hAnsi="Times New Roman" w:cs="Times New Roman"/>
          <w:sz w:val="26"/>
          <w:szCs w:val="26"/>
        </w:rPr>
        <w:t>повышении</w:t>
      </w:r>
      <w:r w:rsidR="006534CD" w:rsidRPr="0077270D">
        <w:rPr>
          <w:rFonts w:ascii="Times New Roman" w:hAnsi="Times New Roman" w:cs="Times New Roman"/>
          <w:sz w:val="26"/>
          <w:szCs w:val="26"/>
        </w:rPr>
        <w:t xml:space="preserve"> энергетической эффективности и о внесении изменений </w:t>
      </w:r>
      <w:r w:rsidR="00D50973" w:rsidRPr="0077270D">
        <w:rPr>
          <w:rFonts w:ascii="Times New Roman" w:hAnsi="Times New Roman" w:cs="Times New Roman"/>
          <w:sz w:val="26"/>
          <w:szCs w:val="26"/>
        </w:rPr>
        <w:br/>
      </w:r>
      <w:r w:rsidR="006534CD" w:rsidRPr="0077270D">
        <w:rPr>
          <w:rFonts w:ascii="Times New Roman" w:hAnsi="Times New Roman" w:cs="Times New Roman"/>
          <w:sz w:val="26"/>
          <w:szCs w:val="26"/>
        </w:rPr>
        <w:t>в отдельные законодательные акты Росс</w:t>
      </w:r>
      <w:r w:rsidR="00AE1839" w:rsidRPr="0077270D">
        <w:rPr>
          <w:rFonts w:ascii="Times New Roman" w:hAnsi="Times New Roman" w:cs="Times New Roman"/>
          <w:sz w:val="26"/>
          <w:szCs w:val="26"/>
        </w:rPr>
        <w:t>ийской Федерации», постановлением</w:t>
      </w:r>
      <w:r w:rsidR="006534CD" w:rsidRPr="0077270D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15.05.2010 </w:t>
      </w:r>
      <w:r w:rsidR="00402506" w:rsidRPr="0077270D">
        <w:rPr>
          <w:rFonts w:ascii="Times New Roman" w:hAnsi="Times New Roman" w:cs="Times New Roman"/>
          <w:sz w:val="26"/>
          <w:szCs w:val="26"/>
        </w:rPr>
        <w:t>№</w:t>
      </w:r>
      <w:r w:rsidR="006534CD" w:rsidRPr="0077270D">
        <w:rPr>
          <w:rFonts w:ascii="Times New Roman" w:hAnsi="Times New Roman" w:cs="Times New Roman"/>
          <w:sz w:val="26"/>
          <w:szCs w:val="26"/>
        </w:rPr>
        <w:t xml:space="preserve"> 340 «О порядке установления требований к программам в</w:t>
      </w:r>
      <w:proofErr w:type="gramEnd"/>
      <w:r w:rsidR="006534CD" w:rsidRPr="0077270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534CD" w:rsidRPr="0077270D">
        <w:rPr>
          <w:rFonts w:ascii="Times New Roman" w:hAnsi="Times New Roman" w:cs="Times New Roman"/>
          <w:sz w:val="26"/>
          <w:szCs w:val="26"/>
        </w:rPr>
        <w:t>области энергосбережения и повышения энергетической эффективности организаций, осуществляющих регулируемые в</w:t>
      </w:r>
      <w:r w:rsidR="00AE1839" w:rsidRPr="0077270D">
        <w:rPr>
          <w:rFonts w:ascii="Times New Roman" w:hAnsi="Times New Roman" w:cs="Times New Roman"/>
          <w:sz w:val="26"/>
          <w:szCs w:val="26"/>
        </w:rPr>
        <w:t>иды деятельности»</w:t>
      </w:r>
      <w:r w:rsidR="00D50973" w:rsidRPr="0077270D">
        <w:rPr>
          <w:rFonts w:ascii="Times New Roman" w:hAnsi="Times New Roman" w:cs="Times New Roman"/>
          <w:sz w:val="26"/>
          <w:szCs w:val="26"/>
        </w:rPr>
        <w:t xml:space="preserve"> </w:t>
      </w:r>
      <w:r w:rsidR="004830B3" w:rsidRPr="0077270D">
        <w:rPr>
          <w:rFonts w:ascii="Times New Roman" w:hAnsi="Times New Roman" w:cs="Times New Roman"/>
          <w:sz w:val="26"/>
          <w:szCs w:val="26"/>
        </w:rPr>
        <w:br/>
      </w:r>
      <w:r w:rsidR="00D50973" w:rsidRPr="0077270D">
        <w:rPr>
          <w:rFonts w:ascii="Times New Roman" w:hAnsi="Times New Roman" w:cs="Times New Roman"/>
          <w:sz w:val="26"/>
          <w:szCs w:val="26"/>
        </w:rPr>
        <w:t xml:space="preserve">(в ред. </w:t>
      </w:r>
      <w:r w:rsidR="00F35F66">
        <w:rPr>
          <w:rFonts w:ascii="Times New Roman" w:hAnsi="Times New Roman" w:cs="Times New Roman"/>
          <w:sz w:val="26"/>
          <w:szCs w:val="26"/>
        </w:rPr>
        <w:t>п</w:t>
      </w:r>
      <w:r w:rsidR="00D50973" w:rsidRPr="0077270D">
        <w:rPr>
          <w:rFonts w:ascii="Times New Roman" w:hAnsi="Times New Roman" w:cs="Times New Roman"/>
          <w:sz w:val="26"/>
          <w:szCs w:val="26"/>
        </w:rPr>
        <w:t xml:space="preserve">остановлений Правительства РФ от 16.05.2014 </w:t>
      </w:r>
      <w:hyperlink r:id="rId8" w:history="1">
        <w:r w:rsidR="00D50973" w:rsidRPr="0077270D">
          <w:rPr>
            <w:rFonts w:ascii="Times New Roman" w:hAnsi="Times New Roman" w:cs="Times New Roman"/>
            <w:sz w:val="26"/>
            <w:szCs w:val="26"/>
          </w:rPr>
          <w:t>№ 452</w:t>
        </w:r>
      </w:hyperlink>
      <w:r w:rsidR="00D50973" w:rsidRPr="0077270D">
        <w:rPr>
          <w:rFonts w:ascii="Times New Roman" w:hAnsi="Times New Roman" w:cs="Times New Roman"/>
          <w:sz w:val="26"/>
          <w:szCs w:val="26"/>
        </w:rPr>
        <w:t xml:space="preserve">, от 27.09.2016 </w:t>
      </w:r>
      <w:hyperlink r:id="rId9" w:history="1">
        <w:r w:rsidR="00D50973" w:rsidRPr="0077270D">
          <w:rPr>
            <w:rFonts w:ascii="Times New Roman" w:hAnsi="Times New Roman" w:cs="Times New Roman"/>
            <w:sz w:val="26"/>
            <w:szCs w:val="26"/>
          </w:rPr>
          <w:t>№ 971</w:t>
        </w:r>
      </w:hyperlink>
      <w:r w:rsidR="00D50973" w:rsidRPr="0077270D">
        <w:rPr>
          <w:rFonts w:ascii="Times New Roman" w:hAnsi="Times New Roman" w:cs="Times New Roman"/>
          <w:sz w:val="26"/>
          <w:szCs w:val="26"/>
        </w:rPr>
        <w:t xml:space="preserve">, от 15.11.2018 </w:t>
      </w:r>
      <w:hyperlink r:id="rId10" w:history="1">
        <w:r w:rsidR="00D50973" w:rsidRPr="0077270D">
          <w:rPr>
            <w:rFonts w:ascii="Times New Roman" w:hAnsi="Times New Roman" w:cs="Times New Roman"/>
            <w:sz w:val="26"/>
            <w:szCs w:val="26"/>
          </w:rPr>
          <w:t>№ 1374</w:t>
        </w:r>
      </w:hyperlink>
      <w:r w:rsidR="00D50973" w:rsidRPr="0077270D">
        <w:rPr>
          <w:rFonts w:ascii="Times New Roman" w:hAnsi="Times New Roman" w:cs="Times New Roman"/>
          <w:sz w:val="26"/>
          <w:szCs w:val="26"/>
        </w:rPr>
        <w:t xml:space="preserve">, от 30.01.2019 </w:t>
      </w:r>
      <w:hyperlink r:id="rId11" w:history="1">
        <w:r w:rsidR="00D50973" w:rsidRPr="0077270D">
          <w:rPr>
            <w:rFonts w:ascii="Times New Roman" w:hAnsi="Times New Roman" w:cs="Times New Roman"/>
            <w:sz w:val="26"/>
            <w:szCs w:val="26"/>
          </w:rPr>
          <w:t>№ 64</w:t>
        </w:r>
      </w:hyperlink>
      <w:r w:rsidR="00D50973" w:rsidRPr="0077270D">
        <w:rPr>
          <w:rFonts w:ascii="Times New Roman" w:hAnsi="Times New Roman" w:cs="Times New Roman"/>
          <w:sz w:val="26"/>
          <w:szCs w:val="26"/>
        </w:rPr>
        <w:t>)</w:t>
      </w:r>
      <w:r w:rsidR="00AE1839" w:rsidRPr="0077270D">
        <w:rPr>
          <w:rFonts w:ascii="Times New Roman" w:hAnsi="Times New Roman" w:cs="Times New Roman"/>
          <w:sz w:val="26"/>
          <w:szCs w:val="26"/>
        </w:rPr>
        <w:t>, постановлением</w:t>
      </w:r>
      <w:r w:rsidR="006534CD" w:rsidRPr="0077270D">
        <w:rPr>
          <w:rFonts w:ascii="Times New Roman" w:hAnsi="Times New Roman" w:cs="Times New Roman"/>
          <w:sz w:val="26"/>
          <w:szCs w:val="26"/>
        </w:rPr>
        <w:t xml:space="preserve"> Прави</w:t>
      </w:r>
      <w:r w:rsidR="003F4442" w:rsidRPr="0077270D">
        <w:rPr>
          <w:rFonts w:ascii="Times New Roman" w:hAnsi="Times New Roman" w:cs="Times New Roman"/>
          <w:sz w:val="26"/>
          <w:szCs w:val="26"/>
        </w:rPr>
        <w:t>те</w:t>
      </w:r>
      <w:r w:rsidR="006534CD" w:rsidRPr="0077270D">
        <w:rPr>
          <w:rFonts w:ascii="Times New Roman" w:hAnsi="Times New Roman" w:cs="Times New Roman"/>
          <w:sz w:val="26"/>
          <w:szCs w:val="26"/>
        </w:rPr>
        <w:t xml:space="preserve">льства Российской Федерации от 31.12.2009 </w:t>
      </w:r>
      <w:r w:rsidR="00402506" w:rsidRPr="0077270D">
        <w:rPr>
          <w:rFonts w:ascii="Times New Roman" w:hAnsi="Times New Roman" w:cs="Times New Roman"/>
          <w:sz w:val="26"/>
          <w:szCs w:val="26"/>
        </w:rPr>
        <w:t>№</w:t>
      </w:r>
      <w:r w:rsidR="006534CD" w:rsidRPr="0077270D">
        <w:rPr>
          <w:rFonts w:ascii="Times New Roman" w:hAnsi="Times New Roman" w:cs="Times New Roman"/>
          <w:sz w:val="26"/>
          <w:szCs w:val="26"/>
        </w:rPr>
        <w:t xml:space="preserve"> 1225 «О требованиях к региональным </w:t>
      </w:r>
      <w:r w:rsidR="004830B3" w:rsidRPr="0077270D">
        <w:rPr>
          <w:rFonts w:ascii="Times New Roman" w:hAnsi="Times New Roman" w:cs="Times New Roman"/>
          <w:sz w:val="26"/>
          <w:szCs w:val="26"/>
        </w:rPr>
        <w:br/>
      </w:r>
      <w:r w:rsidR="006534CD" w:rsidRPr="0077270D">
        <w:rPr>
          <w:rFonts w:ascii="Times New Roman" w:hAnsi="Times New Roman" w:cs="Times New Roman"/>
          <w:sz w:val="26"/>
          <w:szCs w:val="26"/>
        </w:rPr>
        <w:t>и муниципальным программам в области энергосбережения и повышения энергетичес</w:t>
      </w:r>
      <w:r w:rsidR="00AE1839" w:rsidRPr="0077270D">
        <w:rPr>
          <w:rFonts w:ascii="Times New Roman" w:hAnsi="Times New Roman" w:cs="Times New Roman"/>
          <w:sz w:val="26"/>
          <w:szCs w:val="26"/>
        </w:rPr>
        <w:t xml:space="preserve">кой </w:t>
      </w:r>
      <w:r w:rsidR="00D50973" w:rsidRPr="0077270D">
        <w:rPr>
          <w:rFonts w:ascii="Times New Roman" w:hAnsi="Times New Roman" w:cs="Times New Roman"/>
          <w:sz w:val="26"/>
          <w:szCs w:val="26"/>
        </w:rPr>
        <w:t xml:space="preserve">эффективности» (в ред. </w:t>
      </w:r>
      <w:r w:rsidR="00F35F66">
        <w:rPr>
          <w:rFonts w:ascii="Times New Roman" w:hAnsi="Times New Roman" w:cs="Times New Roman"/>
          <w:sz w:val="26"/>
          <w:szCs w:val="26"/>
        </w:rPr>
        <w:t>п</w:t>
      </w:r>
      <w:r w:rsidR="00D50973" w:rsidRPr="0077270D">
        <w:rPr>
          <w:rFonts w:ascii="Times New Roman" w:hAnsi="Times New Roman" w:cs="Times New Roman"/>
          <w:sz w:val="26"/>
          <w:szCs w:val="26"/>
        </w:rPr>
        <w:t xml:space="preserve">остановлений Правительства РФ </w:t>
      </w:r>
      <w:r w:rsidR="004830B3" w:rsidRPr="0077270D">
        <w:rPr>
          <w:rFonts w:ascii="Times New Roman" w:hAnsi="Times New Roman" w:cs="Times New Roman"/>
          <w:sz w:val="26"/>
          <w:szCs w:val="26"/>
        </w:rPr>
        <w:br/>
      </w:r>
      <w:r w:rsidR="00D50973" w:rsidRPr="0077270D">
        <w:rPr>
          <w:rFonts w:ascii="Times New Roman" w:hAnsi="Times New Roman" w:cs="Times New Roman"/>
          <w:sz w:val="26"/>
          <w:szCs w:val="26"/>
        </w:rPr>
        <w:t xml:space="preserve">от 17.12.2010 </w:t>
      </w:r>
      <w:hyperlink r:id="rId12" w:history="1">
        <w:r w:rsidR="00D50973" w:rsidRPr="0077270D">
          <w:rPr>
            <w:rFonts w:ascii="Times New Roman" w:hAnsi="Times New Roman" w:cs="Times New Roman"/>
            <w:sz w:val="26"/>
            <w:szCs w:val="26"/>
          </w:rPr>
          <w:t>№ 1045</w:t>
        </w:r>
      </w:hyperlink>
      <w:r w:rsidR="004830B3" w:rsidRPr="0077270D">
        <w:rPr>
          <w:rFonts w:ascii="Times New Roman" w:hAnsi="Times New Roman" w:cs="Times New Roman"/>
          <w:sz w:val="26"/>
          <w:szCs w:val="26"/>
        </w:rPr>
        <w:t xml:space="preserve">, </w:t>
      </w:r>
      <w:r w:rsidR="00D50973" w:rsidRPr="0077270D">
        <w:rPr>
          <w:rFonts w:ascii="Times New Roman" w:hAnsi="Times New Roman" w:cs="Times New Roman"/>
          <w:sz w:val="26"/>
          <w:szCs w:val="26"/>
        </w:rPr>
        <w:t xml:space="preserve">от 15.07.2013 </w:t>
      </w:r>
      <w:hyperlink r:id="rId13" w:history="1">
        <w:r w:rsidR="00D50973" w:rsidRPr="0077270D">
          <w:rPr>
            <w:rFonts w:ascii="Times New Roman" w:hAnsi="Times New Roman" w:cs="Times New Roman"/>
            <w:sz w:val="26"/>
            <w:szCs w:val="26"/>
          </w:rPr>
          <w:t>№ 593</w:t>
        </w:r>
        <w:proofErr w:type="gramEnd"/>
      </w:hyperlink>
      <w:r w:rsidR="00D50973" w:rsidRPr="0077270D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D50973" w:rsidRPr="0077270D">
        <w:rPr>
          <w:rFonts w:ascii="Times New Roman" w:hAnsi="Times New Roman" w:cs="Times New Roman"/>
          <w:sz w:val="26"/>
          <w:szCs w:val="26"/>
        </w:rPr>
        <w:t xml:space="preserve">от 22.07.2013 </w:t>
      </w:r>
      <w:hyperlink r:id="rId14" w:history="1">
        <w:r w:rsidR="00D50973" w:rsidRPr="0077270D">
          <w:rPr>
            <w:rFonts w:ascii="Times New Roman" w:hAnsi="Times New Roman" w:cs="Times New Roman"/>
            <w:sz w:val="26"/>
            <w:szCs w:val="26"/>
          </w:rPr>
          <w:t>№ 615</w:t>
        </w:r>
      </w:hyperlink>
      <w:r w:rsidR="00D50973" w:rsidRPr="0077270D">
        <w:rPr>
          <w:rFonts w:ascii="Times New Roman" w:hAnsi="Times New Roman" w:cs="Times New Roman"/>
          <w:sz w:val="26"/>
          <w:szCs w:val="26"/>
        </w:rPr>
        <w:t>),</w:t>
      </w:r>
      <w:r w:rsidR="00AE1839" w:rsidRPr="0077270D">
        <w:rPr>
          <w:rFonts w:ascii="Times New Roman" w:hAnsi="Times New Roman" w:cs="Times New Roman"/>
          <w:sz w:val="26"/>
          <w:szCs w:val="26"/>
        </w:rPr>
        <w:t xml:space="preserve"> распоряжением</w:t>
      </w:r>
      <w:r w:rsidR="006534CD" w:rsidRPr="0077270D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</w:t>
      </w:r>
      <w:r w:rsidR="004830B3" w:rsidRPr="0077270D">
        <w:rPr>
          <w:rFonts w:ascii="Times New Roman" w:hAnsi="Times New Roman" w:cs="Times New Roman"/>
          <w:sz w:val="26"/>
          <w:szCs w:val="26"/>
        </w:rPr>
        <w:t xml:space="preserve"> </w:t>
      </w:r>
      <w:r w:rsidR="006534CD" w:rsidRPr="0077270D">
        <w:rPr>
          <w:rFonts w:ascii="Times New Roman" w:hAnsi="Times New Roman" w:cs="Times New Roman"/>
          <w:sz w:val="26"/>
          <w:szCs w:val="26"/>
        </w:rPr>
        <w:t xml:space="preserve">от 19.04.2018 </w:t>
      </w:r>
      <w:r w:rsidR="00402506" w:rsidRPr="0077270D">
        <w:rPr>
          <w:rFonts w:ascii="Times New Roman" w:hAnsi="Times New Roman" w:cs="Times New Roman"/>
          <w:sz w:val="26"/>
          <w:szCs w:val="26"/>
        </w:rPr>
        <w:t>№</w:t>
      </w:r>
      <w:r w:rsidR="006534CD" w:rsidRPr="0077270D">
        <w:rPr>
          <w:rFonts w:ascii="Times New Roman" w:hAnsi="Times New Roman" w:cs="Times New Roman"/>
          <w:sz w:val="26"/>
          <w:szCs w:val="26"/>
        </w:rPr>
        <w:t xml:space="preserve"> 703-р</w:t>
      </w:r>
      <w:r w:rsidR="00AE1839" w:rsidRPr="0077270D">
        <w:rPr>
          <w:rFonts w:ascii="Times New Roman" w:hAnsi="Times New Roman" w:cs="Times New Roman"/>
          <w:sz w:val="26"/>
          <w:szCs w:val="26"/>
        </w:rPr>
        <w:t>, приказ</w:t>
      </w:r>
      <w:r w:rsidR="00D50973" w:rsidRPr="0077270D">
        <w:rPr>
          <w:rFonts w:ascii="Times New Roman" w:hAnsi="Times New Roman" w:cs="Times New Roman"/>
          <w:sz w:val="26"/>
          <w:szCs w:val="26"/>
        </w:rPr>
        <w:t>ами</w:t>
      </w:r>
      <w:r w:rsidR="006534CD" w:rsidRPr="0077270D">
        <w:rPr>
          <w:rFonts w:ascii="Times New Roman" w:hAnsi="Times New Roman" w:cs="Times New Roman"/>
          <w:sz w:val="26"/>
          <w:szCs w:val="26"/>
        </w:rPr>
        <w:t xml:space="preserve"> Министерства энергетики Российской Федерации от 30.06.2014 </w:t>
      </w:r>
      <w:r w:rsidR="00402506" w:rsidRPr="0077270D">
        <w:rPr>
          <w:rFonts w:ascii="Times New Roman" w:hAnsi="Times New Roman" w:cs="Times New Roman"/>
          <w:sz w:val="26"/>
          <w:szCs w:val="26"/>
        </w:rPr>
        <w:t>№</w:t>
      </w:r>
      <w:r w:rsidR="006534CD" w:rsidRPr="0077270D">
        <w:rPr>
          <w:rFonts w:ascii="Times New Roman" w:hAnsi="Times New Roman" w:cs="Times New Roman"/>
          <w:sz w:val="26"/>
          <w:szCs w:val="26"/>
        </w:rPr>
        <w:t xml:space="preserve"> 398 </w:t>
      </w:r>
      <w:r w:rsidR="004830B3" w:rsidRPr="0077270D">
        <w:rPr>
          <w:rFonts w:ascii="Times New Roman" w:hAnsi="Times New Roman" w:cs="Times New Roman"/>
          <w:sz w:val="26"/>
          <w:szCs w:val="26"/>
        </w:rPr>
        <w:br/>
      </w:r>
      <w:r w:rsidR="006534CD" w:rsidRPr="0077270D">
        <w:rPr>
          <w:rFonts w:ascii="Times New Roman" w:hAnsi="Times New Roman" w:cs="Times New Roman"/>
          <w:sz w:val="26"/>
          <w:szCs w:val="26"/>
        </w:rPr>
        <w:t xml:space="preserve">«Об утверждении требований к форме программ в области энергосбережения </w:t>
      </w:r>
      <w:r w:rsidR="004830B3" w:rsidRPr="0077270D">
        <w:rPr>
          <w:rFonts w:ascii="Times New Roman" w:hAnsi="Times New Roman" w:cs="Times New Roman"/>
          <w:sz w:val="26"/>
          <w:szCs w:val="26"/>
        </w:rPr>
        <w:br/>
      </w:r>
      <w:r w:rsidR="006534CD" w:rsidRPr="0077270D">
        <w:rPr>
          <w:rFonts w:ascii="Times New Roman" w:hAnsi="Times New Roman" w:cs="Times New Roman"/>
          <w:sz w:val="26"/>
          <w:szCs w:val="26"/>
        </w:rPr>
        <w:t xml:space="preserve">и повышения энергетической эффективности организаций с участием государства </w:t>
      </w:r>
      <w:r w:rsidR="004830B3" w:rsidRPr="0077270D">
        <w:rPr>
          <w:rFonts w:ascii="Times New Roman" w:hAnsi="Times New Roman" w:cs="Times New Roman"/>
          <w:sz w:val="26"/>
          <w:szCs w:val="26"/>
        </w:rPr>
        <w:br/>
      </w:r>
      <w:r w:rsidR="006534CD" w:rsidRPr="0077270D">
        <w:rPr>
          <w:rFonts w:ascii="Times New Roman" w:hAnsi="Times New Roman" w:cs="Times New Roman"/>
          <w:sz w:val="26"/>
          <w:szCs w:val="26"/>
        </w:rPr>
        <w:t>и муниципального образования, организаций, осуществляющих регулируемые виды деятельности, и отчетности о ходе и</w:t>
      </w:r>
      <w:r w:rsidR="00AE1839" w:rsidRPr="0077270D">
        <w:rPr>
          <w:rFonts w:ascii="Times New Roman" w:hAnsi="Times New Roman" w:cs="Times New Roman"/>
          <w:sz w:val="26"/>
          <w:szCs w:val="26"/>
        </w:rPr>
        <w:t xml:space="preserve">х реализации», </w:t>
      </w:r>
      <w:r w:rsidR="00192AE9" w:rsidRPr="0077270D">
        <w:rPr>
          <w:rFonts w:ascii="Times New Roman" w:hAnsi="Times New Roman" w:cs="Times New Roman"/>
          <w:sz w:val="26"/>
          <w:szCs w:val="26"/>
        </w:rPr>
        <w:t xml:space="preserve">от 30.06.2014 </w:t>
      </w:r>
      <w:r w:rsidR="00402506" w:rsidRPr="0077270D">
        <w:rPr>
          <w:rFonts w:ascii="Times New Roman" w:hAnsi="Times New Roman" w:cs="Times New Roman"/>
          <w:sz w:val="26"/>
          <w:szCs w:val="26"/>
        </w:rPr>
        <w:t>№</w:t>
      </w:r>
      <w:r w:rsidR="00AE1839" w:rsidRPr="0077270D">
        <w:rPr>
          <w:rFonts w:ascii="Times New Roman" w:hAnsi="Times New Roman" w:cs="Times New Roman"/>
          <w:sz w:val="26"/>
          <w:szCs w:val="26"/>
        </w:rPr>
        <w:t xml:space="preserve"> 399</w:t>
      </w:r>
      <w:r w:rsidR="00D50973" w:rsidRPr="0077270D">
        <w:rPr>
          <w:rFonts w:ascii="Times New Roman" w:hAnsi="Times New Roman" w:cs="Times New Roman"/>
          <w:sz w:val="26"/>
          <w:szCs w:val="26"/>
        </w:rPr>
        <w:t xml:space="preserve"> </w:t>
      </w:r>
      <w:r w:rsidR="004830B3" w:rsidRPr="0077270D">
        <w:rPr>
          <w:rFonts w:ascii="Times New Roman" w:hAnsi="Times New Roman" w:cs="Times New Roman"/>
          <w:sz w:val="26"/>
          <w:szCs w:val="26"/>
        </w:rPr>
        <w:br/>
      </w:r>
      <w:r w:rsidR="00D50973" w:rsidRPr="0077270D">
        <w:rPr>
          <w:rFonts w:ascii="Times New Roman" w:hAnsi="Times New Roman" w:cs="Times New Roman"/>
          <w:sz w:val="26"/>
          <w:szCs w:val="26"/>
        </w:rPr>
        <w:t xml:space="preserve">«Об утверждении методики </w:t>
      </w:r>
      <w:r w:rsidR="00815B7C" w:rsidRPr="0077270D">
        <w:rPr>
          <w:rFonts w:ascii="Times New Roman" w:hAnsi="Times New Roman" w:cs="Times New Roman"/>
          <w:sz w:val="26"/>
          <w:szCs w:val="26"/>
        </w:rPr>
        <w:t>расчета значений целевых показателей в</w:t>
      </w:r>
      <w:proofErr w:type="gramEnd"/>
      <w:r w:rsidR="00815B7C" w:rsidRPr="0077270D">
        <w:rPr>
          <w:rFonts w:ascii="Times New Roman" w:hAnsi="Times New Roman" w:cs="Times New Roman"/>
          <w:sz w:val="26"/>
          <w:szCs w:val="26"/>
        </w:rPr>
        <w:t xml:space="preserve"> области энергосбережения и повышения энергетической эффективности, в том числе </w:t>
      </w:r>
      <w:r w:rsidR="004830B3" w:rsidRPr="0077270D">
        <w:rPr>
          <w:rFonts w:ascii="Times New Roman" w:hAnsi="Times New Roman" w:cs="Times New Roman"/>
          <w:sz w:val="26"/>
          <w:szCs w:val="26"/>
        </w:rPr>
        <w:br/>
      </w:r>
      <w:r w:rsidR="00815B7C" w:rsidRPr="0077270D">
        <w:rPr>
          <w:rFonts w:ascii="Times New Roman" w:hAnsi="Times New Roman" w:cs="Times New Roman"/>
          <w:sz w:val="26"/>
          <w:szCs w:val="26"/>
        </w:rPr>
        <w:t>в сопоставимых условиях»</w:t>
      </w:r>
      <w:r w:rsidR="00AE1839" w:rsidRPr="0077270D">
        <w:rPr>
          <w:rFonts w:ascii="Times New Roman" w:hAnsi="Times New Roman" w:cs="Times New Roman"/>
          <w:sz w:val="26"/>
          <w:szCs w:val="26"/>
        </w:rPr>
        <w:t>, приказом</w:t>
      </w:r>
      <w:r w:rsidR="00192AE9" w:rsidRPr="0077270D">
        <w:rPr>
          <w:rFonts w:ascii="Times New Roman" w:hAnsi="Times New Roman" w:cs="Times New Roman"/>
          <w:sz w:val="26"/>
          <w:szCs w:val="26"/>
        </w:rPr>
        <w:t xml:space="preserve"> Министерства экономического развития </w:t>
      </w:r>
      <w:r w:rsidR="003F4442" w:rsidRPr="0077270D">
        <w:rPr>
          <w:rFonts w:ascii="Times New Roman" w:hAnsi="Times New Roman" w:cs="Times New Roman"/>
          <w:sz w:val="26"/>
          <w:szCs w:val="26"/>
        </w:rPr>
        <w:t>Российской</w:t>
      </w:r>
      <w:r w:rsidR="00192AE9" w:rsidRPr="0077270D">
        <w:rPr>
          <w:rFonts w:ascii="Times New Roman" w:hAnsi="Times New Roman" w:cs="Times New Roman"/>
          <w:sz w:val="26"/>
          <w:szCs w:val="26"/>
        </w:rPr>
        <w:t xml:space="preserve"> Федерации от 17.02.2010 </w:t>
      </w:r>
      <w:r w:rsidR="00402506" w:rsidRPr="0077270D">
        <w:rPr>
          <w:rFonts w:ascii="Times New Roman" w:hAnsi="Times New Roman" w:cs="Times New Roman"/>
          <w:sz w:val="26"/>
          <w:szCs w:val="26"/>
        </w:rPr>
        <w:t>№</w:t>
      </w:r>
      <w:r w:rsidR="00192AE9" w:rsidRPr="0077270D">
        <w:rPr>
          <w:rFonts w:ascii="Times New Roman" w:hAnsi="Times New Roman" w:cs="Times New Roman"/>
          <w:sz w:val="26"/>
          <w:szCs w:val="26"/>
        </w:rPr>
        <w:t xml:space="preserve"> 61 «Об утверждении </w:t>
      </w:r>
      <w:r w:rsidR="003F4442" w:rsidRPr="0077270D">
        <w:rPr>
          <w:rFonts w:ascii="Times New Roman" w:hAnsi="Times New Roman" w:cs="Times New Roman"/>
          <w:sz w:val="26"/>
          <w:szCs w:val="26"/>
        </w:rPr>
        <w:t>примерного</w:t>
      </w:r>
      <w:r w:rsidR="00192AE9" w:rsidRPr="0077270D">
        <w:rPr>
          <w:rFonts w:ascii="Times New Roman" w:hAnsi="Times New Roman" w:cs="Times New Roman"/>
          <w:sz w:val="26"/>
          <w:szCs w:val="26"/>
        </w:rPr>
        <w:t xml:space="preserve"> </w:t>
      </w:r>
      <w:r w:rsidR="003F4442" w:rsidRPr="0077270D">
        <w:rPr>
          <w:rFonts w:ascii="Times New Roman" w:hAnsi="Times New Roman" w:cs="Times New Roman"/>
          <w:sz w:val="26"/>
          <w:szCs w:val="26"/>
        </w:rPr>
        <w:t>перечня</w:t>
      </w:r>
      <w:r w:rsidR="00192AE9" w:rsidRPr="0077270D">
        <w:rPr>
          <w:rFonts w:ascii="Times New Roman" w:hAnsi="Times New Roman" w:cs="Times New Roman"/>
          <w:sz w:val="26"/>
          <w:szCs w:val="26"/>
        </w:rPr>
        <w:t xml:space="preserve"> мероприятий в области энергосбережения и повышения энергетической эффективности, который может быть использован в целях </w:t>
      </w:r>
      <w:r w:rsidR="003F4442" w:rsidRPr="0077270D">
        <w:rPr>
          <w:rFonts w:ascii="Times New Roman" w:hAnsi="Times New Roman" w:cs="Times New Roman"/>
          <w:sz w:val="26"/>
          <w:szCs w:val="26"/>
        </w:rPr>
        <w:t>разработки</w:t>
      </w:r>
      <w:r w:rsidR="00192AE9" w:rsidRPr="0077270D">
        <w:rPr>
          <w:rFonts w:ascii="Times New Roman" w:hAnsi="Times New Roman" w:cs="Times New Roman"/>
          <w:sz w:val="26"/>
          <w:szCs w:val="26"/>
        </w:rPr>
        <w:t xml:space="preserve"> региональных, муниципальных программ в области </w:t>
      </w:r>
      <w:r w:rsidR="003F4442" w:rsidRPr="0077270D">
        <w:rPr>
          <w:rFonts w:ascii="Times New Roman" w:hAnsi="Times New Roman" w:cs="Times New Roman"/>
          <w:sz w:val="26"/>
          <w:szCs w:val="26"/>
        </w:rPr>
        <w:t>энергосбережения</w:t>
      </w:r>
      <w:r w:rsidR="00192AE9" w:rsidRPr="0077270D">
        <w:rPr>
          <w:rFonts w:ascii="Times New Roman" w:hAnsi="Times New Roman" w:cs="Times New Roman"/>
          <w:sz w:val="26"/>
          <w:szCs w:val="26"/>
        </w:rPr>
        <w:t xml:space="preserve"> и повышения энергетической эффективности».</w:t>
      </w:r>
      <w:r w:rsidR="006534CD" w:rsidRPr="0077270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0973" w:rsidRPr="0077270D" w:rsidRDefault="00D50973" w:rsidP="00815B7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92711" w:rsidRPr="004830B3" w:rsidRDefault="00A92711" w:rsidP="00815B7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7270D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="00AE1839" w:rsidRPr="0077270D">
        <w:rPr>
          <w:rFonts w:ascii="Times New Roman" w:hAnsi="Times New Roman" w:cs="Times New Roman"/>
          <w:sz w:val="26"/>
          <w:szCs w:val="26"/>
        </w:rPr>
        <w:t>в области энергосбережения и повышени</w:t>
      </w:r>
      <w:r w:rsidR="004830B3" w:rsidRPr="0077270D">
        <w:rPr>
          <w:rFonts w:ascii="Times New Roman" w:hAnsi="Times New Roman" w:cs="Times New Roman"/>
          <w:sz w:val="26"/>
          <w:szCs w:val="26"/>
        </w:rPr>
        <w:t xml:space="preserve">я энергетической эффективности </w:t>
      </w:r>
      <w:r w:rsidR="0077270D">
        <w:rPr>
          <w:rFonts w:ascii="Times New Roman" w:hAnsi="Times New Roman" w:cs="Times New Roman"/>
          <w:sz w:val="26"/>
          <w:szCs w:val="26"/>
        </w:rPr>
        <w:t xml:space="preserve">(далее - </w:t>
      </w:r>
      <w:r w:rsidR="00AE1839" w:rsidRPr="0077270D">
        <w:rPr>
          <w:rFonts w:ascii="Times New Roman" w:hAnsi="Times New Roman" w:cs="Times New Roman"/>
          <w:sz w:val="26"/>
          <w:szCs w:val="26"/>
        </w:rPr>
        <w:t xml:space="preserve">Программы) </w:t>
      </w:r>
      <w:r w:rsidRPr="0077270D">
        <w:rPr>
          <w:rFonts w:ascii="Times New Roman" w:hAnsi="Times New Roman" w:cs="Times New Roman"/>
          <w:sz w:val="26"/>
          <w:szCs w:val="26"/>
        </w:rPr>
        <w:t>разрабатываются</w:t>
      </w:r>
      <w:r w:rsidRPr="004830B3">
        <w:rPr>
          <w:rFonts w:ascii="Times New Roman" w:hAnsi="Times New Roman" w:cs="Times New Roman"/>
          <w:sz w:val="26"/>
          <w:szCs w:val="26"/>
        </w:rPr>
        <w:t xml:space="preserve"> теплоснабжающими </w:t>
      </w:r>
      <w:r w:rsidR="004830B3">
        <w:rPr>
          <w:rFonts w:ascii="Times New Roman" w:hAnsi="Times New Roman" w:cs="Times New Roman"/>
          <w:sz w:val="26"/>
          <w:szCs w:val="26"/>
        </w:rPr>
        <w:br/>
      </w:r>
      <w:r w:rsidRPr="004830B3">
        <w:rPr>
          <w:rFonts w:ascii="Times New Roman" w:hAnsi="Times New Roman" w:cs="Times New Roman"/>
          <w:sz w:val="26"/>
          <w:szCs w:val="26"/>
        </w:rPr>
        <w:t>и теплосетевыми организациями (далее - регулируемые организации) на три</w:t>
      </w:r>
      <w:r w:rsidR="004830B3">
        <w:rPr>
          <w:rFonts w:ascii="Times New Roman" w:hAnsi="Times New Roman" w:cs="Times New Roman"/>
          <w:sz w:val="26"/>
          <w:szCs w:val="26"/>
        </w:rPr>
        <w:t xml:space="preserve"> года</w:t>
      </w:r>
      <w:r w:rsidR="0077270D">
        <w:rPr>
          <w:rFonts w:ascii="Times New Roman" w:hAnsi="Times New Roman" w:cs="Times New Roman"/>
          <w:sz w:val="26"/>
          <w:szCs w:val="26"/>
        </w:rPr>
        <w:t xml:space="preserve"> </w:t>
      </w:r>
      <w:r w:rsidR="00815B7C" w:rsidRPr="004830B3">
        <w:rPr>
          <w:rFonts w:ascii="Times New Roman" w:hAnsi="Times New Roman" w:cs="Times New Roman"/>
          <w:sz w:val="26"/>
          <w:szCs w:val="26"/>
        </w:rPr>
        <w:t>(</w:t>
      </w:r>
      <w:r w:rsidR="00F94CC4" w:rsidRPr="004830B3">
        <w:rPr>
          <w:rFonts w:ascii="Times New Roman" w:hAnsi="Times New Roman" w:cs="Times New Roman"/>
          <w:sz w:val="26"/>
          <w:szCs w:val="26"/>
        </w:rPr>
        <w:t>2021-2023 гг.</w:t>
      </w:r>
      <w:r w:rsidR="00815B7C" w:rsidRPr="004830B3">
        <w:rPr>
          <w:rFonts w:ascii="Times New Roman" w:hAnsi="Times New Roman" w:cs="Times New Roman"/>
          <w:sz w:val="26"/>
          <w:szCs w:val="26"/>
        </w:rPr>
        <w:t xml:space="preserve">). Если </w:t>
      </w:r>
      <w:r w:rsidRPr="004830B3">
        <w:rPr>
          <w:rFonts w:ascii="Times New Roman" w:hAnsi="Times New Roman" w:cs="Times New Roman"/>
          <w:sz w:val="26"/>
          <w:szCs w:val="26"/>
        </w:rPr>
        <w:t xml:space="preserve">в соответствии с законодательством Российской Федерации срок действия инвестиционных программ регулируемых организаций превышает три года </w:t>
      </w:r>
      <w:r w:rsidR="000A36DF" w:rsidRPr="004830B3">
        <w:rPr>
          <w:rFonts w:ascii="Times New Roman" w:hAnsi="Times New Roman" w:cs="Times New Roman"/>
          <w:sz w:val="26"/>
          <w:szCs w:val="26"/>
        </w:rPr>
        <w:t>–</w:t>
      </w:r>
      <w:r w:rsidRPr="004830B3">
        <w:rPr>
          <w:rFonts w:ascii="Times New Roman" w:hAnsi="Times New Roman" w:cs="Times New Roman"/>
          <w:sz w:val="26"/>
          <w:szCs w:val="26"/>
        </w:rPr>
        <w:t xml:space="preserve"> </w:t>
      </w:r>
      <w:r w:rsidR="000A36DF" w:rsidRPr="004830B3">
        <w:rPr>
          <w:rFonts w:ascii="Times New Roman" w:hAnsi="Times New Roman" w:cs="Times New Roman"/>
          <w:sz w:val="26"/>
          <w:szCs w:val="26"/>
        </w:rPr>
        <w:t xml:space="preserve">Программы разрабатываются </w:t>
      </w:r>
      <w:r w:rsidRPr="004830B3">
        <w:rPr>
          <w:rFonts w:ascii="Times New Roman" w:hAnsi="Times New Roman" w:cs="Times New Roman"/>
          <w:sz w:val="26"/>
          <w:szCs w:val="26"/>
        </w:rPr>
        <w:t>на срок действия инвестиционных программ.</w:t>
      </w:r>
    </w:p>
    <w:p w:rsidR="00A92711" w:rsidRPr="004830B3" w:rsidRDefault="00AE1839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4830B3">
        <w:rPr>
          <w:rFonts w:ascii="Times New Roman" w:hAnsi="Times New Roman" w:cs="Times New Roman"/>
          <w:sz w:val="26"/>
          <w:szCs w:val="26"/>
        </w:rPr>
        <w:t>В П</w:t>
      </w:r>
      <w:r w:rsidR="00A92711" w:rsidRPr="004830B3">
        <w:rPr>
          <w:rFonts w:ascii="Times New Roman" w:hAnsi="Times New Roman" w:cs="Times New Roman"/>
          <w:sz w:val="26"/>
          <w:szCs w:val="26"/>
        </w:rPr>
        <w:t xml:space="preserve">рограммах необходимо отразить значения целевых показателей, мероприятия, направленные на их достижение, экономический эффект </w:t>
      </w:r>
      <w:r w:rsidR="004830B3">
        <w:rPr>
          <w:rFonts w:ascii="Times New Roman" w:hAnsi="Times New Roman" w:cs="Times New Roman"/>
          <w:sz w:val="26"/>
          <w:szCs w:val="26"/>
        </w:rPr>
        <w:br/>
      </w:r>
      <w:r w:rsidR="00A92711" w:rsidRPr="004830B3">
        <w:rPr>
          <w:rFonts w:ascii="Times New Roman" w:hAnsi="Times New Roman" w:cs="Times New Roman"/>
          <w:sz w:val="26"/>
          <w:szCs w:val="26"/>
        </w:rPr>
        <w:t>и технологический эффект от реализации мероприятий, а также сроки окупаемости мероприятий.</w:t>
      </w:r>
    </w:p>
    <w:p w:rsidR="00955F4D" w:rsidRDefault="00A92711" w:rsidP="00955F4D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4830B3">
        <w:rPr>
          <w:rFonts w:ascii="Times New Roman" w:hAnsi="Times New Roman" w:cs="Times New Roman"/>
          <w:sz w:val="26"/>
          <w:szCs w:val="26"/>
        </w:rPr>
        <w:t xml:space="preserve">При отсутствии одного из видов энергетических ресурсов целевые показатели энергосбережения и повышения энергетической эффективности по этому ресурсу </w:t>
      </w:r>
      <w:r w:rsidR="004830B3">
        <w:rPr>
          <w:rFonts w:ascii="Times New Roman" w:hAnsi="Times New Roman" w:cs="Times New Roman"/>
          <w:sz w:val="26"/>
          <w:szCs w:val="26"/>
        </w:rPr>
        <w:br/>
      </w:r>
      <w:r w:rsidRPr="004830B3">
        <w:rPr>
          <w:rFonts w:ascii="Times New Roman" w:hAnsi="Times New Roman" w:cs="Times New Roman"/>
          <w:sz w:val="26"/>
          <w:szCs w:val="26"/>
        </w:rPr>
        <w:t>не рассчитываются.</w:t>
      </w:r>
    </w:p>
    <w:p w:rsidR="00955F4D" w:rsidRPr="00955F4D" w:rsidRDefault="00955F4D" w:rsidP="00955F4D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955F4D">
        <w:rPr>
          <w:rFonts w:ascii="Times New Roman" w:hAnsi="Times New Roman" w:cs="Times New Roman"/>
          <w:sz w:val="26"/>
          <w:szCs w:val="26"/>
        </w:rPr>
        <w:t xml:space="preserve">Корректировка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955F4D">
        <w:rPr>
          <w:rFonts w:ascii="Times New Roman" w:hAnsi="Times New Roman" w:cs="Times New Roman"/>
          <w:sz w:val="26"/>
          <w:szCs w:val="26"/>
        </w:rPr>
        <w:t>рограммы может производить</w:t>
      </w:r>
      <w:r>
        <w:rPr>
          <w:rFonts w:ascii="Times New Roman" w:hAnsi="Times New Roman" w:cs="Times New Roman"/>
          <w:sz w:val="26"/>
          <w:szCs w:val="26"/>
        </w:rPr>
        <w:t>ся ежегодно. Скорректированная П</w:t>
      </w:r>
      <w:r w:rsidRPr="00955F4D">
        <w:rPr>
          <w:rFonts w:ascii="Times New Roman" w:hAnsi="Times New Roman" w:cs="Times New Roman"/>
          <w:sz w:val="26"/>
          <w:szCs w:val="26"/>
        </w:rPr>
        <w:t xml:space="preserve">рограмма должна быть представлена в министерство конкурентной политики Калужской области </w:t>
      </w:r>
      <w:r w:rsidRPr="004830B3">
        <w:rPr>
          <w:rFonts w:ascii="Times New Roman" w:hAnsi="Times New Roman" w:cs="Times New Roman"/>
          <w:sz w:val="26"/>
          <w:szCs w:val="26"/>
        </w:rPr>
        <w:t xml:space="preserve"> (далее – министерство) </w:t>
      </w:r>
      <w:r w:rsidRPr="00955F4D">
        <w:rPr>
          <w:rFonts w:ascii="Times New Roman" w:hAnsi="Times New Roman" w:cs="Times New Roman"/>
          <w:sz w:val="26"/>
          <w:szCs w:val="26"/>
        </w:rPr>
        <w:t>не позднее 1 июля текущего года.</w:t>
      </w:r>
    </w:p>
    <w:p w:rsidR="00A92711" w:rsidRPr="004830B3" w:rsidRDefault="00A92711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4830B3">
        <w:rPr>
          <w:rFonts w:ascii="Times New Roman" w:hAnsi="Times New Roman" w:cs="Times New Roman"/>
          <w:sz w:val="26"/>
          <w:szCs w:val="26"/>
        </w:rPr>
        <w:t>Ежегодные о</w:t>
      </w:r>
      <w:r w:rsidR="00AE1839" w:rsidRPr="004830B3">
        <w:rPr>
          <w:rFonts w:ascii="Times New Roman" w:hAnsi="Times New Roman" w:cs="Times New Roman"/>
          <w:sz w:val="26"/>
          <w:szCs w:val="26"/>
        </w:rPr>
        <w:t>тчеты о фактическом исполнении Т</w:t>
      </w:r>
      <w:r w:rsidRPr="004830B3">
        <w:rPr>
          <w:rFonts w:ascii="Times New Roman" w:hAnsi="Times New Roman" w:cs="Times New Roman"/>
          <w:sz w:val="26"/>
          <w:szCs w:val="26"/>
        </w:rPr>
        <w:t xml:space="preserve">ребований к Программам </w:t>
      </w:r>
      <w:r w:rsidR="004830B3">
        <w:rPr>
          <w:rFonts w:ascii="Times New Roman" w:hAnsi="Times New Roman" w:cs="Times New Roman"/>
          <w:sz w:val="26"/>
          <w:szCs w:val="26"/>
        </w:rPr>
        <w:br/>
      </w:r>
      <w:r w:rsidRPr="004830B3">
        <w:rPr>
          <w:rFonts w:ascii="Times New Roman" w:hAnsi="Times New Roman" w:cs="Times New Roman"/>
          <w:sz w:val="26"/>
          <w:szCs w:val="26"/>
        </w:rPr>
        <w:t xml:space="preserve">в отчетном году регулируемые организации представляют в министерство конкурентной политики Калужской области не позднее 1 февраля года, следующего </w:t>
      </w:r>
      <w:proofErr w:type="gramStart"/>
      <w:r w:rsidRPr="004830B3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4830B3">
        <w:rPr>
          <w:rFonts w:ascii="Times New Roman" w:hAnsi="Times New Roman" w:cs="Times New Roman"/>
          <w:sz w:val="26"/>
          <w:szCs w:val="26"/>
        </w:rPr>
        <w:t xml:space="preserve"> отчетным.</w:t>
      </w:r>
    </w:p>
    <w:p w:rsidR="0077270D" w:rsidRPr="004830B3" w:rsidRDefault="00A92711" w:rsidP="0077270D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4830B3">
        <w:rPr>
          <w:rFonts w:ascii="Times New Roman" w:hAnsi="Times New Roman" w:cs="Times New Roman"/>
          <w:sz w:val="26"/>
          <w:szCs w:val="26"/>
        </w:rPr>
        <w:t xml:space="preserve">Отчеты представляются в электронном виде по системе ЕИАС </w:t>
      </w:r>
      <w:r w:rsidR="00D848F3" w:rsidRPr="004830B3">
        <w:rPr>
          <w:rFonts w:ascii="Times New Roman" w:hAnsi="Times New Roman" w:cs="Times New Roman"/>
          <w:sz w:val="26"/>
          <w:szCs w:val="26"/>
        </w:rPr>
        <w:t xml:space="preserve">Калужской области </w:t>
      </w:r>
      <w:r w:rsidRPr="004830B3">
        <w:rPr>
          <w:rFonts w:ascii="Times New Roman" w:hAnsi="Times New Roman" w:cs="Times New Roman"/>
          <w:sz w:val="26"/>
          <w:szCs w:val="26"/>
        </w:rPr>
        <w:t>и на бумажном носителе за подписью руководителя регулируемой организации (уполномоченного лица) и лица, ответственного за их составление, заверенные печатью организации.</w:t>
      </w:r>
    </w:p>
    <w:p w:rsidR="00A92711" w:rsidRDefault="00951105" w:rsidP="0077270D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4830B3">
        <w:rPr>
          <w:rFonts w:ascii="Times New Roman" w:hAnsi="Times New Roman" w:cs="Times New Roman"/>
          <w:sz w:val="26"/>
          <w:szCs w:val="26"/>
        </w:rPr>
        <w:t xml:space="preserve">Установленные </w:t>
      </w:r>
      <w:r w:rsidR="00AE1839" w:rsidRPr="004830B3">
        <w:rPr>
          <w:rFonts w:ascii="Times New Roman" w:hAnsi="Times New Roman" w:cs="Times New Roman"/>
          <w:sz w:val="26"/>
          <w:szCs w:val="26"/>
        </w:rPr>
        <w:t>Т</w:t>
      </w:r>
      <w:r w:rsidRPr="004830B3">
        <w:rPr>
          <w:rFonts w:ascii="Times New Roman" w:hAnsi="Times New Roman" w:cs="Times New Roman"/>
          <w:sz w:val="26"/>
          <w:szCs w:val="26"/>
        </w:rPr>
        <w:t xml:space="preserve">ребования могут ежегодно корректироваться с учетом поступивших от регулируемой организации </w:t>
      </w:r>
      <w:r w:rsidR="00EE2294" w:rsidRPr="004830B3">
        <w:rPr>
          <w:rFonts w:ascii="Times New Roman" w:hAnsi="Times New Roman" w:cs="Times New Roman"/>
          <w:sz w:val="26"/>
          <w:szCs w:val="26"/>
        </w:rPr>
        <w:t xml:space="preserve">в министерство </w:t>
      </w:r>
      <w:r w:rsidRPr="004830B3">
        <w:rPr>
          <w:rFonts w:ascii="Times New Roman" w:hAnsi="Times New Roman" w:cs="Times New Roman"/>
          <w:sz w:val="26"/>
          <w:szCs w:val="26"/>
        </w:rPr>
        <w:t>не поз</w:t>
      </w:r>
      <w:r w:rsidR="00AE1839" w:rsidRPr="004830B3">
        <w:rPr>
          <w:rFonts w:ascii="Times New Roman" w:hAnsi="Times New Roman" w:cs="Times New Roman"/>
          <w:sz w:val="26"/>
          <w:szCs w:val="26"/>
        </w:rPr>
        <w:t xml:space="preserve">днее 1 февраля </w:t>
      </w:r>
      <w:r w:rsidR="00EE2294" w:rsidRPr="004830B3">
        <w:rPr>
          <w:rFonts w:ascii="Times New Roman" w:hAnsi="Times New Roman" w:cs="Times New Roman"/>
          <w:sz w:val="26"/>
          <w:szCs w:val="26"/>
        </w:rPr>
        <w:t xml:space="preserve">текущего </w:t>
      </w:r>
      <w:r w:rsidR="00AE1839" w:rsidRPr="004830B3">
        <w:rPr>
          <w:rFonts w:ascii="Times New Roman" w:hAnsi="Times New Roman" w:cs="Times New Roman"/>
          <w:sz w:val="26"/>
          <w:szCs w:val="26"/>
        </w:rPr>
        <w:t xml:space="preserve">года, </w:t>
      </w:r>
      <w:r w:rsidR="007523EB" w:rsidRPr="004830B3">
        <w:rPr>
          <w:rFonts w:ascii="Times New Roman" w:hAnsi="Times New Roman" w:cs="Times New Roman"/>
          <w:sz w:val="26"/>
          <w:szCs w:val="26"/>
        </w:rPr>
        <w:t xml:space="preserve">предложений в </w:t>
      </w:r>
      <w:r w:rsidR="00815B7C" w:rsidRPr="004830B3">
        <w:rPr>
          <w:rFonts w:ascii="Times New Roman" w:hAnsi="Times New Roman" w:cs="Times New Roman"/>
          <w:sz w:val="26"/>
          <w:szCs w:val="26"/>
        </w:rPr>
        <w:t>порядке, установленным постановлением Правительства Росс</w:t>
      </w:r>
      <w:r w:rsidR="004830B3">
        <w:rPr>
          <w:rFonts w:ascii="Times New Roman" w:hAnsi="Times New Roman" w:cs="Times New Roman"/>
          <w:sz w:val="26"/>
          <w:szCs w:val="26"/>
        </w:rPr>
        <w:t xml:space="preserve">ийской Федерации от 15.05.2010 </w:t>
      </w:r>
      <w:r w:rsidR="00815B7C" w:rsidRPr="004830B3">
        <w:rPr>
          <w:rFonts w:ascii="Times New Roman" w:hAnsi="Times New Roman" w:cs="Times New Roman"/>
          <w:sz w:val="26"/>
          <w:szCs w:val="26"/>
        </w:rPr>
        <w:t>№ 340.</w:t>
      </w:r>
    </w:p>
    <w:p w:rsidR="004830B3" w:rsidRPr="004830B3" w:rsidRDefault="004830B3" w:rsidP="007727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92711" w:rsidRPr="004830B3" w:rsidRDefault="00A92711" w:rsidP="0077270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830B3">
        <w:rPr>
          <w:rFonts w:ascii="Times New Roman" w:hAnsi="Times New Roman" w:cs="Times New Roman"/>
          <w:sz w:val="26"/>
          <w:szCs w:val="26"/>
        </w:rPr>
        <w:t>Раздел I</w:t>
      </w:r>
    </w:p>
    <w:p w:rsidR="00A92711" w:rsidRPr="004830B3" w:rsidRDefault="00A92711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A92711" w:rsidRDefault="00A92711" w:rsidP="004830B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830B3">
        <w:rPr>
          <w:rFonts w:ascii="Times New Roman" w:hAnsi="Times New Roman" w:cs="Times New Roman"/>
          <w:sz w:val="26"/>
          <w:szCs w:val="26"/>
        </w:rPr>
        <w:t xml:space="preserve">ПЕРЕЧЕНЬ ЦЕЛЕВЫХ ПОКАЗАТЕЛЕЙ ЭНЕРГОСБЕРЕЖЕНИЯ </w:t>
      </w:r>
      <w:r w:rsidR="004830B3">
        <w:rPr>
          <w:rFonts w:ascii="Times New Roman" w:hAnsi="Times New Roman" w:cs="Times New Roman"/>
          <w:sz w:val="26"/>
          <w:szCs w:val="26"/>
        </w:rPr>
        <w:br/>
      </w:r>
      <w:r w:rsidRPr="004830B3">
        <w:rPr>
          <w:rFonts w:ascii="Times New Roman" w:hAnsi="Times New Roman" w:cs="Times New Roman"/>
          <w:sz w:val="26"/>
          <w:szCs w:val="26"/>
        </w:rPr>
        <w:t>И ПОВЫШЕНИЯ</w:t>
      </w:r>
      <w:r w:rsidR="004830B3">
        <w:rPr>
          <w:rFonts w:ascii="Times New Roman" w:hAnsi="Times New Roman" w:cs="Times New Roman"/>
          <w:sz w:val="26"/>
          <w:szCs w:val="26"/>
        </w:rPr>
        <w:t xml:space="preserve"> </w:t>
      </w:r>
      <w:r w:rsidRPr="004830B3">
        <w:rPr>
          <w:rFonts w:ascii="Times New Roman" w:hAnsi="Times New Roman" w:cs="Times New Roman"/>
          <w:sz w:val="26"/>
          <w:szCs w:val="26"/>
        </w:rPr>
        <w:t>ЭНЕРГЕТИЧЕСКОЙ ЭФФЕКТИВНОСТИ, ДОСТИЖЕНИЕ КОТОРЫХ ДОЛЖНО</w:t>
      </w:r>
      <w:r w:rsidR="004830B3">
        <w:rPr>
          <w:rFonts w:ascii="Times New Roman" w:hAnsi="Times New Roman" w:cs="Times New Roman"/>
          <w:sz w:val="26"/>
          <w:szCs w:val="26"/>
        </w:rPr>
        <w:t xml:space="preserve"> </w:t>
      </w:r>
      <w:r w:rsidRPr="004830B3">
        <w:rPr>
          <w:rFonts w:ascii="Times New Roman" w:hAnsi="Times New Roman" w:cs="Times New Roman"/>
          <w:sz w:val="26"/>
          <w:szCs w:val="26"/>
        </w:rPr>
        <w:t>ОБЕСПЕЧИВАТЬСЯ РЕГУЛИРУЕМОЙ ОРГАНИЗАЦИЕЙ В РЕЗУЛЬТАТЕ</w:t>
      </w:r>
      <w:r w:rsidR="004830B3">
        <w:rPr>
          <w:rFonts w:ascii="Times New Roman" w:hAnsi="Times New Roman" w:cs="Times New Roman"/>
          <w:sz w:val="26"/>
          <w:szCs w:val="26"/>
        </w:rPr>
        <w:t xml:space="preserve"> </w:t>
      </w:r>
      <w:r w:rsidRPr="004830B3">
        <w:rPr>
          <w:rFonts w:ascii="Times New Roman" w:hAnsi="Times New Roman" w:cs="Times New Roman"/>
          <w:sz w:val="26"/>
          <w:szCs w:val="26"/>
        </w:rPr>
        <w:t>РЕАЛИЗАЦИИ ПРОГРАММЫ</w:t>
      </w:r>
    </w:p>
    <w:p w:rsidR="007709DE" w:rsidRDefault="007709DE" w:rsidP="004830B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92711" w:rsidRPr="004830B3" w:rsidRDefault="00A92711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4830B3">
        <w:rPr>
          <w:rFonts w:ascii="Times New Roman" w:hAnsi="Times New Roman" w:cs="Times New Roman"/>
          <w:sz w:val="26"/>
          <w:szCs w:val="26"/>
        </w:rPr>
        <w:t>Таблица 1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190"/>
        <w:gridCol w:w="1417"/>
        <w:gridCol w:w="2977"/>
        <w:gridCol w:w="850"/>
        <w:gridCol w:w="851"/>
        <w:gridCol w:w="850"/>
      </w:tblGrid>
      <w:tr w:rsidR="00402506" w:rsidRPr="004830B3" w:rsidTr="0077270D">
        <w:trPr>
          <w:trHeight w:val="277"/>
        </w:trPr>
        <w:tc>
          <w:tcPr>
            <w:tcW w:w="566" w:type="dxa"/>
            <w:vMerge w:val="restart"/>
          </w:tcPr>
          <w:p w:rsidR="005B4D9D" w:rsidRPr="004830B3" w:rsidRDefault="005B4D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D9D" w:rsidRPr="004830B3" w:rsidRDefault="005B4D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D9D" w:rsidRPr="004830B3" w:rsidRDefault="0077270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5B4D9D" w:rsidRPr="004830B3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190" w:type="dxa"/>
            <w:vMerge w:val="restart"/>
          </w:tcPr>
          <w:p w:rsidR="005B4D9D" w:rsidRPr="004830B3" w:rsidRDefault="005B4D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D9D" w:rsidRPr="004830B3" w:rsidRDefault="005B4D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0B3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5B4D9D" w:rsidRPr="00400283" w:rsidRDefault="005B4D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D9D" w:rsidRPr="00400283" w:rsidRDefault="005B4D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283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2977" w:type="dxa"/>
            <w:vMerge w:val="restart"/>
          </w:tcPr>
          <w:p w:rsidR="005B4D9D" w:rsidRPr="00400283" w:rsidRDefault="005B4D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D9D" w:rsidRPr="00400283" w:rsidRDefault="005B4D9D" w:rsidP="0040028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283">
              <w:rPr>
                <w:rFonts w:ascii="Times New Roman" w:hAnsi="Times New Roman" w:cs="Times New Roman"/>
                <w:sz w:val="26"/>
                <w:szCs w:val="26"/>
              </w:rPr>
              <w:t xml:space="preserve">Принцип определения </w:t>
            </w:r>
            <w:r w:rsidR="00400283" w:rsidRPr="00400283">
              <w:rPr>
                <w:rFonts w:ascii="Times New Roman" w:hAnsi="Times New Roman" w:cs="Times New Roman"/>
                <w:sz w:val="26"/>
                <w:szCs w:val="26"/>
              </w:rPr>
              <w:t xml:space="preserve">значения показателя </w:t>
            </w:r>
          </w:p>
        </w:tc>
        <w:tc>
          <w:tcPr>
            <w:tcW w:w="2551" w:type="dxa"/>
            <w:gridSpan w:val="3"/>
          </w:tcPr>
          <w:p w:rsidR="005B4D9D" w:rsidRPr="004830B3" w:rsidRDefault="005B4D9D" w:rsidP="004F0FE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0B3">
              <w:rPr>
                <w:rFonts w:ascii="Times New Roman" w:hAnsi="Times New Roman" w:cs="Times New Roman"/>
                <w:sz w:val="26"/>
                <w:szCs w:val="26"/>
              </w:rPr>
              <w:t xml:space="preserve">Значение </w:t>
            </w:r>
            <w:r w:rsidR="004F0FE3" w:rsidRPr="004830B3">
              <w:rPr>
                <w:rFonts w:ascii="Times New Roman" w:hAnsi="Times New Roman" w:cs="Times New Roman"/>
                <w:sz w:val="26"/>
                <w:szCs w:val="26"/>
              </w:rPr>
              <w:t>показателя</w:t>
            </w:r>
          </w:p>
        </w:tc>
      </w:tr>
      <w:tr w:rsidR="00402506" w:rsidRPr="004830B3" w:rsidTr="0077270D">
        <w:trPr>
          <w:trHeight w:val="496"/>
        </w:trPr>
        <w:tc>
          <w:tcPr>
            <w:tcW w:w="566" w:type="dxa"/>
            <w:vMerge/>
          </w:tcPr>
          <w:p w:rsidR="005B4D9D" w:rsidRPr="004830B3" w:rsidRDefault="005B4D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0" w:type="dxa"/>
            <w:vMerge/>
          </w:tcPr>
          <w:p w:rsidR="005B4D9D" w:rsidRPr="004830B3" w:rsidRDefault="005B4D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5B4D9D" w:rsidRPr="004830B3" w:rsidRDefault="005B4D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5B4D9D" w:rsidRPr="004830B3" w:rsidRDefault="005B4D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5B4D9D" w:rsidRPr="004830B3" w:rsidRDefault="005B4D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0B3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  <w:tc>
          <w:tcPr>
            <w:tcW w:w="851" w:type="dxa"/>
          </w:tcPr>
          <w:p w:rsidR="005B4D9D" w:rsidRPr="004830B3" w:rsidRDefault="005B4D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0B3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850" w:type="dxa"/>
          </w:tcPr>
          <w:p w:rsidR="005B4D9D" w:rsidRPr="004830B3" w:rsidRDefault="005B4D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0B3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</w:tr>
      <w:tr w:rsidR="00402506" w:rsidRPr="004830B3" w:rsidTr="0077270D">
        <w:trPr>
          <w:trHeight w:val="1583"/>
        </w:trPr>
        <w:tc>
          <w:tcPr>
            <w:tcW w:w="566" w:type="dxa"/>
          </w:tcPr>
          <w:p w:rsidR="005B4D9D" w:rsidRPr="004830B3" w:rsidRDefault="005B4D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P72"/>
            <w:bookmarkEnd w:id="1"/>
            <w:r w:rsidRPr="004830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90" w:type="dxa"/>
          </w:tcPr>
          <w:p w:rsidR="005B4D9D" w:rsidRPr="004830B3" w:rsidRDefault="005B4D9D" w:rsidP="005B4D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830B3">
              <w:rPr>
                <w:rFonts w:ascii="Times New Roman" w:hAnsi="Times New Roman" w:cs="Times New Roman"/>
                <w:sz w:val="26"/>
                <w:szCs w:val="26"/>
              </w:rPr>
              <w:t xml:space="preserve">Предельный максимальный удельный расход условного топлива при производстве тепловой энергии </w:t>
            </w:r>
            <w:r w:rsidR="00BB2A55" w:rsidRPr="004830B3">
              <w:rPr>
                <w:rFonts w:ascii="Times New Roman" w:hAnsi="Times New Roman" w:cs="Times New Roman"/>
                <w:sz w:val="26"/>
                <w:szCs w:val="26"/>
              </w:rPr>
              <w:t>&lt;1</w:t>
            </w:r>
            <w:r w:rsidRPr="004830B3">
              <w:rPr>
                <w:rFonts w:ascii="Times New Roman" w:hAnsi="Times New Roman" w:cs="Times New Roman"/>
                <w:sz w:val="26"/>
                <w:szCs w:val="26"/>
              </w:rPr>
              <w:t>&gt;</w:t>
            </w:r>
          </w:p>
        </w:tc>
        <w:tc>
          <w:tcPr>
            <w:tcW w:w="1417" w:type="dxa"/>
          </w:tcPr>
          <w:p w:rsidR="005B4D9D" w:rsidRPr="004830B3" w:rsidRDefault="005B4D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830B3"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  <w:proofErr w:type="gramEnd"/>
            <w:r w:rsidRPr="004830B3">
              <w:rPr>
                <w:rFonts w:ascii="Times New Roman" w:hAnsi="Times New Roman" w:cs="Times New Roman"/>
                <w:sz w:val="26"/>
                <w:szCs w:val="26"/>
              </w:rPr>
              <w:t xml:space="preserve"> у.т./Гкал</w:t>
            </w:r>
          </w:p>
        </w:tc>
        <w:tc>
          <w:tcPr>
            <w:tcW w:w="2977" w:type="dxa"/>
          </w:tcPr>
          <w:p w:rsidR="005B4D9D" w:rsidRPr="004830B3" w:rsidRDefault="005B4D9D" w:rsidP="000A3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30B3">
              <w:rPr>
                <w:rFonts w:ascii="Times New Roman" w:hAnsi="Times New Roman" w:cs="Times New Roman"/>
                <w:sz w:val="26"/>
                <w:szCs w:val="26"/>
              </w:rPr>
              <w:t xml:space="preserve">Отношение </w:t>
            </w:r>
            <w:r w:rsidR="00EA7716" w:rsidRPr="004830B3">
              <w:rPr>
                <w:rFonts w:ascii="Times New Roman" w:hAnsi="Times New Roman" w:cs="Times New Roman"/>
                <w:sz w:val="26"/>
                <w:szCs w:val="26"/>
              </w:rPr>
              <w:t xml:space="preserve">объема ресурсов, затраченных на отпуск тепловой энергии от </w:t>
            </w:r>
            <w:r w:rsidR="000A36DF" w:rsidRPr="004830B3">
              <w:rPr>
                <w:rFonts w:ascii="Times New Roman" w:hAnsi="Times New Roman" w:cs="Times New Roman"/>
                <w:sz w:val="26"/>
                <w:szCs w:val="26"/>
              </w:rPr>
              <w:t xml:space="preserve">источника тепловой энергии </w:t>
            </w:r>
            <w:r w:rsidR="00EA7716" w:rsidRPr="004830B3">
              <w:rPr>
                <w:rFonts w:ascii="Times New Roman" w:hAnsi="Times New Roman" w:cs="Times New Roman"/>
                <w:sz w:val="26"/>
                <w:szCs w:val="26"/>
              </w:rPr>
              <w:t xml:space="preserve"> к объему отпуска тепловой энергии от </w:t>
            </w:r>
            <w:r w:rsidR="000A36DF" w:rsidRPr="004830B3">
              <w:rPr>
                <w:rFonts w:ascii="Times New Roman" w:hAnsi="Times New Roman" w:cs="Times New Roman"/>
                <w:sz w:val="26"/>
                <w:szCs w:val="26"/>
              </w:rPr>
              <w:t>источника тепловой энергии</w:t>
            </w:r>
          </w:p>
        </w:tc>
        <w:tc>
          <w:tcPr>
            <w:tcW w:w="850" w:type="dxa"/>
          </w:tcPr>
          <w:p w:rsidR="005B4D9D" w:rsidRPr="004830B3" w:rsidRDefault="005B4D9D" w:rsidP="005B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0B3">
              <w:rPr>
                <w:rFonts w:ascii="Times New Roman" w:hAnsi="Times New Roman" w:cs="Times New Roman"/>
                <w:sz w:val="26"/>
                <w:szCs w:val="26"/>
              </w:rPr>
              <w:t>179,41</w:t>
            </w:r>
            <w:r w:rsidRPr="004830B3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4830B3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851" w:type="dxa"/>
          </w:tcPr>
          <w:p w:rsidR="005B4D9D" w:rsidRPr="004830B3" w:rsidRDefault="005B4D9D" w:rsidP="005B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0B3">
              <w:rPr>
                <w:rFonts w:ascii="Times New Roman" w:hAnsi="Times New Roman" w:cs="Times New Roman"/>
                <w:sz w:val="26"/>
                <w:szCs w:val="26"/>
              </w:rPr>
              <w:t>179,31</w:t>
            </w:r>
          </w:p>
        </w:tc>
        <w:tc>
          <w:tcPr>
            <w:tcW w:w="850" w:type="dxa"/>
          </w:tcPr>
          <w:p w:rsidR="005B4D9D" w:rsidRPr="004830B3" w:rsidRDefault="005B4D9D" w:rsidP="005B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0B3">
              <w:rPr>
                <w:rFonts w:ascii="Times New Roman" w:hAnsi="Times New Roman" w:cs="Times New Roman"/>
                <w:sz w:val="26"/>
                <w:szCs w:val="26"/>
              </w:rPr>
              <w:t>179,21</w:t>
            </w:r>
          </w:p>
        </w:tc>
      </w:tr>
      <w:tr w:rsidR="00402506" w:rsidRPr="004830B3" w:rsidTr="0077270D">
        <w:tc>
          <w:tcPr>
            <w:tcW w:w="566" w:type="dxa"/>
          </w:tcPr>
          <w:p w:rsidR="005B4D9D" w:rsidRPr="004830B3" w:rsidRDefault="00976E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" w:name="P78"/>
            <w:bookmarkStart w:id="3" w:name="P82"/>
            <w:bookmarkEnd w:id="2"/>
            <w:bookmarkEnd w:id="3"/>
            <w:r w:rsidRPr="004830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90" w:type="dxa"/>
          </w:tcPr>
          <w:p w:rsidR="005B4D9D" w:rsidRPr="004830B3" w:rsidRDefault="00BB2A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830B3">
              <w:rPr>
                <w:rFonts w:ascii="Times New Roman" w:hAnsi="Times New Roman" w:cs="Times New Roman"/>
                <w:sz w:val="26"/>
                <w:szCs w:val="26"/>
              </w:rPr>
              <w:t>Предельный максимальный удельный расход электрической энергии, используемой при передаче тепловой энергии в системах теплоснабжения &lt;2&gt;</w:t>
            </w:r>
          </w:p>
        </w:tc>
        <w:tc>
          <w:tcPr>
            <w:tcW w:w="1417" w:type="dxa"/>
          </w:tcPr>
          <w:p w:rsidR="005B4D9D" w:rsidRPr="004830B3" w:rsidRDefault="0040028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кВт.ч/куб. </w:t>
            </w:r>
            <w:r w:rsidR="00BB2A55" w:rsidRPr="004830B3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2977" w:type="dxa"/>
          </w:tcPr>
          <w:p w:rsidR="005B4D9D" w:rsidRPr="004830B3" w:rsidRDefault="005B4D9D" w:rsidP="002B6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30B3">
              <w:rPr>
                <w:rFonts w:ascii="Times New Roman" w:hAnsi="Times New Roman" w:cs="Times New Roman"/>
                <w:sz w:val="26"/>
                <w:szCs w:val="26"/>
              </w:rPr>
              <w:t xml:space="preserve">Отношение объема потребления электрической энергии для передачи тепловой энергии </w:t>
            </w:r>
            <w:r w:rsidR="001E2916" w:rsidRPr="004830B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2B66E8" w:rsidRPr="004830B3">
              <w:rPr>
                <w:rFonts w:ascii="Times New Roman" w:hAnsi="Times New Roman" w:cs="Times New Roman"/>
                <w:sz w:val="26"/>
                <w:szCs w:val="26"/>
              </w:rPr>
              <w:t>в системах теплоснабжения</w:t>
            </w:r>
            <w:r w:rsidRPr="004830B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815B7C" w:rsidRPr="004830B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830B3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402506" w:rsidRPr="004830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2916" w:rsidRPr="004830B3">
              <w:rPr>
                <w:rFonts w:ascii="Times New Roman" w:hAnsi="Times New Roman" w:cs="Times New Roman"/>
                <w:sz w:val="26"/>
                <w:szCs w:val="26"/>
              </w:rPr>
              <w:t xml:space="preserve">объему транспортировки </w:t>
            </w:r>
            <w:r w:rsidRPr="004830B3">
              <w:rPr>
                <w:rFonts w:ascii="Times New Roman" w:hAnsi="Times New Roman" w:cs="Times New Roman"/>
                <w:sz w:val="26"/>
                <w:szCs w:val="26"/>
              </w:rPr>
              <w:t xml:space="preserve">теплоносителя в системе теплоснабжения </w:t>
            </w:r>
          </w:p>
        </w:tc>
        <w:tc>
          <w:tcPr>
            <w:tcW w:w="850" w:type="dxa"/>
          </w:tcPr>
          <w:p w:rsidR="005B4D9D" w:rsidRPr="004830B3" w:rsidRDefault="00BB2A55" w:rsidP="00EC4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0B3">
              <w:rPr>
                <w:rFonts w:ascii="Times New Roman" w:hAnsi="Times New Roman" w:cs="Times New Roman"/>
                <w:sz w:val="26"/>
                <w:szCs w:val="26"/>
              </w:rPr>
              <w:t>1,805</w:t>
            </w:r>
            <w:r w:rsidRPr="004830B3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851" w:type="dxa"/>
          </w:tcPr>
          <w:p w:rsidR="005B4D9D" w:rsidRPr="004830B3" w:rsidRDefault="00BB2A55" w:rsidP="005B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0B3">
              <w:rPr>
                <w:rFonts w:ascii="Times New Roman" w:hAnsi="Times New Roman" w:cs="Times New Roman"/>
                <w:sz w:val="26"/>
                <w:szCs w:val="26"/>
              </w:rPr>
              <w:t>1,800</w:t>
            </w:r>
          </w:p>
        </w:tc>
        <w:tc>
          <w:tcPr>
            <w:tcW w:w="850" w:type="dxa"/>
          </w:tcPr>
          <w:p w:rsidR="005B4D9D" w:rsidRPr="004830B3" w:rsidRDefault="00BB2A55" w:rsidP="005B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0B3">
              <w:rPr>
                <w:rFonts w:ascii="Times New Roman" w:hAnsi="Times New Roman" w:cs="Times New Roman"/>
                <w:sz w:val="26"/>
                <w:szCs w:val="26"/>
              </w:rPr>
              <w:t>1,795</w:t>
            </w:r>
          </w:p>
        </w:tc>
      </w:tr>
      <w:tr w:rsidR="00402506" w:rsidRPr="004830B3" w:rsidTr="0077270D">
        <w:tc>
          <w:tcPr>
            <w:tcW w:w="566" w:type="dxa"/>
          </w:tcPr>
          <w:p w:rsidR="005B4D9D" w:rsidRPr="004830B3" w:rsidRDefault="00976E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" w:name="P86"/>
            <w:bookmarkStart w:id="5" w:name="P92"/>
            <w:bookmarkEnd w:id="4"/>
            <w:bookmarkEnd w:id="5"/>
            <w:r w:rsidRPr="004830B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90" w:type="dxa"/>
          </w:tcPr>
          <w:p w:rsidR="005B4D9D" w:rsidRPr="004830B3" w:rsidRDefault="00BB2A55" w:rsidP="00BB2A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830B3">
              <w:rPr>
                <w:rFonts w:ascii="Times New Roman" w:hAnsi="Times New Roman" w:cs="Times New Roman"/>
                <w:sz w:val="26"/>
                <w:szCs w:val="26"/>
              </w:rPr>
              <w:t>Предельная максимальная доля потерь тепловой энергии при ее передаче в общем объеме переданной тепловой энергии &lt;2&gt;</w:t>
            </w:r>
          </w:p>
        </w:tc>
        <w:tc>
          <w:tcPr>
            <w:tcW w:w="1417" w:type="dxa"/>
          </w:tcPr>
          <w:p w:rsidR="005B4D9D" w:rsidRPr="004830B3" w:rsidRDefault="005B4D9D" w:rsidP="009511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830B3">
              <w:rPr>
                <w:rFonts w:ascii="Times New Roman" w:hAnsi="Times New Roman" w:cs="Times New Roman"/>
                <w:sz w:val="26"/>
                <w:szCs w:val="26"/>
              </w:rPr>
              <w:t xml:space="preserve">% от объема </w:t>
            </w:r>
            <w:r w:rsidR="00951105" w:rsidRPr="004830B3">
              <w:rPr>
                <w:rFonts w:ascii="Times New Roman" w:hAnsi="Times New Roman" w:cs="Times New Roman"/>
                <w:sz w:val="26"/>
                <w:szCs w:val="26"/>
              </w:rPr>
              <w:t xml:space="preserve">отпущенной </w:t>
            </w:r>
            <w:r w:rsidRPr="004830B3">
              <w:rPr>
                <w:rFonts w:ascii="Times New Roman" w:hAnsi="Times New Roman" w:cs="Times New Roman"/>
                <w:sz w:val="26"/>
                <w:szCs w:val="26"/>
              </w:rPr>
              <w:t>тепловой энергии</w:t>
            </w:r>
          </w:p>
        </w:tc>
        <w:tc>
          <w:tcPr>
            <w:tcW w:w="2977" w:type="dxa"/>
          </w:tcPr>
          <w:p w:rsidR="005B4D9D" w:rsidRPr="004830B3" w:rsidRDefault="005B4D9D" w:rsidP="002B6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30B3">
              <w:rPr>
                <w:rFonts w:ascii="Times New Roman" w:hAnsi="Times New Roman" w:cs="Times New Roman"/>
                <w:sz w:val="26"/>
                <w:szCs w:val="26"/>
              </w:rPr>
              <w:t xml:space="preserve">Отношение объема потерь тепловой энергии при ее передаче, к общему объему переданной тепловой энергии </w:t>
            </w:r>
          </w:p>
        </w:tc>
        <w:tc>
          <w:tcPr>
            <w:tcW w:w="850" w:type="dxa"/>
          </w:tcPr>
          <w:p w:rsidR="005B4D9D" w:rsidRPr="004830B3" w:rsidRDefault="00DA1A0C" w:rsidP="00DA1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0B3">
              <w:rPr>
                <w:rFonts w:ascii="Times New Roman" w:hAnsi="Times New Roman" w:cs="Times New Roman"/>
                <w:sz w:val="26"/>
                <w:szCs w:val="26"/>
              </w:rPr>
              <w:t>14,68</w:t>
            </w:r>
            <w:r w:rsidRPr="004830B3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4830B3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851" w:type="dxa"/>
          </w:tcPr>
          <w:p w:rsidR="005B4D9D" w:rsidRPr="004830B3" w:rsidRDefault="00DA1A0C" w:rsidP="005B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0B3">
              <w:rPr>
                <w:rFonts w:ascii="Times New Roman" w:hAnsi="Times New Roman" w:cs="Times New Roman"/>
                <w:sz w:val="26"/>
                <w:szCs w:val="26"/>
              </w:rPr>
              <w:t>14,67</w:t>
            </w:r>
          </w:p>
        </w:tc>
        <w:tc>
          <w:tcPr>
            <w:tcW w:w="850" w:type="dxa"/>
          </w:tcPr>
          <w:p w:rsidR="005B4D9D" w:rsidRPr="004830B3" w:rsidRDefault="00DA1A0C" w:rsidP="005B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0B3">
              <w:rPr>
                <w:rFonts w:ascii="Times New Roman" w:hAnsi="Times New Roman" w:cs="Times New Roman"/>
                <w:sz w:val="26"/>
                <w:szCs w:val="26"/>
              </w:rPr>
              <w:t>14,66</w:t>
            </w:r>
          </w:p>
        </w:tc>
      </w:tr>
      <w:tr w:rsidR="00402506" w:rsidRPr="004830B3" w:rsidTr="0077270D">
        <w:trPr>
          <w:trHeight w:val="2225"/>
        </w:trPr>
        <w:tc>
          <w:tcPr>
            <w:tcW w:w="566" w:type="dxa"/>
          </w:tcPr>
          <w:p w:rsidR="005B4D9D" w:rsidRPr="004830B3" w:rsidRDefault="00976E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0B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90" w:type="dxa"/>
          </w:tcPr>
          <w:p w:rsidR="005B4D9D" w:rsidRPr="004830B3" w:rsidRDefault="00976EDC" w:rsidP="00976E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830B3">
              <w:rPr>
                <w:rFonts w:ascii="Times New Roman" w:hAnsi="Times New Roman" w:cs="Times New Roman"/>
                <w:sz w:val="26"/>
                <w:szCs w:val="26"/>
              </w:rPr>
              <w:t>Предельный максимальный у</w:t>
            </w:r>
            <w:r w:rsidR="005B4D9D" w:rsidRPr="004830B3">
              <w:rPr>
                <w:rFonts w:ascii="Times New Roman" w:hAnsi="Times New Roman" w:cs="Times New Roman"/>
                <w:sz w:val="26"/>
                <w:szCs w:val="26"/>
              </w:rPr>
              <w:t>ровень оснащенности производства тепловой энергии приборами учета</w:t>
            </w:r>
          </w:p>
        </w:tc>
        <w:tc>
          <w:tcPr>
            <w:tcW w:w="1417" w:type="dxa"/>
          </w:tcPr>
          <w:p w:rsidR="005B4D9D" w:rsidRPr="004830B3" w:rsidRDefault="005B4D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830B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977" w:type="dxa"/>
          </w:tcPr>
          <w:p w:rsidR="005B4D9D" w:rsidRPr="004830B3" w:rsidRDefault="0017165E" w:rsidP="000F48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830B3">
              <w:rPr>
                <w:rFonts w:ascii="Times New Roman" w:hAnsi="Times New Roman" w:cs="Times New Roman"/>
                <w:sz w:val="26"/>
                <w:szCs w:val="26"/>
              </w:rPr>
              <w:t xml:space="preserve">Отношение </w:t>
            </w:r>
            <w:r w:rsidR="004E41E0" w:rsidRPr="004830B3">
              <w:rPr>
                <w:rFonts w:ascii="Times New Roman" w:hAnsi="Times New Roman" w:cs="Times New Roman"/>
                <w:sz w:val="26"/>
                <w:szCs w:val="26"/>
              </w:rPr>
              <w:t>количества</w:t>
            </w:r>
            <w:r w:rsidR="003E7A28" w:rsidRPr="004830B3">
              <w:rPr>
                <w:rFonts w:ascii="Times New Roman" w:hAnsi="Times New Roman" w:cs="Times New Roman"/>
                <w:sz w:val="26"/>
                <w:szCs w:val="26"/>
              </w:rPr>
              <w:t xml:space="preserve"> объектов теплоснабжения, оснащенных приборами учета к общему количеству объектов теплоснабжения</w:t>
            </w:r>
          </w:p>
          <w:p w:rsidR="00CB274A" w:rsidRPr="004830B3" w:rsidRDefault="00CB274A" w:rsidP="000F48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5B4D9D" w:rsidRPr="004830B3" w:rsidRDefault="005B4D9D" w:rsidP="005B4D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0B3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1" w:type="dxa"/>
          </w:tcPr>
          <w:p w:rsidR="005B4D9D" w:rsidRPr="004830B3" w:rsidRDefault="005B4D9D" w:rsidP="005B4D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0B3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</w:tcPr>
          <w:p w:rsidR="005B4D9D" w:rsidRPr="004830B3" w:rsidRDefault="005B4D9D" w:rsidP="005B4D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0B3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402506" w:rsidRPr="004830B3" w:rsidTr="0077270D">
        <w:tc>
          <w:tcPr>
            <w:tcW w:w="566" w:type="dxa"/>
          </w:tcPr>
          <w:p w:rsidR="005B4D9D" w:rsidRPr="004830B3" w:rsidRDefault="00976E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0B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90" w:type="dxa"/>
          </w:tcPr>
          <w:p w:rsidR="005B4D9D" w:rsidRPr="004830B3" w:rsidRDefault="00976E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830B3">
              <w:rPr>
                <w:rFonts w:ascii="Times New Roman" w:hAnsi="Times New Roman" w:cs="Times New Roman"/>
                <w:sz w:val="26"/>
                <w:szCs w:val="26"/>
              </w:rPr>
              <w:t>Предельная максимальная о</w:t>
            </w:r>
            <w:r w:rsidR="005B4D9D" w:rsidRPr="004830B3">
              <w:rPr>
                <w:rFonts w:ascii="Times New Roman" w:hAnsi="Times New Roman" w:cs="Times New Roman"/>
                <w:sz w:val="26"/>
                <w:szCs w:val="26"/>
              </w:rPr>
              <w:t>снащенность зданий, строений, сооружений, находящихся в собственности организаций, приборами учета электрической, тепловой энергии и воды</w:t>
            </w:r>
          </w:p>
        </w:tc>
        <w:tc>
          <w:tcPr>
            <w:tcW w:w="1417" w:type="dxa"/>
          </w:tcPr>
          <w:p w:rsidR="005B4D9D" w:rsidRPr="004830B3" w:rsidRDefault="005B4D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830B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977" w:type="dxa"/>
          </w:tcPr>
          <w:p w:rsidR="005B4D9D" w:rsidRPr="004830B3" w:rsidRDefault="003E7A28" w:rsidP="000F48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830B3">
              <w:rPr>
                <w:rFonts w:ascii="Times New Roman" w:hAnsi="Times New Roman" w:cs="Times New Roman"/>
                <w:sz w:val="26"/>
                <w:szCs w:val="26"/>
              </w:rPr>
              <w:t xml:space="preserve">Отношение </w:t>
            </w:r>
            <w:r w:rsidR="004E41E0" w:rsidRPr="004830B3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количества </w:t>
            </w:r>
            <w:r w:rsidRPr="004830B3">
              <w:rPr>
                <w:rFonts w:ascii="Times New Roman" w:hAnsi="Times New Roman" w:cs="Times New Roman"/>
                <w:sz w:val="26"/>
                <w:szCs w:val="26"/>
              </w:rPr>
              <w:t>зданий, строений, сооружений, оборудованных приборами учета</w:t>
            </w:r>
            <w:r w:rsidR="004F0FE3" w:rsidRPr="004830B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4830B3">
              <w:rPr>
                <w:rFonts w:ascii="Times New Roman" w:hAnsi="Times New Roman" w:cs="Times New Roman"/>
                <w:sz w:val="26"/>
                <w:szCs w:val="26"/>
              </w:rPr>
              <w:t xml:space="preserve"> к общему количеству зданий, строений, сооружений, находящихся в собственности организаций</w:t>
            </w:r>
          </w:p>
        </w:tc>
        <w:tc>
          <w:tcPr>
            <w:tcW w:w="850" w:type="dxa"/>
          </w:tcPr>
          <w:p w:rsidR="005B4D9D" w:rsidRPr="004830B3" w:rsidRDefault="005B4D9D" w:rsidP="005B4D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0B3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1" w:type="dxa"/>
          </w:tcPr>
          <w:p w:rsidR="005B4D9D" w:rsidRPr="004830B3" w:rsidRDefault="005B4D9D" w:rsidP="005B4D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0B3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</w:tcPr>
          <w:p w:rsidR="005B4D9D" w:rsidRPr="004830B3" w:rsidRDefault="005B4D9D" w:rsidP="005B4D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0B3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402506" w:rsidRPr="004830B3" w:rsidTr="0077270D">
        <w:trPr>
          <w:trHeight w:val="1683"/>
        </w:trPr>
        <w:tc>
          <w:tcPr>
            <w:tcW w:w="566" w:type="dxa"/>
          </w:tcPr>
          <w:p w:rsidR="001D6F5F" w:rsidRPr="004830B3" w:rsidRDefault="001D6F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0B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90" w:type="dxa"/>
          </w:tcPr>
          <w:p w:rsidR="001D6F5F" w:rsidRPr="004830B3" w:rsidRDefault="001D6F5F" w:rsidP="00976E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830B3">
              <w:rPr>
                <w:rFonts w:ascii="Times New Roman" w:hAnsi="Times New Roman" w:cs="Times New Roman"/>
                <w:sz w:val="26"/>
                <w:szCs w:val="26"/>
              </w:rPr>
              <w:t>Предельная максимальная доля объемов тепловой энергии, расчеты за которую осуществляются с использованием приборов учета</w:t>
            </w:r>
          </w:p>
        </w:tc>
        <w:tc>
          <w:tcPr>
            <w:tcW w:w="1417" w:type="dxa"/>
          </w:tcPr>
          <w:p w:rsidR="001D6F5F" w:rsidRPr="004830B3" w:rsidRDefault="001D6F5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830B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977" w:type="dxa"/>
          </w:tcPr>
          <w:p w:rsidR="001D6F5F" w:rsidRPr="004830B3" w:rsidRDefault="001D6F5F" w:rsidP="000F4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30B3">
              <w:rPr>
                <w:rFonts w:ascii="Times New Roman" w:hAnsi="Times New Roman" w:cs="Times New Roman"/>
                <w:sz w:val="26"/>
                <w:szCs w:val="26"/>
              </w:rPr>
              <w:t>Отношение объема потребления (использования) тепловой энергии, расчеты за которую осуществляются с использованием приборов учета, к общему объему потребления (использования) тепловой энергии</w:t>
            </w:r>
          </w:p>
        </w:tc>
        <w:tc>
          <w:tcPr>
            <w:tcW w:w="850" w:type="dxa"/>
          </w:tcPr>
          <w:p w:rsidR="001D6F5F" w:rsidRPr="004830B3" w:rsidRDefault="001D6F5F" w:rsidP="0022671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0B3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1" w:type="dxa"/>
          </w:tcPr>
          <w:p w:rsidR="001D6F5F" w:rsidRPr="004830B3" w:rsidRDefault="001D6F5F" w:rsidP="0022671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0B3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</w:tcPr>
          <w:p w:rsidR="001D6F5F" w:rsidRPr="004830B3" w:rsidRDefault="001D6F5F" w:rsidP="0022671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0B3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402506" w:rsidRPr="004830B3" w:rsidTr="0077270D">
        <w:tc>
          <w:tcPr>
            <w:tcW w:w="566" w:type="dxa"/>
          </w:tcPr>
          <w:p w:rsidR="001D6F5F" w:rsidRPr="004830B3" w:rsidRDefault="001D6F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0B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190" w:type="dxa"/>
          </w:tcPr>
          <w:p w:rsidR="001D6F5F" w:rsidRPr="004830B3" w:rsidRDefault="001D6F5F" w:rsidP="001D6F5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830B3">
              <w:rPr>
                <w:rFonts w:ascii="Times New Roman" w:hAnsi="Times New Roman" w:cs="Times New Roman"/>
                <w:sz w:val="26"/>
                <w:szCs w:val="26"/>
              </w:rPr>
              <w:t>Доля использования осветительных устройств с использованием светодиодов в общем объеме используемых осветительных устройств</w:t>
            </w:r>
          </w:p>
        </w:tc>
        <w:tc>
          <w:tcPr>
            <w:tcW w:w="1417" w:type="dxa"/>
          </w:tcPr>
          <w:p w:rsidR="001D6F5F" w:rsidRPr="004830B3" w:rsidRDefault="001D6F5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830B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977" w:type="dxa"/>
          </w:tcPr>
          <w:p w:rsidR="001D6F5F" w:rsidRPr="004830B3" w:rsidRDefault="001D6F5F" w:rsidP="00815B7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830B3">
              <w:rPr>
                <w:rFonts w:ascii="Times New Roman" w:hAnsi="Times New Roman" w:cs="Times New Roman"/>
                <w:sz w:val="26"/>
                <w:szCs w:val="26"/>
              </w:rPr>
              <w:t xml:space="preserve">Отношение количества осветительных устройств </w:t>
            </w:r>
            <w:r w:rsidR="001E2916" w:rsidRPr="004830B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830B3">
              <w:rPr>
                <w:rFonts w:ascii="Times New Roman" w:hAnsi="Times New Roman" w:cs="Times New Roman"/>
                <w:sz w:val="26"/>
                <w:szCs w:val="26"/>
              </w:rPr>
              <w:t xml:space="preserve">с использованием светодиодов </w:t>
            </w:r>
            <w:r w:rsidR="001E2916" w:rsidRPr="004830B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830B3">
              <w:rPr>
                <w:rFonts w:ascii="Times New Roman" w:hAnsi="Times New Roman" w:cs="Times New Roman"/>
                <w:sz w:val="26"/>
                <w:szCs w:val="26"/>
              </w:rPr>
              <w:t xml:space="preserve">к общему </w:t>
            </w:r>
            <w:r w:rsidR="000A36DF" w:rsidRPr="004830B3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количеству </w:t>
            </w:r>
            <w:r w:rsidRPr="004830B3">
              <w:rPr>
                <w:rFonts w:ascii="Times New Roman" w:hAnsi="Times New Roman" w:cs="Times New Roman"/>
                <w:sz w:val="26"/>
                <w:szCs w:val="26"/>
              </w:rPr>
              <w:t>используемых осветительных устройств</w:t>
            </w:r>
          </w:p>
        </w:tc>
        <w:tc>
          <w:tcPr>
            <w:tcW w:w="850" w:type="dxa"/>
          </w:tcPr>
          <w:p w:rsidR="001D6F5F" w:rsidRPr="004830B3" w:rsidRDefault="001D6F5F" w:rsidP="005B4D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0B3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851" w:type="dxa"/>
          </w:tcPr>
          <w:p w:rsidR="001D6F5F" w:rsidRPr="004830B3" w:rsidRDefault="001D6F5F" w:rsidP="005B4D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0B3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850" w:type="dxa"/>
          </w:tcPr>
          <w:p w:rsidR="001D6F5F" w:rsidRPr="004830B3" w:rsidRDefault="001D6F5F" w:rsidP="005B4D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0B3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</w:tr>
      <w:tr w:rsidR="00402506" w:rsidRPr="004830B3" w:rsidTr="0077270D">
        <w:tc>
          <w:tcPr>
            <w:tcW w:w="566" w:type="dxa"/>
          </w:tcPr>
          <w:p w:rsidR="001D6F5F" w:rsidRPr="004830B3" w:rsidRDefault="001D6F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0B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190" w:type="dxa"/>
          </w:tcPr>
          <w:p w:rsidR="001D6F5F" w:rsidRPr="004830B3" w:rsidRDefault="001D6F5F" w:rsidP="00976E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830B3">
              <w:rPr>
                <w:rFonts w:ascii="Times New Roman" w:hAnsi="Times New Roman" w:cs="Times New Roman"/>
                <w:sz w:val="26"/>
                <w:szCs w:val="26"/>
              </w:rPr>
              <w:t>Предельный максимальный удельный расход электрической энергии в зданиях, строениях, сооружениях, находящихся в собственности организации</w:t>
            </w:r>
          </w:p>
        </w:tc>
        <w:tc>
          <w:tcPr>
            <w:tcW w:w="1417" w:type="dxa"/>
          </w:tcPr>
          <w:p w:rsidR="001D6F5F" w:rsidRPr="004830B3" w:rsidRDefault="001D6F5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830B3">
              <w:rPr>
                <w:rFonts w:ascii="Times New Roman" w:hAnsi="Times New Roman" w:cs="Times New Roman"/>
                <w:sz w:val="26"/>
                <w:szCs w:val="26"/>
              </w:rPr>
              <w:t>кВт</w:t>
            </w:r>
            <w:proofErr w:type="gramStart"/>
            <w:r w:rsidRPr="004830B3"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 w:rsidRPr="004830B3">
              <w:rPr>
                <w:rFonts w:ascii="Times New Roman" w:hAnsi="Times New Roman" w:cs="Times New Roman"/>
                <w:sz w:val="26"/>
                <w:szCs w:val="26"/>
              </w:rPr>
              <w:t>/м</w:t>
            </w:r>
            <w:r w:rsidRPr="004830B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977" w:type="dxa"/>
          </w:tcPr>
          <w:p w:rsidR="001D6F5F" w:rsidRPr="004830B3" w:rsidRDefault="001D6F5F" w:rsidP="000F48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830B3">
              <w:rPr>
                <w:rFonts w:ascii="Times New Roman" w:hAnsi="Times New Roman" w:cs="Times New Roman"/>
                <w:sz w:val="26"/>
                <w:szCs w:val="26"/>
              </w:rPr>
              <w:t xml:space="preserve">Отношение фактического годового расхода электрической энергии, расходуемой при эксплуатации зданий, строений, сооружений, </w:t>
            </w:r>
            <w:r w:rsidR="001E2916" w:rsidRPr="004830B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830B3">
              <w:rPr>
                <w:rFonts w:ascii="Times New Roman" w:hAnsi="Times New Roman" w:cs="Times New Roman"/>
                <w:sz w:val="26"/>
                <w:szCs w:val="26"/>
              </w:rPr>
              <w:t>к общей площади зданий строений, сооружений, при эксплуатации которых используется электрическая энергия</w:t>
            </w:r>
          </w:p>
        </w:tc>
        <w:tc>
          <w:tcPr>
            <w:tcW w:w="2551" w:type="dxa"/>
            <w:gridSpan w:val="3"/>
          </w:tcPr>
          <w:p w:rsidR="001D6F5F" w:rsidRPr="004830B3" w:rsidRDefault="001D6F5F" w:rsidP="005B4D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0B3">
              <w:rPr>
                <w:rFonts w:ascii="Times New Roman" w:hAnsi="Times New Roman" w:cs="Times New Roman"/>
                <w:sz w:val="26"/>
                <w:szCs w:val="26"/>
              </w:rPr>
              <w:t xml:space="preserve">Определяется индивидуально в отношении каждой регулируемой организации </w:t>
            </w:r>
          </w:p>
        </w:tc>
      </w:tr>
      <w:tr w:rsidR="00402506" w:rsidRPr="004830B3" w:rsidTr="0077270D">
        <w:trPr>
          <w:trHeight w:val="2457"/>
        </w:trPr>
        <w:tc>
          <w:tcPr>
            <w:tcW w:w="566" w:type="dxa"/>
          </w:tcPr>
          <w:p w:rsidR="001D6F5F" w:rsidRPr="004830B3" w:rsidRDefault="001D6F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0B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90" w:type="dxa"/>
          </w:tcPr>
          <w:p w:rsidR="001D6F5F" w:rsidRPr="004830B3" w:rsidRDefault="001D6F5F" w:rsidP="00976E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830B3">
              <w:rPr>
                <w:rFonts w:ascii="Times New Roman" w:hAnsi="Times New Roman" w:cs="Times New Roman"/>
                <w:sz w:val="26"/>
                <w:szCs w:val="26"/>
              </w:rPr>
              <w:t>Предельный максимальный удельный расход тепловой энергии в зданиях, строениях, сооружениях, находящихся в собственности организации</w:t>
            </w:r>
          </w:p>
        </w:tc>
        <w:tc>
          <w:tcPr>
            <w:tcW w:w="1417" w:type="dxa"/>
          </w:tcPr>
          <w:p w:rsidR="001D6F5F" w:rsidRPr="004830B3" w:rsidRDefault="001D6F5F" w:rsidP="007134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830B3">
              <w:rPr>
                <w:rFonts w:ascii="Times New Roman" w:hAnsi="Times New Roman" w:cs="Times New Roman"/>
                <w:sz w:val="26"/>
                <w:szCs w:val="26"/>
              </w:rPr>
              <w:t>Гкал/м</w:t>
            </w:r>
            <w:proofErr w:type="gramStart"/>
            <w:r w:rsidR="007134A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2977" w:type="dxa"/>
          </w:tcPr>
          <w:p w:rsidR="001D6F5F" w:rsidRPr="004830B3" w:rsidRDefault="001D6F5F" w:rsidP="000F48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830B3">
              <w:rPr>
                <w:rFonts w:ascii="Times New Roman" w:hAnsi="Times New Roman" w:cs="Times New Roman"/>
                <w:sz w:val="26"/>
                <w:szCs w:val="26"/>
              </w:rPr>
              <w:t xml:space="preserve">Отношение фактического годового расхода тепловой энергии, расходуемой при эксплуатации зданий строений, сооружений, </w:t>
            </w:r>
            <w:r w:rsidR="001E2916" w:rsidRPr="004830B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830B3">
              <w:rPr>
                <w:rFonts w:ascii="Times New Roman" w:hAnsi="Times New Roman" w:cs="Times New Roman"/>
                <w:sz w:val="26"/>
                <w:szCs w:val="26"/>
              </w:rPr>
              <w:t xml:space="preserve">к </w:t>
            </w:r>
            <w:r w:rsidR="007134AC" w:rsidRPr="007134AC">
              <w:rPr>
                <w:rFonts w:ascii="Times New Roman" w:hAnsi="Times New Roman" w:cs="Times New Roman"/>
                <w:sz w:val="26"/>
                <w:szCs w:val="26"/>
              </w:rPr>
              <w:t>общей площади</w:t>
            </w:r>
            <w:r w:rsidRPr="004830B3">
              <w:rPr>
                <w:rFonts w:ascii="Times New Roman" w:hAnsi="Times New Roman" w:cs="Times New Roman"/>
                <w:sz w:val="26"/>
                <w:szCs w:val="26"/>
              </w:rPr>
              <w:t xml:space="preserve"> зданий строений, сооружений</w:t>
            </w:r>
          </w:p>
        </w:tc>
        <w:tc>
          <w:tcPr>
            <w:tcW w:w="2551" w:type="dxa"/>
            <w:gridSpan w:val="3"/>
          </w:tcPr>
          <w:p w:rsidR="001D6F5F" w:rsidRPr="004830B3" w:rsidRDefault="001D6F5F" w:rsidP="005B4D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0B3">
              <w:rPr>
                <w:rFonts w:ascii="Times New Roman" w:hAnsi="Times New Roman" w:cs="Times New Roman"/>
                <w:sz w:val="26"/>
                <w:szCs w:val="26"/>
              </w:rPr>
              <w:t xml:space="preserve">Определяется индивидуально в отношении каждой регулируемой организации </w:t>
            </w:r>
          </w:p>
        </w:tc>
      </w:tr>
      <w:tr w:rsidR="00402506" w:rsidRPr="004830B3" w:rsidTr="0077270D">
        <w:trPr>
          <w:trHeight w:val="1422"/>
        </w:trPr>
        <w:tc>
          <w:tcPr>
            <w:tcW w:w="566" w:type="dxa"/>
          </w:tcPr>
          <w:p w:rsidR="000550F2" w:rsidRPr="004830B3" w:rsidRDefault="000550F2" w:rsidP="00CA3B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0B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90" w:type="dxa"/>
          </w:tcPr>
          <w:p w:rsidR="000550F2" w:rsidRPr="004830B3" w:rsidRDefault="000550F2" w:rsidP="000F48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30B3">
              <w:rPr>
                <w:rFonts w:ascii="Times New Roman" w:hAnsi="Times New Roman" w:cs="Times New Roman"/>
                <w:sz w:val="26"/>
                <w:szCs w:val="26"/>
              </w:rPr>
              <w:t>Объем выбросов парниковых газов при производстве единицы товара (услуги)</w:t>
            </w:r>
            <w:r w:rsidRPr="004830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0550F2" w:rsidRPr="004830B3" w:rsidRDefault="008004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830B3">
              <w:rPr>
                <w:rFonts w:ascii="Times New Roman" w:hAnsi="Times New Roman" w:cs="Times New Roman"/>
                <w:sz w:val="26"/>
                <w:szCs w:val="26"/>
              </w:rPr>
              <w:t>т СО</w:t>
            </w:r>
            <w:proofErr w:type="gramStart"/>
            <w:r w:rsidRPr="004830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  <w:r w:rsidRPr="004830B3">
              <w:rPr>
                <w:rFonts w:ascii="Times New Roman" w:hAnsi="Times New Roman" w:cs="Times New Roman"/>
                <w:sz w:val="26"/>
                <w:szCs w:val="26"/>
              </w:rPr>
              <w:t xml:space="preserve"> эквивалент</w:t>
            </w:r>
          </w:p>
        </w:tc>
        <w:tc>
          <w:tcPr>
            <w:tcW w:w="2977" w:type="dxa"/>
          </w:tcPr>
          <w:p w:rsidR="000550F2" w:rsidRPr="004830B3" w:rsidRDefault="000550F2" w:rsidP="000F48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830B3">
              <w:rPr>
                <w:rFonts w:ascii="Times New Roman" w:hAnsi="Times New Roman" w:cs="Times New Roman"/>
                <w:sz w:val="26"/>
                <w:szCs w:val="26"/>
              </w:rPr>
              <w:t>В соответствии с методическими указаниями</w:t>
            </w:r>
            <w:r w:rsidR="008004BD" w:rsidRPr="004830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830B3">
              <w:rPr>
                <w:rFonts w:ascii="Times New Roman" w:hAnsi="Times New Roman" w:cs="Times New Roman"/>
                <w:sz w:val="26"/>
                <w:szCs w:val="26"/>
              </w:rPr>
              <w:t>&lt;3&gt;</w:t>
            </w:r>
          </w:p>
        </w:tc>
        <w:tc>
          <w:tcPr>
            <w:tcW w:w="2551" w:type="dxa"/>
            <w:gridSpan w:val="3"/>
          </w:tcPr>
          <w:p w:rsidR="000550F2" w:rsidRPr="004830B3" w:rsidRDefault="000550F2" w:rsidP="005B4D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0B3">
              <w:rPr>
                <w:rFonts w:ascii="Times New Roman" w:hAnsi="Times New Roman" w:cs="Times New Roman"/>
                <w:sz w:val="26"/>
                <w:szCs w:val="26"/>
              </w:rPr>
              <w:t xml:space="preserve">Определяется индивидуально в отношении каждой регулируемой организации </w:t>
            </w:r>
          </w:p>
        </w:tc>
      </w:tr>
    </w:tbl>
    <w:p w:rsidR="00BB2A55" w:rsidRPr="006A6BCD" w:rsidRDefault="00BB2A55" w:rsidP="00BB2A55">
      <w:pPr>
        <w:pStyle w:val="ConsPlusNormal"/>
        <w:spacing w:before="220"/>
        <w:jc w:val="both"/>
        <w:rPr>
          <w:rFonts w:ascii="Times New Roman" w:hAnsi="Times New Roman" w:cs="Times New Roman"/>
          <w:sz w:val="20"/>
        </w:rPr>
      </w:pPr>
      <w:r w:rsidRPr="006A6BCD">
        <w:rPr>
          <w:rFonts w:ascii="Times New Roman" w:hAnsi="Times New Roman" w:cs="Times New Roman"/>
          <w:sz w:val="20"/>
        </w:rPr>
        <w:t>&lt;1&gt; Расчет индикатора о</w:t>
      </w:r>
      <w:r w:rsidR="00400283">
        <w:rPr>
          <w:rFonts w:ascii="Times New Roman" w:hAnsi="Times New Roman" w:cs="Times New Roman"/>
          <w:sz w:val="20"/>
        </w:rPr>
        <w:t>существляется в соответствии с М</w:t>
      </w:r>
      <w:r w:rsidRPr="006A6BCD">
        <w:rPr>
          <w:rFonts w:ascii="Times New Roman" w:hAnsi="Times New Roman" w:cs="Times New Roman"/>
          <w:sz w:val="20"/>
        </w:rPr>
        <w:t xml:space="preserve">етодикой расчета индикатора, утвержденной приказом министерства строительства и жилищно-коммунального хозяйства Калужской области от 21.12.2018 </w:t>
      </w:r>
      <w:r w:rsidR="00402506" w:rsidRPr="006A6BCD">
        <w:rPr>
          <w:rFonts w:ascii="Times New Roman" w:hAnsi="Times New Roman" w:cs="Times New Roman"/>
          <w:sz w:val="20"/>
        </w:rPr>
        <w:t>№</w:t>
      </w:r>
      <w:r w:rsidR="00400283">
        <w:rPr>
          <w:rFonts w:ascii="Times New Roman" w:hAnsi="Times New Roman" w:cs="Times New Roman"/>
          <w:sz w:val="20"/>
        </w:rPr>
        <w:t xml:space="preserve"> 494/1.</w:t>
      </w:r>
    </w:p>
    <w:p w:rsidR="00BB2A55" w:rsidRPr="006A6BCD" w:rsidRDefault="00BB2A55" w:rsidP="00BB2A55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6BCD">
        <w:rPr>
          <w:rFonts w:ascii="Times New Roman" w:eastAsia="Times New Roman" w:hAnsi="Times New Roman" w:cs="Times New Roman"/>
          <w:sz w:val="20"/>
          <w:szCs w:val="20"/>
          <w:lang w:eastAsia="ru-RU"/>
        </w:rPr>
        <w:t>&lt;2&gt; Расчет индикаторов о</w:t>
      </w:r>
      <w:r w:rsidR="004002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существляется в соответствии с </w:t>
      </w:r>
      <w:r w:rsidR="00400283" w:rsidRPr="00400283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400283">
        <w:rPr>
          <w:rFonts w:ascii="Times New Roman" w:eastAsia="Times New Roman" w:hAnsi="Times New Roman" w:cs="Times New Roman"/>
          <w:sz w:val="20"/>
          <w:szCs w:val="20"/>
          <w:lang w:eastAsia="ru-RU"/>
        </w:rPr>
        <w:t>етодикой</w:t>
      </w:r>
      <w:r w:rsidR="004002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расчета значений целевых показателей в области энергосбережения и повышения энергетической эффективности, в том числе </w:t>
      </w:r>
      <w:r w:rsidR="0040028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 сопоставимых условиях</w:t>
      </w:r>
      <w:r w:rsidRPr="006A6B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утвержденной приказом Министерства энергетики Российской Федерации </w:t>
      </w:r>
      <w:r w:rsidR="0040028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A6B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30.06.2014 </w:t>
      </w:r>
      <w:r w:rsidR="00402506" w:rsidRPr="006A6BCD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Pr="006A6B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399</w:t>
      </w:r>
      <w:r w:rsidR="0040028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550F2" w:rsidRPr="006A6BCD" w:rsidRDefault="000550F2" w:rsidP="00BB2A55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6BCD">
        <w:rPr>
          <w:rFonts w:ascii="Times New Roman" w:eastAsia="Times New Roman" w:hAnsi="Times New Roman" w:cs="Times New Roman"/>
          <w:sz w:val="20"/>
          <w:szCs w:val="20"/>
          <w:lang w:eastAsia="ru-RU"/>
        </w:rPr>
        <w:t>&lt;3&gt;</w:t>
      </w:r>
      <w:r w:rsidRPr="006A6BCD">
        <w:rPr>
          <w:rFonts w:ascii="Times New Roman" w:hAnsi="Times New Roman" w:cs="Times New Roman"/>
          <w:sz w:val="20"/>
          <w:szCs w:val="20"/>
        </w:rPr>
        <w:t xml:space="preserve"> </w:t>
      </w:r>
      <w:r w:rsidR="008004BD" w:rsidRPr="006A6BCD">
        <w:rPr>
          <w:rFonts w:ascii="Times New Roman" w:hAnsi="Times New Roman" w:cs="Times New Roman"/>
          <w:sz w:val="20"/>
          <w:szCs w:val="20"/>
        </w:rPr>
        <w:t xml:space="preserve">Расчет объема выбросов парниковых газов осуществляется в соответствии </w:t>
      </w:r>
      <w:r w:rsidR="000A36DF" w:rsidRPr="006A6BCD">
        <w:rPr>
          <w:rFonts w:ascii="Times New Roman" w:hAnsi="Times New Roman" w:cs="Times New Roman"/>
          <w:sz w:val="20"/>
          <w:szCs w:val="20"/>
        </w:rPr>
        <w:br/>
      </w:r>
      <w:r w:rsidR="008004BD" w:rsidRPr="006A6B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</w:t>
      </w:r>
      <w:r w:rsidR="00F35F6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0A36DF" w:rsidRPr="006A6BCD">
        <w:rPr>
          <w:rFonts w:ascii="Times New Roman" w:eastAsia="Times New Roman" w:hAnsi="Times New Roman" w:cs="Times New Roman"/>
          <w:sz w:val="20"/>
          <w:szCs w:val="20"/>
          <w:lang w:eastAsia="ru-RU"/>
        </w:rPr>
        <w:t>етодическими указаниями и руководства по количественному определению объема выбросов парниковых газов организациями, осуществляющими хоз</w:t>
      </w:r>
      <w:r w:rsidR="004830B3" w:rsidRPr="006A6B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яйственную и иную деятельность </w:t>
      </w:r>
      <w:r w:rsidR="000A36DF" w:rsidRPr="006A6BCD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Российской Федерации</w:t>
      </w:r>
      <w:r w:rsidR="008004BD" w:rsidRPr="006A6B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утвержденной </w:t>
      </w:r>
      <w:r w:rsidR="008004BD" w:rsidRPr="006A6BCD">
        <w:rPr>
          <w:rFonts w:ascii="Times New Roman" w:hAnsi="Times New Roman" w:cs="Times New Roman"/>
          <w:sz w:val="20"/>
          <w:szCs w:val="20"/>
        </w:rPr>
        <w:t>п</w:t>
      </w:r>
      <w:r w:rsidRPr="006A6BCD">
        <w:rPr>
          <w:rFonts w:ascii="Times New Roman" w:hAnsi="Times New Roman" w:cs="Times New Roman"/>
          <w:sz w:val="20"/>
          <w:szCs w:val="20"/>
        </w:rPr>
        <w:t>риказ</w:t>
      </w:r>
      <w:r w:rsidR="008004BD" w:rsidRPr="006A6BCD">
        <w:rPr>
          <w:rFonts w:ascii="Times New Roman" w:hAnsi="Times New Roman" w:cs="Times New Roman"/>
          <w:sz w:val="20"/>
          <w:szCs w:val="20"/>
        </w:rPr>
        <w:t>ом</w:t>
      </w:r>
      <w:r w:rsidRPr="006A6BCD">
        <w:rPr>
          <w:rFonts w:ascii="Times New Roman" w:hAnsi="Times New Roman" w:cs="Times New Roman"/>
          <w:sz w:val="20"/>
          <w:szCs w:val="20"/>
        </w:rPr>
        <w:t xml:space="preserve"> </w:t>
      </w:r>
      <w:r w:rsidR="002B66E8" w:rsidRPr="006A6BCD">
        <w:rPr>
          <w:rFonts w:ascii="Times New Roman" w:hAnsi="Times New Roman" w:cs="Times New Roman"/>
          <w:sz w:val="20"/>
          <w:szCs w:val="20"/>
        </w:rPr>
        <w:t xml:space="preserve">Минприроды России </w:t>
      </w:r>
      <w:r w:rsidRPr="006A6BCD">
        <w:rPr>
          <w:rFonts w:ascii="Times New Roman" w:hAnsi="Times New Roman" w:cs="Times New Roman"/>
          <w:sz w:val="20"/>
          <w:szCs w:val="20"/>
        </w:rPr>
        <w:t>от 30</w:t>
      </w:r>
      <w:r w:rsidR="00E5586F" w:rsidRPr="006A6BCD">
        <w:rPr>
          <w:rFonts w:ascii="Times New Roman" w:hAnsi="Times New Roman" w:cs="Times New Roman"/>
          <w:sz w:val="20"/>
          <w:szCs w:val="20"/>
        </w:rPr>
        <w:t>.06.2015</w:t>
      </w:r>
      <w:r w:rsidRPr="006A6BCD">
        <w:rPr>
          <w:rFonts w:ascii="Times New Roman" w:hAnsi="Times New Roman" w:cs="Times New Roman"/>
          <w:sz w:val="20"/>
          <w:szCs w:val="20"/>
        </w:rPr>
        <w:t xml:space="preserve"> </w:t>
      </w:r>
      <w:r w:rsidR="00402506" w:rsidRPr="006A6BCD">
        <w:rPr>
          <w:rFonts w:ascii="Times New Roman" w:hAnsi="Times New Roman" w:cs="Times New Roman"/>
          <w:sz w:val="20"/>
          <w:szCs w:val="20"/>
        </w:rPr>
        <w:t>№</w:t>
      </w:r>
      <w:r w:rsidR="00400283">
        <w:rPr>
          <w:rFonts w:ascii="Times New Roman" w:hAnsi="Times New Roman" w:cs="Times New Roman"/>
          <w:sz w:val="20"/>
          <w:szCs w:val="20"/>
        </w:rPr>
        <w:t xml:space="preserve"> 300.</w:t>
      </w:r>
    </w:p>
    <w:p w:rsidR="00A92711" w:rsidRPr="004830B3" w:rsidRDefault="00A927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92711" w:rsidRPr="004830B3" w:rsidRDefault="00A92711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4830B3">
        <w:rPr>
          <w:rFonts w:ascii="Times New Roman" w:hAnsi="Times New Roman" w:cs="Times New Roman"/>
          <w:sz w:val="26"/>
          <w:szCs w:val="26"/>
        </w:rPr>
        <w:t>Принцип определения регулируемой организацией значений</w:t>
      </w:r>
    </w:p>
    <w:p w:rsidR="00A92711" w:rsidRPr="004830B3" w:rsidRDefault="00A92711" w:rsidP="0027017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830B3">
        <w:rPr>
          <w:rFonts w:ascii="Times New Roman" w:hAnsi="Times New Roman" w:cs="Times New Roman"/>
          <w:sz w:val="26"/>
          <w:szCs w:val="26"/>
        </w:rPr>
        <w:t>целевых показателей</w:t>
      </w:r>
    </w:p>
    <w:p w:rsidR="000550F2" w:rsidRPr="004830B3" w:rsidRDefault="000550F2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4830B3">
        <w:rPr>
          <w:rFonts w:ascii="Times New Roman" w:hAnsi="Times New Roman" w:cs="Times New Roman"/>
          <w:sz w:val="26"/>
          <w:szCs w:val="26"/>
        </w:rPr>
        <w:t xml:space="preserve">Принцип определения значения целевых </w:t>
      </w:r>
      <w:r w:rsidR="000A36DF" w:rsidRPr="004830B3">
        <w:rPr>
          <w:rFonts w:ascii="Times New Roman" w:hAnsi="Times New Roman" w:cs="Times New Roman"/>
          <w:sz w:val="26"/>
          <w:szCs w:val="26"/>
        </w:rPr>
        <w:t>показателей отражен в Таблице 1.</w:t>
      </w:r>
    </w:p>
    <w:p w:rsidR="000A36DF" w:rsidRPr="004830B3" w:rsidRDefault="000A36DF" w:rsidP="000A36D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36DF" w:rsidRPr="004830B3" w:rsidRDefault="000A36DF" w:rsidP="000A36D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830B3">
        <w:rPr>
          <w:rFonts w:ascii="Times New Roman" w:hAnsi="Times New Roman" w:cs="Times New Roman"/>
          <w:sz w:val="26"/>
          <w:szCs w:val="26"/>
        </w:rPr>
        <w:t>Значения целевых показателей должны быть потенциально достижимы.</w:t>
      </w:r>
    </w:p>
    <w:p w:rsidR="008004BD" w:rsidRDefault="000A36DF" w:rsidP="004830B3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4830B3">
        <w:rPr>
          <w:rFonts w:ascii="Times New Roman" w:hAnsi="Times New Roman" w:cs="Times New Roman"/>
          <w:sz w:val="26"/>
          <w:szCs w:val="26"/>
        </w:rPr>
        <w:t>Значения целевых показателей определяются отдельно в отношении каждого регулируемого вида деятельности.</w:t>
      </w:r>
    </w:p>
    <w:p w:rsidR="004830B3" w:rsidRDefault="004830B3" w:rsidP="000A36D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0FE3" w:rsidRPr="004830B3" w:rsidRDefault="000A36DF" w:rsidP="000A36D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830B3">
        <w:rPr>
          <w:rFonts w:ascii="Times New Roman" w:hAnsi="Times New Roman" w:cs="Times New Roman"/>
          <w:sz w:val="26"/>
          <w:szCs w:val="26"/>
        </w:rPr>
        <w:t xml:space="preserve">Целевые показатели должны отражать </w:t>
      </w:r>
      <w:r w:rsidR="004F0FE3" w:rsidRPr="004830B3">
        <w:rPr>
          <w:rFonts w:ascii="Times New Roman" w:hAnsi="Times New Roman" w:cs="Times New Roman"/>
          <w:sz w:val="26"/>
          <w:szCs w:val="26"/>
        </w:rPr>
        <w:t>ежегодное улучшение показателей, характеризующих энергетическую эффективность работы оборудования, в результате реализаци</w:t>
      </w:r>
      <w:r w:rsidR="004E563A" w:rsidRPr="004830B3">
        <w:rPr>
          <w:rFonts w:ascii="Times New Roman" w:hAnsi="Times New Roman" w:cs="Times New Roman"/>
          <w:sz w:val="26"/>
          <w:szCs w:val="26"/>
        </w:rPr>
        <w:t>и мероприятий, предусмотренных П</w:t>
      </w:r>
      <w:r w:rsidR="004F0FE3" w:rsidRPr="004830B3">
        <w:rPr>
          <w:rFonts w:ascii="Times New Roman" w:hAnsi="Times New Roman" w:cs="Times New Roman"/>
          <w:sz w:val="26"/>
          <w:szCs w:val="26"/>
        </w:rPr>
        <w:t>рограммой.</w:t>
      </w:r>
    </w:p>
    <w:p w:rsidR="00A92711" w:rsidRPr="004830B3" w:rsidRDefault="004F0FE3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4830B3">
        <w:rPr>
          <w:rFonts w:ascii="Times New Roman" w:hAnsi="Times New Roman" w:cs="Times New Roman"/>
          <w:sz w:val="26"/>
          <w:szCs w:val="26"/>
        </w:rPr>
        <w:t>Корректировка</w:t>
      </w:r>
      <w:r w:rsidR="00A92711" w:rsidRPr="004830B3">
        <w:rPr>
          <w:rFonts w:ascii="Times New Roman" w:hAnsi="Times New Roman" w:cs="Times New Roman"/>
          <w:sz w:val="26"/>
          <w:szCs w:val="26"/>
        </w:rPr>
        <w:t xml:space="preserve"> регулируемой организацией рассчитанных значений целевых показателей </w:t>
      </w:r>
      <w:proofErr w:type="gramStart"/>
      <w:r w:rsidR="00A92711" w:rsidRPr="004830B3">
        <w:rPr>
          <w:rFonts w:ascii="Times New Roman" w:hAnsi="Times New Roman" w:cs="Times New Roman"/>
          <w:sz w:val="26"/>
          <w:szCs w:val="26"/>
        </w:rPr>
        <w:t xml:space="preserve">исходя из значений таких показателей, учтенных в утвержденной инвестиционной программе регулируемой организации и фактически достигнутых </w:t>
      </w:r>
      <w:r w:rsidR="007709DE">
        <w:rPr>
          <w:rFonts w:ascii="Times New Roman" w:hAnsi="Times New Roman" w:cs="Times New Roman"/>
          <w:sz w:val="26"/>
          <w:szCs w:val="26"/>
        </w:rPr>
        <w:br/>
      </w:r>
      <w:r w:rsidR="00A92711" w:rsidRPr="004830B3">
        <w:rPr>
          <w:rFonts w:ascii="Times New Roman" w:hAnsi="Times New Roman" w:cs="Times New Roman"/>
          <w:sz w:val="26"/>
          <w:szCs w:val="26"/>
        </w:rPr>
        <w:t xml:space="preserve">в ходе исполнения </w:t>
      </w:r>
      <w:r w:rsidR="003F444B" w:rsidRPr="004830B3">
        <w:rPr>
          <w:rFonts w:ascii="Times New Roman" w:hAnsi="Times New Roman" w:cs="Times New Roman"/>
          <w:sz w:val="26"/>
          <w:szCs w:val="26"/>
        </w:rPr>
        <w:t>П</w:t>
      </w:r>
      <w:r w:rsidR="00A92711" w:rsidRPr="004830B3">
        <w:rPr>
          <w:rFonts w:ascii="Times New Roman" w:hAnsi="Times New Roman" w:cs="Times New Roman"/>
          <w:sz w:val="26"/>
          <w:szCs w:val="26"/>
        </w:rPr>
        <w:t>рограммы</w:t>
      </w:r>
      <w:r w:rsidRPr="004830B3">
        <w:rPr>
          <w:rFonts w:ascii="Times New Roman" w:hAnsi="Times New Roman" w:cs="Times New Roman"/>
          <w:sz w:val="26"/>
          <w:szCs w:val="26"/>
        </w:rPr>
        <w:t>, производится</w:t>
      </w:r>
      <w:proofErr w:type="gramEnd"/>
      <w:r w:rsidRPr="004830B3">
        <w:rPr>
          <w:rFonts w:ascii="Times New Roman" w:hAnsi="Times New Roman" w:cs="Times New Roman"/>
          <w:sz w:val="26"/>
          <w:szCs w:val="26"/>
        </w:rPr>
        <w:t xml:space="preserve"> в следующих случаях</w:t>
      </w:r>
      <w:r w:rsidR="00A92711" w:rsidRPr="004830B3">
        <w:rPr>
          <w:rFonts w:ascii="Times New Roman" w:hAnsi="Times New Roman" w:cs="Times New Roman"/>
          <w:sz w:val="26"/>
          <w:szCs w:val="26"/>
        </w:rPr>
        <w:t>:</w:t>
      </w:r>
    </w:p>
    <w:p w:rsidR="00A92711" w:rsidRPr="004830B3" w:rsidRDefault="00A92711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4830B3">
        <w:rPr>
          <w:rFonts w:ascii="Times New Roman" w:hAnsi="Times New Roman" w:cs="Times New Roman"/>
          <w:sz w:val="26"/>
          <w:szCs w:val="26"/>
        </w:rPr>
        <w:t xml:space="preserve">- при изменении объективных </w:t>
      </w:r>
      <w:proofErr w:type="gramStart"/>
      <w:r w:rsidRPr="004830B3">
        <w:rPr>
          <w:rFonts w:ascii="Times New Roman" w:hAnsi="Times New Roman" w:cs="Times New Roman"/>
          <w:sz w:val="26"/>
          <w:szCs w:val="26"/>
        </w:rPr>
        <w:t>условий реализации инвестиционных программ значения целевых показателей таких программ</w:t>
      </w:r>
      <w:proofErr w:type="gramEnd"/>
      <w:r w:rsidRPr="004830B3">
        <w:rPr>
          <w:rFonts w:ascii="Times New Roman" w:hAnsi="Times New Roman" w:cs="Times New Roman"/>
          <w:sz w:val="26"/>
          <w:szCs w:val="26"/>
        </w:rPr>
        <w:t xml:space="preserve"> подлежат корректировке;</w:t>
      </w:r>
    </w:p>
    <w:p w:rsidR="00A92711" w:rsidRPr="004830B3" w:rsidRDefault="00A92711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4830B3">
        <w:rPr>
          <w:rFonts w:ascii="Times New Roman" w:hAnsi="Times New Roman" w:cs="Times New Roman"/>
          <w:sz w:val="26"/>
          <w:szCs w:val="26"/>
        </w:rPr>
        <w:t xml:space="preserve">- при корректировке значений целевых показателей инвестиционных программ регулируемых организаций необходимо произвести корректировку значений соответствующих целевых показателей программы в области энергосбережения </w:t>
      </w:r>
      <w:r w:rsidR="007709DE">
        <w:rPr>
          <w:rFonts w:ascii="Times New Roman" w:hAnsi="Times New Roman" w:cs="Times New Roman"/>
          <w:sz w:val="26"/>
          <w:szCs w:val="26"/>
        </w:rPr>
        <w:br/>
      </w:r>
      <w:r w:rsidRPr="004830B3">
        <w:rPr>
          <w:rFonts w:ascii="Times New Roman" w:hAnsi="Times New Roman" w:cs="Times New Roman"/>
          <w:sz w:val="26"/>
          <w:szCs w:val="26"/>
        </w:rPr>
        <w:t>и энергетической эффективности.</w:t>
      </w:r>
    </w:p>
    <w:p w:rsidR="00A92711" w:rsidRPr="004830B3" w:rsidRDefault="00A92711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4830B3">
        <w:rPr>
          <w:rFonts w:ascii="Times New Roman" w:hAnsi="Times New Roman" w:cs="Times New Roman"/>
          <w:sz w:val="26"/>
          <w:szCs w:val="26"/>
        </w:rPr>
        <w:t>Внесение изменений осуществляется с учетом фактически достигнутых значений целевых показателей энергосбережения и повышения энергетической эффективности на момент их корректировки.</w:t>
      </w:r>
    </w:p>
    <w:p w:rsidR="00A92711" w:rsidRDefault="00A927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8244D" w:rsidRPr="004830B3" w:rsidRDefault="00C824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92711" w:rsidRPr="004830B3" w:rsidRDefault="00A92711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830B3">
        <w:rPr>
          <w:rFonts w:ascii="Times New Roman" w:hAnsi="Times New Roman" w:cs="Times New Roman"/>
          <w:sz w:val="26"/>
          <w:szCs w:val="26"/>
        </w:rPr>
        <w:t>Раздел II</w:t>
      </w:r>
    </w:p>
    <w:p w:rsidR="00A92711" w:rsidRPr="004830B3" w:rsidRDefault="00A92711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A92711" w:rsidRPr="004830B3" w:rsidRDefault="00A9271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830B3">
        <w:rPr>
          <w:rFonts w:ascii="Times New Roman" w:hAnsi="Times New Roman" w:cs="Times New Roman"/>
          <w:sz w:val="26"/>
          <w:szCs w:val="26"/>
        </w:rPr>
        <w:t>ПЕРЕЧЕНЬ ОБЯЗАТЕЛЬНЫХ МЕРОПРИЯТИЙ ПО ЭНЕРГОСБЕРЕЖЕНИЮ</w:t>
      </w:r>
    </w:p>
    <w:p w:rsidR="00A92711" w:rsidRPr="004830B3" w:rsidRDefault="00A9271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830B3">
        <w:rPr>
          <w:rFonts w:ascii="Times New Roman" w:hAnsi="Times New Roman" w:cs="Times New Roman"/>
          <w:sz w:val="26"/>
          <w:szCs w:val="26"/>
        </w:rPr>
        <w:t>И ПОВЫШЕНИЮ ЭНЕРГЕТИЧЕСКОЙ ЭФФЕКТИВНОСТИ И СРОКИ</w:t>
      </w:r>
    </w:p>
    <w:p w:rsidR="00A92711" w:rsidRPr="004830B3" w:rsidRDefault="00A9271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830B3">
        <w:rPr>
          <w:rFonts w:ascii="Times New Roman" w:hAnsi="Times New Roman" w:cs="Times New Roman"/>
          <w:sz w:val="26"/>
          <w:szCs w:val="26"/>
        </w:rPr>
        <w:t>ИХ ПРОВЕДЕНИЯ</w:t>
      </w:r>
    </w:p>
    <w:p w:rsidR="00A92711" w:rsidRPr="004830B3" w:rsidRDefault="00A927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92711" w:rsidRPr="004830B3" w:rsidRDefault="00A92711" w:rsidP="00127D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830B3">
        <w:rPr>
          <w:rFonts w:ascii="Times New Roman" w:hAnsi="Times New Roman" w:cs="Times New Roman"/>
          <w:sz w:val="26"/>
          <w:szCs w:val="26"/>
        </w:rPr>
        <w:t>1. Оптимизация режимов работы источников тепловой энергии, количества котельных и их установленной мощности с учетом корректировок схем теплоснабжения, местных условий и видов топлива.</w:t>
      </w:r>
    </w:p>
    <w:p w:rsidR="00A92711" w:rsidRPr="004830B3" w:rsidRDefault="00127D47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4830B3">
        <w:rPr>
          <w:rFonts w:ascii="Times New Roman" w:hAnsi="Times New Roman" w:cs="Times New Roman"/>
          <w:sz w:val="26"/>
          <w:szCs w:val="26"/>
        </w:rPr>
        <w:t>2</w:t>
      </w:r>
      <w:r w:rsidR="00A92711" w:rsidRPr="004830B3">
        <w:rPr>
          <w:rFonts w:ascii="Times New Roman" w:hAnsi="Times New Roman" w:cs="Times New Roman"/>
          <w:sz w:val="26"/>
          <w:szCs w:val="26"/>
        </w:rPr>
        <w:t>. Снижение энергопотребления на собственные нужды котельных.</w:t>
      </w:r>
    </w:p>
    <w:p w:rsidR="00A92711" w:rsidRPr="004830B3" w:rsidRDefault="00127D47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4830B3">
        <w:rPr>
          <w:rFonts w:ascii="Times New Roman" w:hAnsi="Times New Roman" w:cs="Times New Roman"/>
          <w:sz w:val="26"/>
          <w:szCs w:val="26"/>
        </w:rPr>
        <w:t>3</w:t>
      </w:r>
      <w:r w:rsidR="00A92711" w:rsidRPr="004830B3">
        <w:rPr>
          <w:rFonts w:ascii="Times New Roman" w:hAnsi="Times New Roman" w:cs="Times New Roman"/>
          <w:sz w:val="26"/>
          <w:szCs w:val="26"/>
        </w:rPr>
        <w:t>. Внедрение частотно-регулируемого привода электродвигателей тягодутьевых машин и насосного оборудования, работающего с переменной нагрузкой.</w:t>
      </w:r>
    </w:p>
    <w:p w:rsidR="004F0FE3" w:rsidRPr="004830B3" w:rsidRDefault="00127D47" w:rsidP="004F0FE3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4830B3">
        <w:rPr>
          <w:rFonts w:ascii="Times New Roman" w:hAnsi="Times New Roman" w:cs="Times New Roman"/>
          <w:sz w:val="26"/>
          <w:szCs w:val="26"/>
        </w:rPr>
        <w:t>4</w:t>
      </w:r>
      <w:r w:rsidR="00A92711" w:rsidRPr="004830B3">
        <w:rPr>
          <w:rFonts w:ascii="Times New Roman" w:hAnsi="Times New Roman" w:cs="Times New Roman"/>
          <w:sz w:val="26"/>
          <w:szCs w:val="26"/>
        </w:rPr>
        <w:t>. Оценка аварийности и потерь теплоносителя в тепловых сетях.</w:t>
      </w:r>
    </w:p>
    <w:p w:rsidR="004F0FE3" w:rsidRPr="004830B3" w:rsidRDefault="00127D47" w:rsidP="004F0FE3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4830B3">
        <w:rPr>
          <w:rFonts w:ascii="Times New Roman" w:hAnsi="Times New Roman" w:cs="Times New Roman"/>
          <w:sz w:val="26"/>
          <w:szCs w:val="26"/>
        </w:rPr>
        <w:t>5</w:t>
      </w:r>
      <w:r w:rsidR="00A92711" w:rsidRPr="004830B3">
        <w:rPr>
          <w:rFonts w:ascii="Times New Roman" w:hAnsi="Times New Roman" w:cs="Times New Roman"/>
          <w:sz w:val="26"/>
          <w:szCs w:val="26"/>
        </w:rPr>
        <w:t xml:space="preserve">. </w:t>
      </w:r>
      <w:r w:rsidR="004F0FE3" w:rsidRPr="004830B3">
        <w:rPr>
          <w:rFonts w:ascii="Times New Roman" w:hAnsi="Times New Roman" w:cs="Times New Roman"/>
          <w:sz w:val="26"/>
          <w:szCs w:val="26"/>
        </w:rPr>
        <w:t>Строительство тепловых сетей с использованием энергоэффективных технологий.</w:t>
      </w:r>
    </w:p>
    <w:p w:rsidR="004F0FE3" w:rsidRPr="004830B3" w:rsidRDefault="004F0FE3" w:rsidP="004F0FE3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30B3">
        <w:rPr>
          <w:rFonts w:ascii="Times New Roman" w:hAnsi="Times New Roman" w:cs="Times New Roman"/>
          <w:sz w:val="26"/>
          <w:szCs w:val="26"/>
        </w:rPr>
        <w:t>6. Замена тепловых сетей с использованием энергоэффективного оборудования, применение эффективных технологий по тепловой изоляции в</w:t>
      </w:r>
      <w:r w:rsidR="004830B3">
        <w:rPr>
          <w:rFonts w:ascii="Times New Roman" w:hAnsi="Times New Roman" w:cs="Times New Roman"/>
          <w:sz w:val="26"/>
          <w:szCs w:val="26"/>
        </w:rPr>
        <w:t xml:space="preserve">новь строящихся тепловых сетей </w:t>
      </w:r>
      <w:r w:rsidRPr="004830B3">
        <w:rPr>
          <w:rFonts w:ascii="Times New Roman" w:hAnsi="Times New Roman" w:cs="Times New Roman"/>
          <w:sz w:val="26"/>
          <w:szCs w:val="26"/>
        </w:rPr>
        <w:t>при восстановлении разрушенной тепловой изоляции.</w:t>
      </w:r>
    </w:p>
    <w:p w:rsidR="00A92711" w:rsidRPr="004830B3" w:rsidRDefault="00A92711" w:rsidP="004F0FE3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4830B3">
        <w:rPr>
          <w:rFonts w:ascii="Times New Roman" w:hAnsi="Times New Roman" w:cs="Times New Roman"/>
          <w:sz w:val="26"/>
          <w:szCs w:val="26"/>
        </w:rPr>
        <w:t>7. Ремонт (замена) изоляции тепловых сетей.</w:t>
      </w:r>
    </w:p>
    <w:p w:rsidR="00A92711" w:rsidRPr="004830B3" w:rsidRDefault="000550F2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4830B3">
        <w:rPr>
          <w:rFonts w:ascii="Times New Roman" w:hAnsi="Times New Roman" w:cs="Times New Roman"/>
          <w:sz w:val="26"/>
          <w:szCs w:val="26"/>
        </w:rPr>
        <w:t>8</w:t>
      </w:r>
      <w:r w:rsidR="00A92711" w:rsidRPr="004830B3">
        <w:rPr>
          <w:rFonts w:ascii="Times New Roman" w:hAnsi="Times New Roman" w:cs="Times New Roman"/>
          <w:sz w:val="26"/>
          <w:szCs w:val="26"/>
        </w:rPr>
        <w:t>. Проведение организационных мероприятий по оснащению потребителей приборами учета тепловой энергии.</w:t>
      </w:r>
    </w:p>
    <w:p w:rsidR="00A92711" w:rsidRPr="004830B3" w:rsidRDefault="000550F2" w:rsidP="000550F2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4830B3">
        <w:rPr>
          <w:rFonts w:ascii="Times New Roman" w:hAnsi="Times New Roman" w:cs="Times New Roman"/>
          <w:sz w:val="26"/>
          <w:szCs w:val="26"/>
        </w:rPr>
        <w:t>9</w:t>
      </w:r>
      <w:r w:rsidR="00A92711" w:rsidRPr="004830B3">
        <w:rPr>
          <w:rFonts w:ascii="Times New Roman" w:hAnsi="Times New Roman" w:cs="Times New Roman"/>
          <w:sz w:val="26"/>
          <w:szCs w:val="26"/>
        </w:rPr>
        <w:t>. Установка (замена) осветительных устройств</w:t>
      </w:r>
      <w:r w:rsidR="004E41E0" w:rsidRPr="004830B3">
        <w:rPr>
          <w:rFonts w:ascii="Times New Roman" w:hAnsi="Times New Roman" w:cs="Times New Roman"/>
          <w:sz w:val="26"/>
          <w:szCs w:val="26"/>
        </w:rPr>
        <w:t xml:space="preserve"> с использованием светодиодов </w:t>
      </w:r>
      <w:r w:rsidR="00E5344F" w:rsidRPr="004830B3">
        <w:rPr>
          <w:rFonts w:ascii="Times New Roman" w:hAnsi="Times New Roman" w:cs="Times New Roman"/>
          <w:sz w:val="26"/>
          <w:szCs w:val="26"/>
        </w:rPr>
        <w:t>не менее 75 процентов общего объема используемых осветительных устройств.</w:t>
      </w:r>
    </w:p>
    <w:p w:rsidR="00DA1A0C" w:rsidRPr="004830B3" w:rsidRDefault="000550F2" w:rsidP="00DA1A0C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4830B3">
        <w:rPr>
          <w:rFonts w:ascii="Times New Roman" w:hAnsi="Times New Roman" w:cs="Times New Roman"/>
          <w:sz w:val="26"/>
          <w:szCs w:val="26"/>
        </w:rPr>
        <w:t>10</w:t>
      </w:r>
      <w:r w:rsidR="00254988" w:rsidRPr="004830B3">
        <w:rPr>
          <w:rFonts w:ascii="Times New Roman" w:hAnsi="Times New Roman" w:cs="Times New Roman"/>
          <w:sz w:val="26"/>
          <w:szCs w:val="26"/>
        </w:rPr>
        <w:t xml:space="preserve">. </w:t>
      </w:r>
      <w:r w:rsidR="00400283">
        <w:rPr>
          <w:rFonts w:ascii="Times New Roman" w:hAnsi="Times New Roman" w:cs="Times New Roman"/>
          <w:sz w:val="26"/>
          <w:szCs w:val="26"/>
        </w:rPr>
        <w:t>Установка</w:t>
      </w:r>
      <w:r w:rsidR="00DA1A0C" w:rsidRPr="004830B3">
        <w:rPr>
          <w:rFonts w:ascii="Times New Roman" w:hAnsi="Times New Roman" w:cs="Times New Roman"/>
          <w:sz w:val="26"/>
          <w:szCs w:val="26"/>
        </w:rPr>
        <w:t xml:space="preserve"> в эксплуатируемых регулируемыми организациями зданиях, строениях, сооружениях приборов учета используемых энергетических ресурсов </w:t>
      </w:r>
      <w:r w:rsidR="004830B3">
        <w:rPr>
          <w:rFonts w:ascii="Times New Roman" w:hAnsi="Times New Roman" w:cs="Times New Roman"/>
          <w:sz w:val="26"/>
          <w:szCs w:val="26"/>
        </w:rPr>
        <w:br/>
      </w:r>
      <w:r w:rsidR="00DA1A0C" w:rsidRPr="004830B3">
        <w:rPr>
          <w:rFonts w:ascii="Times New Roman" w:hAnsi="Times New Roman" w:cs="Times New Roman"/>
          <w:sz w:val="26"/>
          <w:szCs w:val="26"/>
        </w:rPr>
        <w:t>и воды, в том числе оснащенных автоматизированными системами, обеспечивающими дистанционный сбор и передачу данных показателей таких приборов учета.</w:t>
      </w:r>
    </w:p>
    <w:p w:rsidR="00DA1A0C" w:rsidRPr="004830B3" w:rsidRDefault="000550F2" w:rsidP="00DA1A0C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4830B3">
        <w:rPr>
          <w:rFonts w:ascii="Times New Roman" w:hAnsi="Times New Roman" w:cs="Times New Roman"/>
          <w:sz w:val="26"/>
          <w:szCs w:val="26"/>
        </w:rPr>
        <w:t>11</w:t>
      </w:r>
      <w:r w:rsidR="00254988" w:rsidRPr="004830B3">
        <w:rPr>
          <w:rFonts w:ascii="Times New Roman" w:hAnsi="Times New Roman" w:cs="Times New Roman"/>
          <w:sz w:val="26"/>
          <w:szCs w:val="26"/>
        </w:rPr>
        <w:t xml:space="preserve">. </w:t>
      </w:r>
      <w:r w:rsidR="00DA1A0C" w:rsidRPr="004830B3">
        <w:rPr>
          <w:rFonts w:ascii="Times New Roman" w:hAnsi="Times New Roman" w:cs="Times New Roman"/>
          <w:sz w:val="26"/>
          <w:szCs w:val="26"/>
        </w:rPr>
        <w:t>Реконструкци</w:t>
      </w:r>
      <w:r w:rsidR="00400283">
        <w:rPr>
          <w:rFonts w:ascii="Times New Roman" w:hAnsi="Times New Roman" w:cs="Times New Roman"/>
          <w:sz w:val="26"/>
          <w:szCs w:val="26"/>
        </w:rPr>
        <w:t>я</w:t>
      </w:r>
      <w:r w:rsidR="00DA1A0C" w:rsidRPr="004830B3">
        <w:rPr>
          <w:rFonts w:ascii="Times New Roman" w:hAnsi="Times New Roman" w:cs="Times New Roman"/>
          <w:sz w:val="26"/>
          <w:szCs w:val="26"/>
        </w:rPr>
        <w:t>, модернизаци</w:t>
      </w:r>
      <w:r w:rsidR="00400283">
        <w:rPr>
          <w:rFonts w:ascii="Times New Roman" w:hAnsi="Times New Roman" w:cs="Times New Roman"/>
          <w:sz w:val="26"/>
          <w:szCs w:val="26"/>
        </w:rPr>
        <w:t>я</w:t>
      </w:r>
      <w:r w:rsidR="00DA1A0C" w:rsidRPr="004830B3">
        <w:rPr>
          <w:rFonts w:ascii="Times New Roman" w:hAnsi="Times New Roman" w:cs="Times New Roman"/>
          <w:sz w:val="26"/>
          <w:szCs w:val="26"/>
        </w:rPr>
        <w:t>, капитальный и (или) текущий ремонт и иные мероприятия, направленные на снижение уровня тепловых потерь и повышение уровня тепловой защиты эксплуатируемых регулируемыми организациями зданий, строений, сооружений.</w:t>
      </w:r>
    </w:p>
    <w:p w:rsidR="00DA1A0C" w:rsidRPr="004830B3" w:rsidRDefault="000550F2" w:rsidP="00DA1A0C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4830B3">
        <w:rPr>
          <w:rFonts w:ascii="Times New Roman" w:hAnsi="Times New Roman" w:cs="Times New Roman"/>
          <w:sz w:val="26"/>
          <w:szCs w:val="26"/>
        </w:rPr>
        <w:t>12</w:t>
      </w:r>
      <w:r w:rsidR="00254988" w:rsidRPr="004830B3">
        <w:rPr>
          <w:rFonts w:ascii="Times New Roman" w:hAnsi="Times New Roman" w:cs="Times New Roman"/>
          <w:sz w:val="26"/>
          <w:szCs w:val="26"/>
        </w:rPr>
        <w:t xml:space="preserve">. </w:t>
      </w:r>
      <w:r w:rsidR="007709DE">
        <w:rPr>
          <w:rFonts w:ascii="Times New Roman" w:hAnsi="Times New Roman" w:cs="Times New Roman"/>
          <w:sz w:val="26"/>
          <w:szCs w:val="26"/>
        </w:rPr>
        <w:t>Замена</w:t>
      </w:r>
      <w:r w:rsidR="00DA1A0C" w:rsidRPr="004830B3">
        <w:rPr>
          <w:rFonts w:ascii="Times New Roman" w:hAnsi="Times New Roman" w:cs="Times New Roman"/>
          <w:sz w:val="26"/>
          <w:szCs w:val="26"/>
        </w:rPr>
        <w:t xml:space="preserve"> осветительных устройств, электрических ламп, используемых в цепях переменного тока в целях освещения, на устройства и (или) лампы с повышенными показателями их энергетической эффективности.</w:t>
      </w:r>
    </w:p>
    <w:p w:rsidR="00DA1A0C" w:rsidRPr="004830B3" w:rsidRDefault="000550F2" w:rsidP="00DA1A0C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4830B3">
        <w:rPr>
          <w:rFonts w:ascii="Times New Roman" w:hAnsi="Times New Roman" w:cs="Times New Roman"/>
          <w:sz w:val="26"/>
          <w:szCs w:val="26"/>
        </w:rPr>
        <w:t>13</w:t>
      </w:r>
      <w:r w:rsidR="00254988" w:rsidRPr="004830B3">
        <w:rPr>
          <w:rFonts w:ascii="Times New Roman" w:hAnsi="Times New Roman" w:cs="Times New Roman"/>
          <w:sz w:val="26"/>
          <w:szCs w:val="26"/>
        </w:rPr>
        <w:t xml:space="preserve">. </w:t>
      </w:r>
      <w:r w:rsidR="00DA1A0C" w:rsidRPr="004830B3">
        <w:rPr>
          <w:rFonts w:ascii="Times New Roman" w:hAnsi="Times New Roman" w:cs="Times New Roman"/>
          <w:sz w:val="26"/>
          <w:szCs w:val="26"/>
        </w:rPr>
        <w:t xml:space="preserve">Мероприятия по снижению уровня потерь тепловой энергии и воды при их передаче и (или) распределении с использованием инженерных систем </w:t>
      </w:r>
      <w:r w:rsidR="004830B3">
        <w:rPr>
          <w:rFonts w:ascii="Times New Roman" w:hAnsi="Times New Roman" w:cs="Times New Roman"/>
          <w:sz w:val="26"/>
          <w:szCs w:val="26"/>
        </w:rPr>
        <w:br/>
      </w:r>
      <w:r w:rsidR="00DA1A0C" w:rsidRPr="004830B3">
        <w:rPr>
          <w:rFonts w:ascii="Times New Roman" w:hAnsi="Times New Roman" w:cs="Times New Roman"/>
          <w:sz w:val="26"/>
          <w:szCs w:val="26"/>
        </w:rPr>
        <w:t>в эксплуатируемых регулируемыми организациями зданиях, строениях, сооружениях.</w:t>
      </w:r>
    </w:p>
    <w:p w:rsidR="00254988" w:rsidRPr="004830B3" w:rsidRDefault="000550F2" w:rsidP="00254988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4830B3">
        <w:rPr>
          <w:rFonts w:ascii="Times New Roman" w:hAnsi="Times New Roman" w:cs="Times New Roman"/>
          <w:sz w:val="26"/>
          <w:szCs w:val="26"/>
        </w:rPr>
        <w:t>14</w:t>
      </w:r>
      <w:r w:rsidR="00254988" w:rsidRPr="004830B3">
        <w:rPr>
          <w:rFonts w:ascii="Times New Roman" w:hAnsi="Times New Roman" w:cs="Times New Roman"/>
          <w:sz w:val="26"/>
          <w:szCs w:val="26"/>
        </w:rPr>
        <w:t xml:space="preserve">. </w:t>
      </w:r>
      <w:r w:rsidR="00DA1A0C" w:rsidRPr="004830B3">
        <w:rPr>
          <w:rFonts w:ascii="Times New Roman" w:hAnsi="Times New Roman" w:cs="Times New Roman"/>
          <w:sz w:val="26"/>
          <w:szCs w:val="26"/>
        </w:rPr>
        <w:t>Мероприятия по замене оборудования в эксплуатируемых регулируемыми организациями зданиях, строениях, сооружениях на оборудование, обеспечивающее снижение потребления энергетических ресурсов и (или) воды либо расходов, связанных с их потреблением.</w:t>
      </w:r>
    </w:p>
    <w:p w:rsidR="00A92711" w:rsidRPr="004830B3" w:rsidRDefault="00A92711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4830B3">
        <w:rPr>
          <w:rFonts w:ascii="Times New Roman" w:hAnsi="Times New Roman" w:cs="Times New Roman"/>
          <w:sz w:val="26"/>
          <w:szCs w:val="26"/>
        </w:rPr>
        <w:t xml:space="preserve">Мероприятия по энергосбережению и повышению энергетической эффективности должны быть взаимоувязаны по срокам выполнения, по источникам </w:t>
      </w:r>
      <w:r w:rsidR="004830B3">
        <w:rPr>
          <w:rFonts w:ascii="Times New Roman" w:hAnsi="Times New Roman" w:cs="Times New Roman"/>
          <w:sz w:val="26"/>
          <w:szCs w:val="26"/>
        </w:rPr>
        <w:br/>
      </w:r>
      <w:r w:rsidRPr="004830B3">
        <w:rPr>
          <w:rFonts w:ascii="Times New Roman" w:hAnsi="Times New Roman" w:cs="Times New Roman"/>
          <w:sz w:val="26"/>
          <w:szCs w:val="26"/>
        </w:rPr>
        <w:t>и объемам финансирования, целевым показателям.</w:t>
      </w:r>
    </w:p>
    <w:p w:rsidR="00A92711" w:rsidRPr="004830B3" w:rsidRDefault="00A92711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4830B3">
        <w:rPr>
          <w:rFonts w:ascii="Times New Roman" w:hAnsi="Times New Roman" w:cs="Times New Roman"/>
          <w:sz w:val="26"/>
          <w:szCs w:val="26"/>
        </w:rPr>
        <w:t>Мероприятия рекомендуется располагать последовательно по годам реализации программ в области энергосбережения и повышения энергетической эффективности.</w:t>
      </w:r>
    </w:p>
    <w:p w:rsidR="00A92711" w:rsidRPr="004830B3" w:rsidRDefault="00A92711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4830B3">
        <w:rPr>
          <w:rFonts w:ascii="Times New Roman" w:hAnsi="Times New Roman" w:cs="Times New Roman"/>
          <w:sz w:val="26"/>
          <w:szCs w:val="26"/>
        </w:rPr>
        <w:t xml:space="preserve">Мероприятия могут быть поделены на группы, а также выделены </w:t>
      </w:r>
      <w:r w:rsidR="004830B3">
        <w:rPr>
          <w:rFonts w:ascii="Times New Roman" w:hAnsi="Times New Roman" w:cs="Times New Roman"/>
          <w:sz w:val="26"/>
          <w:szCs w:val="26"/>
        </w:rPr>
        <w:br/>
      </w:r>
      <w:r w:rsidRPr="004830B3">
        <w:rPr>
          <w:rFonts w:ascii="Times New Roman" w:hAnsi="Times New Roman" w:cs="Times New Roman"/>
          <w:sz w:val="26"/>
          <w:szCs w:val="26"/>
        </w:rPr>
        <w:t>по приоритетности их реализации, при этом выбор приоритетов должен быть обоснован.</w:t>
      </w:r>
    </w:p>
    <w:p w:rsidR="00A92711" w:rsidRPr="004830B3" w:rsidRDefault="00A92711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4830B3">
        <w:rPr>
          <w:rFonts w:ascii="Times New Roman" w:hAnsi="Times New Roman" w:cs="Times New Roman"/>
          <w:sz w:val="26"/>
          <w:szCs w:val="26"/>
        </w:rPr>
        <w:t>Каждое мероприятие должно иметь адресную характеристику и этапы сроков исполнения (указываться адрес объекта, на котором мероприятие будет реализовываться, и год, в котором планируется его реализация).</w:t>
      </w:r>
    </w:p>
    <w:p w:rsidR="00A92711" w:rsidRPr="004830B3" w:rsidRDefault="00A92711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4830B3">
        <w:rPr>
          <w:rFonts w:ascii="Times New Roman" w:hAnsi="Times New Roman" w:cs="Times New Roman"/>
          <w:sz w:val="26"/>
          <w:szCs w:val="26"/>
        </w:rPr>
        <w:t>По каждому мероприятию (группе мероприятий) регулируемой организацией определяется экономический и технологический эффект от реализации, а также сроки окупаемости (за исключением мероприятий по организации учета энергетических ресурсов и проведению энергетических обследований).</w:t>
      </w:r>
    </w:p>
    <w:p w:rsidR="00A92711" w:rsidRPr="004830B3" w:rsidRDefault="00A92711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4830B3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="003F444B" w:rsidRPr="004830B3">
        <w:rPr>
          <w:rFonts w:ascii="Times New Roman" w:hAnsi="Times New Roman" w:cs="Times New Roman"/>
          <w:sz w:val="26"/>
          <w:szCs w:val="26"/>
        </w:rPr>
        <w:t>регулируемых организаций</w:t>
      </w:r>
      <w:r w:rsidRPr="004830B3">
        <w:rPr>
          <w:rFonts w:ascii="Times New Roman" w:hAnsi="Times New Roman" w:cs="Times New Roman"/>
          <w:sz w:val="26"/>
          <w:szCs w:val="26"/>
        </w:rPr>
        <w:t xml:space="preserve"> могут содержать иные мероприятия, обеспечивающие экономию энергоресурсов и их эффективное использование, в том числе обучение персонала организаций методам и приемам эффективного использования энергоресурсов.</w:t>
      </w:r>
    </w:p>
    <w:p w:rsidR="00A92711" w:rsidRPr="004830B3" w:rsidRDefault="00A927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92711" w:rsidRPr="004830B3" w:rsidRDefault="00A92711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4830B3">
        <w:rPr>
          <w:rFonts w:ascii="Times New Roman" w:hAnsi="Times New Roman" w:cs="Times New Roman"/>
          <w:sz w:val="26"/>
          <w:szCs w:val="26"/>
        </w:rPr>
        <w:t>Принципы определения регулируемой организацией</w:t>
      </w:r>
    </w:p>
    <w:p w:rsidR="00A92711" w:rsidRPr="004830B3" w:rsidRDefault="00A9271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830B3">
        <w:rPr>
          <w:rFonts w:ascii="Times New Roman" w:hAnsi="Times New Roman" w:cs="Times New Roman"/>
          <w:sz w:val="26"/>
          <w:szCs w:val="26"/>
        </w:rPr>
        <w:t>экономического и технологического эффекта</w:t>
      </w:r>
    </w:p>
    <w:p w:rsidR="00A92711" w:rsidRPr="004830B3" w:rsidRDefault="00A927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92711" w:rsidRPr="004830B3" w:rsidRDefault="00A927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830B3">
        <w:rPr>
          <w:rFonts w:ascii="Times New Roman" w:hAnsi="Times New Roman" w:cs="Times New Roman"/>
          <w:sz w:val="26"/>
          <w:szCs w:val="26"/>
        </w:rPr>
        <w:t>Экономический эффект определяется в виде экономии финансовых ресурсов в стоимостном выражении в год. Технологический эффект определяется в виде экономии энергетических ресурсов в натуральном выражении (гигакалории (Гкал), метры кубические (м</w:t>
      </w:r>
      <w:r w:rsidRPr="004830B3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4830B3">
        <w:rPr>
          <w:rFonts w:ascii="Times New Roman" w:hAnsi="Times New Roman" w:cs="Times New Roman"/>
          <w:sz w:val="26"/>
          <w:szCs w:val="26"/>
        </w:rPr>
        <w:t>) и т.д.).</w:t>
      </w:r>
    </w:p>
    <w:p w:rsidR="00AE4A76" w:rsidRPr="004830B3" w:rsidRDefault="00AE4A7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E4A76" w:rsidRPr="004830B3" w:rsidRDefault="00AE4A76" w:rsidP="00AE4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30B3">
        <w:rPr>
          <w:rFonts w:ascii="Times New Roman" w:hAnsi="Times New Roman" w:cs="Times New Roman"/>
          <w:sz w:val="26"/>
          <w:szCs w:val="26"/>
        </w:rPr>
        <w:t xml:space="preserve">Экономический эффект и технологический эффект от реализации мероприятий, сроки окупаемости мероприятий определяются в </w:t>
      </w:r>
      <w:r w:rsidR="0077270D">
        <w:rPr>
          <w:rFonts w:ascii="Times New Roman" w:hAnsi="Times New Roman" w:cs="Times New Roman"/>
          <w:sz w:val="26"/>
          <w:szCs w:val="26"/>
        </w:rPr>
        <w:t>П</w:t>
      </w:r>
      <w:r w:rsidRPr="004830B3">
        <w:rPr>
          <w:rFonts w:ascii="Times New Roman" w:hAnsi="Times New Roman" w:cs="Times New Roman"/>
          <w:sz w:val="26"/>
          <w:szCs w:val="26"/>
        </w:rPr>
        <w:t>рограмме отдельно в отношении каждого мероприятия в следующем порядке:</w:t>
      </w:r>
    </w:p>
    <w:p w:rsidR="00AE4A76" w:rsidRPr="004830B3" w:rsidRDefault="00AE4A76" w:rsidP="00AE4A76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30B3">
        <w:rPr>
          <w:rFonts w:ascii="Times New Roman" w:hAnsi="Times New Roman" w:cs="Times New Roman"/>
          <w:sz w:val="26"/>
          <w:szCs w:val="26"/>
        </w:rPr>
        <w:t>- ожидаемый технологический эффект от реализации мероприятия определяется как планируемое сокращение расхода энергетических ресурсов в результате его выполнения и рассчитыв</w:t>
      </w:r>
      <w:r w:rsidR="0077270D">
        <w:rPr>
          <w:rFonts w:ascii="Times New Roman" w:hAnsi="Times New Roman" w:cs="Times New Roman"/>
          <w:sz w:val="26"/>
          <w:szCs w:val="26"/>
        </w:rPr>
        <w:t>ается на каждый год реализации П</w:t>
      </w:r>
      <w:r w:rsidRPr="004830B3">
        <w:rPr>
          <w:rFonts w:ascii="Times New Roman" w:hAnsi="Times New Roman" w:cs="Times New Roman"/>
          <w:sz w:val="26"/>
          <w:szCs w:val="26"/>
        </w:rPr>
        <w:t>рограммы на протяжении всего срока ее реализации как разница ожидаемого значения показателя в году, предшествующем году начала осуществления данного мероприятия, и прогнозного значения показателя расхода энергетического ресурса в расчетном году реализации мероприятия в разрезе каждого вида энергетического ресурса;</w:t>
      </w:r>
    </w:p>
    <w:p w:rsidR="00AE4A76" w:rsidRPr="004830B3" w:rsidRDefault="00AE4A76" w:rsidP="00AE4A76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30B3">
        <w:rPr>
          <w:rFonts w:ascii="Times New Roman" w:hAnsi="Times New Roman" w:cs="Times New Roman"/>
          <w:sz w:val="26"/>
          <w:szCs w:val="26"/>
        </w:rPr>
        <w:t xml:space="preserve">- ожидаемый экономический эффект от реализации мероприятия определяется как экономия расходов на приобретение энергетических ресурсов, достигнутая в результате его осуществления, рассчитанная на каждый год реализации </w:t>
      </w:r>
      <w:r w:rsidR="0077270D">
        <w:rPr>
          <w:rFonts w:ascii="Times New Roman" w:hAnsi="Times New Roman" w:cs="Times New Roman"/>
          <w:sz w:val="26"/>
          <w:szCs w:val="26"/>
        </w:rPr>
        <w:t>П</w:t>
      </w:r>
      <w:r w:rsidRPr="004830B3">
        <w:rPr>
          <w:rFonts w:ascii="Times New Roman" w:hAnsi="Times New Roman" w:cs="Times New Roman"/>
          <w:sz w:val="26"/>
          <w:szCs w:val="26"/>
        </w:rPr>
        <w:t xml:space="preserve">рограммы на протяжении всего срока ее реализации исходя из ожидаемого объема снижения потребления соответствующего энергетического ресурса в расчетном году реализации мероприятия и прогнозных цен на энергетические ресурсы </w:t>
      </w:r>
      <w:r w:rsidR="00AE1839" w:rsidRPr="004830B3">
        <w:rPr>
          <w:rFonts w:ascii="Times New Roman" w:hAnsi="Times New Roman" w:cs="Times New Roman"/>
          <w:sz w:val="26"/>
          <w:szCs w:val="26"/>
        </w:rPr>
        <w:br/>
      </w:r>
      <w:r w:rsidRPr="004830B3">
        <w:rPr>
          <w:rFonts w:ascii="Times New Roman" w:hAnsi="Times New Roman" w:cs="Times New Roman"/>
          <w:sz w:val="26"/>
          <w:szCs w:val="26"/>
        </w:rPr>
        <w:t>на соответствующий период в разрезе каждого вида ресурса;</w:t>
      </w:r>
    </w:p>
    <w:p w:rsidR="00AE4A76" w:rsidRPr="004830B3" w:rsidRDefault="00AE4A76" w:rsidP="00AE4A76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30B3">
        <w:rPr>
          <w:rFonts w:ascii="Times New Roman" w:hAnsi="Times New Roman" w:cs="Times New Roman"/>
          <w:sz w:val="26"/>
          <w:szCs w:val="26"/>
        </w:rPr>
        <w:t>- ожидаемый срок окупаемости мероприятия определяется как период, в течение которого затраты на выполнение соответствующего мероприятия будут компенсированы суммарной величиной ожидаемого экономического эффекта от его реализации. Срок окупаемости мероприятия не может превышать нормативный срок эксплуатации оборудования и (или) сооружения, на котором внедряется указанное мероприятие.</w:t>
      </w:r>
    </w:p>
    <w:p w:rsidR="00A92711" w:rsidRPr="004830B3" w:rsidRDefault="00A927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92711" w:rsidRDefault="00A92711" w:rsidP="004830B3">
      <w:pPr>
        <w:pStyle w:val="ConsPlusTitle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045A1" w:rsidRDefault="00A045A1" w:rsidP="004830B3">
      <w:pPr>
        <w:pStyle w:val="ConsPlusTitle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045A1" w:rsidRDefault="00A045A1" w:rsidP="004830B3">
      <w:pPr>
        <w:pStyle w:val="ConsPlusTitle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045A1" w:rsidRDefault="00A045A1" w:rsidP="004830B3">
      <w:pPr>
        <w:pStyle w:val="ConsPlusTitle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045A1" w:rsidRDefault="00A045A1" w:rsidP="004830B3">
      <w:pPr>
        <w:pStyle w:val="ConsPlusTitle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045A1" w:rsidRDefault="00A045A1" w:rsidP="004830B3">
      <w:pPr>
        <w:pStyle w:val="ConsPlusTitle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045A1" w:rsidRDefault="00A045A1" w:rsidP="004830B3">
      <w:pPr>
        <w:pStyle w:val="ConsPlusTitle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045A1" w:rsidRDefault="00A045A1" w:rsidP="004830B3">
      <w:pPr>
        <w:pStyle w:val="ConsPlusTitle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045A1" w:rsidRDefault="00A045A1" w:rsidP="004830B3">
      <w:pPr>
        <w:pStyle w:val="ConsPlusTitle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045A1" w:rsidRDefault="00A045A1" w:rsidP="004830B3">
      <w:pPr>
        <w:pStyle w:val="ConsPlusTitle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045A1" w:rsidRDefault="00A045A1" w:rsidP="004830B3">
      <w:pPr>
        <w:pStyle w:val="ConsPlusTitle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045A1" w:rsidRDefault="00A045A1" w:rsidP="004830B3">
      <w:pPr>
        <w:pStyle w:val="ConsPlusTitle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045A1" w:rsidRDefault="00A045A1" w:rsidP="004830B3">
      <w:pPr>
        <w:pStyle w:val="ConsPlusTitle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045A1" w:rsidRDefault="00A045A1" w:rsidP="004830B3">
      <w:pPr>
        <w:pStyle w:val="ConsPlusTitle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045A1" w:rsidRDefault="00A045A1" w:rsidP="004830B3">
      <w:pPr>
        <w:pStyle w:val="ConsPlusTitle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045A1" w:rsidRDefault="00A045A1" w:rsidP="004830B3">
      <w:pPr>
        <w:pStyle w:val="ConsPlusTitle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045A1" w:rsidRDefault="00A045A1" w:rsidP="004830B3">
      <w:pPr>
        <w:pStyle w:val="ConsPlusTitle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045A1" w:rsidRDefault="00A045A1" w:rsidP="004830B3">
      <w:pPr>
        <w:pStyle w:val="ConsPlusTitle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045A1" w:rsidRDefault="00A045A1" w:rsidP="004830B3">
      <w:pPr>
        <w:pStyle w:val="ConsPlusTitle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045A1" w:rsidRDefault="00A045A1" w:rsidP="004830B3">
      <w:pPr>
        <w:pStyle w:val="ConsPlusTitle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045A1" w:rsidRDefault="00A045A1" w:rsidP="004830B3">
      <w:pPr>
        <w:pStyle w:val="ConsPlusTitle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045A1" w:rsidRDefault="00A045A1" w:rsidP="004830B3">
      <w:pPr>
        <w:pStyle w:val="ConsPlusTitle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045A1" w:rsidRDefault="00A045A1" w:rsidP="004830B3">
      <w:pPr>
        <w:pStyle w:val="ConsPlusTitle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045A1" w:rsidRDefault="00A045A1" w:rsidP="004830B3">
      <w:pPr>
        <w:pStyle w:val="ConsPlusTitle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045A1" w:rsidRDefault="00A045A1" w:rsidP="004830B3">
      <w:pPr>
        <w:pStyle w:val="ConsPlusTitle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045A1" w:rsidRDefault="00A045A1" w:rsidP="004830B3">
      <w:pPr>
        <w:pStyle w:val="ConsPlusTitle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045A1" w:rsidRDefault="00A045A1" w:rsidP="004830B3">
      <w:pPr>
        <w:pStyle w:val="ConsPlusTitle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045A1" w:rsidRDefault="00A045A1" w:rsidP="004830B3">
      <w:pPr>
        <w:pStyle w:val="ConsPlusTitle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045A1" w:rsidRDefault="00A045A1" w:rsidP="004830B3">
      <w:pPr>
        <w:pStyle w:val="ConsPlusTitle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045A1" w:rsidRDefault="00A045A1" w:rsidP="004830B3">
      <w:pPr>
        <w:pStyle w:val="ConsPlusTitle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045A1" w:rsidRDefault="00A045A1" w:rsidP="004830B3">
      <w:pPr>
        <w:pStyle w:val="ConsPlusTitle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045A1" w:rsidRDefault="00A045A1" w:rsidP="004830B3">
      <w:pPr>
        <w:pStyle w:val="ConsPlusTitle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045A1" w:rsidRDefault="00A045A1">
      <w:pPr>
        <w:rPr>
          <w:rFonts w:ascii="Times New Roman" w:hAnsi="Times New Roman" w:cs="Times New Roman"/>
          <w:sz w:val="26"/>
          <w:szCs w:val="26"/>
          <w:highlight w:val="yellow"/>
        </w:rPr>
        <w:sectPr w:rsidR="00A045A1" w:rsidSect="00A045A1">
          <w:pgSz w:w="11905" w:h="16838"/>
          <w:pgMar w:top="1134" w:right="567" w:bottom="1134" w:left="1701" w:header="0" w:footer="0" w:gutter="0"/>
          <w:cols w:space="720"/>
          <w:docGrid w:linePitch="299"/>
        </w:sectPr>
      </w:pPr>
    </w:p>
    <w:p w:rsidR="00A045A1" w:rsidRPr="00A045A1" w:rsidRDefault="00A045A1" w:rsidP="00A045A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45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Раздел </w:t>
      </w:r>
      <w:r w:rsidRPr="00A045A1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III</w:t>
      </w:r>
    </w:p>
    <w:p w:rsidR="00A045A1" w:rsidRPr="00A045A1" w:rsidRDefault="00A045A1" w:rsidP="00A045A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45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Показатели энергетической эффективности объектов, </w:t>
      </w:r>
      <w:r w:rsidRPr="00A045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 xml:space="preserve">создание и </w:t>
      </w:r>
      <w:proofErr w:type="gramStart"/>
      <w:r w:rsidRPr="00A045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модернизация</w:t>
      </w:r>
      <w:proofErr w:type="gramEnd"/>
      <w:r w:rsidRPr="00A045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которых планируется инвестиционными программами регулируемой организации</w:t>
      </w:r>
    </w:p>
    <w:p w:rsidR="00A045A1" w:rsidRPr="00A045A1" w:rsidRDefault="00A045A1" w:rsidP="00A045A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045A1" w:rsidRPr="00A045A1" w:rsidRDefault="00A045A1" w:rsidP="00A045A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045A1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Общество с ограниченной ответственностью «Калужская </w:t>
      </w:r>
      <w:proofErr w:type="spellStart"/>
      <w:r w:rsidRPr="00A045A1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энергосетевая</w:t>
      </w:r>
      <w:proofErr w:type="spellEnd"/>
      <w:r w:rsidRPr="00A045A1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компания» МО «Город Балабаново»</w:t>
      </w:r>
      <w:r w:rsidRPr="00A045A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A045A1" w:rsidRPr="00A045A1" w:rsidRDefault="00A045A1" w:rsidP="00A04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045A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на период 2016-202</w:t>
      </w:r>
      <w:r w:rsidRPr="00A045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годов</w:t>
      </w:r>
    </w:p>
    <w:tbl>
      <w:tblPr>
        <w:tblW w:w="153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5"/>
        <w:gridCol w:w="277"/>
        <w:gridCol w:w="791"/>
        <w:gridCol w:w="1336"/>
        <w:gridCol w:w="649"/>
        <w:gridCol w:w="201"/>
        <w:gridCol w:w="459"/>
        <w:gridCol w:w="392"/>
        <w:gridCol w:w="268"/>
        <w:gridCol w:w="582"/>
        <w:gridCol w:w="77"/>
        <w:gridCol w:w="660"/>
        <w:gridCol w:w="114"/>
        <w:gridCol w:w="546"/>
        <w:gridCol w:w="304"/>
        <w:gridCol w:w="355"/>
        <w:gridCol w:w="496"/>
        <w:gridCol w:w="164"/>
        <w:gridCol w:w="659"/>
        <w:gridCol w:w="27"/>
        <w:gridCol w:w="632"/>
        <w:gridCol w:w="219"/>
        <w:gridCol w:w="441"/>
        <w:gridCol w:w="409"/>
        <w:gridCol w:w="347"/>
        <w:gridCol w:w="236"/>
        <w:gridCol w:w="236"/>
        <w:gridCol w:w="32"/>
        <w:gridCol w:w="204"/>
        <w:gridCol w:w="646"/>
        <w:gridCol w:w="14"/>
        <w:gridCol w:w="659"/>
        <w:gridCol w:w="178"/>
        <w:gridCol w:w="481"/>
        <w:gridCol w:w="369"/>
        <w:gridCol w:w="290"/>
        <w:gridCol w:w="561"/>
        <w:gridCol w:w="98"/>
        <w:gridCol w:w="664"/>
      </w:tblGrid>
      <w:tr w:rsidR="00A045A1" w:rsidRPr="00A045A1" w:rsidTr="008A354A">
        <w:trPr>
          <w:trHeight w:val="298"/>
        </w:trPr>
        <w:tc>
          <w:tcPr>
            <w:tcW w:w="305" w:type="dxa"/>
            <w:noWrap/>
            <w:vAlign w:val="bottom"/>
            <w:hideMark/>
          </w:tcPr>
          <w:p w:rsidR="00A045A1" w:rsidRPr="00A045A1" w:rsidRDefault="00A045A1" w:rsidP="00A045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gridSpan w:val="2"/>
            <w:noWrap/>
            <w:vAlign w:val="bottom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noWrap/>
            <w:vAlign w:val="bottom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noWrap/>
            <w:vAlign w:val="bottom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noWrap/>
            <w:vAlign w:val="bottom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gridSpan w:val="2"/>
            <w:noWrap/>
            <w:vAlign w:val="bottom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noWrap/>
            <w:vAlign w:val="bottom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noWrap/>
            <w:vAlign w:val="bottom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gridSpan w:val="2"/>
            <w:noWrap/>
            <w:vAlign w:val="bottom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noWrap/>
            <w:vAlign w:val="bottom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noWrap/>
            <w:vAlign w:val="bottom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gridSpan w:val="2"/>
            <w:noWrap/>
            <w:vAlign w:val="bottom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noWrap/>
            <w:vAlign w:val="bottom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gridSpan w:val="2"/>
            <w:noWrap/>
            <w:vAlign w:val="bottom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noWrap/>
            <w:vAlign w:val="bottom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noWrap/>
            <w:vAlign w:val="bottom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gridSpan w:val="2"/>
            <w:noWrap/>
            <w:vAlign w:val="bottom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gridSpan w:val="2"/>
            <w:noWrap/>
            <w:vAlign w:val="bottom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gridSpan w:val="2"/>
            <w:noWrap/>
            <w:vAlign w:val="bottom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noWrap/>
            <w:vAlign w:val="bottom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45A1" w:rsidRPr="00A045A1" w:rsidTr="008A354A">
        <w:trPr>
          <w:gridAfter w:val="2"/>
          <w:wAfter w:w="762" w:type="dxa"/>
          <w:trHeight w:val="298"/>
        </w:trPr>
        <w:tc>
          <w:tcPr>
            <w:tcW w:w="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объекта (котельные)</w:t>
            </w:r>
          </w:p>
        </w:tc>
        <w:tc>
          <w:tcPr>
            <w:tcW w:w="11907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Показатели энергетической эффективности</w:t>
            </w:r>
          </w:p>
        </w:tc>
      </w:tr>
      <w:tr w:rsidR="00A045A1" w:rsidRPr="00A045A1" w:rsidTr="008A354A">
        <w:trPr>
          <w:gridAfter w:val="2"/>
          <w:wAfter w:w="762" w:type="dxa"/>
          <w:trHeight w:val="642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Удельный расход топлива на производство единицы тепловой энергии, отпускаемой с коллекторов источников тепловой энергии </w:t>
            </w:r>
          </w:p>
        </w:tc>
        <w:tc>
          <w:tcPr>
            <w:tcW w:w="595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</w:tr>
      <w:tr w:rsidR="00A045A1" w:rsidRPr="00A045A1" w:rsidTr="008A354A">
        <w:trPr>
          <w:gridAfter w:val="2"/>
          <w:wAfter w:w="762" w:type="dxa"/>
          <w:trHeight w:val="507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Плановое значение</w:t>
            </w:r>
          </w:p>
        </w:tc>
        <w:tc>
          <w:tcPr>
            <w:tcW w:w="595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Плановое значение</w:t>
            </w:r>
          </w:p>
        </w:tc>
      </w:tr>
      <w:tr w:rsidR="00A045A1" w:rsidRPr="00A045A1" w:rsidTr="008A354A">
        <w:trPr>
          <w:gridAfter w:val="2"/>
          <w:wAfter w:w="762" w:type="dxa"/>
          <w:trHeight w:val="298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</w:tr>
      <w:tr w:rsidR="00A045A1" w:rsidRPr="00A045A1" w:rsidTr="008A354A">
        <w:trPr>
          <w:gridAfter w:val="2"/>
          <w:wAfter w:w="762" w:type="dxa"/>
          <w:trHeight w:val="298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Дзержинского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175,76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175,76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175,76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175,09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173,34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170,25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168,46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1,63</w:t>
            </w:r>
          </w:p>
        </w:tc>
      </w:tr>
      <w:tr w:rsidR="00A045A1" w:rsidRPr="00A045A1" w:rsidTr="008A354A">
        <w:trPr>
          <w:gridAfter w:val="2"/>
          <w:wAfter w:w="762" w:type="dxa"/>
          <w:trHeight w:val="298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Боровская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178,09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178,09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166,34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165,84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165,26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</w:tr>
      <w:tr w:rsidR="00A045A1" w:rsidRPr="00A045A1" w:rsidTr="008A354A">
        <w:trPr>
          <w:gridAfter w:val="2"/>
          <w:wAfter w:w="762" w:type="dxa"/>
          <w:trHeight w:val="298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165,34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163,69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153,44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152,98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152,98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152,98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152,98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10,32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8,01</w:t>
            </w:r>
          </w:p>
        </w:tc>
      </w:tr>
      <w:tr w:rsidR="00A045A1" w:rsidRPr="00A045A1" w:rsidTr="008A354A">
        <w:trPr>
          <w:gridAfter w:val="2"/>
          <w:wAfter w:w="762" w:type="dxa"/>
          <w:trHeight w:val="298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176,58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155,11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155,11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154,65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154,65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154,65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154,65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22,80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21,97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20,15</w:t>
            </w:r>
          </w:p>
        </w:tc>
      </w:tr>
      <w:tr w:rsidR="00A045A1" w:rsidRPr="00A045A1" w:rsidTr="008A354A">
        <w:trPr>
          <w:gridAfter w:val="2"/>
          <w:wAfter w:w="762" w:type="dxa"/>
          <w:trHeight w:val="298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162,41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162,41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162,41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161,92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161,92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161,92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161,92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2,34</w:t>
            </w:r>
          </w:p>
        </w:tc>
      </w:tr>
      <w:tr w:rsidR="00A045A1" w:rsidRPr="00A045A1" w:rsidTr="008A354A">
        <w:trPr>
          <w:gridAfter w:val="2"/>
          <w:wAfter w:w="762" w:type="dxa"/>
          <w:trHeight w:val="298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172,86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172,86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172,86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172,34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172,34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172,34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172,34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14,96</w:t>
            </w:r>
          </w:p>
        </w:tc>
      </w:tr>
      <w:tr w:rsidR="00A045A1" w:rsidRPr="00A045A1" w:rsidTr="008A354A">
        <w:trPr>
          <w:gridAfter w:val="2"/>
          <w:wAfter w:w="762" w:type="dxa"/>
          <w:trHeight w:val="298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Южная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155,28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155,28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154,81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154,81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154,81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154,81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3,11</w:t>
            </w:r>
          </w:p>
        </w:tc>
      </w:tr>
      <w:tr w:rsidR="00A045A1" w:rsidRPr="00A045A1" w:rsidTr="008A354A">
        <w:trPr>
          <w:gridAfter w:val="2"/>
          <w:wAfter w:w="762" w:type="dxa"/>
          <w:trHeight w:val="298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Сети от ООО «БРВ» (НИОБА)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11,28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A045A1" w:rsidRPr="00A045A1" w:rsidTr="008A354A">
        <w:trPr>
          <w:gridAfter w:val="2"/>
          <w:wAfter w:w="762" w:type="dxa"/>
          <w:trHeight w:val="298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Сети от ПСП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045A1" w:rsidRPr="00A045A1" w:rsidRDefault="00A045A1" w:rsidP="00A045A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3"/>
        <w:gridCol w:w="5923"/>
        <w:gridCol w:w="1417"/>
        <w:gridCol w:w="1134"/>
        <w:gridCol w:w="1134"/>
        <w:gridCol w:w="1134"/>
        <w:gridCol w:w="1134"/>
        <w:gridCol w:w="993"/>
        <w:gridCol w:w="1134"/>
      </w:tblGrid>
      <w:tr w:rsidR="00A045A1" w:rsidRPr="00A045A1" w:rsidTr="008A354A">
        <w:trPr>
          <w:trHeight w:val="298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5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объекта (котельные)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Показатели энергетической эффективности</w:t>
            </w:r>
          </w:p>
        </w:tc>
      </w:tr>
      <w:tr w:rsidR="00A045A1" w:rsidRPr="00A045A1" w:rsidTr="008A354A">
        <w:trPr>
          <w:trHeight w:val="642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Величина технологических потерь при передаче тепловой энергии, теплоносителя по  тепловым сетям</w:t>
            </w:r>
          </w:p>
        </w:tc>
      </w:tr>
      <w:tr w:rsidR="00A045A1" w:rsidRPr="00A045A1" w:rsidTr="008A354A">
        <w:trPr>
          <w:trHeight w:val="507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Плановое значение</w:t>
            </w:r>
          </w:p>
        </w:tc>
      </w:tr>
      <w:tr w:rsidR="00A045A1" w:rsidRPr="00A045A1" w:rsidTr="008A354A">
        <w:trPr>
          <w:trHeight w:val="298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A045A1" w:rsidRPr="00A045A1" w:rsidTr="008A354A">
        <w:trPr>
          <w:trHeight w:val="29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Дзержинского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2,95</w:t>
            </w:r>
          </w:p>
        </w:tc>
      </w:tr>
      <w:tr w:rsidR="00A045A1" w:rsidRPr="00A045A1" w:rsidTr="008A354A">
        <w:trPr>
          <w:trHeight w:val="298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Боровская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2,03</w:t>
            </w:r>
          </w:p>
        </w:tc>
      </w:tr>
      <w:tr w:rsidR="00A045A1" w:rsidRPr="00A045A1" w:rsidTr="008A354A">
        <w:trPr>
          <w:trHeight w:val="298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5,17</w:t>
            </w:r>
          </w:p>
        </w:tc>
      </w:tr>
      <w:tr w:rsidR="00A045A1" w:rsidRPr="00A045A1" w:rsidTr="008A354A">
        <w:trPr>
          <w:trHeight w:val="298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6,59</w:t>
            </w:r>
          </w:p>
        </w:tc>
      </w:tr>
      <w:tr w:rsidR="00A045A1" w:rsidRPr="00A045A1" w:rsidTr="008A354A">
        <w:trPr>
          <w:trHeight w:val="298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</w:tr>
      <w:tr w:rsidR="00A045A1" w:rsidRPr="00A045A1" w:rsidTr="008A354A">
        <w:trPr>
          <w:trHeight w:val="29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2,92</w:t>
            </w:r>
          </w:p>
        </w:tc>
      </w:tr>
      <w:tr w:rsidR="00A045A1" w:rsidRPr="00A045A1" w:rsidTr="008A354A">
        <w:trPr>
          <w:trHeight w:val="29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Южная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2,67</w:t>
            </w:r>
          </w:p>
        </w:tc>
      </w:tr>
      <w:tr w:rsidR="00A045A1" w:rsidRPr="00A045A1" w:rsidTr="008A354A">
        <w:trPr>
          <w:trHeight w:val="29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Сети от ООО «БРВ» (НИОБА)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045A1" w:rsidRPr="00A045A1" w:rsidTr="008A354A">
        <w:trPr>
          <w:trHeight w:val="29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Сети от ПСП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045A1" w:rsidRPr="00A045A1" w:rsidRDefault="00A045A1" w:rsidP="00A045A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A045A1" w:rsidRPr="00A045A1" w:rsidRDefault="00A045A1" w:rsidP="00A045A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A045A1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Муниципальное унитарное предприятие «</w:t>
      </w:r>
      <w:proofErr w:type="spellStart"/>
      <w:r w:rsidRPr="00A045A1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Калугатеплосеть</w:t>
      </w:r>
      <w:proofErr w:type="spellEnd"/>
      <w:r w:rsidRPr="00A045A1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» г. Калуги на период 2020-2024 годов</w:t>
      </w:r>
    </w:p>
    <w:p w:rsidR="00A045A1" w:rsidRPr="00A045A1" w:rsidRDefault="00A045A1" w:rsidP="00A045A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tbl>
      <w:tblPr>
        <w:tblW w:w="1478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4"/>
        <w:gridCol w:w="3045"/>
        <w:gridCol w:w="992"/>
        <w:gridCol w:w="993"/>
        <w:gridCol w:w="1134"/>
        <w:gridCol w:w="1134"/>
        <w:gridCol w:w="1082"/>
        <w:gridCol w:w="1327"/>
        <w:gridCol w:w="1134"/>
        <w:gridCol w:w="1134"/>
        <w:gridCol w:w="1134"/>
        <w:gridCol w:w="1159"/>
      </w:tblGrid>
      <w:tr w:rsidR="00A045A1" w:rsidRPr="00A045A1" w:rsidTr="008A354A">
        <w:trPr>
          <w:trHeight w:val="315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объекта</w:t>
            </w:r>
          </w:p>
        </w:tc>
        <w:tc>
          <w:tcPr>
            <w:tcW w:w="5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Показатели энергетической эффективности</w:t>
            </w:r>
          </w:p>
        </w:tc>
        <w:tc>
          <w:tcPr>
            <w:tcW w:w="5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Показатели энергетической эффективности</w:t>
            </w:r>
          </w:p>
        </w:tc>
      </w:tr>
      <w:tr w:rsidR="00A045A1" w:rsidRPr="00A045A1" w:rsidTr="008A354A">
        <w:trPr>
          <w:trHeight w:val="732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58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045A1" w:rsidRPr="00A045A1" w:rsidTr="008A354A">
        <w:trPr>
          <w:trHeight w:val="315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Плановое значение</w:t>
            </w:r>
          </w:p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Плановое значение</w:t>
            </w:r>
          </w:p>
        </w:tc>
      </w:tr>
      <w:tr w:rsidR="00A045A1" w:rsidRPr="00A045A1" w:rsidTr="008A354A">
        <w:trPr>
          <w:trHeight w:val="300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</w:tr>
      <w:tr w:rsidR="00A045A1" w:rsidRPr="00A045A1" w:rsidTr="008A354A">
        <w:trPr>
          <w:trHeight w:val="253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045A1" w:rsidRPr="00A045A1" w:rsidTr="008A354A">
        <w:trPr>
          <w:trHeight w:val="48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Котельная по адресу </w:t>
            </w:r>
            <w:proofErr w:type="spellStart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</w:t>
            </w:r>
            <w:proofErr w:type="gramStart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обеда</w:t>
            </w:r>
            <w:proofErr w:type="spellEnd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9а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1,26</w:t>
            </w:r>
          </w:p>
        </w:tc>
      </w:tr>
      <w:tr w:rsidR="00A045A1" w:rsidRPr="00A045A1" w:rsidTr="008A354A">
        <w:trPr>
          <w:trHeight w:val="55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Котельная по адресу </w:t>
            </w:r>
            <w:proofErr w:type="spellStart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ичурина</w:t>
            </w:r>
            <w:proofErr w:type="spellEnd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9в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3,21</w:t>
            </w:r>
          </w:p>
        </w:tc>
      </w:tr>
      <w:tr w:rsidR="00A045A1" w:rsidRPr="00A045A1" w:rsidTr="008A354A">
        <w:trPr>
          <w:trHeight w:val="56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Котельная по адресу </w:t>
            </w:r>
            <w:proofErr w:type="spellStart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gramEnd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ижевского</w:t>
            </w:r>
            <w:proofErr w:type="spellEnd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12а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</w:tr>
      <w:tr w:rsidR="00A045A1" w:rsidRPr="00A045A1" w:rsidTr="008A354A">
        <w:trPr>
          <w:trHeight w:val="63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Котельная по адресу </w:t>
            </w:r>
            <w:proofErr w:type="spellStart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осковская</w:t>
            </w:r>
            <w:proofErr w:type="spellEnd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31 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2,12</w:t>
            </w:r>
          </w:p>
        </w:tc>
      </w:tr>
      <w:tr w:rsidR="00A045A1" w:rsidRPr="00A045A1" w:rsidTr="008A354A">
        <w:trPr>
          <w:trHeight w:val="63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Котельная по адресу </w:t>
            </w:r>
            <w:proofErr w:type="spellStart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.Х</w:t>
            </w:r>
            <w:proofErr w:type="gramEnd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рустальная</w:t>
            </w:r>
            <w:proofErr w:type="spellEnd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50а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3,05</w:t>
            </w:r>
          </w:p>
        </w:tc>
      </w:tr>
      <w:tr w:rsidR="00A045A1" w:rsidRPr="00A045A1" w:rsidTr="008A354A">
        <w:trPr>
          <w:trHeight w:val="63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Котельная по адресу </w:t>
            </w:r>
            <w:proofErr w:type="spellStart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орожная</w:t>
            </w:r>
            <w:proofErr w:type="spellEnd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6а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2,03</w:t>
            </w:r>
          </w:p>
        </w:tc>
      </w:tr>
      <w:tr w:rsidR="00A045A1" w:rsidRPr="00A045A1" w:rsidTr="008A354A">
        <w:trPr>
          <w:trHeight w:val="63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Котельная по адресу </w:t>
            </w:r>
            <w:proofErr w:type="spellStart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.Х</w:t>
            </w:r>
            <w:proofErr w:type="gramEnd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рустальная</w:t>
            </w:r>
            <w:proofErr w:type="spellEnd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18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2,75</w:t>
            </w:r>
          </w:p>
        </w:tc>
      </w:tr>
      <w:tr w:rsidR="00A045A1" w:rsidRPr="00A045A1" w:rsidTr="008A354A">
        <w:trPr>
          <w:trHeight w:val="48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Котельная по адресу </w:t>
            </w:r>
            <w:proofErr w:type="spellStart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утузова</w:t>
            </w:r>
            <w:proofErr w:type="spellEnd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1,41</w:t>
            </w:r>
          </w:p>
        </w:tc>
      </w:tr>
      <w:tr w:rsidR="00A045A1" w:rsidRPr="00A045A1" w:rsidTr="008A354A">
        <w:trPr>
          <w:trHeight w:val="63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Котельная по адресу ул.В.Восстания,12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</w:tr>
      <w:tr w:rsidR="00A045A1" w:rsidRPr="00A045A1" w:rsidTr="008A354A">
        <w:trPr>
          <w:trHeight w:val="63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Котельная по адресу ул</w:t>
            </w:r>
            <w:proofErr w:type="gramStart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аяковского,35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2,19</w:t>
            </w:r>
          </w:p>
        </w:tc>
      </w:tr>
      <w:tr w:rsidR="00A045A1" w:rsidRPr="00A045A1" w:rsidTr="008A354A">
        <w:trPr>
          <w:trHeight w:val="63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Котельная по адресу </w:t>
            </w:r>
            <w:proofErr w:type="spellStart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убяка</w:t>
            </w:r>
            <w:proofErr w:type="spellEnd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159,6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159,6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1,63</w:t>
            </w:r>
          </w:p>
        </w:tc>
      </w:tr>
      <w:tr w:rsidR="00A045A1" w:rsidRPr="00A045A1" w:rsidTr="008A354A">
        <w:trPr>
          <w:trHeight w:val="63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Котельная по адресу </w:t>
            </w:r>
            <w:proofErr w:type="spellStart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ул.Ф.Энгельса</w:t>
            </w:r>
            <w:proofErr w:type="spellEnd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13а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158,77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158,77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2,26</w:t>
            </w:r>
          </w:p>
        </w:tc>
      </w:tr>
      <w:tr w:rsidR="00A045A1" w:rsidRPr="00A045A1" w:rsidTr="008A354A">
        <w:trPr>
          <w:trHeight w:val="63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Котельная по адресу </w:t>
            </w:r>
            <w:proofErr w:type="spellStart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енина</w:t>
            </w:r>
            <w:proofErr w:type="spellEnd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26а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158,77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158,77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</w:tr>
      <w:tr w:rsidR="00A045A1" w:rsidRPr="00A045A1" w:rsidTr="008A354A">
        <w:trPr>
          <w:trHeight w:val="47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Котельная по адресу </w:t>
            </w:r>
            <w:proofErr w:type="spellStart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ролетарская</w:t>
            </w:r>
            <w:proofErr w:type="spellEnd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158,77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158,77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2,43</w:t>
            </w:r>
          </w:p>
        </w:tc>
      </w:tr>
      <w:tr w:rsidR="00A045A1" w:rsidRPr="00A045A1" w:rsidTr="008A354A">
        <w:trPr>
          <w:trHeight w:val="63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Котельная по адресу ул.М.Жукова,40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158,77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158,77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1,92</w:t>
            </w:r>
          </w:p>
        </w:tc>
      </w:tr>
      <w:tr w:rsidR="00A045A1" w:rsidRPr="00A045A1" w:rsidTr="008A354A">
        <w:trPr>
          <w:trHeight w:val="63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Котельная по адресу </w:t>
            </w:r>
            <w:proofErr w:type="spellStart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овослободская</w:t>
            </w:r>
            <w:proofErr w:type="spellEnd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158,77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158,77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2,08</w:t>
            </w:r>
          </w:p>
        </w:tc>
      </w:tr>
      <w:tr w:rsidR="00A045A1" w:rsidRPr="00A045A1" w:rsidTr="008A354A">
        <w:trPr>
          <w:trHeight w:val="63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Котельная по адресу ул</w:t>
            </w:r>
            <w:proofErr w:type="gramStart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ирова,67 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158,77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158,77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1,34</w:t>
            </w:r>
          </w:p>
        </w:tc>
      </w:tr>
      <w:tr w:rsidR="00A045A1" w:rsidRPr="00A045A1" w:rsidTr="008A354A">
        <w:trPr>
          <w:trHeight w:val="63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Котельная по адресу б-р Энтузиастов 6 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1,64</w:t>
            </w:r>
          </w:p>
        </w:tc>
      </w:tr>
      <w:tr w:rsidR="00A045A1" w:rsidRPr="00A045A1" w:rsidTr="008A354A">
        <w:trPr>
          <w:trHeight w:val="53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Котельная по адресу пер. Вишневского,3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1,55</w:t>
            </w:r>
          </w:p>
        </w:tc>
      </w:tr>
      <w:tr w:rsidR="00A045A1" w:rsidRPr="00A045A1" w:rsidTr="008A354A">
        <w:trPr>
          <w:trHeight w:val="63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Котельная по адресу </w:t>
            </w:r>
            <w:proofErr w:type="spellStart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убрава</w:t>
            </w:r>
            <w:proofErr w:type="spellEnd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171,2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</w:tr>
      <w:tr w:rsidR="00A045A1" w:rsidRPr="00A045A1" w:rsidTr="008A354A">
        <w:trPr>
          <w:trHeight w:val="63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Котельная по адресу </w:t>
            </w:r>
            <w:proofErr w:type="spellStart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ожедуба</w:t>
            </w:r>
            <w:proofErr w:type="spellEnd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3,98</w:t>
            </w:r>
          </w:p>
        </w:tc>
      </w:tr>
      <w:tr w:rsidR="00A045A1" w:rsidRPr="00A045A1" w:rsidTr="008A354A">
        <w:trPr>
          <w:trHeight w:val="63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Котельная по адресу </w:t>
            </w:r>
            <w:proofErr w:type="spellStart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икитина</w:t>
            </w:r>
            <w:proofErr w:type="spellEnd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95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158,77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3,19</w:t>
            </w:r>
          </w:p>
        </w:tc>
      </w:tr>
      <w:tr w:rsidR="00A045A1" w:rsidRPr="00A045A1" w:rsidTr="008A354A">
        <w:trPr>
          <w:trHeight w:val="56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Котельная по адресу </w:t>
            </w:r>
            <w:proofErr w:type="spellStart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олотникова</w:t>
            </w:r>
            <w:proofErr w:type="spellEnd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158,77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1,95</w:t>
            </w:r>
          </w:p>
        </w:tc>
      </w:tr>
      <w:tr w:rsidR="00A045A1" w:rsidRPr="00A045A1" w:rsidTr="008A354A">
        <w:trPr>
          <w:trHeight w:val="63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Котельная по адресу </w:t>
            </w:r>
            <w:proofErr w:type="spellStart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алуга</w:t>
            </w:r>
            <w:proofErr w:type="spellEnd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Бор,3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158,77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3,19</w:t>
            </w:r>
          </w:p>
        </w:tc>
      </w:tr>
      <w:tr w:rsidR="00A045A1" w:rsidRPr="00A045A1" w:rsidTr="008A354A">
        <w:trPr>
          <w:trHeight w:val="63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Котельная по адресу ул</w:t>
            </w:r>
            <w:proofErr w:type="gramStart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осковская,317 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1,47</w:t>
            </w:r>
          </w:p>
        </w:tc>
      </w:tr>
      <w:tr w:rsidR="00A045A1" w:rsidRPr="00A045A1" w:rsidTr="008A354A">
        <w:trPr>
          <w:trHeight w:val="63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Котельная по адресу 1-й </w:t>
            </w:r>
            <w:proofErr w:type="gramStart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Академический</w:t>
            </w:r>
            <w:proofErr w:type="gramEnd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1,21</w:t>
            </w:r>
          </w:p>
        </w:tc>
      </w:tr>
      <w:tr w:rsidR="00A045A1" w:rsidRPr="00A045A1" w:rsidTr="008A354A">
        <w:trPr>
          <w:trHeight w:val="54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Котельная по адресу </w:t>
            </w:r>
            <w:proofErr w:type="spellStart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gramEnd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ичерина</w:t>
            </w:r>
            <w:proofErr w:type="spellEnd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23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159,2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159,2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1,86</w:t>
            </w:r>
          </w:p>
        </w:tc>
      </w:tr>
      <w:tr w:rsidR="00A045A1" w:rsidRPr="00A045A1" w:rsidTr="008A354A">
        <w:trPr>
          <w:trHeight w:val="63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Котельная по адресу </w:t>
            </w:r>
            <w:proofErr w:type="spellStart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осковская</w:t>
            </w:r>
            <w:proofErr w:type="spellEnd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2,21</w:t>
            </w:r>
          </w:p>
        </w:tc>
      </w:tr>
      <w:tr w:rsidR="00A045A1" w:rsidRPr="00A045A1" w:rsidTr="008A354A">
        <w:trPr>
          <w:trHeight w:val="63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Котельная по адресу </w:t>
            </w:r>
            <w:proofErr w:type="spellStart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анищево</w:t>
            </w:r>
            <w:proofErr w:type="spellEnd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ул.Новая,41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158,77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158,77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2,61</w:t>
            </w:r>
          </w:p>
        </w:tc>
      </w:tr>
      <w:tr w:rsidR="00A045A1" w:rsidRPr="00A045A1" w:rsidTr="008A354A">
        <w:trPr>
          <w:trHeight w:val="63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Котельная по адресу </w:t>
            </w:r>
            <w:proofErr w:type="spellStart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gramEnd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ичерина</w:t>
            </w:r>
            <w:proofErr w:type="spellEnd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158,77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158,77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1,91</w:t>
            </w:r>
          </w:p>
        </w:tc>
      </w:tr>
      <w:tr w:rsidR="00A045A1" w:rsidRPr="00A045A1" w:rsidTr="008A354A">
        <w:trPr>
          <w:trHeight w:val="63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Котельная по адресу </w:t>
            </w:r>
            <w:proofErr w:type="spellStart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зержинского</w:t>
            </w:r>
            <w:proofErr w:type="spellEnd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158,77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2,01</w:t>
            </w:r>
          </w:p>
        </w:tc>
      </w:tr>
      <w:tr w:rsidR="00A045A1" w:rsidRPr="00A045A1" w:rsidTr="008A354A">
        <w:trPr>
          <w:trHeight w:val="61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Котельная по адресу </w:t>
            </w:r>
            <w:proofErr w:type="spellStart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ульская</w:t>
            </w:r>
            <w:proofErr w:type="spellEnd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78 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171,3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158,77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1,98</w:t>
            </w:r>
          </w:p>
        </w:tc>
      </w:tr>
      <w:tr w:rsidR="00A045A1" w:rsidRPr="00A045A1" w:rsidTr="008A354A">
        <w:trPr>
          <w:trHeight w:val="63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Котельная по адресу </w:t>
            </w:r>
            <w:proofErr w:type="spellStart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естеля</w:t>
            </w:r>
            <w:proofErr w:type="spellEnd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32 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158,77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158,77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A045A1" w:rsidRPr="00A045A1" w:rsidTr="008A354A">
        <w:trPr>
          <w:trHeight w:val="46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Котельная по адресу </w:t>
            </w:r>
            <w:proofErr w:type="spellStart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еатральная</w:t>
            </w:r>
            <w:proofErr w:type="spellEnd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 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1,68</w:t>
            </w:r>
          </w:p>
        </w:tc>
      </w:tr>
      <w:tr w:rsidR="00A045A1" w:rsidRPr="00A045A1" w:rsidTr="008A354A">
        <w:trPr>
          <w:trHeight w:val="51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Котельная по адресу пер. Воскресенский, 2 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158,77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3,78</w:t>
            </w:r>
          </w:p>
        </w:tc>
      </w:tr>
      <w:tr w:rsidR="00A045A1" w:rsidRPr="00A045A1" w:rsidTr="008A354A">
        <w:trPr>
          <w:trHeight w:val="63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Котельная по адресу </w:t>
            </w:r>
            <w:proofErr w:type="spellStart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</w:t>
            </w:r>
            <w:proofErr w:type="gramEnd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ишневского</w:t>
            </w:r>
            <w:proofErr w:type="spellEnd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2,39</w:t>
            </w:r>
          </w:p>
        </w:tc>
      </w:tr>
      <w:tr w:rsidR="00A045A1" w:rsidRPr="00A045A1" w:rsidTr="008A354A">
        <w:trPr>
          <w:trHeight w:val="42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Тепловые сети </w:t>
            </w:r>
            <w:proofErr w:type="spellStart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Квадра</w:t>
            </w:r>
            <w:proofErr w:type="spellEnd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95/70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1,14</w:t>
            </w:r>
          </w:p>
        </w:tc>
      </w:tr>
      <w:tr w:rsidR="00A045A1" w:rsidRPr="00A045A1" w:rsidTr="008A354A">
        <w:trPr>
          <w:trHeight w:val="41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по предприятию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164,839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164,838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164,837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1,918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1,903</w:t>
            </w:r>
          </w:p>
        </w:tc>
      </w:tr>
    </w:tbl>
    <w:p w:rsidR="00A045A1" w:rsidRPr="00A045A1" w:rsidRDefault="00A045A1" w:rsidP="00A045A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lang w:eastAsia="ru-RU"/>
        </w:r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75"/>
        <w:gridCol w:w="7262"/>
        <w:gridCol w:w="1417"/>
        <w:gridCol w:w="1418"/>
        <w:gridCol w:w="1134"/>
        <w:gridCol w:w="1276"/>
        <w:gridCol w:w="1275"/>
      </w:tblGrid>
      <w:tr w:rsidR="00A045A1" w:rsidRPr="00A045A1" w:rsidTr="008A354A">
        <w:trPr>
          <w:trHeight w:val="561"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7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Показатели энергетической эффективности</w:t>
            </w:r>
          </w:p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045A1" w:rsidRPr="00A045A1" w:rsidTr="008A354A">
        <w:trPr>
          <w:trHeight w:val="697"/>
        </w:trPr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Величина технологических потерь при передаче тепловой энергии, теплоносителя по тепловым сетям</w:t>
            </w:r>
          </w:p>
        </w:tc>
      </w:tr>
      <w:tr w:rsidR="00A045A1" w:rsidRPr="00A045A1" w:rsidTr="008A354A">
        <w:trPr>
          <w:trHeight w:val="315"/>
        </w:trPr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Плановое значение</w:t>
            </w:r>
          </w:p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045A1" w:rsidRPr="00A045A1" w:rsidTr="008A354A">
        <w:trPr>
          <w:trHeight w:val="300"/>
        </w:trPr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</w:tr>
      <w:tr w:rsidR="00A045A1" w:rsidRPr="00A045A1" w:rsidTr="008A354A">
        <w:trPr>
          <w:trHeight w:val="253"/>
        </w:trPr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045A1" w:rsidRPr="00A045A1" w:rsidTr="008A354A">
        <w:trPr>
          <w:trHeight w:val="256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Котельная по адресу </w:t>
            </w:r>
            <w:proofErr w:type="spellStart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</w:t>
            </w:r>
            <w:proofErr w:type="gramStart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обеда</w:t>
            </w:r>
            <w:proofErr w:type="spellEnd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9а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2259,39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2259,39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2259,39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1364,54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1364,54</w:t>
            </w:r>
          </w:p>
        </w:tc>
      </w:tr>
      <w:tr w:rsidR="00A045A1" w:rsidRPr="00A045A1" w:rsidTr="008A354A">
        <w:trPr>
          <w:trHeight w:val="259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Котельная по адресу </w:t>
            </w:r>
            <w:proofErr w:type="spellStart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ичурина</w:t>
            </w:r>
            <w:proofErr w:type="spellEnd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9в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2285,57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2285,57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2285,57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2285,57</w:t>
            </w:r>
          </w:p>
        </w:tc>
      </w:tr>
      <w:tr w:rsidR="00A045A1" w:rsidRPr="00A045A1" w:rsidTr="008A354A">
        <w:trPr>
          <w:trHeight w:val="25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Котельная по адресу </w:t>
            </w:r>
            <w:proofErr w:type="spellStart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gramEnd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ижевского</w:t>
            </w:r>
            <w:proofErr w:type="spellEnd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12а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593,79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593,79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370,84</w:t>
            </w:r>
          </w:p>
        </w:tc>
      </w:tr>
      <w:tr w:rsidR="00A045A1" w:rsidRPr="00A045A1" w:rsidTr="008A354A">
        <w:trPr>
          <w:trHeight w:val="253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Котельная по адресу </w:t>
            </w:r>
            <w:proofErr w:type="spellStart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осковская</w:t>
            </w:r>
            <w:proofErr w:type="spellEnd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31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1519,25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981,81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981,81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981,81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981,81</w:t>
            </w:r>
          </w:p>
        </w:tc>
      </w:tr>
      <w:tr w:rsidR="00A045A1" w:rsidRPr="00A045A1" w:rsidTr="008A354A">
        <w:trPr>
          <w:trHeight w:val="258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Котельная по адресу </w:t>
            </w:r>
            <w:proofErr w:type="spellStart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.Х</w:t>
            </w:r>
            <w:proofErr w:type="gramEnd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рустальная</w:t>
            </w:r>
            <w:proofErr w:type="spellEnd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50а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1909,19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1909,19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1909,19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1909,19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1909,19</w:t>
            </w:r>
          </w:p>
        </w:tc>
      </w:tr>
      <w:tr w:rsidR="00A045A1" w:rsidRPr="00A045A1" w:rsidTr="008A354A">
        <w:trPr>
          <w:trHeight w:val="247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Котельная по адресу </w:t>
            </w:r>
            <w:proofErr w:type="spellStart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орожная</w:t>
            </w:r>
            <w:proofErr w:type="spellEnd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6а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964,32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964,32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964,32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964,32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964,32</w:t>
            </w:r>
          </w:p>
        </w:tc>
      </w:tr>
      <w:tr w:rsidR="00A045A1" w:rsidRPr="00A045A1" w:rsidTr="008A354A">
        <w:trPr>
          <w:trHeight w:val="252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Котельная по адресу </w:t>
            </w:r>
            <w:proofErr w:type="spellStart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.Х</w:t>
            </w:r>
            <w:proofErr w:type="gramEnd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рустальная</w:t>
            </w:r>
            <w:proofErr w:type="spellEnd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18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2291,17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2291,17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2291,17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2291,17</w:t>
            </w:r>
          </w:p>
        </w:tc>
      </w:tr>
      <w:tr w:rsidR="00A045A1" w:rsidRPr="00A045A1" w:rsidTr="008A354A">
        <w:trPr>
          <w:trHeight w:val="241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Котельная по адресу </w:t>
            </w:r>
            <w:proofErr w:type="spellStart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утузова</w:t>
            </w:r>
            <w:proofErr w:type="spellEnd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3114,46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3114,46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3114,46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1893,01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1893,01</w:t>
            </w:r>
          </w:p>
        </w:tc>
      </w:tr>
      <w:tr w:rsidR="00A045A1" w:rsidRPr="00A045A1" w:rsidTr="008A354A">
        <w:trPr>
          <w:trHeight w:val="246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Котельная по адресу ул.В.Восстания,12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12851,04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12154,53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12154,5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12154,53</w:t>
            </w:r>
          </w:p>
        </w:tc>
      </w:tr>
      <w:tr w:rsidR="00A045A1" w:rsidRPr="00A045A1" w:rsidTr="008A354A">
        <w:trPr>
          <w:trHeight w:val="249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Котельная по адресу ул</w:t>
            </w:r>
            <w:proofErr w:type="gramStart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аяковского,35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186,9</w:t>
            </w:r>
          </w:p>
        </w:tc>
      </w:tr>
      <w:tr w:rsidR="00A045A1" w:rsidRPr="00A045A1" w:rsidTr="008A354A">
        <w:trPr>
          <w:trHeight w:val="24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Котельная по адресу </w:t>
            </w:r>
            <w:proofErr w:type="spellStart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убяка</w:t>
            </w:r>
            <w:proofErr w:type="spellEnd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1125,3</w:t>
            </w:r>
          </w:p>
        </w:tc>
      </w:tr>
      <w:tr w:rsidR="00A045A1" w:rsidRPr="00A045A1" w:rsidTr="008A354A">
        <w:trPr>
          <w:trHeight w:val="243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Котельная по адресу </w:t>
            </w:r>
            <w:proofErr w:type="spellStart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ул.Ф.Энгельса</w:t>
            </w:r>
            <w:proofErr w:type="spellEnd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13а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903,2</w:t>
            </w:r>
          </w:p>
        </w:tc>
      </w:tr>
      <w:tr w:rsidR="00A045A1" w:rsidRPr="00A045A1" w:rsidTr="008A354A">
        <w:trPr>
          <w:trHeight w:val="234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Котельная по адресу </w:t>
            </w:r>
            <w:proofErr w:type="spellStart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енина</w:t>
            </w:r>
            <w:proofErr w:type="spellEnd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26а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733,69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733,69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733,69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733,69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733,69</w:t>
            </w:r>
          </w:p>
        </w:tc>
      </w:tr>
      <w:tr w:rsidR="00A045A1" w:rsidRPr="00A045A1" w:rsidTr="008A354A">
        <w:trPr>
          <w:trHeight w:val="19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Котельная по адресу </w:t>
            </w:r>
            <w:proofErr w:type="spellStart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ролетарская</w:t>
            </w:r>
            <w:proofErr w:type="spellEnd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2447,18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2447,18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2447,18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2447,18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2447,18</w:t>
            </w:r>
          </w:p>
        </w:tc>
      </w:tr>
      <w:tr w:rsidR="00A045A1" w:rsidRPr="00A045A1" w:rsidTr="008A354A">
        <w:trPr>
          <w:trHeight w:val="271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Котельная по адресу ул.М.Жукова,40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1047,56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1047,56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1047,56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1047,56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1047,56</w:t>
            </w:r>
          </w:p>
        </w:tc>
      </w:tr>
      <w:tr w:rsidR="00A045A1" w:rsidRPr="00A045A1" w:rsidTr="008A354A">
        <w:trPr>
          <w:trHeight w:val="275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Котельная по адресу </w:t>
            </w:r>
            <w:proofErr w:type="spellStart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овослободская</w:t>
            </w:r>
            <w:proofErr w:type="spellEnd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538,29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538,29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538,29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538,29</w:t>
            </w:r>
          </w:p>
        </w:tc>
      </w:tr>
      <w:tr w:rsidR="00A045A1" w:rsidRPr="00A045A1" w:rsidTr="008A354A">
        <w:trPr>
          <w:trHeight w:val="251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Котельная по адресу ул</w:t>
            </w:r>
            <w:proofErr w:type="gramStart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ирова,67 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1210,6</w:t>
            </w:r>
          </w:p>
        </w:tc>
      </w:tr>
      <w:tr w:rsidR="00A045A1" w:rsidRPr="00A045A1" w:rsidTr="008A354A">
        <w:trPr>
          <w:trHeight w:val="255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Котельная по адресу б-р Энтузиастов 6 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961,8</w:t>
            </w:r>
          </w:p>
        </w:tc>
      </w:tr>
      <w:tr w:rsidR="00A045A1" w:rsidRPr="00A045A1" w:rsidTr="008A354A">
        <w:trPr>
          <w:trHeight w:val="245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Котельная по адресу пер. Вишневского,3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2477,38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2477,38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2477,38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2477,38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2477,38</w:t>
            </w:r>
          </w:p>
        </w:tc>
      </w:tr>
      <w:tr w:rsidR="00A045A1" w:rsidRPr="00A045A1" w:rsidTr="008A354A">
        <w:trPr>
          <w:trHeight w:val="284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Котельная по адресу </w:t>
            </w:r>
            <w:proofErr w:type="spellStart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убрава</w:t>
            </w:r>
            <w:proofErr w:type="spellEnd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943,58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943,58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943,58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943,58</w:t>
            </w:r>
          </w:p>
        </w:tc>
      </w:tr>
      <w:tr w:rsidR="00A045A1" w:rsidRPr="00A045A1" w:rsidTr="008A354A">
        <w:trPr>
          <w:trHeight w:val="253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Котельная по адресу </w:t>
            </w:r>
            <w:proofErr w:type="spellStart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ожедуба</w:t>
            </w:r>
            <w:proofErr w:type="spellEnd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637,27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637,27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637,27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637,27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637,27</w:t>
            </w:r>
          </w:p>
        </w:tc>
      </w:tr>
      <w:tr w:rsidR="00A045A1" w:rsidRPr="00A045A1" w:rsidTr="008A354A">
        <w:trPr>
          <w:trHeight w:val="243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Котельная по адресу </w:t>
            </w:r>
            <w:proofErr w:type="spellStart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икитина</w:t>
            </w:r>
            <w:proofErr w:type="spellEnd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95 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6484,38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6484,38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6484,38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6484,38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6484,38</w:t>
            </w:r>
          </w:p>
        </w:tc>
      </w:tr>
      <w:tr w:rsidR="00A045A1" w:rsidRPr="00A045A1" w:rsidTr="008A354A">
        <w:trPr>
          <w:trHeight w:val="247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Котельная по адресу </w:t>
            </w:r>
            <w:proofErr w:type="spellStart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олотникова</w:t>
            </w:r>
            <w:proofErr w:type="spellEnd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577,11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577,11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577,11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577,11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577,11</w:t>
            </w:r>
          </w:p>
        </w:tc>
      </w:tr>
      <w:tr w:rsidR="00A045A1" w:rsidRPr="00A045A1" w:rsidTr="008A354A">
        <w:trPr>
          <w:trHeight w:val="223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Котельная по адресу </w:t>
            </w:r>
            <w:proofErr w:type="spellStart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алуга</w:t>
            </w:r>
            <w:proofErr w:type="spellEnd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Бор,3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1376,25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1376,25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1376,25</w:t>
            </w:r>
          </w:p>
        </w:tc>
      </w:tr>
      <w:tr w:rsidR="00A045A1" w:rsidRPr="00A045A1" w:rsidTr="008A354A">
        <w:trPr>
          <w:trHeight w:val="285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Котельная по адресу ул</w:t>
            </w:r>
            <w:proofErr w:type="gramStart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осковская,317 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802,94</w:t>
            </w:r>
          </w:p>
        </w:tc>
      </w:tr>
      <w:tr w:rsidR="00A045A1" w:rsidRPr="00A045A1" w:rsidTr="008A354A">
        <w:trPr>
          <w:trHeight w:val="231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Котельная по адресу 1-й </w:t>
            </w:r>
            <w:proofErr w:type="gramStart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Академический</w:t>
            </w:r>
            <w:proofErr w:type="gramEnd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10576,2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10576,2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10576,2</w:t>
            </w:r>
          </w:p>
        </w:tc>
      </w:tr>
      <w:tr w:rsidR="00A045A1" w:rsidRPr="00A045A1" w:rsidTr="008A354A">
        <w:trPr>
          <w:trHeight w:val="221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Котельная по адресу </w:t>
            </w:r>
            <w:proofErr w:type="spellStart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gramEnd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ичерина</w:t>
            </w:r>
            <w:proofErr w:type="spellEnd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23 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2786,36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2786,36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2786,36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2786,36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2786,36</w:t>
            </w:r>
          </w:p>
        </w:tc>
      </w:tr>
      <w:tr w:rsidR="00A045A1" w:rsidRPr="00A045A1" w:rsidTr="008A354A">
        <w:trPr>
          <w:trHeight w:val="278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Котельная по адресу </w:t>
            </w:r>
            <w:proofErr w:type="spellStart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осковская</w:t>
            </w:r>
            <w:proofErr w:type="spellEnd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405,47</w:t>
            </w:r>
          </w:p>
        </w:tc>
      </w:tr>
      <w:tr w:rsidR="00A045A1" w:rsidRPr="00A045A1" w:rsidTr="008A354A">
        <w:trPr>
          <w:trHeight w:val="278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Котельная по адресу </w:t>
            </w:r>
            <w:proofErr w:type="spellStart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анищево</w:t>
            </w:r>
            <w:proofErr w:type="spellEnd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ул.Новая,41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339,72</w:t>
            </w:r>
          </w:p>
        </w:tc>
      </w:tr>
      <w:tr w:rsidR="00A045A1" w:rsidRPr="00A045A1" w:rsidTr="008A354A">
        <w:trPr>
          <w:trHeight w:val="282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7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Котельная по адресу </w:t>
            </w:r>
            <w:proofErr w:type="spellStart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gramEnd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ичерина</w:t>
            </w:r>
            <w:proofErr w:type="spellEnd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1091,8</w:t>
            </w:r>
          </w:p>
        </w:tc>
      </w:tr>
      <w:tr w:rsidR="00A045A1" w:rsidRPr="00A045A1" w:rsidTr="008A354A">
        <w:trPr>
          <w:trHeight w:val="258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Котельная по адресу </w:t>
            </w:r>
            <w:proofErr w:type="spellStart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зержинского</w:t>
            </w:r>
            <w:proofErr w:type="spellEnd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2239,14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2239,14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2239,14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2239,14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2239,14</w:t>
            </w:r>
          </w:p>
        </w:tc>
      </w:tr>
      <w:tr w:rsidR="00A045A1" w:rsidRPr="00A045A1" w:rsidTr="008A354A">
        <w:trPr>
          <w:trHeight w:val="262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Котельная по адресу </w:t>
            </w:r>
            <w:proofErr w:type="spellStart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ульская</w:t>
            </w:r>
            <w:proofErr w:type="spellEnd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78 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1361,54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1361,54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1361,54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1361,54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1361,54</w:t>
            </w:r>
          </w:p>
        </w:tc>
      </w:tr>
      <w:tr w:rsidR="00A045A1" w:rsidRPr="00A045A1" w:rsidTr="008A354A">
        <w:trPr>
          <w:trHeight w:val="268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7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Котельная по адресу </w:t>
            </w:r>
            <w:proofErr w:type="spellStart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естеля</w:t>
            </w:r>
            <w:proofErr w:type="spellEnd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32 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2494,37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2494,37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2494,37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2494,37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1452</w:t>
            </w:r>
          </w:p>
        </w:tc>
      </w:tr>
      <w:tr w:rsidR="00A045A1" w:rsidRPr="00A045A1" w:rsidTr="008A354A">
        <w:trPr>
          <w:trHeight w:val="257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Котельная по адресу </w:t>
            </w:r>
            <w:proofErr w:type="spellStart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еатральная</w:t>
            </w:r>
            <w:proofErr w:type="spellEnd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 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345,71</w:t>
            </w:r>
          </w:p>
        </w:tc>
      </w:tr>
      <w:tr w:rsidR="00A045A1" w:rsidRPr="00A045A1" w:rsidTr="008A354A">
        <w:trPr>
          <w:trHeight w:val="265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Котельная по адресу пер. Воскресенский, 2 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1377,9</w:t>
            </w:r>
          </w:p>
        </w:tc>
      </w:tr>
      <w:tr w:rsidR="00A045A1" w:rsidRPr="00A045A1" w:rsidTr="008A354A">
        <w:trPr>
          <w:trHeight w:val="256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Котельная по адресу </w:t>
            </w:r>
            <w:proofErr w:type="spellStart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</w:t>
            </w:r>
            <w:proofErr w:type="gramEnd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ишневского</w:t>
            </w:r>
            <w:proofErr w:type="spellEnd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2288,8</w:t>
            </w:r>
          </w:p>
        </w:tc>
      </w:tr>
      <w:tr w:rsidR="00A045A1" w:rsidRPr="00A045A1" w:rsidTr="008A354A">
        <w:trPr>
          <w:trHeight w:val="315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Тепловые сети </w:t>
            </w:r>
            <w:proofErr w:type="spellStart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Квадра</w:t>
            </w:r>
            <w:proofErr w:type="spellEnd"/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95/70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1069,86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1069,86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1069,86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1069,86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633,72</w:t>
            </w:r>
          </w:p>
        </w:tc>
      </w:tr>
    </w:tbl>
    <w:p w:rsidR="00A045A1" w:rsidRPr="00A045A1" w:rsidRDefault="00A045A1" w:rsidP="00A045A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lang w:eastAsia="ru-RU"/>
        </w:rPr>
      </w:pPr>
    </w:p>
    <w:tbl>
      <w:tblPr>
        <w:tblW w:w="14804" w:type="dxa"/>
        <w:tblInd w:w="46" w:type="dxa"/>
        <w:tblLayout w:type="fixed"/>
        <w:tblLook w:val="04A0" w:firstRow="1" w:lastRow="0" w:firstColumn="1" w:lastColumn="0" w:noHBand="0" w:noVBand="1"/>
      </w:tblPr>
      <w:tblGrid>
        <w:gridCol w:w="47"/>
        <w:gridCol w:w="520"/>
        <w:gridCol w:w="61"/>
        <w:gridCol w:w="819"/>
        <w:gridCol w:w="742"/>
        <w:gridCol w:w="87"/>
        <w:gridCol w:w="621"/>
        <w:gridCol w:w="208"/>
        <w:gridCol w:w="501"/>
        <w:gridCol w:w="328"/>
        <w:gridCol w:w="381"/>
        <w:gridCol w:w="448"/>
        <w:gridCol w:w="261"/>
        <w:gridCol w:w="559"/>
        <w:gridCol w:w="149"/>
        <w:gridCol w:w="671"/>
        <w:gridCol w:w="38"/>
        <w:gridCol w:w="567"/>
        <w:gridCol w:w="215"/>
        <w:gridCol w:w="352"/>
        <w:gridCol w:w="567"/>
        <w:gridCol w:w="56"/>
        <w:gridCol w:w="511"/>
        <w:gridCol w:w="154"/>
        <w:gridCol w:w="413"/>
        <w:gridCol w:w="407"/>
        <w:gridCol w:w="160"/>
        <w:gridCol w:w="660"/>
        <w:gridCol w:w="191"/>
        <w:gridCol w:w="71"/>
        <w:gridCol w:w="779"/>
        <w:gridCol w:w="50"/>
        <w:gridCol w:w="236"/>
        <w:gridCol w:w="423"/>
        <w:gridCol w:w="406"/>
        <w:gridCol w:w="236"/>
        <w:gridCol w:w="208"/>
        <w:gridCol w:w="851"/>
        <w:gridCol w:w="850"/>
      </w:tblGrid>
      <w:tr w:rsidR="00A045A1" w:rsidRPr="00A045A1" w:rsidTr="008A354A">
        <w:trPr>
          <w:gridBefore w:val="1"/>
          <w:wBefore w:w="47" w:type="dxa"/>
          <w:trHeight w:val="300"/>
        </w:trPr>
        <w:tc>
          <w:tcPr>
            <w:tcW w:w="14757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45A1" w:rsidRPr="00A045A1" w:rsidRDefault="00A045A1" w:rsidP="00A04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45A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Унитарное муниципальное предприятие «</w:t>
            </w:r>
            <w:proofErr w:type="spellStart"/>
            <w:r w:rsidRPr="00A045A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Жилищник</w:t>
            </w:r>
            <w:proofErr w:type="spellEnd"/>
            <w:r w:rsidRPr="00A045A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» г. </w:t>
            </w:r>
            <w:proofErr w:type="spellStart"/>
            <w:r w:rsidRPr="00A045A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Кременки</w:t>
            </w:r>
            <w:proofErr w:type="spellEnd"/>
            <w:r w:rsidRPr="00A045A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на период 2016-2021 годы</w:t>
            </w:r>
          </w:p>
        </w:tc>
      </w:tr>
      <w:tr w:rsidR="00A045A1" w:rsidRPr="00A045A1" w:rsidTr="008A354A">
        <w:trPr>
          <w:gridBefore w:val="1"/>
          <w:gridAfter w:val="3"/>
          <w:wBefore w:w="47" w:type="dxa"/>
          <w:wAfter w:w="1909" w:type="dxa"/>
          <w:trHeight w:val="300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5A1" w:rsidRPr="00A045A1" w:rsidRDefault="00A045A1" w:rsidP="00A045A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5A1" w:rsidRPr="00A045A1" w:rsidTr="008A354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1" w:rsidRPr="00A045A1" w:rsidRDefault="00A045A1" w:rsidP="00A04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45A1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A045A1">
              <w:rPr>
                <w:rFonts w:ascii="Times New Roman" w:hAnsi="Times New Roman" w:cs="Times New Roman"/>
              </w:rPr>
              <w:t>п</w:t>
            </w:r>
            <w:proofErr w:type="gramEnd"/>
            <w:r w:rsidRPr="00A045A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6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1" w:rsidRPr="00A045A1" w:rsidRDefault="00A045A1" w:rsidP="00A04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45A1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261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1" w:rsidRPr="00A045A1" w:rsidRDefault="00A045A1" w:rsidP="00A04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45A1">
              <w:rPr>
                <w:rFonts w:ascii="Times New Roman" w:hAnsi="Times New Roman" w:cs="Times New Roman"/>
              </w:rPr>
              <w:t>Показатели энергетической эффективности</w:t>
            </w:r>
          </w:p>
        </w:tc>
      </w:tr>
      <w:tr w:rsidR="00A045A1" w:rsidRPr="00A045A1" w:rsidTr="008A354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1" w:rsidRPr="00A045A1" w:rsidRDefault="00A045A1" w:rsidP="00A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1" w:rsidRPr="00A045A1" w:rsidRDefault="00A045A1" w:rsidP="00A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1" w:rsidRPr="00A045A1" w:rsidRDefault="00A045A1" w:rsidP="00A04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45A1">
              <w:rPr>
                <w:rFonts w:ascii="Times New Roman" w:hAnsi="Times New Roman" w:cs="Times New Roman"/>
              </w:rP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34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1" w:rsidRPr="00A045A1" w:rsidRDefault="00A045A1" w:rsidP="00A04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45A1">
              <w:rPr>
                <w:rFonts w:ascii="Times New Roman" w:hAnsi="Times New Roman" w:cs="Times New Roman"/>
              </w:rP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49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1" w:rsidRPr="00A045A1" w:rsidRDefault="00A045A1" w:rsidP="00A04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45A1">
              <w:rPr>
                <w:rFonts w:ascii="Times New Roman" w:hAnsi="Times New Roman" w:cs="Times New Roman"/>
              </w:rPr>
              <w:t>Величина технологических потерь при передаче тепловой энергии, теплоносителя по тепловым сетям</w:t>
            </w:r>
          </w:p>
        </w:tc>
      </w:tr>
      <w:tr w:rsidR="00A045A1" w:rsidRPr="00A045A1" w:rsidTr="008A354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1" w:rsidRPr="00A045A1" w:rsidRDefault="00A045A1" w:rsidP="00A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1" w:rsidRPr="00A045A1" w:rsidRDefault="00A045A1" w:rsidP="00A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1" w:rsidRPr="00A045A1" w:rsidRDefault="00A045A1" w:rsidP="00A04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45A1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34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1" w:rsidRPr="00A045A1" w:rsidRDefault="00A045A1" w:rsidP="00A04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45A1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49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1" w:rsidRPr="00A045A1" w:rsidRDefault="00A045A1" w:rsidP="00A04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45A1">
              <w:rPr>
                <w:rFonts w:ascii="Times New Roman" w:hAnsi="Times New Roman" w:cs="Times New Roman"/>
              </w:rPr>
              <w:t>Плановое значение</w:t>
            </w:r>
          </w:p>
        </w:tc>
      </w:tr>
      <w:tr w:rsidR="00A045A1" w:rsidRPr="00A045A1" w:rsidTr="008A354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1" w:rsidRPr="00A045A1" w:rsidRDefault="00A045A1" w:rsidP="00A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1" w:rsidRPr="00A045A1" w:rsidRDefault="00A045A1" w:rsidP="00A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1" w:rsidRPr="00A045A1" w:rsidRDefault="00A045A1" w:rsidP="00A04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5A1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1" w:rsidRPr="00A045A1" w:rsidRDefault="00A045A1" w:rsidP="00A04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5A1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1" w:rsidRPr="00A045A1" w:rsidRDefault="00A045A1" w:rsidP="00A04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5A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1" w:rsidRPr="00A045A1" w:rsidRDefault="00A045A1" w:rsidP="00A04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5A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1" w:rsidRPr="00A045A1" w:rsidRDefault="00A045A1" w:rsidP="00A04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5A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1" w:rsidRPr="00A045A1" w:rsidRDefault="00A045A1" w:rsidP="00A04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5A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1" w:rsidRPr="00A045A1" w:rsidRDefault="00A045A1" w:rsidP="00A04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5A1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1" w:rsidRPr="00A045A1" w:rsidRDefault="00A045A1" w:rsidP="00A04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5A1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1" w:rsidRPr="00A045A1" w:rsidRDefault="00A045A1" w:rsidP="00A04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5A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1" w:rsidRPr="00A045A1" w:rsidRDefault="00A045A1" w:rsidP="00A04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5A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1" w:rsidRPr="00A045A1" w:rsidRDefault="00A045A1" w:rsidP="00A04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5A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1" w:rsidRPr="00A045A1" w:rsidRDefault="00A045A1" w:rsidP="00A04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5A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1" w:rsidRPr="00A045A1" w:rsidRDefault="00A045A1" w:rsidP="00A04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5A1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1" w:rsidRPr="00A045A1" w:rsidRDefault="00A045A1" w:rsidP="00A04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5A1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1" w:rsidRPr="00A045A1" w:rsidRDefault="00A045A1" w:rsidP="00A04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5A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1" w:rsidRPr="00A045A1" w:rsidRDefault="00A045A1" w:rsidP="00A04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5A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1" w:rsidRPr="00A045A1" w:rsidRDefault="00A045A1" w:rsidP="00A04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5A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1" w:rsidRPr="00A045A1" w:rsidRDefault="00A045A1" w:rsidP="00A04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5A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A045A1" w:rsidRPr="00A045A1" w:rsidTr="008A354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1" w:rsidRPr="00A045A1" w:rsidRDefault="00A045A1" w:rsidP="00A04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45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1" w:rsidRPr="00A045A1" w:rsidRDefault="00A045A1" w:rsidP="00A04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45A1">
              <w:rPr>
                <w:rFonts w:ascii="Times New Roman" w:hAnsi="Times New Roman" w:cs="Times New Roman"/>
              </w:rPr>
              <w:t>Котельная № 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1" w:rsidRPr="00A045A1" w:rsidRDefault="00A045A1" w:rsidP="00A04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45A1">
              <w:rPr>
                <w:rFonts w:ascii="Times New Roman" w:hAnsi="Times New Roman" w:cs="Times New Roman"/>
                <w:sz w:val="20"/>
                <w:szCs w:val="20"/>
              </w:rPr>
              <w:t>155,48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1" w:rsidRPr="00A045A1" w:rsidRDefault="00A045A1" w:rsidP="00A04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45A1">
              <w:rPr>
                <w:rFonts w:ascii="Times New Roman" w:hAnsi="Times New Roman" w:cs="Times New Roman"/>
                <w:sz w:val="20"/>
                <w:szCs w:val="20"/>
              </w:rPr>
              <w:t>155,48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1" w:rsidRPr="00A045A1" w:rsidRDefault="00A045A1" w:rsidP="00A04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45A1">
              <w:rPr>
                <w:rFonts w:ascii="Times New Roman" w:hAnsi="Times New Roman" w:cs="Times New Roman"/>
                <w:sz w:val="20"/>
                <w:szCs w:val="20"/>
              </w:rPr>
              <w:t>155,42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1" w:rsidRPr="00A045A1" w:rsidRDefault="00A045A1" w:rsidP="00A04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45A1">
              <w:rPr>
                <w:rFonts w:ascii="Times New Roman" w:hAnsi="Times New Roman" w:cs="Times New Roman"/>
                <w:sz w:val="20"/>
                <w:szCs w:val="20"/>
              </w:rPr>
              <w:t>155,42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1" w:rsidRPr="00A045A1" w:rsidRDefault="00A045A1" w:rsidP="00A04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45A1">
              <w:rPr>
                <w:rFonts w:ascii="Times New Roman" w:hAnsi="Times New Roman" w:cs="Times New Roman"/>
                <w:sz w:val="20"/>
                <w:szCs w:val="20"/>
              </w:rPr>
              <w:t>155,4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1" w:rsidRPr="00A045A1" w:rsidRDefault="00A045A1" w:rsidP="00A04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45A1">
              <w:rPr>
                <w:rFonts w:ascii="Times New Roman" w:hAnsi="Times New Roman" w:cs="Times New Roman"/>
                <w:sz w:val="20"/>
                <w:szCs w:val="20"/>
              </w:rPr>
              <w:t>155,4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1" w:rsidRPr="00A045A1" w:rsidRDefault="00A045A1" w:rsidP="00A04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45A1">
              <w:rPr>
                <w:rFonts w:ascii="Times New Roman" w:hAnsi="Times New Roman" w:cs="Times New Roman"/>
                <w:sz w:val="20"/>
                <w:szCs w:val="20"/>
              </w:rPr>
              <w:t>3,31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1" w:rsidRPr="00A045A1" w:rsidRDefault="00A045A1" w:rsidP="00A04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45A1">
              <w:rPr>
                <w:rFonts w:ascii="Times New Roman" w:hAnsi="Times New Roman" w:cs="Times New Roman"/>
                <w:sz w:val="20"/>
                <w:szCs w:val="20"/>
              </w:rPr>
              <w:t>3,31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1" w:rsidRPr="00A045A1" w:rsidRDefault="00A045A1" w:rsidP="00A04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45A1">
              <w:rPr>
                <w:rFonts w:ascii="Times New Roman" w:hAnsi="Times New Roman" w:cs="Times New Roman"/>
                <w:sz w:val="20"/>
                <w:szCs w:val="20"/>
              </w:rPr>
              <w:t>3,31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1" w:rsidRPr="00A045A1" w:rsidRDefault="00A045A1" w:rsidP="00A04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45A1">
              <w:rPr>
                <w:rFonts w:ascii="Times New Roman" w:hAnsi="Times New Roman" w:cs="Times New Roman"/>
                <w:sz w:val="20"/>
                <w:szCs w:val="20"/>
              </w:rPr>
              <w:t>3,31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1" w:rsidRPr="00A045A1" w:rsidRDefault="00A045A1" w:rsidP="00A04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45A1">
              <w:rPr>
                <w:rFonts w:ascii="Times New Roman" w:hAnsi="Times New Roman" w:cs="Times New Roman"/>
                <w:sz w:val="20"/>
                <w:szCs w:val="20"/>
              </w:rPr>
              <w:t>3,31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1" w:rsidRPr="00A045A1" w:rsidRDefault="00A045A1" w:rsidP="00A04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45A1">
              <w:rPr>
                <w:rFonts w:ascii="Times New Roman" w:hAnsi="Times New Roman" w:cs="Times New Roman"/>
                <w:sz w:val="20"/>
                <w:szCs w:val="20"/>
              </w:rPr>
              <w:t>3,31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1" w:rsidRPr="00A045A1" w:rsidRDefault="00A045A1" w:rsidP="00A04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45A1">
              <w:rPr>
                <w:rFonts w:ascii="Times New Roman" w:hAnsi="Times New Roman" w:cs="Times New Roman"/>
                <w:sz w:val="20"/>
                <w:szCs w:val="20"/>
              </w:rPr>
              <w:t>9643,8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1" w:rsidRPr="00A045A1" w:rsidRDefault="00A045A1" w:rsidP="00A04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45A1">
              <w:rPr>
                <w:rFonts w:ascii="Times New Roman" w:hAnsi="Times New Roman" w:cs="Times New Roman"/>
                <w:sz w:val="20"/>
                <w:szCs w:val="20"/>
              </w:rPr>
              <w:t>9643,8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1" w:rsidRPr="00A045A1" w:rsidRDefault="00A045A1" w:rsidP="00A04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45A1">
              <w:rPr>
                <w:rFonts w:ascii="Times New Roman" w:hAnsi="Times New Roman" w:cs="Times New Roman"/>
                <w:sz w:val="20"/>
                <w:szCs w:val="20"/>
              </w:rPr>
              <w:t>9643,8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1" w:rsidRPr="00A045A1" w:rsidRDefault="00A045A1" w:rsidP="00A04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45A1">
              <w:rPr>
                <w:rFonts w:ascii="Times New Roman" w:hAnsi="Times New Roman" w:cs="Times New Roman"/>
                <w:sz w:val="20"/>
                <w:szCs w:val="20"/>
              </w:rPr>
              <w:t>9643,8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1" w:rsidRPr="00A045A1" w:rsidRDefault="00A045A1" w:rsidP="00A04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45A1">
              <w:rPr>
                <w:rFonts w:ascii="Times New Roman" w:hAnsi="Times New Roman" w:cs="Times New Roman"/>
                <w:sz w:val="20"/>
                <w:szCs w:val="20"/>
              </w:rPr>
              <w:t>9643,8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1" w:rsidRPr="00A045A1" w:rsidRDefault="00A045A1" w:rsidP="00A04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45A1">
              <w:rPr>
                <w:rFonts w:ascii="Times New Roman" w:hAnsi="Times New Roman" w:cs="Times New Roman"/>
                <w:sz w:val="20"/>
                <w:szCs w:val="20"/>
              </w:rPr>
              <w:t>9643,8</w:t>
            </w:r>
          </w:p>
        </w:tc>
      </w:tr>
    </w:tbl>
    <w:p w:rsidR="00A045A1" w:rsidRPr="00A045A1" w:rsidRDefault="00A045A1" w:rsidP="00A045A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lang w:eastAsia="ru-RU"/>
        </w:rPr>
      </w:pPr>
    </w:p>
    <w:p w:rsidR="00A045A1" w:rsidRPr="00A045A1" w:rsidRDefault="00A045A1" w:rsidP="00A045A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lang w:eastAsia="ru-RU"/>
        </w:rPr>
      </w:pPr>
    </w:p>
    <w:p w:rsidR="00A045A1" w:rsidRDefault="00A045A1">
      <w:pPr>
        <w:rPr>
          <w:rFonts w:ascii="Times New Roman" w:hAnsi="Times New Roman" w:cs="Times New Roman"/>
          <w:sz w:val="26"/>
          <w:szCs w:val="26"/>
          <w:highlight w:val="yellow"/>
        </w:rPr>
        <w:sectPr w:rsidR="00A045A1" w:rsidSect="00A045A1">
          <w:pgSz w:w="16838" w:h="11905" w:orient="landscape"/>
          <w:pgMar w:top="567" w:right="1134" w:bottom="1701" w:left="1134" w:header="0" w:footer="0" w:gutter="0"/>
          <w:cols w:space="720"/>
          <w:docGrid w:linePitch="299"/>
        </w:sectPr>
      </w:pPr>
    </w:p>
    <w:p w:rsidR="00A045A1" w:rsidRPr="00A045A1" w:rsidRDefault="00A045A1" w:rsidP="00A045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5A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2</w:t>
      </w:r>
    </w:p>
    <w:p w:rsidR="00A045A1" w:rsidRPr="00A045A1" w:rsidRDefault="00A045A1" w:rsidP="00A045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5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приказу министерства </w:t>
      </w:r>
      <w:proofErr w:type="gramStart"/>
      <w:r w:rsidRPr="00A045A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конкурентной</w:t>
      </w:r>
      <w:proofErr w:type="gramEnd"/>
      <w:r w:rsidRPr="00A045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045A1" w:rsidRPr="00A045A1" w:rsidRDefault="00A045A1" w:rsidP="00A045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5A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политики Калужской области</w:t>
      </w:r>
    </w:p>
    <w:p w:rsidR="00A045A1" w:rsidRPr="00A045A1" w:rsidRDefault="00A045A1" w:rsidP="00A045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045A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__________ № ____</w:t>
      </w:r>
    </w:p>
    <w:p w:rsidR="00A045A1" w:rsidRPr="00A045A1" w:rsidRDefault="00A045A1" w:rsidP="00A045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45A1" w:rsidRPr="00A045A1" w:rsidRDefault="00A045A1" w:rsidP="00A04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45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</w:t>
      </w:r>
    </w:p>
    <w:p w:rsidR="00A045A1" w:rsidRPr="00A045A1" w:rsidRDefault="00A045A1" w:rsidP="00A04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45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теплоснабжающих организаций и </w:t>
      </w:r>
      <w:proofErr w:type="spellStart"/>
      <w:r w:rsidRPr="00A045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теплосетевых</w:t>
      </w:r>
      <w:proofErr w:type="spellEnd"/>
      <w:r w:rsidRPr="00A045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организаций</w:t>
      </w:r>
    </w:p>
    <w:p w:rsidR="00A045A1" w:rsidRPr="00A045A1" w:rsidRDefault="00A045A1" w:rsidP="00A04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tbl>
      <w:tblPr>
        <w:tblW w:w="978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8929"/>
      </w:tblGrid>
      <w:tr w:rsidR="00A045A1" w:rsidRPr="00A045A1" w:rsidTr="00A045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1" w:rsidRPr="00A045A1" w:rsidRDefault="00A045A1" w:rsidP="00A04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1" w:rsidRPr="00A045A1" w:rsidRDefault="00A045A1" w:rsidP="00A04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</w:tr>
      <w:tr w:rsidR="00A045A1" w:rsidRPr="00A045A1" w:rsidTr="00A045A1">
        <w:trPr>
          <w:trHeight w:val="6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5A1" w:rsidRPr="00A045A1" w:rsidRDefault="00A045A1" w:rsidP="00A04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 «</w:t>
            </w:r>
            <w:proofErr w:type="spellStart"/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</w:t>
            </w:r>
            <w:proofErr w:type="spellEnd"/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Генерирующая компания» (производственное подразделение «Калужская ТЭЦ» филиала ПАО «</w:t>
            </w:r>
            <w:proofErr w:type="spellStart"/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</w:t>
            </w:r>
            <w:proofErr w:type="spellEnd"/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«Центральная генерация»)</w:t>
            </w:r>
          </w:p>
        </w:tc>
      </w:tr>
      <w:tr w:rsidR="00A045A1" w:rsidRPr="00A045A1" w:rsidTr="00A045A1">
        <w:trPr>
          <w:trHeight w:val="2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5A1" w:rsidRPr="00A045A1" w:rsidRDefault="00A045A1" w:rsidP="00A04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«Калужская обувная фабрика «Калита»</w:t>
            </w:r>
          </w:p>
        </w:tc>
      </w:tr>
      <w:tr w:rsidR="00A045A1" w:rsidRPr="00A045A1" w:rsidTr="00A045A1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5A1" w:rsidRPr="00A045A1" w:rsidRDefault="00A045A1" w:rsidP="00A04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«Калужский завод «</w:t>
            </w:r>
            <w:proofErr w:type="spellStart"/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Ремпутьмаш</w:t>
            </w:r>
            <w:proofErr w:type="spellEnd"/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045A1" w:rsidRPr="00A045A1" w:rsidTr="00A045A1">
        <w:trPr>
          <w:trHeight w:val="27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5A1" w:rsidRPr="00A045A1" w:rsidRDefault="00A045A1" w:rsidP="00A04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Акционерное общество «Калужский завод путевых машин и гидроприводов» </w:t>
            </w:r>
          </w:p>
        </w:tc>
      </w:tr>
      <w:tr w:rsidR="00A045A1" w:rsidRPr="00A045A1" w:rsidTr="00A045A1">
        <w:trPr>
          <w:trHeight w:val="26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5A1" w:rsidRPr="00A045A1" w:rsidRDefault="00A045A1" w:rsidP="00A04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Акционерное общество «Калужский завод телеграфной аппаратуры»  </w:t>
            </w:r>
          </w:p>
        </w:tc>
      </w:tr>
      <w:tr w:rsidR="00A045A1" w:rsidRPr="00A045A1" w:rsidTr="00A045A1">
        <w:trPr>
          <w:trHeight w:val="55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5A1" w:rsidRPr="00A045A1" w:rsidRDefault="00A045A1" w:rsidP="00A04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Акционерное общество «Калужский научно - исследовательский радиотехнический институт»  </w:t>
            </w:r>
          </w:p>
        </w:tc>
      </w:tr>
      <w:tr w:rsidR="00A045A1" w:rsidRPr="00A045A1" w:rsidTr="00A045A1">
        <w:trPr>
          <w:trHeight w:val="2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5A1" w:rsidRPr="00A045A1" w:rsidRDefault="00A045A1" w:rsidP="00A04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«Калужский электромеханический завод»</w:t>
            </w:r>
          </w:p>
        </w:tc>
      </w:tr>
      <w:tr w:rsidR="00A045A1" w:rsidRPr="00A045A1" w:rsidTr="00A045A1">
        <w:trPr>
          <w:trHeight w:val="54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5A1" w:rsidRPr="00A045A1" w:rsidRDefault="00A045A1" w:rsidP="00A04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«Калужский научно - исследовательский институт телемеханических устройств»</w:t>
            </w:r>
          </w:p>
        </w:tc>
      </w:tr>
      <w:tr w:rsidR="00A045A1" w:rsidRPr="00A045A1" w:rsidTr="00A045A1">
        <w:trPr>
          <w:trHeight w:val="5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5A1" w:rsidRPr="00A045A1" w:rsidRDefault="00A045A1" w:rsidP="00A04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</w:t>
            </w:r>
            <w:proofErr w:type="spellStart"/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Малоярославецкий</w:t>
            </w:r>
            <w:proofErr w:type="spellEnd"/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Опытно-Производственный Акционерный Завод»  </w:t>
            </w:r>
          </w:p>
        </w:tc>
      </w:tr>
      <w:tr w:rsidR="00A045A1" w:rsidRPr="00A045A1" w:rsidTr="00A045A1">
        <w:trPr>
          <w:trHeight w:val="55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5A1" w:rsidRPr="00A045A1" w:rsidRDefault="00A045A1" w:rsidP="00A04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«Научно - производственное предприятие «Калужский приборостроительный завод «Тайфун»</w:t>
            </w:r>
          </w:p>
        </w:tc>
      </w:tr>
      <w:tr w:rsidR="00A045A1" w:rsidRPr="00A045A1" w:rsidTr="00A045A1">
        <w:trPr>
          <w:trHeight w:val="5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5A1" w:rsidRPr="00A045A1" w:rsidRDefault="00A045A1" w:rsidP="00A04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</w:t>
            </w:r>
            <w:proofErr w:type="spellStart"/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Обнинское</w:t>
            </w:r>
            <w:proofErr w:type="spellEnd"/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научно-производственное предприятие «Технология» им. А.Г. </w:t>
            </w:r>
            <w:proofErr w:type="spellStart"/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Ромашина</w:t>
            </w:r>
            <w:proofErr w:type="spellEnd"/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045A1" w:rsidRPr="00A045A1" w:rsidTr="00A045A1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5A1" w:rsidRPr="00A045A1" w:rsidRDefault="00A045A1" w:rsidP="00A04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Акционерное общество «Государственный научный центр Российской Федерации - </w:t>
            </w:r>
            <w:proofErr w:type="spellStart"/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</w:t>
            </w:r>
            <w:proofErr w:type="spellEnd"/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энергетический институт имени А.И. </w:t>
            </w:r>
            <w:proofErr w:type="spellStart"/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Лейпунского</w:t>
            </w:r>
            <w:proofErr w:type="spellEnd"/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045A1" w:rsidRPr="00A045A1" w:rsidTr="00A045A1">
        <w:trPr>
          <w:trHeight w:val="54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5A1" w:rsidRPr="00A045A1" w:rsidRDefault="00A045A1" w:rsidP="00A04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«Ордена Трудового Красного Знамени научно-исследовательский физико-химический институт имени Л.Я. Карпова»</w:t>
            </w:r>
          </w:p>
        </w:tc>
      </w:tr>
      <w:tr w:rsidR="00A045A1" w:rsidRPr="00A045A1" w:rsidTr="00A045A1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5A1" w:rsidRPr="00A045A1" w:rsidRDefault="00A045A1" w:rsidP="00A04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</w:tr>
      <w:tr w:rsidR="00A045A1" w:rsidRPr="00A045A1" w:rsidTr="00A045A1">
        <w:trPr>
          <w:trHeight w:val="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5A1" w:rsidRPr="00A045A1" w:rsidRDefault="00A045A1" w:rsidP="00A04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Войсковая часть 3694</w:t>
            </w:r>
          </w:p>
        </w:tc>
      </w:tr>
      <w:tr w:rsidR="00A045A1" w:rsidRPr="00A045A1" w:rsidTr="00A045A1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5A1" w:rsidRPr="00A045A1" w:rsidRDefault="00A045A1" w:rsidP="00A04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Войсковая часть 54985</w:t>
            </w:r>
          </w:p>
        </w:tc>
      </w:tr>
      <w:tr w:rsidR="00A045A1" w:rsidRPr="00A045A1" w:rsidTr="00A045A1">
        <w:trPr>
          <w:trHeight w:val="57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5A1" w:rsidRPr="00A045A1" w:rsidRDefault="00A045A1" w:rsidP="00A04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здравоохранения Калужской области Калужский санаторий «Спутник»</w:t>
            </w:r>
          </w:p>
        </w:tc>
      </w:tr>
      <w:tr w:rsidR="00A045A1" w:rsidRPr="00A045A1" w:rsidTr="00A045A1">
        <w:trPr>
          <w:trHeight w:val="55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5A1" w:rsidRPr="00A045A1" w:rsidRDefault="00A045A1" w:rsidP="00A04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муниципальное предприятие «Энергетик» муниципального образования городское поселение город Жуков</w:t>
            </w:r>
          </w:p>
        </w:tc>
      </w:tr>
      <w:tr w:rsidR="00A045A1" w:rsidRPr="00A045A1" w:rsidTr="00A045A1">
        <w:trPr>
          <w:trHeight w:val="2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5A1" w:rsidRPr="00A045A1" w:rsidRDefault="00A045A1" w:rsidP="00A04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«</w:t>
            </w:r>
            <w:proofErr w:type="spellStart"/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Сухиничский</w:t>
            </w:r>
            <w:proofErr w:type="spellEnd"/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комбикормовый завод»</w:t>
            </w:r>
          </w:p>
        </w:tc>
      </w:tr>
      <w:tr w:rsidR="00A045A1" w:rsidRPr="00A045A1" w:rsidTr="00A045A1">
        <w:trPr>
          <w:trHeight w:val="56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5A1" w:rsidRPr="00A045A1" w:rsidRDefault="00A045A1" w:rsidP="00A04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предприятие муниципального образования сельского поселения «Поселок Ферзиково» «</w:t>
            </w:r>
            <w:proofErr w:type="spellStart"/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Ферзиковские</w:t>
            </w:r>
            <w:proofErr w:type="spellEnd"/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тепловые сети»</w:t>
            </w:r>
          </w:p>
        </w:tc>
      </w:tr>
      <w:tr w:rsidR="00A045A1" w:rsidRPr="00A045A1" w:rsidTr="00A045A1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5A1" w:rsidRPr="00A045A1" w:rsidRDefault="00A045A1" w:rsidP="00A04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предприятие «Служба единого заказчика» муниципального района «</w:t>
            </w:r>
            <w:proofErr w:type="spellStart"/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Ферзиковский</w:t>
            </w:r>
            <w:proofErr w:type="spellEnd"/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</w:tr>
      <w:tr w:rsidR="00A045A1" w:rsidRPr="00A045A1" w:rsidTr="00A045A1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5A1" w:rsidRPr="00A045A1" w:rsidRDefault="00A045A1" w:rsidP="00A04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предприятие города Обнинска Калужской области «Теплоснабжение»</w:t>
            </w:r>
          </w:p>
        </w:tc>
      </w:tr>
      <w:tr w:rsidR="00A045A1" w:rsidRPr="00A045A1" w:rsidTr="00A045A1">
        <w:trPr>
          <w:trHeight w:val="5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5A1" w:rsidRPr="00A045A1" w:rsidRDefault="00A045A1" w:rsidP="00A04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предприятие коммунальных электрических, тепловых и газовых сетей муниципального района «Мосальский район»</w:t>
            </w:r>
          </w:p>
        </w:tc>
      </w:tr>
      <w:tr w:rsidR="00A045A1" w:rsidRPr="00A045A1" w:rsidTr="00A045A1">
        <w:trPr>
          <w:trHeight w:val="2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5A1" w:rsidRPr="00A045A1" w:rsidRDefault="00A045A1" w:rsidP="00A04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«Благоустройство»</w:t>
            </w:r>
          </w:p>
        </w:tc>
      </w:tr>
      <w:tr w:rsidR="00A045A1" w:rsidRPr="00A045A1" w:rsidTr="00A045A1">
        <w:trPr>
          <w:trHeight w:val="2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5A1" w:rsidRPr="00A045A1" w:rsidRDefault="00A045A1" w:rsidP="00A04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«</w:t>
            </w:r>
            <w:proofErr w:type="spellStart"/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Ермолинские</w:t>
            </w:r>
            <w:proofErr w:type="spellEnd"/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тепловые сети»</w:t>
            </w:r>
          </w:p>
        </w:tc>
      </w:tr>
      <w:tr w:rsidR="00A045A1" w:rsidRPr="00A045A1" w:rsidTr="00A045A1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5A1" w:rsidRPr="00A045A1" w:rsidRDefault="00A045A1" w:rsidP="00A04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«</w:t>
            </w:r>
            <w:proofErr w:type="spellStart"/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Калугатеплосеть</w:t>
            </w:r>
            <w:proofErr w:type="spellEnd"/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 Калуги</w:t>
            </w:r>
          </w:p>
        </w:tc>
      </w:tr>
      <w:tr w:rsidR="00A045A1" w:rsidRPr="00A045A1" w:rsidTr="00A045A1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5A1" w:rsidRPr="00A045A1" w:rsidRDefault="00A045A1" w:rsidP="00A04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«</w:t>
            </w:r>
            <w:proofErr w:type="spellStart"/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Карамышевское</w:t>
            </w:r>
            <w:proofErr w:type="spellEnd"/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</w:t>
            </w:r>
            <w:proofErr w:type="spellEnd"/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коммунальное хозяйство»</w:t>
            </w:r>
          </w:p>
        </w:tc>
      </w:tr>
      <w:tr w:rsidR="00A045A1" w:rsidRPr="00A045A1" w:rsidTr="00A045A1"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5A1" w:rsidRPr="00A045A1" w:rsidRDefault="00A045A1" w:rsidP="00A04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«</w:t>
            </w:r>
            <w:proofErr w:type="spellStart"/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Людиновские</w:t>
            </w:r>
            <w:proofErr w:type="spellEnd"/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тепловые сети»</w:t>
            </w:r>
          </w:p>
        </w:tc>
      </w:tr>
      <w:tr w:rsidR="00A045A1" w:rsidRPr="00A045A1" w:rsidTr="00A045A1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5A1" w:rsidRPr="00A045A1" w:rsidRDefault="00A045A1" w:rsidP="00A04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«</w:t>
            </w:r>
            <w:proofErr w:type="spellStart"/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Мещовские</w:t>
            </w:r>
            <w:proofErr w:type="spellEnd"/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тепловые сети» </w:t>
            </w:r>
          </w:p>
        </w:tc>
      </w:tr>
      <w:tr w:rsidR="00A045A1" w:rsidRPr="00A045A1" w:rsidTr="00A045A1">
        <w:trPr>
          <w:trHeight w:val="8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5A1" w:rsidRPr="00A045A1" w:rsidRDefault="00A045A1" w:rsidP="00A04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унитарное предприятие «Муниципальное </w:t>
            </w:r>
            <w:proofErr w:type="spellStart"/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ремонтно</w:t>
            </w:r>
            <w:proofErr w:type="spellEnd"/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эксплуатационное предприятие» муниципального образования «Муниципальный район «</w:t>
            </w:r>
            <w:proofErr w:type="spellStart"/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Козельский</w:t>
            </w:r>
            <w:proofErr w:type="spellEnd"/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Калужской области</w:t>
            </w:r>
          </w:p>
        </w:tc>
      </w:tr>
      <w:tr w:rsidR="00A045A1" w:rsidRPr="00A045A1" w:rsidTr="00A045A1">
        <w:trPr>
          <w:trHeight w:val="2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5A1" w:rsidRPr="00A045A1" w:rsidRDefault="00A045A1" w:rsidP="00A04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«</w:t>
            </w:r>
            <w:proofErr w:type="spellStart"/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Тарусажилдорстрой</w:t>
            </w:r>
            <w:proofErr w:type="spellEnd"/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Заказчик»</w:t>
            </w:r>
          </w:p>
        </w:tc>
      </w:tr>
      <w:tr w:rsidR="00A045A1" w:rsidRPr="00A045A1" w:rsidTr="00A045A1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5A1" w:rsidRPr="00A045A1" w:rsidRDefault="00A045A1" w:rsidP="00A04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«Тарусское коммунальное предприятие»</w:t>
            </w:r>
          </w:p>
        </w:tc>
      </w:tr>
      <w:tr w:rsidR="00A045A1" w:rsidRPr="00A045A1" w:rsidTr="00A045A1">
        <w:trPr>
          <w:trHeight w:val="5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5A1" w:rsidRPr="00A045A1" w:rsidRDefault="00A045A1" w:rsidP="00A04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унитарное предприятие «Теплоснабжение» муниципального образования городского поселения «Город </w:t>
            </w:r>
            <w:proofErr w:type="spellStart"/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Белоусово</w:t>
            </w:r>
            <w:proofErr w:type="spellEnd"/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045A1" w:rsidRPr="00A045A1" w:rsidTr="00A045A1">
        <w:trPr>
          <w:trHeight w:val="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5A1" w:rsidRPr="00A045A1" w:rsidRDefault="00A045A1" w:rsidP="00A04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«</w:t>
            </w:r>
            <w:proofErr w:type="spellStart"/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Хвастовичское</w:t>
            </w:r>
            <w:proofErr w:type="spellEnd"/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коммунальное хозяйство» </w:t>
            </w:r>
          </w:p>
        </w:tc>
      </w:tr>
      <w:tr w:rsidR="00A045A1" w:rsidRPr="00A045A1" w:rsidTr="00A045A1">
        <w:trPr>
          <w:trHeight w:val="59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5A1" w:rsidRPr="00A045A1" w:rsidRDefault="00A045A1" w:rsidP="00A04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унитарное предприятие </w:t>
            </w:r>
            <w:proofErr w:type="spellStart"/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</w:t>
            </w:r>
            <w:proofErr w:type="spellEnd"/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коммунального хозяйства «Бабынино» муниципальное образование сельское поселение «Поселок Бабынино»</w:t>
            </w:r>
          </w:p>
        </w:tc>
      </w:tr>
      <w:tr w:rsidR="00A045A1" w:rsidRPr="00A045A1" w:rsidTr="00A045A1">
        <w:trPr>
          <w:trHeight w:val="3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5A1" w:rsidRPr="00A045A1" w:rsidRDefault="00A045A1" w:rsidP="00A04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коммунального хозяйства п. Товарково</w:t>
            </w:r>
          </w:p>
        </w:tc>
      </w:tr>
      <w:tr w:rsidR="00A045A1" w:rsidRPr="00A045A1" w:rsidTr="00A045A1">
        <w:trPr>
          <w:trHeight w:val="61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5A1" w:rsidRPr="00A045A1" w:rsidRDefault="00A045A1" w:rsidP="00A04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унитарное предприятие муниципального образования сельского поселения село </w:t>
            </w:r>
            <w:proofErr w:type="spellStart"/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Ворсино</w:t>
            </w:r>
            <w:proofErr w:type="spellEnd"/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«Многофункциональный хозяйственно-административный центр «</w:t>
            </w:r>
            <w:proofErr w:type="spellStart"/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Ворсино</w:t>
            </w:r>
            <w:proofErr w:type="spellEnd"/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045A1" w:rsidRPr="00A045A1" w:rsidTr="00A045A1">
        <w:trPr>
          <w:trHeight w:val="3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5A1" w:rsidRPr="00A045A1" w:rsidRDefault="00A045A1" w:rsidP="00A04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«Калужский турбинный завод»</w:t>
            </w:r>
          </w:p>
        </w:tc>
      </w:tr>
      <w:tr w:rsidR="00A045A1" w:rsidRPr="00A045A1" w:rsidTr="00A045A1">
        <w:trPr>
          <w:trHeight w:val="33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5A1" w:rsidRPr="00A045A1" w:rsidRDefault="00A045A1" w:rsidP="00A04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«Боровский завод </w:t>
            </w:r>
            <w:proofErr w:type="spellStart"/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радиотехнологического</w:t>
            </w:r>
            <w:proofErr w:type="spellEnd"/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оснащения» </w:t>
            </w:r>
          </w:p>
        </w:tc>
      </w:tr>
      <w:tr w:rsidR="00A045A1" w:rsidRPr="00A045A1" w:rsidTr="00A045A1">
        <w:trPr>
          <w:trHeight w:val="24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5A1" w:rsidRPr="00A045A1" w:rsidRDefault="00A045A1" w:rsidP="00A04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Акционерное общество «Восход» - Калужский </w:t>
            </w:r>
            <w:proofErr w:type="spellStart"/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радиоламповый</w:t>
            </w:r>
            <w:proofErr w:type="spellEnd"/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завод</w:t>
            </w:r>
          </w:p>
        </w:tc>
      </w:tr>
      <w:tr w:rsidR="00A045A1" w:rsidRPr="00A045A1" w:rsidTr="00A045A1">
        <w:trPr>
          <w:trHeight w:val="3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5A1" w:rsidRPr="00A045A1" w:rsidRDefault="00A045A1" w:rsidP="00A04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</w:t>
            </w:r>
            <w:proofErr w:type="spellStart"/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Калугатехремонт</w:t>
            </w:r>
            <w:proofErr w:type="spellEnd"/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045A1" w:rsidRPr="00A045A1" w:rsidTr="00A045A1">
        <w:trPr>
          <w:trHeight w:val="2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5A1" w:rsidRPr="00A045A1" w:rsidRDefault="00A045A1" w:rsidP="00A04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 «Калужская сбытовая компания»</w:t>
            </w:r>
          </w:p>
        </w:tc>
      </w:tr>
      <w:tr w:rsidR="00A045A1" w:rsidRPr="00A045A1" w:rsidTr="00A045A1">
        <w:trPr>
          <w:trHeight w:val="24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5A1" w:rsidRPr="00A045A1" w:rsidRDefault="00A045A1" w:rsidP="00A04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 «Калужский двигатель»</w:t>
            </w:r>
          </w:p>
        </w:tc>
      </w:tr>
      <w:tr w:rsidR="00A045A1" w:rsidRPr="00A045A1" w:rsidTr="00A045A1">
        <w:trPr>
          <w:trHeight w:val="2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5A1" w:rsidRPr="00A045A1" w:rsidRDefault="00A045A1" w:rsidP="00A04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 «Калужский завод автомобильного электрооборудования</w:t>
            </w:r>
          </w:p>
        </w:tc>
      </w:tr>
      <w:tr w:rsidR="00A045A1" w:rsidRPr="00A045A1" w:rsidTr="00A045A1">
        <w:trPr>
          <w:trHeight w:val="23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5A1" w:rsidRPr="00A045A1" w:rsidRDefault="00A045A1" w:rsidP="00A04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«Калужский завод транспортного машиностроения»  </w:t>
            </w:r>
          </w:p>
        </w:tc>
      </w:tr>
      <w:tr w:rsidR="00A045A1" w:rsidRPr="00A045A1" w:rsidTr="00A045A1">
        <w:trPr>
          <w:trHeight w:val="8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5A1" w:rsidRPr="00A045A1" w:rsidRDefault="00A045A1" w:rsidP="00A04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«Российские железные дороги» (Брянский территориальный участок Московской дирекции по </w:t>
            </w:r>
            <w:proofErr w:type="spellStart"/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Центральной дирекции по </w:t>
            </w:r>
            <w:proofErr w:type="spellStart"/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филиала ОАО «РЖД»)</w:t>
            </w:r>
          </w:p>
        </w:tc>
      </w:tr>
      <w:tr w:rsidR="00A045A1" w:rsidRPr="00A045A1" w:rsidTr="00A045A1">
        <w:trPr>
          <w:trHeight w:val="11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5A1" w:rsidRPr="00A045A1" w:rsidRDefault="00A045A1" w:rsidP="00A04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«Российские железные дороги» (Московско-Смоленский территориальный участок Московской дирекции по </w:t>
            </w:r>
            <w:proofErr w:type="spellStart"/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структурного подразделения Центральной дирекции по </w:t>
            </w:r>
            <w:proofErr w:type="spellStart"/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филиала Открытого акционерного общества «Российские железные дороги»)</w:t>
            </w:r>
          </w:p>
        </w:tc>
      </w:tr>
      <w:tr w:rsidR="00A045A1" w:rsidRPr="00A045A1" w:rsidTr="00A045A1">
        <w:trPr>
          <w:trHeight w:val="26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5A1" w:rsidRPr="00A045A1" w:rsidRDefault="00A045A1" w:rsidP="00A04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«Калужское предприятие «Сигнал»</w:t>
            </w:r>
          </w:p>
        </w:tc>
      </w:tr>
      <w:tr w:rsidR="00A045A1" w:rsidRPr="00A045A1" w:rsidTr="00A045A1">
        <w:trPr>
          <w:trHeight w:val="26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5A1" w:rsidRPr="00A045A1" w:rsidRDefault="00A045A1" w:rsidP="00A04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Аркаим</w:t>
            </w:r>
            <w:proofErr w:type="spellEnd"/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A045A1" w:rsidRPr="00A045A1" w:rsidTr="00A045A1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5A1" w:rsidRPr="00A045A1" w:rsidRDefault="00A045A1" w:rsidP="00A04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«ДОМ»  </w:t>
            </w:r>
          </w:p>
        </w:tc>
      </w:tr>
      <w:tr w:rsidR="00A045A1" w:rsidRPr="00A045A1" w:rsidTr="00A045A1">
        <w:trPr>
          <w:trHeight w:val="2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5A1" w:rsidRPr="00A045A1" w:rsidRDefault="00A045A1" w:rsidP="00A04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«ЖКУ </w:t>
            </w:r>
            <w:proofErr w:type="spellStart"/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Кабицыно</w:t>
            </w:r>
            <w:proofErr w:type="spellEnd"/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A045A1" w:rsidRPr="00A045A1" w:rsidTr="00A045A1">
        <w:trPr>
          <w:trHeight w:val="2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5A1" w:rsidRPr="00A045A1" w:rsidRDefault="00A045A1" w:rsidP="00A04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«Калужская </w:t>
            </w:r>
            <w:proofErr w:type="spellStart"/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энергосетевая</w:t>
            </w:r>
            <w:proofErr w:type="spellEnd"/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компания»:</w:t>
            </w:r>
          </w:p>
        </w:tc>
      </w:tr>
      <w:tr w:rsidR="00A045A1" w:rsidRPr="00A045A1" w:rsidTr="00A045A1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5A1" w:rsidRPr="00A045A1" w:rsidRDefault="00A045A1" w:rsidP="00A04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«Каскад-</w:t>
            </w:r>
            <w:proofErr w:type="spellStart"/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Энергосбыт</w:t>
            </w:r>
            <w:proofErr w:type="spellEnd"/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A045A1" w:rsidRPr="00A045A1" w:rsidTr="00A045A1">
        <w:trPr>
          <w:trHeight w:val="7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5A1" w:rsidRPr="00A045A1" w:rsidRDefault="00A045A1" w:rsidP="00A04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Кировтеплоэнерго</w:t>
            </w:r>
            <w:proofErr w:type="spellEnd"/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(Общество с ограниченной ответственностью «Кировская региональная компания по реализации тепловой и электрической энергии») </w:t>
            </w:r>
          </w:p>
        </w:tc>
      </w:tr>
      <w:tr w:rsidR="00A045A1" w:rsidRPr="00A045A1" w:rsidTr="00A045A1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5A1" w:rsidRPr="00A045A1" w:rsidRDefault="00A045A1" w:rsidP="00A04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«Куйбышевские тепловые сети» </w:t>
            </w:r>
          </w:p>
        </w:tc>
      </w:tr>
      <w:tr w:rsidR="00A045A1" w:rsidRPr="00A045A1" w:rsidTr="00A045A1">
        <w:trPr>
          <w:trHeight w:val="35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5A1" w:rsidRPr="00A045A1" w:rsidRDefault="00A045A1" w:rsidP="00A04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«НИОБА»</w:t>
            </w:r>
          </w:p>
        </w:tc>
      </w:tr>
      <w:tr w:rsidR="00A045A1" w:rsidRPr="00A045A1" w:rsidTr="00A045A1">
        <w:trPr>
          <w:trHeight w:val="3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5A1" w:rsidRPr="00A045A1" w:rsidRDefault="00A045A1" w:rsidP="00A04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Новокондровская</w:t>
            </w:r>
            <w:proofErr w:type="spellEnd"/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ТЭЦ»  </w:t>
            </w:r>
          </w:p>
        </w:tc>
      </w:tr>
      <w:tr w:rsidR="00A045A1" w:rsidRPr="00A045A1" w:rsidTr="00A045A1">
        <w:trPr>
          <w:trHeight w:val="5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5A1" w:rsidRPr="00A045A1" w:rsidRDefault="00A045A1" w:rsidP="00A04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Полотняно</w:t>
            </w:r>
            <w:proofErr w:type="spellEnd"/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Заводская бумажная мануфактура»        </w:t>
            </w:r>
          </w:p>
        </w:tc>
      </w:tr>
      <w:tr w:rsidR="00A045A1" w:rsidRPr="00A045A1" w:rsidTr="00A045A1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5A1" w:rsidRPr="00A045A1" w:rsidRDefault="00A045A1" w:rsidP="00A04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«Производственная энергетическая компания «</w:t>
            </w:r>
            <w:proofErr w:type="spellStart"/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Людиновотепловоз</w:t>
            </w:r>
            <w:proofErr w:type="spellEnd"/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A045A1" w:rsidRPr="00A045A1" w:rsidTr="00A045A1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5A1" w:rsidRPr="00A045A1" w:rsidRDefault="00A045A1" w:rsidP="00A04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«Региональная теплогенерирующая компания № 3»  </w:t>
            </w:r>
          </w:p>
        </w:tc>
      </w:tr>
      <w:tr w:rsidR="00A045A1" w:rsidRPr="00A045A1" w:rsidTr="00A045A1">
        <w:trPr>
          <w:trHeight w:val="2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5A1" w:rsidRPr="00A045A1" w:rsidRDefault="00A045A1" w:rsidP="00A04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«Региональная Теплогенерирующая Компания»</w:t>
            </w:r>
          </w:p>
        </w:tc>
      </w:tr>
      <w:tr w:rsidR="00A045A1" w:rsidRPr="00A045A1" w:rsidTr="00A045A1">
        <w:trPr>
          <w:trHeight w:val="26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5A1" w:rsidRPr="00A045A1" w:rsidRDefault="00A045A1" w:rsidP="00A04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«РЭМЭКС ТЕПЛОМАШ»</w:t>
            </w:r>
          </w:p>
        </w:tc>
      </w:tr>
      <w:tr w:rsidR="00A045A1" w:rsidRPr="00A045A1" w:rsidTr="00A045A1">
        <w:trPr>
          <w:trHeight w:val="28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5A1" w:rsidRPr="00A045A1" w:rsidRDefault="00A045A1" w:rsidP="00A04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Тепловодоканал</w:t>
            </w:r>
            <w:proofErr w:type="spellEnd"/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045A1" w:rsidRPr="00A045A1" w:rsidTr="00A045A1">
        <w:trPr>
          <w:trHeight w:val="2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5A1" w:rsidRPr="00A045A1" w:rsidRDefault="00A045A1" w:rsidP="00A04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«Тепло-Сервис» </w:t>
            </w:r>
          </w:p>
        </w:tc>
      </w:tr>
      <w:tr w:rsidR="00A045A1" w:rsidRPr="00A045A1" w:rsidTr="00A045A1">
        <w:trPr>
          <w:trHeight w:val="26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5A1" w:rsidRPr="00A045A1" w:rsidRDefault="00A045A1" w:rsidP="00A04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«ТЕПЛОСЕРВИС»  </w:t>
            </w:r>
          </w:p>
        </w:tc>
      </w:tr>
      <w:tr w:rsidR="00A045A1" w:rsidRPr="00A045A1" w:rsidTr="00A045A1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5A1" w:rsidRPr="00A045A1" w:rsidRDefault="00A045A1" w:rsidP="00A04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ТеплоСервис</w:t>
            </w:r>
            <w:proofErr w:type="spellEnd"/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(г. Сухиничи)  </w:t>
            </w:r>
          </w:p>
        </w:tc>
      </w:tr>
      <w:tr w:rsidR="00A045A1" w:rsidRPr="00A045A1" w:rsidTr="00A045A1">
        <w:trPr>
          <w:trHeight w:val="2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5A1" w:rsidRPr="00A045A1" w:rsidRDefault="00A045A1" w:rsidP="00A04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«Торговый Дом «</w:t>
            </w:r>
            <w:proofErr w:type="spellStart"/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Берканум</w:t>
            </w:r>
            <w:proofErr w:type="spellEnd"/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045A1" w:rsidRPr="00A045A1" w:rsidTr="00A045A1">
        <w:trPr>
          <w:trHeight w:val="2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5A1" w:rsidRPr="00A045A1" w:rsidRDefault="00A045A1" w:rsidP="00A04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«Ульяновские тепловые сети» </w:t>
            </w:r>
          </w:p>
        </w:tc>
      </w:tr>
      <w:tr w:rsidR="00A045A1" w:rsidRPr="00A045A1" w:rsidTr="00A045A1">
        <w:trPr>
          <w:trHeight w:val="3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5A1" w:rsidRPr="00A045A1" w:rsidRDefault="00A045A1" w:rsidP="00A04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«Сыры Калужские»</w:t>
            </w:r>
          </w:p>
        </w:tc>
      </w:tr>
      <w:tr w:rsidR="00A045A1" w:rsidRPr="00A045A1" w:rsidTr="00A045A1">
        <w:trPr>
          <w:trHeight w:val="34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5A1" w:rsidRPr="00A045A1" w:rsidRDefault="00A045A1" w:rsidP="00A04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Элмат</w:t>
            </w:r>
            <w:proofErr w:type="spellEnd"/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</w:p>
        </w:tc>
      </w:tr>
      <w:tr w:rsidR="00A045A1" w:rsidRPr="00A045A1" w:rsidTr="00A045A1">
        <w:trPr>
          <w:trHeight w:val="26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5A1" w:rsidRPr="00A045A1" w:rsidRDefault="00A045A1" w:rsidP="00A04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ЭнергоИнвест</w:t>
            </w:r>
            <w:proofErr w:type="spellEnd"/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045A1" w:rsidRPr="00A045A1" w:rsidTr="00A045A1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5A1" w:rsidRPr="00A045A1" w:rsidRDefault="00A045A1" w:rsidP="00A04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«Энергоресурс»</w:t>
            </w:r>
          </w:p>
        </w:tc>
      </w:tr>
      <w:tr w:rsidR="00A045A1" w:rsidRPr="00A045A1" w:rsidTr="00A045A1">
        <w:trPr>
          <w:trHeight w:val="2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5A1" w:rsidRPr="00A045A1" w:rsidRDefault="00A045A1" w:rsidP="00A04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 «РУССКИЙ ПРОДУКТ»</w:t>
            </w:r>
          </w:p>
        </w:tc>
      </w:tr>
      <w:tr w:rsidR="00A045A1" w:rsidRPr="00A045A1" w:rsidTr="00A045A1">
        <w:trPr>
          <w:trHeight w:val="2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5A1" w:rsidRPr="00A045A1" w:rsidRDefault="00A045A1" w:rsidP="00A04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Сосенское</w:t>
            </w:r>
            <w:proofErr w:type="spellEnd"/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муниципальное унитарное предприятие «Водоканал»</w:t>
            </w:r>
          </w:p>
        </w:tc>
      </w:tr>
      <w:tr w:rsidR="00A045A1" w:rsidRPr="00A045A1" w:rsidTr="00A045A1">
        <w:trPr>
          <w:trHeight w:val="2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5A1" w:rsidRPr="00A045A1" w:rsidRDefault="00A045A1" w:rsidP="00A04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муниципальное предприятие «</w:t>
            </w:r>
            <w:proofErr w:type="spellStart"/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Жилищник</w:t>
            </w:r>
            <w:proofErr w:type="spellEnd"/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045A1" w:rsidRPr="00A045A1" w:rsidTr="00A045A1">
        <w:trPr>
          <w:trHeight w:val="26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5A1" w:rsidRPr="00A045A1" w:rsidRDefault="00A045A1" w:rsidP="00A04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муниципальное предприятие «Коммунальные электрические и тепловые сети»</w:t>
            </w:r>
          </w:p>
        </w:tc>
      </w:tr>
      <w:tr w:rsidR="00A045A1" w:rsidRPr="00A045A1" w:rsidTr="00A045A1">
        <w:trPr>
          <w:trHeight w:val="5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5A1" w:rsidRPr="00A045A1" w:rsidRDefault="00A045A1" w:rsidP="00A04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муниципальное предприятие муниципального района «</w:t>
            </w:r>
            <w:proofErr w:type="spellStart"/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Малоярославецкий</w:t>
            </w:r>
            <w:proofErr w:type="spellEnd"/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«</w:t>
            </w:r>
            <w:proofErr w:type="spellStart"/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Малоярославецстройзаказчик</w:t>
            </w:r>
            <w:proofErr w:type="spellEnd"/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045A1" w:rsidRPr="00A045A1" w:rsidTr="00A045A1">
        <w:trPr>
          <w:trHeight w:val="14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5A1" w:rsidRPr="00A045A1" w:rsidRDefault="00A045A1" w:rsidP="00A04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унитарное предприятие «Научно - производственный центр автоматики и приборостроения имени академика Н.А. Пилюгина» (филиал Федерального государственного унитарного предприятия «Научно - производственный центр автоматики и приборостроения имени академика Н.А. Пилюгина» «Сосенский приборостроительный завод»)</w:t>
            </w:r>
          </w:p>
        </w:tc>
      </w:tr>
      <w:tr w:rsidR="00A045A1" w:rsidRPr="00A045A1" w:rsidTr="00A045A1">
        <w:trPr>
          <w:trHeight w:val="5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5A1" w:rsidRPr="00A045A1" w:rsidRDefault="00A045A1" w:rsidP="00A04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научное учреждение «Всероссийский научно - исследовательский институт радиологии и агроэкологии»</w:t>
            </w:r>
          </w:p>
        </w:tc>
      </w:tr>
      <w:tr w:rsidR="00A045A1" w:rsidRPr="00A045A1" w:rsidTr="00A045A1">
        <w:trPr>
          <w:trHeight w:val="27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5A1" w:rsidRPr="00A045A1" w:rsidRDefault="00A045A1" w:rsidP="00A04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Кировэнергосервис</w:t>
            </w:r>
            <w:proofErr w:type="spellEnd"/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045A1" w:rsidRPr="00A045A1" w:rsidTr="00A045A1">
        <w:trPr>
          <w:trHeight w:val="2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5A1" w:rsidRPr="00A045A1" w:rsidRDefault="00A045A1" w:rsidP="00A04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«АГРИСОВГАЗ» </w:t>
            </w:r>
          </w:p>
        </w:tc>
      </w:tr>
      <w:tr w:rsidR="00A045A1" w:rsidRPr="00A045A1" w:rsidTr="00A045A1">
        <w:trPr>
          <w:trHeight w:val="54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5A1" w:rsidRPr="00A045A1" w:rsidRDefault="00A045A1" w:rsidP="00A04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«</w:t>
            </w:r>
            <w:proofErr w:type="spellStart"/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Перемышльтепло</w:t>
            </w:r>
            <w:proofErr w:type="spellEnd"/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муниципального района «</w:t>
            </w:r>
            <w:proofErr w:type="spellStart"/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Перемышльский</w:t>
            </w:r>
            <w:proofErr w:type="spellEnd"/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</w:tr>
      <w:tr w:rsidR="00A045A1" w:rsidRPr="00A045A1" w:rsidTr="00A045A1">
        <w:trPr>
          <w:trHeight w:val="5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5A1" w:rsidRPr="00A045A1" w:rsidRDefault="00A045A1" w:rsidP="00A04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«</w:t>
            </w:r>
            <w:proofErr w:type="spellStart"/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Юхновтеплосеть</w:t>
            </w:r>
            <w:proofErr w:type="spellEnd"/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муниципального района «Юхновский район»</w:t>
            </w:r>
          </w:p>
        </w:tc>
      </w:tr>
      <w:tr w:rsidR="00A045A1" w:rsidRPr="00A045A1" w:rsidTr="00A045A1">
        <w:trPr>
          <w:trHeight w:val="28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5A1" w:rsidRPr="00A045A1" w:rsidRDefault="00A045A1" w:rsidP="00A04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Общества с ограниченной ответственностью «</w:t>
            </w:r>
            <w:proofErr w:type="spellStart"/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ТермоТрон</w:t>
            </w:r>
            <w:proofErr w:type="spellEnd"/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045A1" w:rsidRPr="00A045A1" w:rsidTr="00A045A1">
        <w:trPr>
          <w:trHeight w:val="2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5A1" w:rsidRPr="00A045A1" w:rsidRDefault="00A045A1" w:rsidP="00A04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ПрофИнжиниринг</w:t>
            </w:r>
            <w:proofErr w:type="spellEnd"/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045A1" w:rsidRPr="00A045A1" w:rsidTr="00A045A1">
        <w:trPr>
          <w:trHeight w:val="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5A1" w:rsidRPr="00A045A1" w:rsidRDefault="00A045A1" w:rsidP="00A04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«СЕТЕВАЯ КОМПАНИЯ»   </w:t>
            </w:r>
          </w:p>
        </w:tc>
      </w:tr>
      <w:tr w:rsidR="00A045A1" w:rsidRPr="00A045A1" w:rsidTr="00A045A1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5A1" w:rsidRPr="00A045A1" w:rsidRDefault="00A045A1" w:rsidP="00A04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«Сфера»</w:t>
            </w:r>
          </w:p>
        </w:tc>
      </w:tr>
      <w:tr w:rsidR="00A045A1" w:rsidRPr="00A045A1" w:rsidTr="00A045A1">
        <w:trPr>
          <w:trHeight w:val="5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5A1" w:rsidRPr="00A045A1" w:rsidRDefault="00A045A1" w:rsidP="00A04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«Центральное жилищно-коммунальное управление» Министерства обороны Российской Федерации</w:t>
            </w:r>
          </w:p>
        </w:tc>
      </w:tr>
      <w:tr w:rsidR="00A045A1" w:rsidRPr="00A045A1" w:rsidTr="00A045A1">
        <w:trPr>
          <w:trHeight w:val="5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5A1" w:rsidRPr="00A045A1" w:rsidRDefault="00A045A1" w:rsidP="00A04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«Теплосеть» муниципального района «</w:t>
            </w:r>
            <w:proofErr w:type="spellStart"/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Думиничский</w:t>
            </w:r>
            <w:proofErr w:type="spellEnd"/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</w:tr>
      <w:tr w:rsidR="00A045A1" w:rsidRPr="00A045A1" w:rsidTr="00A045A1">
        <w:trPr>
          <w:trHeight w:val="2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5A1" w:rsidRPr="00A045A1" w:rsidRDefault="00A045A1" w:rsidP="00A04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Совместное Предприятие «</w:t>
            </w:r>
            <w:proofErr w:type="spellStart"/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Минскстройэкспорт</w:t>
            </w:r>
            <w:proofErr w:type="spellEnd"/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045A1" w:rsidRPr="00A045A1" w:rsidTr="00A045A1">
        <w:trPr>
          <w:trHeight w:val="2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5A1" w:rsidRPr="00A045A1" w:rsidRDefault="00A045A1" w:rsidP="00A04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Постак</w:t>
            </w:r>
            <w:proofErr w:type="spellEnd"/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A045A1" w:rsidRPr="00A045A1" w:rsidTr="00A045A1">
        <w:trPr>
          <w:trHeight w:val="2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5A1" w:rsidRPr="00A045A1" w:rsidRDefault="00A045A1" w:rsidP="00A04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жилищно-коммунальное предприятие «</w:t>
            </w:r>
            <w:proofErr w:type="spellStart"/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Болва</w:t>
            </w:r>
            <w:proofErr w:type="spellEnd"/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045A1" w:rsidRPr="00A045A1" w:rsidTr="00A045A1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5A1" w:rsidRPr="00A045A1" w:rsidRDefault="00A045A1" w:rsidP="00A04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5A1" w:rsidRPr="00A045A1" w:rsidRDefault="00A045A1" w:rsidP="00A0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«</w:t>
            </w:r>
            <w:proofErr w:type="spellStart"/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ЖилСервис</w:t>
            </w:r>
            <w:proofErr w:type="spellEnd"/>
            <w:r w:rsidRPr="00A0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муниципального образования городское поселение город Жуков</w:t>
            </w:r>
          </w:p>
        </w:tc>
      </w:tr>
    </w:tbl>
    <w:p w:rsidR="00A045A1" w:rsidRPr="00A045A1" w:rsidRDefault="00A045A1" w:rsidP="00A045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45A1" w:rsidRPr="00A045A1" w:rsidRDefault="00A045A1" w:rsidP="00A045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45A1" w:rsidRPr="00A045A1" w:rsidRDefault="00A045A1" w:rsidP="00A045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45A1" w:rsidRPr="00A045A1" w:rsidRDefault="00A045A1" w:rsidP="00A045A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045A1" w:rsidRPr="00A045A1" w:rsidRDefault="00A045A1" w:rsidP="00A045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45A1" w:rsidRDefault="00A045A1">
      <w:pPr>
        <w:rPr>
          <w:rFonts w:ascii="Times New Roman" w:hAnsi="Times New Roman" w:cs="Times New Roman"/>
          <w:sz w:val="26"/>
          <w:szCs w:val="26"/>
          <w:highlight w:val="yellow"/>
        </w:rPr>
      </w:pPr>
      <w:bookmarkStart w:id="6" w:name="_GoBack"/>
      <w:bookmarkEnd w:id="6"/>
      <w:r>
        <w:rPr>
          <w:rFonts w:ascii="Times New Roman" w:hAnsi="Times New Roman" w:cs="Times New Roman"/>
          <w:sz w:val="26"/>
          <w:szCs w:val="26"/>
          <w:highlight w:val="yellow"/>
        </w:rPr>
        <w:br w:type="page"/>
      </w:r>
    </w:p>
    <w:p w:rsidR="00A045A1" w:rsidRDefault="00A045A1">
      <w:pPr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</w:pPr>
      <w:r>
        <w:rPr>
          <w:rFonts w:ascii="Times New Roman" w:hAnsi="Times New Roman" w:cs="Times New Roman"/>
          <w:sz w:val="26"/>
          <w:szCs w:val="26"/>
          <w:highlight w:val="yellow"/>
        </w:rPr>
        <w:br w:type="page"/>
      </w:r>
    </w:p>
    <w:p w:rsidR="00A045A1" w:rsidRDefault="00A045A1" w:rsidP="004830B3">
      <w:pPr>
        <w:pStyle w:val="ConsPlusTitle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045A1" w:rsidRDefault="00A045A1" w:rsidP="004830B3">
      <w:pPr>
        <w:pStyle w:val="ConsPlusTitle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045A1" w:rsidRDefault="00A045A1" w:rsidP="004830B3">
      <w:pPr>
        <w:pStyle w:val="ConsPlusTitle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045A1" w:rsidRDefault="00A045A1" w:rsidP="004830B3">
      <w:pPr>
        <w:pStyle w:val="ConsPlusTitle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045A1" w:rsidRDefault="00A045A1" w:rsidP="004830B3">
      <w:pPr>
        <w:pStyle w:val="ConsPlusTitle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045A1" w:rsidRDefault="00A045A1" w:rsidP="004830B3">
      <w:pPr>
        <w:pStyle w:val="ConsPlusTitle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045A1" w:rsidRDefault="00A045A1" w:rsidP="004830B3">
      <w:pPr>
        <w:pStyle w:val="ConsPlusTitle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045A1" w:rsidRDefault="00A045A1" w:rsidP="004830B3">
      <w:pPr>
        <w:pStyle w:val="ConsPlusTitle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045A1" w:rsidRPr="004830B3" w:rsidRDefault="00A045A1" w:rsidP="004830B3">
      <w:pPr>
        <w:pStyle w:val="ConsPlusTitle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sectPr w:rsidR="00A045A1" w:rsidRPr="004830B3" w:rsidSect="00A045A1">
      <w:pgSz w:w="11905" w:h="16838"/>
      <w:pgMar w:top="1134" w:right="567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5076"/>
    <w:multiLevelType w:val="hybridMultilevel"/>
    <w:tmpl w:val="77161BFE"/>
    <w:lvl w:ilvl="0" w:tplc="B8E817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711"/>
    <w:rsid w:val="00006456"/>
    <w:rsid w:val="000550F2"/>
    <w:rsid w:val="00082902"/>
    <w:rsid w:val="000A36DF"/>
    <w:rsid w:val="000E3B08"/>
    <w:rsid w:val="000F4846"/>
    <w:rsid w:val="001017D6"/>
    <w:rsid w:val="0012341B"/>
    <w:rsid w:val="00127D47"/>
    <w:rsid w:val="0017165E"/>
    <w:rsid w:val="00192AE9"/>
    <w:rsid w:val="001D3739"/>
    <w:rsid w:val="001D6F5F"/>
    <w:rsid w:val="001E2916"/>
    <w:rsid w:val="00254988"/>
    <w:rsid w:val="00270178"/>
    <w:rsid w:val="00287975"/>
    <w:rsid w:val="002B3D04"/>
    <w:rsid w:val="002B66E8"/>
    <w:rsid w:val="003506D7"/>
    <w:rsid w:val="00371E59"/>
    <w:rsid w:val="003778B4"/>
    <w:rsid w:val="003B2593"/>
    <w:rsid w:val="003D0E97"/>
    <w:rsid w:val="003D1865"/>
    <w:rsid w:val="003E7A28"/>
    <w:rsid w:val="003F413B"/>
    <w:rsid w:val="003F4442"/>
    <w:rsid w:val="003F444B"/>
    <w:rsid w:val="003F6544"/>
    <w:rsid w:val="00400283"/>
    <w:rsid w:val="00402506"/>
    <w:rsid w:val="00404B50"/>
    <w:rsid w:val="00406F24"/>
    <w:rsid w:val="00434ED0"/>
    <w:rsid w:val="004647E5"/>
    <w:rsid w:val="004830B3"/>
    <w:rsid w:val="0049382E"/>
    <w:rsid w:val="004A4D5F"/>
    <w:rsid w:val="004B4CFD"/>
    <w:rsid w:val="004E41E0"/>
    <w:rsid w:val="004E563A"/>
    <w:rsid w:val="004F0FE3"/>
    <w:rsid w:val="00577AB2"/>
    <w:rsid w:val="00591242"/>
    <w:rsid w:val="005A4C89"/>
    <w:rsid w:val="005B4D9D"/>
    <w:rsid w:val="005D548B"/>
    <w:rsid w:val="006534CD"/>
    <w:rsid w:val="006A6BCD"/>
    <w:rsid w:val="006D04B5"/>
    <w:rsid w:val="006E5EF1"/>
    <w:rsid w:val="006F6484"/>
    <w:rsid w:val="0070135F"/>
    <w:rsid w:val="007134AC"/>
    <w:rsid w:val="007523EB"/>
    <w:rsid w:val="007709DE"/>
    <w:rsid w:val="0077270D"/>
    <w:rsid w:val="00782B35"/>
    <w:rsid w:val="007F3511"/>
    <w:rsid w:val="008004BD"/>
    <w:rsid w:val="00804EBD"/>
    <w:rsid w:val="00815B7C"/>
    <w:rsid w:val="00866A26"/>
    <w:rsid w:val="008A485D"/>
    <w:rsid w:val="00911BB0"/>
    <w:rsid w:val="00951105"/>
    <w:rsid w:val="00955F4D"/>
    <w:rsid w:val="00975B25"/>
    <w:rsid w:val="00976EDC"/>
    <w:rsid w:val="009C5A0B"/>
    <w:rsid w:val="00A045A1"/>
    <w:rsid w:val="00A15562"/>
    <w:rsid w:val="00A75A38"/>
    <w:rsid w:val="00A92711"/>
    <w:rsid w:val="00A943C2"/>
    <w:rsid w:val="00AE1839"/>
    <w:rsid w:val="00AE4A76"/>
    <w:rsid w:val="00AF7C8F"/>
    <w:rsid w:val="00B05E9B"/>
    <w:rsid w:val="00B8452E"/>
    <w:rsid w:val="00BB2A55"/>
    <w:rsid w:val="00BD085B"/>
    <w:rsid w:val="00C26D73"/>
    <w:rsid w:val="00C61B92"/>
    <w:rsid w:val="00C70CB3"/>
    <w:rsid w:val="00C8244D"/>
    <w:rsid w:val="00C91271"/>
    <w:rsid w:val="00CA3B33"/>
    <w:rsid w:val="00CB274A"/>
    <w:rsid w:val="00CB28C7"/>
    <w:rsid w:val="00D00B8C"/>
    <w:rsid w:val="00D45B2D"/>
    <w:rsid w:val="00D50973"/>
    <w:rsid w:val="00D848F3"/>
    <w:rsid w:val="00DA1A0C"/>
    <w:rsid w:val="00DC2504"/>
    <w:rsid w:val="00DE38D8"/>
    <w:rsid w:val="00E3357D"/>
    <w:rsid w:val="00E5344F"/>
    <w:rsid w:val="00E5586F"/>
    <w:rsid w:val="00E63268"/>
    <w:rsid w:val="00EA7716"/>
    <w:rsid w:val="00EB25AE"/>
    <w:rsid w:val="00EC46B7"/>
    <w:rsid w:val="00EE2294"/>
    <w:rsid w:val="00EE3094"/>
    <w:rsid w:val="00EF0B77"/>
    <w:rsid w:val="00F06917"/>
    <w:rsid w:val="00F1147C"/>
    <w:rsid w:val="00F35F66"/>
    <w:rsid w:val="00F86923"/>
    <w:rsid w:val="00F9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27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27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927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927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927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927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927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9271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3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44F"/>
    <w:rPr>
      <w:rFonts w:ascii="Tahoma" w:hAnsi="Tahoma" w:cs="Tahoma"/>
      <w:sz w:val="16"/>
      <w:szCs w:val="16"/>
    </w:rPr>
  </w:style>
  <w:style w:type="paragraph" w:styleId="a5">
    <w:name w:val="Revision"/>
    <w:hidden/>
    <w:uiPriority w:val="99"/>
    <w:semiHidden/>
    <w:rsid w:val="005A4C89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DA1A0C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A045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27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27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927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927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927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927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927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9271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3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44F"/>
    <w:rPr>
      <w:rFonts w:ascii="Tahoma" w:hAnsi="Tahoma" w:cs="Tahoma"/>
      <w:sz w:val="16"/>
      <w:szCs w:val="16"/>
    </w:rPr>
  </w:style>
  <w:style w:type="paragraph" w:styleId="a5">
    <w:name w:val="Revision"/>
    <w:hidden/>
    <w:uiPriority w:val="99"/>
    <w:semiHidden/>
    <w:rsid w:val="005A4C89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DA1A0C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A04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3B6830DD903370C8F6429D5DAB98285BC54502127CB684C0F0ABD1473FA0138C5629FC55CF308FEFDB82BAD556A70B9B84709F146711C9O9xFM" TargetMode="External"/><Relationship Id="rId13" Type="http://schemas.openxmlformats.org/officeDocument/2006/relationships/hyperlink" Target="consultantplus://offline/ref=001739561ACC65F3A48EDC20A1859123BB3D4FA064E81CE7DE10865C3FFB2DE7EDC767DBDCAA807F0057A8FC0795BEF534E971DD1C7133DEn6z1M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001739561ACC65F3A48EDC20A1859123BA354CA26CE11CE7DE10865C3FFB2DE7EDC767DBDCAA80760257A8FC0795BEF534E971DD1C7133DEn6z1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B3B6830DD903370C8F6429D5DAB982859C241051C7FB684C0F0ABD1473FA0138C5629FC55CE308FE0DB82BAD556A70B9B84709F146711C9O9xF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B3B6830DD903370C8F6429D5DAB982859C247011572B684C0F0ABD1473FA0138C5629FC55CF308FECDB82BAD556A70B9B84709F146711C9O9xF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B3B6830DD903370C8F6429D5DAB982858C343021D73B684C0F0ABD1473FA0138C5629FC55CF308FECDB82BAD556A70B9B84709F146711C9O9xFM" TargetMode="External"/><Relationship Id="rId14" Type="http://schemas.openxmlformats.org/officeDocument/2006/relationships/hyperlink" Target="consultantplus://offline/ref=001739561ACC65F3A48EDC20A1859123B93841A861E01CE7DE10865C3FFB2DE7EDC767DBDCAA807E0257A8FC0795BEF534E971DD1C7133DEn6z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9BE62-F991-4CF7-94DA-6A6926CA6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24</Pages>
  <Words>6022</Words>
  <Characters>34328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Кушнир Виктория Олеговна</dc:creator>
  <cp:lastModifiedBy>Чубарова Маргарита Александровна</cp:lastModifiedBy>
  <cp:revision>3</cp:revision>
  <cp:lastPrinted>2020-03-25T12:39:00Z</cp:lastPrinted>
  <dcterms:created xsi:type="dcterms:W3CDTF">2020-03-27T13:02:00Z</dcterms:created>
  <dcterms:modified xsi:type="dcterms:W3CDTF">2020-03-27T13:13:00Z</dcterms:modified>
</cp:coreProperties>
</file>