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"/>
        <w:gridCol w:w="2158"/>
        <w:gridCol w:w="1024"/>
        <w:gridCol w:w="1056"/>
        <w:gridCol w:w="948"/>
        <w:gridCol w:w="1102"/>
        <w:gridCol w:w="826"/>
        <w:gridCol w:w="933"/>
        <w:gridCol w:w="811"/>
      </w:tblGrid>
      <w:tr w:rsidR="00C360EE" w:rsidTr="00FF35C3">
        <w:trPr>
          <w:trHeight w:val="312"/>
        </w:trPr>
        <w:tc>
          <w:tcPr>
            <w:tcW w:w="936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60EE" w:rsidTr="00C360EE">
        <w:trPr>
          <w:trHeight w:val="550"/>
        </w:trPr>
        <w:tc>
          <w:tcPr>
            <w:tcW w:w="93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26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Рейтинг эффективности теплоснабжения муниципальных образований </w:t>
            </w:r>
          </w:p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Калужской области</w:t>
            </w:r>
          </w:p>
        </w:tc>
      </w:tr>
      <w:tr w:rsidR="00C360EE" w:rsidTr="00774E25">
        <w:trPr>
          <w:trHeight w:val="264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№/№</w:t>
            </w:r>
          </w:p>
        </w:tc>
        <w:tc>
          <w:tcPr>
            <w:tcW w:w="21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расхода условного топлива на производство тепловой энергии,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Динамика удельного расхода условного топлива на производство тепловой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/ Гкал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Фактическая доля потерь тепловой энергии в сетях теплоснабжения, %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фактической доли потерь тепловой энергии в сетях теплоснабжения, %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открытых систем теплоснабжения, %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Обновление схемы теплоснабжения муниципального образования в 2014-2016 гг.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итого</w:t>
            </w:r>
          </w:p>
        </w:tc>
      </w:tr>
      <w:tr w:rsidR="00C360EE" w:rsidTr="00774E25">
        <w:trPr>
          <w:trHeight w:val="430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баллов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баллов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баллов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баллов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баллов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баллов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баллов</w:t>
            </w:r>
          </w:p>
        </w:tc>
      </w:tr>
      <w:tr w:rsidR="00C360EE">
        <w:trPr>
          <w:trHeight w:val="31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Думиничский район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  <w:tr w:rsidR="00C360EE">
        <w:trPr>
          <w:trHeight w:val="6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Износковский район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  <w:tr w:rsidR="00C360EE">
        <w:trPr>
          <w:trHeight w:val="68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Перемышльский район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</w:tr>
      <w:tr w:rsidR="00C360EE">
        <w:trPr>
          <w:trHeight w:val="31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Барятинский район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</w:tr>
      <w:tr w:rsidR="00C360EE">
        <w:trPr>
          <w:trHeight w:val="59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Куйбышевский район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</w:tr>
      <w:tr w:rsidR="00C360EE">
        <w:trPr>
          <w:trHeight w:val="74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Киров и Кировский район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</w:tr>
      <w:tr w:rsidR="00C360EE">
        <w:trPr>
          <w:trHeight w:val="31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Козельский район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</w:tr>
      <w:tr w:rsidR="00C360EE">
        <w:trPr>
          <w:trHeight w:val="31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7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="00C360EE">
              <w:rPr>
                <w:rFonts w:ascii="Times New Roman" w:hAnsi="Times New Roman" w:cs="Times New Roman"/>
                <w:color w:val="000000"/>
              </w:rPr>
              <w:t xml:space="preserve"> Калуга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</w:tr>
      <w:tr w:rsidR="00C360EE">
        <w:trPr>
          <w:trHeight w:val="31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Мосальский район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</w:tr>
      <w:tr w:rsidR="00C360EE">
        <w:trPr>
          <w:trHeight w:val="68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Спас-Деменский район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</w:tr>
      <w:tr w:rsidR="00C360EE">
        <w:trPr>
          <w:trHeight w:val="31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Жиздринский район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</w:tr>
      <w:tr w:rsidR="00C360EE">
        <w:trPr>
          <w:trHeight w:val="31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Дзержинский район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</w:tr>
      <w:tr w:rsidR="00C360EE">
        <w:trPr>
          <w:trHeight w:val="31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Сухиничский район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  <w:tr w:rsidR="00C360EE">
        <w:trPr>
          <w:trHeight w:val="46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Хвастовичский район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  <w:tr w:rsidR="00C360EE">
        <w:trPr>
          <w:trHeight w:val="31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Юхновский район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  <w:tr w:rsidR="00C360EE">
        <w:trPr>
          <w:trHeight w:val="51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Малоярославецкий район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</w:tr>
      <w:tr w:rsidR="00C360EE">
        <w:trPr>
          <w:trHeight w:val="31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Мещовский район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</w:tr>
      <w:tr w:rsidR="00C360EE">
        <w:trPr>
          <w:trHeight w:val="31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Ульяновский район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</w:tr>
      <w:tr w:rsidR="00C360EE">
        <w:trPr>
          <w:trHeight w:val="31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Медынский район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</w:tr>
      <w:tr w:rsidR="00C360EE">
        <w:trPr>
          <w:trHeight w:val="31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Боровский район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</w:tr>
      <w:tr w:rsidR="00C360EE">
        <w:trPr>
          <w:trHeight w:val="53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Людиново и Людиновский район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</w:tr>
      <w:tr w:rsidR="00C360EE">
        <w:trPr>
          <w:trHeight w:val="38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Ферзиковский район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</w:tr>
      <w:tr w:rsidR="00C360EE">
        <w:trPr>
          <w:trHeight w:val="31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Бабынинский район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</w:tr>
      <w:tr w:rsidR="00C360EE">
        <w:trPr>
          <w:trHeight w:val="31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Жуковский район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</w:tr>
      <w:tr w:rsidR="00C360EE">
        <w:trPr>
          <w:trHeight w:val="31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7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="00C360EE">
              <w:rPr>
                <w:rFonts w:ascii="Times New Roman" w:hAnsi="Times New Roman" w:cs="Times New Roman"/>
                <w:color w:val="000000"/>
              </w:rPr>
              <w:t xml:space="preserve"> Обнинск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</w:tr>
      <w:tr w:rsidR="00C360EE">
        <w:trPr>
          <w:trHeight w:val="43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Тарусский район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EE" w:rsidRDefault="00C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</w:tr>
    </w:tbl>
    <w:p w:rsidR="005F281B" w:rsidRDefault="005F281B" w:rsidP="002B6B26"/>
    <w:sectPr w:rsidR="005F281B" w:rsidSect="002B6B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D5"/>
    <w:rsid w:val="002B6B26"/>
    <w:rsid w:val="00372ED5"/>
    <w:rsid w:val="005F281B"/>
    <w:rsid w:val="007D5528"/>
    <w:rsid w:val="00C360EE"/>
    <w:rsid w:val="00DB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689E-0496-4D49-8FAC-6A352254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Дикова Е.Н.</dc:creator>
  <cp:keywords/>
  <dc:description/>
  <cp:lastModifiedBy>Кобелев Дмитрий Александрович</cp:lastModifiedBy>
  <cp:revision>5</cp:revision>
  <dcterms:created xsi:type="dcterms:W3CDTF">2017-08-21T13:02:00Z</dcterms:created>
  <dcterms:modified xsi:type="dcterms:W3CDTF">2017-08-29T09:49:00Z</dcterms:modified>
</cp:coreProperties>
</file>