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45" w:rsidRPr="004070B5" w:rsidRDefault="00A34145" w:rsidP="00A34145">
      <w:pPr>
        <w:pStyle w:val="Style1"/>
        <w:spacing w:line="360" w:lineRule="auto"/>
        <w:ind w:firstLine="567"/>
        <w:jc w:val="center"/>
        <w:rPr>
          <w:b/>
          <w:sz w:val="26"/>
          <w:szCs w:val="26"/>
        </w:rPr>
      </w:pPr>
      <w:r w:rsidRPr="004070B5">
        <w:rPr>
          <w:b/>
          <w:sz w:val="26"/>
          <w:szCs w:val="26"/>
        </w:rPr>
        <w:t>Государственный доклад о состоянии энергосбережения и повышения энергетической эффективности в Калужской области</w:t>
      </w:r>
    </w:p>
    <w:p w:rsidR="00A34145" w:rsidRPr="004070B5" w:rsidRDefault="00A34145" w:rsidP="00A34145">
      <w:pPr>
        <w:pStyle w:val="Style1"/>
        <w:spacing w:line="360" w:lineRule="auto"/>
        <w:ind w:firstLine="567"/>
        <w:jc w:val="center"/>
        <w:rPr>
          <w:b/>
          <w:sz w:val="26"/>
          <w:szCs w:val="26"/>
        </w:rPr>
      </w:pPr>
      <w:r w:rsidRPr="004070B5">
        <w:rPr>
          <w:b/>
          <w:sz w:val="26"/>
          <w:szCs w:val="26"/>
        </w:rPr>
        <w:t>за 2016 год</w:t>
      </w:r>
    </w:p>
    <w:p w:rsidR="00A34145" w:rsidRPr="004070B5" w:rsidRDefault="00A34145" w:rsidP="00A34145">
      <w:pPr>
        <w:pStyle w:val="Style1"/>
        <w:spacing w:line="360" w:lineRule="auto"/>
        <w:ind w:firstLine="567"/>
        <w:rPr>
          <w:b/>
          <w:sz w:val="26"/>
          <w:szCs w:val="26"/>
        </w:rPr>
      </w:pPr>
      <w:r w:rsidRPr="004070B5">
        <w:rPr>
          <w:b/>
          <w:sz w:val="26"/>
          <w:szCs w:val="26"/>
        </w:rPr>
        <w:t>1. Введение.</w:t>
      </w:r>
    </w:p>
    <w:p w:rsidR="00A34145" w:rsidRPr="004070B5" w:rsidRDefault="00A34145" w:rsidP="00A34145">
      <w:pPr>
        <w:pStyle w:val="Style1"/>
        <w:spacing w:line="360" w:lineRule="auto"/>
        <w:ind w:firstLine="567"/>
        <w:rPr>
          <w:b/>
          <w:sz w:val="26"/>
          <w:szCs w:val="26"/>
        </w:rPr>
      </w:pPr>
      <w:r w:rsidRPr="004070B5">
        <w:rPr>
          <w:b/>
          <w:sz w:val="26"/>
          <w:szCs w:val="26"/>
        </w:rPr>
        <w:t>1.1. Общие сведения о докладе.</w:t>
      </w:r>
    </w:p>
    <w:p w:rsidR="00A34145" w:rsidRPr="00F560BF" w:rsidRDefault="00A34145" w:rsidP="00A34145">
      <w:pPr>
        <w:pStyle w:val="a3"/>
        <w:ind w:firstLine="709"/>
        <w:jc w:val="both"/>
        <w:rPr>
          <w:color w:val="252525"/>
          <w:sz w:val="26"/>
          <w:szCs w:val="26"/>
        </w:rPr>
      </w:pPr>
      <w:r w:rsidRPr="00F560BF">
        <w:rPr>
          <w:color w:val="252525"/>
          <w:sz w:val="26"/>
          <w:szCs w:val="26"/>
        </w:rPr>
        <w:t>Для подготовки доклада использовались данные официального статистического учёта, аналитическая, отчётная и иная информация в области энергосбережения и повышения энергетической эффективности, пред</w:t>
      </w:r>
      <w:r w:rsidR="0061539A">
        <w:rPr>
          <w:color w:val="252525"/>
          <w:sz w:val="26"/>
          <w:szCs w:val="26"/>
        </w:rPr>
        <w:t>о</w:t>
      </w:r>
      <w:r w:rsidRPr="00F560BF">
        <w:rPr>
          <w:color w:val="252525"/>
          <w:sz w:val="26"/>
          <w:szCs w:val="26"/>
        </w:rPr>
        <w:t>ставленная органами исполнительной власти и муниципальными образованиями Калужской области, а также иная информация, полученная министерством в ходе своей деятельности.</w:t>
      </w:r>
    </w:p>
    <w:p w:rsidR="00A34145" w:rsidRPr="00F560BF" w:rsidRDefault="00A34145" w:rsidP="00A34145">
      <w:pPr>
        <w:pStyle w:val="a3"/>
        <w:ind w:firstLine="709"/>
        <w:jc w:val="both"/>
        <w:rPr>
          <w:color w:val="252525"/>
          <w:sz w:val="26"/>
          <w:szCs w:val="26"/>
        </w:rPr>
      </w:pPr>
      <w:r w:rsidRPr="00F560BF">
        <w:rPr>
          <w:color w:val="252525"/>
          <w:sz w:val="26"/>
          <w:szCs w:val="26"/>
        </w:rPr>
        <w:t>Доклад содержит:</w:t>
      </w:r>
    </w:p>
    <w:p w:rsidR="00A34145" w:rsidRPr="00F560BF" w:rsidRDefault="00A34145" w:rsidP="00A34145">
      <w:pPr>
        <w:pStyle w:val="a3"/>
        <w:ind w:firstLine="709"/>
        <w:jc w:val="both"/>
        <w:rPr>
          <w:color w:val="252525"/>
          <w:sz w:val="26"/>
          <w:szCs w:val="26"/>
        </w:rPr>
      </w:pPr>
      <w:r w:rsidRPr="00F560BF">
        <w:rPr>
          <w:color w:val="252525"/>
          <w:sz w:val="26"/>
          <w:szCs w:val="26"/>
        </w:rPr>
        <w:t>а) сводную аналитическую информацию об энергоёмкости валового регионального продукта Калужской области;</w:t>
      </w:r>
    </w:p>
    <w:p w:rsidR="00A34145" w:rsidRPr="00F560BF" w:rsidRDefault="00A34145" w:rsidP="00A34145">
      <w:pPr>
        <w:pStyle w:val="a3"/>
        <w:ind w:firstLine="709"/>
        <w:jc w:val="both"/>
        <w:rPr>
          <w:color w:val="252525"/>
          <w:sz w:val="26"/>
          <w:szCs w:val="26"/>
        </w:rPr>
      </w:pPr>
      <w:r w:rsidRPr="00F560BF">
        <w:rPr>
          <w:color w:val="252525"/>
          <w:sz w:val="26"/>
          <w:szCs w:val="26"/>
        </w:rPr>
        <w:t xml:space="preserve">б) информацию о результатах реализации в отчётном году государственных программ Калужской области и муниципальных программ в области энергосбережения и повышения энергетической эффективности, в том числе об объёмах и направлениях расходования бюджетных средств областного бюджета Калужской области и местных бюджетов. </w:t>
      </w:r>
    </w:p>
    <w:p w:rsidR="00A34145" w:rsidRPr="00F560BF" w:rsidRDefault="00A34145" w:rsidP="00A34145">
      <w:pPr>
        <w:pStyle w:val="a3"/>
        <w:ind w:firstLine="709"/>
        <w:jc w:val="both"/>
        <w:rPr>
          <w:color w:val="252525"/>
          <w:sz w:val="26"/>
          <w:szCs w:val="26"/>
        </w:rPr>
      </w:pPr>
      <w:r w:rsidRPr="00F560BF">
        <w:rPr>
          <w:color w:val="252525"/>
          <w:sz w:val="26"/>
          <w:szCs w:val="26"/>
        </w:rPr>
        <w:t>в) сведения о принятых в отчётном году нормативных правовых актах Калужской области, регулирующих отношения в области энергосбережения и повышения энергетической эффективности в Калужской области, а также о мерах по обеспечению энергосбережения и повышению энергетической эффективности, принятых в отчётном году, и оценку ожид</w:t>
      </w:r>
      <w:r w:rsidR="0061539A">
        <w:rPr>
          <w:color w:val="252525"/>
          <w:sz w:val="26"/>
          <w:szCs w:val="26"/>
        </w:rPr>
        <w:t>аемого эффекта от их применения.</w:t>
      </w:r>
    </w:p>
    <w:p w:rsidR="00A34145" w:rsidRPr="00F560BF" w:rsidRDefault="00A34145" w:rsidP="00A34145">
      <w:pPr>
        <w:pStyle w:val="a3"/>
        <w:ind w:firstLine="709"/>
        <w:jc w:val="both"/>
        <w:rPr>
          <w:color w:val="252525"/>
          <w:sz w:val="26"/>
          <w:szCs w:val="26"/>
        </w:rPr>
      </w:pPr>
      <w:r w:rsidRPr="00F560BF">
        <w:rPr>
          <w:color w:val="252525"/>
          <w:sz w:val="26"/>
          <w:szCs w:val="26"/>
        </w:rPr>
        <w:t>Так как сроки подготовки официальной статистической отчётности ВРП Калужской области за отчётный период выходят за рамки сроков подготовки доклада, для определения энергоёмкости ВРП Калужской области в 2016 году, использовалась методика, основанная на экспертной оценке.</w:t>
      </w:r>
    </w:p>
    <w:p w:rsidR="00A34145" w:rsidRPr="00F560BF" w:rsidRDefault="00A34145" w:rsidP="00A34145">
      <w:pPr>
        <w:pStyle w:val="a3"/>
        <w:ind w:firstLine="709"/>
        <w:jc w:val="both"/>
        <w:rPr>
          <w:b/>
          <w:color w:val="252525"/>
          <w:sz w:val="26"/>
          <w:szCs w:val="26"/>
        </w:rPr>
      </w:pPr>
      <w:r w:rsidRPr="00F560BF">
        <w:rPr>
          <w:b/>
          <w:color w:val="252525"/>
          <w:sz w:val="26"/>
          <w:szCs w:val="26"/>
        </w:rPr>
        <w:t>1.2. Краткие сведения о текущем состоянии отрасли.</w:t>
      </w:r>
    </w:p>
    <w:p w:rsidR="00A34145" w:rsidRPr="00F560BF" w:rsidRDefault="00A34145" w:rsidP="00A34145">
      <w:pPr>
        <w:ind w:firstLine="709"/>
        <w:jc w:val="both"/>
        <w:rPr>
          <w:color w:val="252525"/>
          <w:szCs w:val="26"/>
        </w:rPr>
      </w:pPr>
      <w:r w:rsidRPr="00F560BF">
        <w:rPr>
          <w:color w:val="252525"/>
          <w:szCs w:val="26"/>
        </w:rPr>
        <w:t xml:space="preserve">Неэффективное использование энергетических ресурсов – одна из главных проблем </w:t>
      </w:r>
      <w:r w:rsidR="0061539A">
        <w:rPr>
          <w:color w:val="252525"/>
          <w:szCs w:val="26"/>
        </w:rPr>
        <w:t>р</w:t>
      </w:r>
      <w:r w:rsidRPr="00F560BF">
        <w:rPr>
          <w:color w:val="252525"/>
          <w:szCs w:val="26"/>
        </w:rPr>
        <w:t>оссийской экономики. В настоящее время на каждый процентный пункт прироста ВВП в России требуется 0,5% прироста потребления топливно-энергетических ресурсов.</w:t>
      </w:r>
      <w:bookmarkStart w:id="0" w:name="OLE_LINK1"/>
      <w:bookmarkEnd w:id="0"/>
    </w:p>
    <w:p w:rsidR="00A34145" w:rsidRPr="00F560BF" w:rsidRDefault="00A34145" w:rsidP="00A34145">
      <w:pPr>
        <w:ind w:firstLine="709"/>
        <w:jc w:val="both"/>
        <w:rPr>
          <w:color w:val="252525"/>
          <w:szCs w:val="26"/>
        </w:rPr>
      </w:pPr>
      <w:r w:rsidRPr="00F560BF">
        <w:rPr>
          <w:color w:val="252525"/>
          <w:szCs w:val="26"/>
        </w:rPr>
        <w:t>Из установленной мощности существующих энергоблоков 70% приходится на тепловые станции, из которых 63% – газовые, и только 20% – угольные, которые работают с электрическим КПД 25% на ТЭЦ, до 39</w:t>
      </w:r>
      <w:r w:rsidR="0061539A">
        <w:rPr>
          <w:color w:val="252525"/>
          <w:szCs w:val="26"/>
        </w:rPr>
        <w:t>% на КЭС. На гидроэлектростанции</w:t>
      </w:r>
      <w:r w:rsidRPr="00F560BF">
        <w:rPr>
          <w:color w:val="252525"/>
          <w:szCs w:val="26"/>
        </w:rPr>
        <w:t xml:space="preserve"> приходится 20% мощности, 10% производства электроэнергии на атомные электростанции. В европейской части России на газе вырабатывается более 80% электроэнергии.</w:t>
      </w:r>
    </w:p>
    <w:p w:rsidR="00A34145" w:rsidRPr="00F560BF" w:rsidRDefault="00A34145" w:rsidP="00A34145">
      <w:pPr>
        <w:ind w:firstLine="709"/>
        <w:jc w:val="both"/>
        <w:rPr>
          <w:color w:val="252525"/>
          <w:szCs w:val="26"/>
        </w:rPr>
      </w:pPr>
      <w:r w:rsidRPr="00F560BF">
        <w:rPr>
          <w:color w:val="252525"/>
          <w:szCs w:val="26"/>
        </w:rPr>
        <w:t>Национальная структура энергобаланса привела в последнее десятилетие к отставанию в развитии атомного энергопромышленного комплекса. В настоящее время установленная мощность атомных электростанций обеспечивает только 16% производства электроэнергии.</w:t>
      </w:r>
    </w:p>
    <w:p w:rsidR="00A34145" w:rsidRPr="00F560BF" w:rsidRDefault="00A34145" w:rsidP="00A34145">
      <w:pPr>
        <w:ind w:firstLine="709"/>
        <w:jc w:val="both"/>
        <w:rPr>
          <w:color w:val="252525"/>
          <w:szCs w:val="26"/>
        </w:rPr>
      </w:pPr>
      <w:r w:rsidRPr="00F560BF">
        <w:rPr>
          <w:color w:val="252525"/>
          <w:szCs w:val="26"/>
        </w:rPr>
        <w:t xml:space="preserve">По данным института энергетического проектирования средний удельный расход топлива на выработку электроэнергии составляет 335 и 140 грамм условного топлива на киловатт час, при аналогичных показателях европейских парогазовых установок 210–250 грамм на киловатт час. Из этого </w:t>
      </w:r>
      <w:r w:rsidR="0061539A">
        <w:rPr>
          <w:color w:val="252525"/>
          <w:szCs w:val="26"/>
        </w:rPr>
        <w:t>р</w:t>
      </w:r>
      <w:r w:rsidRPr="00F560BF">
        <w:rPr>
          <w:color w:val="252525"/>
          <w:szCs w:val="26"/>
        </w:rPr>
        <w:t>оссийская электроэнергетика сжигает «лишние» 40-50 миллиардов кубометров газа.</w:t>
      </w:r>
    </w:p>
    <w:p w:rsidR="00A34145" w:rsidRPr="00F560BF" w:rsidRDefault="00A34145" w:rsidP="00A34145">
      <w:pPr>
        <w:ind w:firstLine="709"/>
        <w:jc w:val="both"/>
        <w:rPr>
          <w:color w:val="252525"/>
          <w:szCs w:val="26"/>
        </w:rPr>
      </w:pPr>
      <w:r w:rsidRPr="00F560BF">
        <w:rPr>
          <w:color w:val="252525"/>
          <w:szCs w:val="26"/>
        </w:rPr>
        <w:t xml:space="preserve">Снижение энергоёмкости производства на 2,5% в год равносильно производству дополнительно 200 </w:t>
      </w:r>
      <w:proofErr w:type="gramStart"/>
      <w:r w:rsidRPr="00F560BF">
        <w:rPr>
          <w:color w:val="252525"/>
          <w:szCs w:val="26"/>
        </w:rPr>
        <w:t>млн</w:t>
      </w:r>
      <w:proofErr w:type="gramEnd"/>
      <w:r w:rsidRPr="00F560BF">
        <w:rPr>
          <w:color w:val="252525"/>
          <w:szCs w:val="26"/>
        </w:rPr>
        <w:t xml:space="preserve"> тонн условного топлива. Необходимо отметить, что соотношение затрат между инвестициями в энергосбережении и затрат, необходимых </w:t>
      </w:r>
      <w:r w:rsidRPr="00F560BF">
        <w:rPr>
          <w:color w:val="252525"/>
          <w:szCs w:val="26"/>
        </w:rPr>
        <w:lastRenderedPageBreak/>
        <w:t>для выработки энергии, соответствующей сэкономленному количеству, составляет 1 к 2,5.</w:t>
      </w:r>
    </w:p>
    <w:p w:rsidR="00A34145" w:rsidRPr="00F560BF" w:rsidRDefault="00A34145" w:rsidP="00A34145">
      <w:pPr>
        <w:ind w:firstLine="709"/>
        <w:jc w:val="both"/>
        <w:rPr>
          <w:szCs w:val="26"/>
        </w:rPr>
      </w:pPr>
      <w:r w:rsidRPr="00F560BF">
        <w:rPr>
          <w:color w:val="252525"/>
          <w:szCs w:val="26"/>
        </w:rPr>
        <w:t xml:space="preserve">Реализация энергосберегающих мероприятий у потребителей энергетических ресурсов требует в 3-4 раза меньше инвестиций, чем осуществление затрат на соответствующее увеличение производств энергии, в том числе, рост добычи топливно-энергетических ресурсов. </w:t>
      </w:r>
      <w:r w:rsidRPr="00F560BF">
        <w:rPr>
          <w:szCs w:val="26"/>
        </w:rPr>
        <w:t>Макроэкономический эффект снижения недельной энергоёмкости ВВП на 1% оценивается ростом национального дохода на четыре десятых процента.</w:t>
      </w:r>
    </w:p>
    <w:p w:rsidR="00A34145" w:rsidRPr="00F560BF" w:rsidRDefault="00A34145" w:rsidP="00A34145">
      <w:pPr>
        <w:widowControl w:val="0"/>
        <w:tabs>
          <w:tab w:val="left" w:pos="851"/>
        </w:tabs>
        <w:spacing w:before="120" w:after="120"/>
        <w:ind w:firstLine="709"/>
        <w:jc w:val="both"/>
        <w:rPr>
          <w:b/>
          <w:szCs w:val="26"/>
          <w:lang w:eastAsia="en-US"/>
        </w:rPr>
      </w:pPr>
      <w:r w:rsidRPr="00F560BF">
        <w:rPr>
          <w:b/>
          <w:szCs w:val="26"/>
          <w:lang w:eastAsia="en-US"/>
        </w:rPr>
        <w:t>1.3. Описание поставленных Президентом и Правительством Российской Федерации задач в области энергосбережения и повышения энергетической эффективности.</w:t>
      </w:r>
    </w:p>
    <w:p w:rsidR="00A34145" w:rsidRPr="00F560BF" w:rsidRDefault="00A34145" w:rsidP="00A34145">
      <w:pPr>
        <w:pStyle w:val="a3"/>
        <w:tabs>
          <w:tab w:val="left" w:pos="284"/>
          <w:tab w:val="left" w:pos="426"/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 w:rsidRPr="00F560BF">
        <w:rPr>
          <w:sz w:val="26"/>
          <w:szCs w:val="26"/>
        </w:rPr>
        <w:t xml:space="preserve">Указом Президента Российской Федерации от </w:t>
      </w:r>
      <w:r w:rsidR="00C5535A">
        <w:rPr>
          <w:sz w:val="26"/>
          <w:szCs w:val="26"/>
        </w:rPr>
        <w:t>0</w:t>
      </w:r>
      <w:r w:rsidRPr="00F560BF">
        <w:rPr>
          <w:sz w:val="26"/>
          <w:szCs w:val="26"/>
        </w:rPr>
        <w:t>4</w:t>
      </w:r>
      <w:r w:rsidR="00C5535A">
        <w:rPr>
          <w:sz w:val="26"/>
          <w:szCs w:val="26"/>
        </w:rPr>
        <w:t>.06.</w:t>
      </w:r>
      <w:r w:rsidRPr="00F560BF">
        <w:rPr>
          <w:sz w:val="26"/>
          <w:szCs w:val="26"/>
        </w:rPr>
        <w:t>2008 № 889</w:t>
      </w:r>
      <w:r w:rsidR="00C5535A">
        <w:rPr>
          <w:sz w:val="26"/>
          <w:szCs w:val="26"/>
        </w:rPr>
        <w:br/>
      </w:r>
      <w:r w:rsidRPr="00F560BF">
        <w:rPr>
          <w:sz w:val="26"/>
          <w:szCs w:val="26"/>
        </w:rPr>
        <w:t>«О некоторых мерах по повышению энергетической и экологической эффективности российской экономики» (далее - Указ Президента № 889) была определена цель - снизить к 2020 году энергоёмкость валового внутреннего продукта на 40% от уровня 2007 года.</w:t>
      </w:r>
    </w:p>
    <w:p w:rsidR="00A34145" w:rsidRPr="00F560BF" w:rsidRDefault="00A34145" w:rsidP="00A34145">
      <w:pPr>
        <w:pStyle w:val="a3"/>
        <w:tabs>
          <w:tab w:val="left" w:pos="284"/>
          <w:tab w:val="left" w:pos="426"/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 w:rsidRPr="00F560BF">
        <w:rPr>
          <w:sz w:val="26"/>
          <w:szCs w:val="26"/>
        </w:rPr>
        <w:t>Для этих целей Указом Президента № 889 предписано:</w:t>
      </w:r>
    </w:p>
    <w:p w:rsidR="00A34145" w:rsidRPr="00F560BF" w:rsidRDefault="00A34145" w:rsidP="00A34145">
      <w:pPr>
        <w:pStyle w:val="a3"/>
        <w:tabs>
          <w:tab w:val="left" w:pos="284"/>
          <w:tab w:val="left" w:pos="426"/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 w:rsidRPr="00F560BF">
        <w:rPr>
          <w:sz w:val="26"/>
          <w:szCs w:val="26"/>
        </w:rPr>
        <w:t>•</w:t>
      </w:r>
      <w:r w:rsidRPr="00F560BF">
        <w:rPr>
          <w:sz w:val="26"/>
          <w:szCs w:val="26"/>
        </w:rPr>
        <w:tab/>
        <w:t xml:space="preserve"> принять меры по техническому регулированию отраслей экономики, направленные на повышение энергетической и экологической эффективности;</w:t>
      </w:r>
    </w:p>
    <w:p w:rsidR="00A34145" w:rsidRPr="00F560BF" w:rsidRDefault="00A34145" w:rsidP="00A34145">
      <w:pPr>
        <w:pStyle w:val="a3"/>
        <w:tabs>
          <w:tab w:val="left" w:pos="284"/>
          <w:tab w:val="left" w:pos="426"/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 w:rsidRPr="00F560BF">
        <w:rPr>
          <w:sz w:val="26"/>
          <w:szCs w:val="26"/>
        </w:rPr>
        <w:t>•</w:t>
      </w:r>
      <w:r w:rsidRPr="00F560BF">
        <w:rPr>
          <w:sz w:val="26"/>
          <w:szCs w:val="26"/>
        </w:rPr>
        <w:tab/>
        <w:t xml:space="preserve"> подготовить нормативно-правовую базу на уровне федеральных законов, предусматривающих </w:t>
      </w:r>
      <w:proofErr w:type="gramStart"/>
      <w:r w:rsidRPr="00F560BF">
        <w:rPr>
          <w:sz w:val="26"/>
          <w:szCs w:val="26"/>
        </w:rPr>
        <w:t>экономические механизмы</w:t>
      </w:r>
      <w:proofErr w:type="gramEnd"/>
      <w:r w:rsidRPr="00F560BF">
        <w:rPr>
          <w:sz w:val="26"/>
          <w:szCs w:val="26"/>
        </w:rPr>
        <w:t>, стимулирующие применять энергосберегающие технологии и формирующие ответственность за несоблюдение допустимых нормативов;</w:t>
      </w:r>
    </w:p>
    <w:p w:rsidR="00A34145" w:rsidRPr="00F560BF" w:rsidRDefault="00A34145" w:rsidP="00A34145">
      <w:pPr>
        <w:pStyle w:val="a3"/>
        <w:tabs>
          <w:tab w:val="left" w:pos="284"/>
          <w:tab w:val="left" w:pos="426"/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 w:rsidRPr="00F560BF">
        <w:rPr>
          <w:sz w:val="26"/>
          <w:szCs w:val="26"/>
        </w:rPr>
        <w:t>•</w:t>
      </w:r>
      <w:r w:rsidRPr="00F560BF">
        <w:rPr>
          <w:sz w:val="26"/>
          <w:szCs w:val="26"/>
        </w:rPr>
        <w:tab/>
        <w:t xml:space="preserve"> предусматривать бюджетные ассигнования на реализацию энергосберегающих проектов.</w:t>
      </w:r>
    </w:p>
    <w:p w:rsidR="00A34145" w:rsidRPr="00F560BF" w:rsidRDefault="00A34145" w:rsidP="00A34145">
      <w:pPr>
        <w:pStyle w:val="a3"/>
        <w:tabs>
          <w:tab w:val="left" w:pos="284"/>
          <w:tab w:val="left" w:pos="426"/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 w:rsidRPr="00F560BF">
        <w:rPr>
          <w:sz w:val="26"/>
          <w:szCs w:val="26"/>
        </w:rPr>
        <w:t>Во исполнение Указа Президента № 889 принят Федеральный закон от 23</w:t>
      </w:r>
      <w:r w:rsidR="00C5535A">
        <w:rPr>
          <w:sz w:val="26"/>
          <w:szCs w:val="26"/>
        </w:rPr>
        <w:t>.11.</w:t>
      </w:r>
      <w:r w:rsidRPr="00F560BF">
        <w:rPr>
          <w:sz w:val="26"/>
          <w:szCs w:val="26"/>
        </w:rPr>
        <w:t xml:space="preserve">2009  № 261-ФЗ «Об энергосбережении </w:t>
      </w:r>
      <w:proofErr w:type="gramStart"/>
      <w:r w:rsidRPr="00F560BF">
        <w:rPr>
          <w:sz w:val="26"/>
          <w:szCs w:val="26"/>
        </w:rPr>
        <w:t>и</w:t>
      </w:r>
      <w:proofErr w:type="gramEnd"/>
      <w:r w:rsidRPr="00F560BF">
        <w:rPr>
          <w:sz w:val="26"/>
          <w:szCs w:val="26"/>
        </w:rPr>
        <w:t xml:space="preserve"> о повышении энергетической эффективности и о внесении изменений в отдельные законодательные акты Российской Федерации» (далее - Федеральный закон № 261-ФЗ), целью которого является создание правовых, экономических и организационных основ стимулирования энергосбережения и повышения энергетической эффективности. Впервые Федеральным законом определены сроки обязательной установки приборов учёта, ввода их в эксплуатацию и перехода на оплату энергоресурсов по фактическому потреблению. Для бюджетных учреждений поставлена задача по обеспечению снижения в сопоставимых условиях объёма потребляемых энергоресурсов в течение пяти лет не менее чем на 15% от объёма, фактически потреблённого в 2009 году с ежегодным снижением такого объёма не менее чем на 3%.</w:t>
      </w:r>
    </w:p>
    <w:p w:rsidR="00A34145" w:rsidRPr="00F560BF" w:rsidRDefault="00A34145" w:rsidP="00A34145">
      <w:pPr>
        <w:pStyle w:val="a3"/>
        <w:tabs>
          <w:tab w:val="left" w:pos="284"/>
          <w:tab w:val="left" w:pos="426"/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proofErr w:type="gramStart"/>
      <w:r w:rsidRPr="00F560BF">
        <w:rPr>
          <w:sz w:val="26"/>
          <w:szCs w:val="26"/>
        </w:rPr>
        <w:t>Для достижения указанных целей была принята государственная программа «Энергосбережение и повышение энергетической эффективности на период до 2020 года», утверждённая распоряжением Правительства Российской Федерации от 27.12.2010 № 2446-р, которая в настоящее время входит как подпрограмма «Энергосбережение и повышение энергетической эффективности» в государственную программу «</w:t>
      </w:r>
      <w:proofErr w:type="spellStart"/>
      <w:r w:rsidRPr="00F560BF">
        <w:rPr>
          <w:sz w:val="26"/>
          <w:szCs w:val="26"/>
        </w:rPr>
        <w:t>Энергоэффективность</w:t>
      </w:r>
      <w:proofErr w:type="spellEnd"/>
      <w:r w:rsidRPr="00F560BF">
        <w:rPr>
          <w:sz w:val="26"/>
          <w:szCs w:val="26"/>
        </w:rPr>
        <w:t xml:space="preserve"> и развитие энергетики», утверждённую постановлением Правительства Российской Федерации от 15.04.2014 №</w:t>
      </w:r>
      <w:r w:rsidR="0061539A">
        <w:rPr>
          <w:sz w:val="26"/>
          <w:szCs w:val="26"/>
        </w:rPr>
        <w:t xml:space="preserve"> </w:t>
      </w:r>
      <w:r w:rsidRPr="00F560BF">
        <w:rPr>
          <w:sz w:val="26"/>
          <w:szCs w:val="26"/>
        </w:rPr>
        <w:t>321 (далее - Программа).</w:t>
      </w:r>
      <w:proofErr w:type="gramEnd"/>
      <w:r w:rsidRPr="00F560BF">
        <w:rPr>
          <w:sz w:val="26"/>
          <w:szCs w:val="26"/>
        </w:rPr>
        <w:t xml:space="preserve"> Ключевой целью Программы является снижение энергоёмкости валового внутреннего продукта Российской Федерации на 13,5% за счёт реализации программных мероприятий, что в совокупности с фактором структурного сдвига экономики должно обеспечить достижение цели, поставленной Указом Президента № 889. Помимо основной задачи по снижению энергоёмкости ВВП были установлены целевые значения ряда отраслевых показателей, такие как глубина переработки нефти, потери электроэнергии в электрических сетях от общего объёма отпуска электроэнергии и удельные расходы топливно-энергетических ресурсов на добычу нефти, угля и газа.</w:t>
      </w:r>
    </w:p>
    <w:p w:rsidR="00A34145" w:rsidRPr="00F560BF" w:rsidRDefault="00A34145" w:rsidP="00A34145">
      <w:pPr>
        <w:pStyle w:val="a3"/>
        <w:tabs>
          <w:tab w:val="left" w:pos="284"/>
          <w:tab w:val="left" w:pos="426"/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 w:rsidRPr="00F560BF">
        <w:rPr>
          <w:sz w:val="26"/>
          <w:szCs w:val="26"/>
        </w:rPr>
        <w:lastRenderedPageBreak/>
        <w:t>Важно отметить сценарные условия прогноза социально-экономического развития Российской Федерации, в которых были поставлены указанные цели. В рамках реализации инновационного сценария развития среднегодовые темпы роста экономики до 2020 года прогнозировались на уровне 106,5</w:t>
      </w:r>
      <w:r w:rsidR="00A358A3">
        <w:rPr>
          <w:sz w:val="26"/>
          <w:szCs w:val="26"/>
        </w:rPr>
        <w:t xml:space="preserve"> </w:t>
      </w:r>
      <w:r w:rsidRPr="00F560BF">
        <w:rPr>
          <w:sz w:val="26"/>
          <w:szCs w:val="26"/>
        </w:rPr>
        <w:t>%. Согласно такому прогнозу, к 2020 году ВВП Российской Федерации должен был увеличиться в 2,3 раза по сравнению с уровнем 2007 года (в 1,6 раза в 2014 году к уровню 2007 года). В 2008-2020 годах среднегодовой прирост объёмов инвестиций в основной капитал прогнозировался на уровне 11</w:t>
      </w:r>
      <w:r w:rsidR="00A358A3">
        <w:rPr>
          <w:sz w:val="26"/>
          <w:szCs w:val="26"/>
        </w:rPr>
        <w:t xml:space="preserve"> </w:t>
      </w:r>
      <w:r w:rsidRPr="00F560BF">
        <w:rPr>
          <w:sz w:val="26"/>
          <w:szCs w:val="26"/>
        </w:rPr>
        <w:t>%. В результате объем инвестиций в основной капитал должен был возрасти к 2020 году в 4 раза по сравнению с уровнем 2007 года (к 2014 году в 2,2 раза по сравнению с уровнем 2007 года). Причём доля машиностроения, связи, недвижимости и социального комплекса в инвестициях в основной капитал в целом по экономике должна была вырасти, а доля транспортного, энергетического и добывающего секторов  снизиться.</w:t>
      </w:r>
    </w:p>
    <w:p w:rsidR="00A34145" w:rsidRPr="00F560BF" w:rsidRDefault="00A34145" w:rsidP="00A34145">
      <w:pPr>
        <w:pStyle w:val="a3"/>
        <w:tabs>
          <w:tab w:val="left" w:pos="284"/>
          <w:tab w:val="left" w:pos="426"/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 w:rsidRPr="00F560BF">
        <w:rPr>
          <w:sz w:val="26"/>
          <w:szCs w:val="26"/>
        </w:rPr>
        <w:t xml:space="preserve">Поставленные Президентом и Правительством Российской Федерации цели в области энергосбережения и повышения энергетической эффективности в экономике России охватывают все органы государственной власти и местного самоуправления. </w:t>
      </w:r>
    </w:p>
    <w:p w:rsidR="00A34145" w:rsidRPr="00F560BF" w:rsidRDefault="00A34145" w:rsidP="00A34145">
      <w:pPr>
        <w:pStyle w:val="a3"/>
        <w:tabs>
          <w:tab w:val="left" w:pos="284"/>
          <w:tab w:val="left" w:pos="426"/>
          <w:tab w:val="left" w:pos="851"/>
        </w:tabs>
        <w:ind w:firstLine="709"/>
        <w:jc w:val="both"/>
        <w:rPr>
          <w:b/>
          <w:sz w:val="26"/>
          <w:szCs w:val="26"/>
        </w:rPr>
      </w:pPr>
      <w:r w:rsidRPr="00F560BF">
        <w:rPr>
          <w:b/>
          <w:sz w:val="26"/>
          <w:szCs w:val="26"/>
        </w:rPr>
        <w:t>1.4.  Краткие сведения о текущем состоянии экономики Калужской области.</w:t>
      </w:r>
    </w:p>
    <w:p w:rsidR="00A34145" w:rsidRPr="00F560BF" w:rsidRDefault="00A34145" w:rsidP="00A34145">
      <w:pPr>
        <w:ind w:firstLine="709"/>
        <w:contextualSpacing/>
        <w:jc w:val="both"/>
        <w:rPr>
          <w:szCs w:val="26"/>
        </w:rPr>
      </w:pPr>
      <w:r w:rsidRPr="00F560BF">
        <w:rPr>
          <w:szCs w:val="26"/>
        </w:rPr>
        <w:t>Калужская область является индустриально-аграрной территорией с многоотраслевой промышленностью. Ядром промышленности является машиностроение, автомобилестроением, производство конструкций и изделий сборных железобетонных</w:t>
      </w:r>
      <w:r w:rsidRPr="004075A6">
        <w:rPr>
          <w:szCs w:val="26"/>
        </w:rPr>
        <w:t>,</w:t>
      </w:r>
      <w:r w:rsidRPr="00F560BF">
        <w:rPr>
          <w:szCs w:val="26"/>
        </w:rPr>
        <w:t xml:space="preserve"> развита пищевая отрасль промышленности в частности п</w:t>
      </w:r>
      <w:r w:rsidRPr="004075A6">
        <w:rPr>
          <w:rFonts w:eastAsiaTheme="minorHAnsi"/>
          <w:szCs w:val="26"/>
          <w:lang w:eastAsia="en-US"/>
        </w:rPr>
        <w:t>роизводство колбасных изделий, мяса и субпродуктов, картона</w:t>
      </w:r>
      <w:r w:rsidRPr="00F560BF">
        <w:rPr>
          <w:szCs w:val="26"/>
        </w:rPr>
        <w:t>. Работают предприятия строительной, деревообрабатывающей индустрии. Области принадлежит одно из ведущих ме</w:t>
      </w:r>
      <w:proofErr w:type="gramStart"/>
      <w:r w:rsidRPr="00F560BF">
        <w:rPr>
          <w:szCs w:val="26"/>
        </w:rPr>
        <w:t xml:space="preserve">ст в </w:t>
      </w:r>
      <w:r w:rsidR="00A358A3">
        <w:rPr>
          <w:szCs w:val="26"/>
        </w:rPr>
        <w:t>стр</w:t>
      </w:r>
      <w:proofErr w:type="gramEnd"/>
      <w:r w:rsidR="00A358A3">
        <w:rPr>
          <w:szCs w:val="26"/>
        </w:rPr>
        <w:t xml:space="preserve">ане по </w:t>
      </w:r>
      <w:r w:rsidRPr="00F560BF">
        <w:rPr>
          <w:szCs w:val="26"/>
        </w:rPr>
        <w:t>производств</w:t>
      </w:r>
      <w:r w:rsidR="00A358A3">
        <w:rPr>
          <w:szCs w:val="26"/>
        </w:rPr>
        <w:t>у</w:t>
      </w:r>
      <w:r w:rsidRPr="00F560BF">
        <w:rPr>
          <w:szCs w:val="26"/>
        </w:rPr>
        <w:t xml:space="preserve"> автомобилей, сложных приборов и средств автоматизации производства, моторов и других видов продукции.</w:t>
      </w:r>
    </w:p>
    <w:p w:rsidR="00A34145" w:rsidRPr="00F560BF" w:rsidRDefault="00A34145" w:rsidP="00A34145">
      <w:pPr>
        <w:ind w:firstLine="709"/>
        <w:contextualSpacing/>
        <w:jc w:val="both"/>
        <w:rPr>
          <w:szCs w:val="26"/>
        </w:rPr>
      </w:pPr>
      <w:r w:rsidRPr="00F560BF">
        <w:rPr>
          <w:szCs w:val="26"/>
        </w:rPr>
        <w:t>Одн</w:t>
      </w:r>
      <w:r w:rsidR="00A358A3">
        <w:rPr>
          <w:szCs w:val="26"/>
        </w:rPr>
        <w:t>а</w:t>
      </w:r>
      <w:r w:rsidRPr="00F560BF">
        <w:rPr>
          <w:szCs w:val="26"/>
        </w:rPr>
        <w:t xml:space="preserve"> из ключевых задач, поставлен</w:t>
      </w:r>
      <w:r w:rsidR="00A358A3">
        <w:rPr>
          <w:szCs w:val="26"/>
        </w:rPr>
        <w:t>н</w:t>
      </w:r>
      <w:r w:rsidRPr="00F560BF">
        <w:rPr>
          <w:szCs w:val="26"/>
        </w:rPr>
        <w:t>а</w:t>
      </w:r>
      <w:r w:rsidR="00A358A3">
        <w:rPr>
          <w:szCs w:val="26"/>
        </w:rPr>
        <w:t>я</w:t>
      </w:r>
      <w:r w:rsidRPr="00F560BF">
        <w:rPr>
          <w:szCs w:val="26"/>
        </w:rPr>
        <w:t xml:space="preserve"> в 2016 году, обеспеч</w:t>
      </w:r>
      <w:r w:rsidR="00A358A3">
        <w:rPr>
          <w:szCs w:val="26"/>
        </w:rPr>
        <w:t>ение</w:t>
      </w:r>
      <w:r w:rsidRPr="00F560BF">
        <w:rPr>
          <w:szCs w:val="26"/>
        </w:rPr>
        <w:t xml:space="preserve"> рост</w:t>
      </w:r>
      <w:r w:rsidR="00A358A3">
        <w:rPr>
          <w:szCs w:val="26"/>
        </w:rPr>
        <w:t>а</w:t>
      </w:r>
      <w:r w:rsidRPr="00F560BF">
        <w:rPr>
          <w:szCs w:val="26"/>
        </w:rPr>
        <w:t xml:space="preserve"> промышленного производства. По итогам года индекс промышленного производства в Калужской области составил 100,8</w:t>
      </w:r>
      <w:r w:rsidR="00A358A3">
        <w:rPr>
          <w:szCs w:val="26"/>
        </w:rPr>
        <w:t xml:space="preserve"> </w:t>
      </w:r>
      <w:r w:rsidRPr="00F560BF">
        <w:rPr>
          <w:szCs w:val="26"/>
        </w:rPr>
        <w:t>%. Значительный приток инвестиций в 2016 году не наблюдался, как и в целом по РФ отмечается спад (91,6</w:t>
      </w:r>
      <w:r w:rsidR="00A358A3">
        <w:rPr>
          <w:szCs w:val="26"/>
        </w:rPr>
        <w:t xml:space="preserve"> </w:t>
      </w:r>
      <w:r w:rsidRPr="00F560BF">
        <w:rPr>
          <w:szCs w:val="26"/>
        </w:rPr>
        <w:t xml:space="preserve">%). </w:t>
      </w:r>
    </w:p>
    <w:p w:rsidR="00A34145" w:rsidRPr="00F560BF" w:rsidRDefault="00A34145" w:rsidP="00A34145">
      <w:pPr>
        <w:ind w:firstLine="709"/>
        <w:contextualSpacing/>
        <w:jc w:val="both"/>
        <w:rPr>
          <w:szCs w:val="26"/>
        </w:rPr>
      </w:pPr>
      <w:r w:rsidRPr="00F560BF">
        <w:rPr>
          <w:szCs w:val="26"/>
        </w:rPr>
        <w:t xml:space="preserve">По оценке, объем привлечённых инвестиций достиг почти 90 </w:t>
      </w:r>
      <w:proofErr w:type="gramStart"/>
      <w:r w:rsidRPr="00F560BF">
        <w:rPr>
          <w:szCs w:val="26"/>
        </w:rPr>
        <w:t>млрд</w:t>
      </w:r>
      <w:proofErr w:type="gramEnd"/>
      <w:r w:rsidRPr="00F560BF">
        <w:rPr>
          <w:szCs w:val="26"/>
        </w:rPr>
        <w:t xml:space="preserve"> рублей, что на 8 млрд рублей больше, чем в 2015 году. </w:t>
      </w:r>
    </w:p>
    <w:p w:rsidR="00A34145" w:rsidRPr="00F560BF" w:rsidRDefault="00A34145" w:rsidP="00A34145">
      <w:pPr>
        <w:ind w:firstLine="709"/>
        <w:jc w:val="both"/>
        <w:rPr>
          <w:szCs w:val="26"/>
        </w:rPr>
      </w:pPr>
      <w:r w:rsidRPr="00F560BF">
        <w:rPr>
          <w:szCs w:val="26"/>
        </w:rPr>
        <w:t xml:space="preserve">Одним из основных индикаторов состояния экономики региона, который охватывает все особенности региональной структуры производства и </w:t>
      </w:r>
      <w:proofErr w:type="spellStart"/>
      <w:r w:rsidRPr="00F560BF">
        <w:rPr>
          <w:szCs w:val="26"/>
        </w:rPr>
        <w:t>диверсифицированность</w:t>
      </w:r>
      <w:proofErr w:type="spellEnd"/>
      <w:r w:rsidRPr="00F560BF">
        <w:rPr>
          <w:szCs w:val="26"/>
        </w:rPr>
        <w:t xml:space="preserve"> отраслевой экономики, является валовой региональный продукт (далее – ВРП).</w:t>
      </w:r>
    </w:p>
    <w:p w:rsidR="00A34145" w:rsidRPr="00F560BF" w:rsidRDefault="00A34145" w:rsidP="00A34145">
      <w:pPr>
        <w:ind w:firstLine="709"/>
        <w:jc w:val="both"/>
        <w:rPr>
          <w:szCs w:val="26"/>
        </w:rPr>
      </w:pPr>
      <w:r w:rsidRPr="00F560BF">
        <w:rPr>
          <w:szCs w:val="26"/>
        </w:rPr>
        <w:t xml:space="preserve">В целом структура ВРП Калужской области за последние годы достаточно </w:t>
      </w:r>
      <w:proofErr w:type="gramStart"/>
      <w:r w:rsidRPr="00F560BF">
        <w:rPr>
          <w:szCs w:val="26"/>
        </w:rPr>
        <w:t>стабильна и из года в год претерпевает</w:t>
      </w:r>
      <w:proofErr w:type="gramEnd"/>
      <w:r w:rsidRPr="00F560BF">
        <w:rPr>
          <w:szCs w:val="26"/>
        </w:rPr>
        <w:t xml:space="preserve"> лишь незначительные изменения в силу таких </w:t>
      </w:r>
      <w:proofErr w:type="spellStart"/>
      <w:r w:rsidRPr="00F560BF">
        <w:rPr>
          <w:szCs w:val="26"/>
        </w:rPr>
        <w:t>форсмажорных</w:t>
      </w:r>
      <w:proofErr w:type="spellEnd"/>
      <w:r w:rsidRPr="00F560BF">
        <w:rPr>
          <w:szCs w:val="26"/>
        </w:rPr>
        <w:t xml:space="preserve"> обстоятельств, как финансовый кризис, засуха и т.д. Основными составляющими ВРП региона являются промышленное производство (30</w:t>
      </w:r>
      <w:r w:rsidR="00A358A3">
        <w:rPr>
          <w:szCs w:val="26"/>
        </w:rPr>
        <w:t xml:space="preserve"> </w:t>
      </w:r>
      <w:r w:rsidRPr="00F560BF">
        <w:rPr>
          <w:szCs w:val="26"/>
        </w:rPr>
        <w:t>%), оптовая и розничная торговля (16</w:t>
      </w:r>
      <w:r w:rsidR="00A358A3">
        <w:rPr>
          <w:szCs w:val="26"/>
        </w:rPr>
        <w:t xml:space="preserve"> </w:t>
      </w:r>
      <w:r w:rsidRPr="00F560BF">
        <w:rPr>
          <w:szCs w:val="26"/>
        </w:rPr>
        <w:t>%), транспорт и связь (10</w:t>
      </w:r>
      <w:r w:rsidR="00A358A3">
        <w:rPr>
          <w:szCs w:val="26"/>
        </w:rPr>
        <w:t xml:space="preserve"> </w:t>
      </w:r>
      <w:r w:rsidRPr="00F560BF">
        <w:rPr>
          <w:szCs w:val="26"/>
        </w:rPr>
        <w:t>%), сельское хозяйство (7</w:t>
      </w:r>
      <w:r w:rsidR="00A358A3">
        <w:rPr>
          <w:szCs w:val="26"/>
        </w:rPr>
        <w:t xml:space="preserve"> </w:t>
      </w:r>
      <w:r w:rsidRPr="00F560BF">
        <w:rPr>
          <w:szCs w:val="26"/>
        </w:rPr>
        <w:t>%), строительство (7</w:t>
      </w:r>
      <w:r w:rsidR="00A358A3">
        <w:rPr>
          <w:szCs w:val="26"/>
        </w:rPr>
        <w:t xml:space="preserve"> </w:t>
      </w:r>
      <w:r w:rsidRPr="00F560BF">
        <w:rPr>
          <w:szCs w:val="26"/>
        </w:rPr>
        <w:t>%).</w:t>
      </w:r>
    </w:p>
    <w:p w:rsidR="00A34145" w:rsidRPr="00F560BF" w:rsidRDefault="00A34145" w:rsidP="00A34145">
      <w:pPr>
        <w:ind w:firstLine="709"/>
        <w:jc w:val="both"/>
        <w:rPr>
          <w:szCs w:val="26"/>
        </w:rPr>
      </w:pPr>
      <w:r w:rsidRPr="00F560BF">
        <w:rPr>
          <w:szCs w:val="26"/>
        </w:rPr>
        <w:t>Одним из основных интегральных показателей эффективности использования энергетических ресурсов в Калужской области является энергоёмкость ВРП, как составляющая энергоёмкости ВВП Российской Федерации, определяемая в сопоставимых ценах  отношением объёмов потребляемых первичных энергоносителей в тоннах условного топлива  к объёму ВРП.</w:t>
      </w:r>
    </w:p>
    <w:p w:rsidR="00A34145" w:rsidRDefault="00A34145" w:rsidP="00A34145">
      <w:pPr>
        <w:ind w:firstLine="709"/>
        <w:jc w:val="both"/>
        <w:rPr>
          <w:szCs w:val="26"/>
        </w:rPr>
      </w:pPr>
      <w:r w:rsidRPr="00F560BF">
        <w:rPr>
          <w:szCs w:val="26"/>
        </w:rPr>
        <w:t>Энергоёмкость ВРП Калужской области и её плановые значения представлена в следующей таблице:</w:t>
      </w:r>
    </w:p>
    <w:p w:rsidR="001732B2" w:rsidRDefault="001732B2" w:rsidP="00A34145">
      <w:pPr>
        <w:ind w:firstLine="709"/>
        <w:jc w:val="both"/>
        <w:rPr>
          <w:szCs w:val="26"/>
        </w:rPr>
      </w:pPr>
    </w:p>
    <w:p w:rsidR="001732B2" w:rsidRDefault="001732B2" w:rsidP="00A34145">
      <w:pPr>
        <w:ind w:firstLine="709"/>
        <w:jc w:val="both"/>
        <w:rPr>
          <w:szCs w:val="26"/>
        </w:rPr>
      </w:pPr>
    </w:p>
    <w:p w:rsidR="001732B2" w:rsidRPr="00F560BF" w:rsidRDefault="001732B2" w:rsidP="00A34145">
      <w:pPr>
        <w:ind w:firstLine="709"/>
        <w:jc w:val="both"/>
        <w:rPr>
          <w:szCs w:val="2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15"/>
        <w:gridCol w:w="844"/>
        <w:gridCol w:w="727"/>
        <w:gridCol w:w="94"/>
        <w:gridCol w:w="822"/>
        <w:gridCol w:w="896"/>
        <w:gridCol w:w="900"/>
        <w:gridCol w:w="800"/>
        <w:gridCol w:w="992"/>
        <w:gridCol w:w="1055"/>
      </w:tblGrid>
      <w:tr w:rsidR="00A34145" w:rsidRPr="004070B5" w:rsidTr="00604B11">
        <w:trPr>
          <w:trHeight w:val="299"/>
        </w:trPr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45" w:rsidRPr="004070B5" w:rsidRDefault="00A34145" w:rsidP="00575C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4070B5">
              <w:rPr>
                <w:rFonts w:eastAsiaTheme="minorHAnsi"/>
                <w:szCs w:val="26"/>
                <w:lang w:eastAsia="en-US"/>
              </w:rPr>
              <w:lastRenderedPageBreak/>
              <w:t>Наименование индикатора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45" w:rsidRPr="004070B5" w:rsidRDefault="00A34145" w:rsidP="00575C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4070B5">
              <w:rPr>
                <w:rFonts w:eastAsiaTheme="minorHAnsi"/>
                <w:szCs w:val="26"/>
                <w:lang w:eastAsia="en-US"/>
              </w:rPr>
              <w:t>Ед. изм.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A34145" w:rsidRPr="004070B5" w:rsidRDefault="00A34145" w:rsidP="00575C81">
            <w:pPr>
              <w:spacing w:after="200" w:line="276" w:lineRule="auto"/>
              <w:jc w:val="center"/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2767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145" w:rsidRPr="004070B5" w:rsidRDefault="00A34145" w:rsidP="00575C81">
            <w:pPr>
              <w:spacing w:after="200" w:line="276" w:lineRule="auto"/>
              <w:jc w:val="center"/>
              <w:rPr>
                <w:rFonts w:eastAsiaTheme="minorHAnsi"/>
                <w:szCs w:val="26"/>
                <w:lang w:eastAsia="en-US"/>
              </w:rPr>
            </w:pPr>
            <w:r w:rsidRPr="004070B5">
              <w:rPr>
                <w:rFonts w:eastAsiaTheme="minorHAnsi"/>
                <w:szCs w:val="26"/>
                <w:lang w:eastAsia="en-US"/>
              </w:rPr>
              <w:t>Значения по годам</w:t>
            </w:r>
          </w:p>
        </w:tc>
      </w:tr>
      <w:tr w:rsidR="001732B2" w:rsidRPr="004070B5" w:rsidTr="005C535A">
        <w:tc>
          <w:tcPr>
            <w:tcW w:w="1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B2" w:rsidRPr="00F560BF" w:rsidRDefault="001732B2" w:rsidP="00575C81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B2" w:rsidRPr="00F560BF" w:rsidRDefault="001732B2" w:rsidP="00575C81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31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B2" w:rsidRPr="004070B5" w:rsidRDefault="001732B2" w:rsidP="00575C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4070B5">
              <w:rPr>
                <w:rFonts w:eastAsiaTheme="minorHAnsi"/>
                <w:szCs w:val="26"/>
                <w:lang w:eastAsia="en-US"/>
              </w:rPr>
              <w:t>Годы реализации государственной программы</w:t>
            </w:r>
          </w:p>
        </w:tc>
      </w:tr>
      <w:tr w:rsidR="001732B2" w:rsidRPr="004070B5" w:rsidTr="005C535A">
        <w:tc>
          <w:tcPr>
            <w:tcW w:w="1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B2" w:rsidRPr="00F560BF" w:rsidRDefault="001732B2" w:rsidP="00575C81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B2" w:rsidRPr="00F560BF" w:rsidRDefault="001732B2" w:rsidP="00575C81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B2" w:rsidRPr="004070B5" w:rsidRDefault="001732B2" w:rsidP="001732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4070B5">
              <w:rPr>
                <w:rFonts w:eastAsiaTheme="minorHAnsi"/>
                <w:szCs w:val="26"/>
                <w:lang w:eastAsia="en-US"/>
              </w:rPr>
              <w:t>2014 (факт)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B2" w:rsidRPr="004070B5" w:rsidRDefault="001732B2" w:rsidP="001732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4070B5">
              <w:rPr>
                <w:rFonts w:eastAsiaTheme="minorHAnsi"/>
                <w:szCs w:val="26"/>
                <w:lang w:eastAsia="en-US"/>
              </w:rPr>
              <w:t>2015 (факт)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B2" w:rsidRPr="004070B5" w:rsidRDefault="001732B2" w:rsidP="001732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4070B5">
              <w:rPr>
                <w:rFonts w:eastAsiaTheme="minorHAnsi"/>
                <w:szCs w:val="26"/>
                <w:lang w:eastAsia="en-US"/>
              </w:rPr>
              <w:t>2016 (план)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B2" w:rsidRPr="004070B5" w:rsidRDefault="001732B2" w:rsidP="001732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4070B5">
              <w:rPr>
                <w:rFonts w:eastAsiaTheme="minorHAnsi"/>
                <w:szCs w:val="26"/>
                <w:lang w:eastAsia="en-US"/>
              </w:rPr>
              <w:t>2017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B2" w:rsidRPr="004070B5" w:rsidRDefault="001732B2" w:rsidP="001732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4070B5">
              <w:rPr>
                <w:rFonts w:eastAsiaTheme="minorHAnsi"/>
                <w:szCs w:val="26"/>
                <w:lang w:eastAsia="en-US"/>
              </w:rPr>
              <w:t>2018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B2" w:rsidRPr="004070B5" w:rsidRDefault="001732B2" w:rsidP="001732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4070B5">
              <w:rPr>
                <w:rFonts w:eastAsiaTheme="minorHAnsi"/>
                <w:szCs w:val="26"/>
                <w:lang w:eastAsia="en-US"/>
              </w:rPr>
              <w:t>2019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B2" w:rsidRPr="004070B5" w:rsidRDefault="001732B2" w:rsidP="001732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4070B5">
              <w:rPr>
                <w:rFonts w:eastAsiaTheme="minorHAnsi"/>
                <w:szCs w:val="26"/>
                <w:lang w:eastAsia="en-US"/>
              </w:rPr>
              <w:t>2020</w:t>
            </w:r>
          </w:p>
        </w:tc>
      </w:tr>
      <w:tr w:rsidR="001732B2" w:rsidRPr="004070B5" w:rsidTr="005C535A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B2" w:rsidRPr="004070B5" w:rsidRDefault="001732B2" w:rsidP="00575C81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4070B5">
              <w:rPr>
                <w:rFonts w:eastAsiaTheme="minorHAnsi"/>
                <w:szCs w:val="26"/>
                <w:lang w:eastAsia="en-US"/>
              </w:rPr>
              <w:t>Энергоемкость валового регионального продукта Калужской области (для фактических условий)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B2" w:rsidRPr="004070B5" w:rsidRDefault="001732B2" w:rsidP="00575C81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proofErr w:type="gramStart"/>
            <w:r w:rsidRPr="004070B5">
              <w:rPr>
                <w:rFonts w:eastAsiaTheme="minorHAnsi"/>
                <w:szCs w:val="26"/>
                <w:lang w:eastAsia="en-US"/>
              </w:rPr>
              <w:t>кг</w:t>
            </w:r>
            <w:proofErr w:type="gramEnd"/>
            <w:r w:rsidRPr="004070B5">
              <w:rPr>
                <w:rFonts w:eastAsiaTheme="minorHAnsi"/>
                <w:szCs w:val="26"/>
                <w:lang w:eastAsia="en-US"/>
              </w:rPr>
              <w:t xml:space="preserve"> у. т./тыс. руб.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B2" w:rsidRPr="004070B5" w:rsidRDefault="001732B2" w:rsidP="001732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4070B5">
              <w:rPr>
                <w:rFonts w:eastAsiaTheme="minorHAnsi"/>
                <w:szCs w:val="26"/>
                <w:lang w:eastAsia="en-US"/>
              </w:rPr>
              <w:t>14,87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B2" w:rsidRPr="004070B5" w:rsidRDefault="001732B2" w:rsidP="001732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4070B5">
              <w:rPr>
                <w:rFonts w:eastAsiaTheme="minorHAnsi"/>
                <w:szCs w:val="26"/>
                <w:lang w:eastAsia="en-US"/>
              </w:rPr>
              <w:t>14,47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B2" w:rsidRPr="004070B5" w:rsidRDefault="001732B2" w:rsidP="001732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4070B5">
              <w:rPr>
                <w:rFonts w:eastAsiaTheme="minorHAnsi"/>
                <w:szCs w:val="26"/>
                <w:lang w:eastAsia="en-US"/>
              </w:rPr>
              <w:t>14,52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B2" w:rsidRPr="004070B5" w:rsidRDefault="001732B2" w:rsidP="001732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4070B5">
              <w:rPr>
                <w:rFonts w:eastAsiaTheme="minorHAnsi"/>
                <w:szCs w:val="26"/>
                <w:lang w:eastAsia="en-US"/>
              </w:rPr>
              <w:t>14,42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B2" w:rsidRPr="004070B5" w:rsidRDefault="001732B2" w:rsidP="001732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4070B5">
              <w:rPr>
                <w:rFonts w:eastAsiaTheme="minorHAnsi"/>
                <w:szCs w:val="26"/>
                <w:lang w:eastAsia="en-US"/>
              </w:rPr>
              <w:t>14,32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B2" w:rsidRPr="004070B5" w:rsidRDefault="001732B2" w:rsidP="001732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4070B5">
              <w:rPr>
                <w:rFonts w:eastAsiaTheme="minorHAnsi"/>
                <w:szCs w:val="26"/>
                <w:lang w:eastAsia="en-US"/>
              </w:rPr>
              <w:t>14,22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B2" w:rsidRPr="004070B5" w:rsidRDefault="001732B2" w:rsidP="001732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4070B5">
              <w:rPr>
                <w:rFonts w:eastAsiaTheme="minorHAnsi"/>
                <w:szCs w:val="26"/>
                <w:lang w:eastAsia="en-US"/>
              </w:rPr>
              <w:t>14,12</w:t>
            </w:r>
          </w:p>
        </w:tc>
      </w:tr>
    </w:tbl>
    <w:p w:rsidR="00A34145" w:rsidRPr="004070B5" w:rsidRDefault="00A34145" w:rsidP="00A34145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</w:p>
    <w:p w:rsidR="00A34145" w:rsidRPr="004070B5" w:rsidRDefault="00A34145" w:rsidP="00A34145">
      <w:pPr>
        <w:ind w:firstLine="708"/>
        <w:jc w:val="both"/>
        <w:rPr>
          <w:szCs w:val="26"/>
        </w:rPr>
      </w:pPr>
      <w:r w:rsidRPr="004070B5">
        <w:rPr>
          <w:szCs w:val="26"/>
        </w:rPr>
        <w:t>Динамика энергоемкости валового регионального продукта характеризует изменение объемов потребления топливно-энергетических ресурсов в субъекте и объемов валового регионального продукта (ВРП).</w:t>
      </w:r>
    </w:p>
    <w:p w:rsidR="00A34145" w:rsidRPr="004070B5" w:rsidRDefault="00A34145" w:rsidP="00A34145">
      <w:pPr>
        <w:ind w:firstLine="708"/>
        <w:jc w:val="both"/>
        <w:rPr>
          <w:szCs w:val="26"/>
        </w:rPr>
      </w:pPr>
      <w:r w:rsidRPr="001732B2">
        <w:rPr>
          <w:szCs w:val="26"/>
        </w:rPr>
        <w:t>Темп роста энергоемкости ВРП Калужской области в 2013-2014 годах (107</w:t>
      </w:r>
      <w:r w:rsidRPr="004070B5">
        <w:rPr>
          <w:szCs w:val="26"/>
        </w:rPr>
        <w:t xml:space="preserve">,8 и             111,3 % соответственно) обусловлен вводом в действие новых промышленных производств с </w:t>
      </w:r>
      <w:proofErr w:type="gramStart"/>
      <w:r w:rsidRPr="004070B5">
        <w:rPr>
          <w:szCs w:val="26"/>
        </w:rPr>
        <w:t>высокими</w:t>
      </w:r>
      <w:proofErr w:type="gramEnd"/>
      <w:r w:rsidRPr="004070B5">
        <w:rPr>
          <w:szCs w:val="26"/>
        </w:rPr>
        <w:t xml:space="preserve"> </w:t>
      </w:r>
      <w:proofErr w:type="spellStart"/>
      <w:r w:rsidRPr="004070B5">
        <w:rPr>
          <w:szCs w:val="26"/>
        </w:rPr>
        <w:t>энергозатратами</w:t>
      </w:r>
      <w:proofErr w:type="spellEnd"/>
      <w:r w:rsidRPr="004070B5">
        <w:rPr>
          <w:szCs w:val="26"/>
        </w:rPr>
        <w:t>. В первую очередь это запуск в 2013 году электрометаллургического завод</w:t>
      </w:r>
      <w:proofErr w:type="gramStart"/>
      <w:r w:rsidRPr="004070B5">
        <w:rPr>
          <w:szCs w:val="26"/>
        </w:rPr>
        <w:t>а ООО</w:t>
      </w:r>
      <w:proofErr w:type="gramEnd"/>
      <w:r w:rsidRPr="004070B5">
        <w:rPr>
          <w:szCs w:val="26"/>
        </w:rPr>
        <w:t xml:space="preserve"> «НЛМК-Калуга»  по выпуску металлопроката. Кроме того в 2014 году был введен в эксплуатацию крупнейший в Центральном федеральном округе тепличный комплекс ООО «Агро-Инвест».</w:t>
      </w:r>
    </w:p>
    <w:p w:rsidR="00A34145" w:rsidRPr="004070B5" w:rsidRDefault="00A34145" w:rsidP="00A34145">
      <w:pPr>
        <w:spacing w:after="120" w:line="228" w:lineRule="auto"/>
        <w:ind w:firstLine="709"/>
        <w:jc w:val="both"/>
        <w:rPr>
          <w:szCs w:val="26"/>
        </w:rPr>
      </w:pPr>
      <w:r w:rsidRPr="004070B5">
        <w:rPr>
          <w:szCs w:val="26"/>
        </w:rPr>
        <w:t xml:space="preserve">По итогам работы в 2015 году показатели  использования  топливно-энергетических  ресурсов  в промышленном комплексе Калужской области характеризовались следующими данными: </w:t>
      </w:r>
    </w:p>
    <w:p w:rsidR="00A34145" w:rsidRPr="004070B5" w:rsidRDefault="00A34145" w:rsidP="00A34145">
      <w:pPr>
        <w:spacing w:after="120" w:line="228" w:lineRule="auto"/>
        <w:ind w:firstLine="709"/>
        <w:jc w:val="both"/>
        <w:rPr>
          <w:szCs w:val="26"/>
        </w:rPr>
      </w:pPr>
      <w:r w:rsidRPr="004070B5">
        <w:rPr>
          <w:szCs w:val="26"/>
        </w:rPr>
        <w:t>- фактический расход электроэнергии на произведенную продукцию снизи</w:t>
      </w:r>
      <w:r w:rsidR="00A358A3">
        <w:rPr>
          <w:szCs w:val="26"/>
        </w:rPr>
        <w:t>лся на 1,3 % к уровню 2014 года;</w:t>
      </w:r>
      <w:r w:rsidRPr="004070B5">
        <w:rPr>
          <w:szCs w:val="26"/>
        </w:rPr>
        <w:t xml:space="preserve"> </w:t>
      </w:r>
    </w:p>
    <w:p w:rsidR="00A34145" w:rsidRPr="004070B5" w:rsidRDefault="00A34145" w:rsidP="00A34145">
      <w:pPr>
        <w:spacing w:after="120" w:line="228" w:lineRule="auto"/>
        <w:ind w:firstLine="709"/>
        <w:jc w:val="both"/>
        <w:rPr>
          <w:szCs w:val="26"/>
        </w:rPr>
      </w:pPr>
      <w:r w:rsidRPr="004070B5">
        <w:rPr>
          <w:szCs w:val="26"/>
        </w:rPr>
        <w:t xml:space="preserve">- фактический расход </w:t>
      </w:r>
      <w:proofErr w:type="spellStart"/>
      <w:r w:rsidRPr="004070B5">
        <w:rPr>
          <w:szCs w:val="26"/>
        </w:rPr>
        <w:t>теплоэнергии</w:t>
      </w:r>
      <w:proofErr w:type="spellEnd"/>
      <w:r w:rsidRPr="004070B5">
        <w:rPr>
          <w:szCs w:val="26"/>
        </w:rPr>
        <w:t xml:space="preserve"> на произведенную продукцию выр</w:t>
      </w:r>
      <w:r w:rsidR="00A358A3">
        <w:rPr>
          <w:szCs w:val="26"/>
        </w:rPr>
        <w:t>ос на 7,5 % к уровню 2014 года;</w:t>
      </w:r>
    </w:p>
    <w:p w:rsidR="00A34145" w:rsidRPr="00604B11" w:rsidRDefault="00A34145" w:rsidP="00A34145">
      <w:pPr>
        <w:spacing w:after="120" w:line="228" w:lineRule="auto"/>
        <w:ind w:firstLine="709"/>
        <w:jc w:val="both"/>
        <w:rPr>
          <w:szCs w:val="26"/>
        </w:rPr>
      </w:pPr>
      <w:r w:rsidRPr="00604B11">
        <w:rPr>
          <w:szCs w:val="26"/>
        </w:rPr>
        <w:t>- фактический расход топлива (</w:t>
      </w:r>
      <w:proofErr w:type="spellStart"/>
      <w:r w:rsidRPr="00604B11">
        <w:rPr>
          <w:szCs w:val="26"/>
        </w:rPr>
        <w:t>т.у.т</w:t>
      </w:r>
      <w:proofErr w:type="spellEnd"/>
      <w:r w:rsidRPr="00604B11">
        <w:rPr>
          <w:szCs w:val="26"/>
        </w:rPr>
        <w:t>.) на произведенную продукцию вырос</w:t>
      </w:r>
      <w:r w:rsidRPr="00604B11">
        <w:rPr>
          <w:szCs w:val="26"/>
        </w:rPr>
        <w:br/>
        <w:t>на 12 % к уровню 2014 года.</w:t>
      </w:r>
    </w:p>
    <w:p w:rsidR="00A34145" w:rsidRPr="00604B11" w:rsidRDefault="00A34145" w:rsidP="00A34145">
      <w:pPr>
        <w:ind w:firstLine="709"/>
        <w:jc w:val="both"/>
        <w:rPr>
          <w:szCs w:val="26"/>
        </w:rPr>
      </w:pPr>
      <w:r w:rsidRPr="00604B11">
        <w:rPr>
          <w:szCs w:val="26"/>
        </w:rPr>
        <w:t xml:space="preserve">Потребление топливно-энергетических ресурсов на производство отдельных видов продукции зависит от энергоемкости используемых технологий и расходов на содержание оборудования. </w:t>
      </w:r>
    </w:p>
    <w:p w:rsidR="00A34145" w:rsidRPr="00604B11" w:rsidRDefault="00A34145" w:rsidP="00A34145">
      <w:pPr>
        <w:ind w:firstLine="709"/>
        <w:jc w:val="both"/>
        <w:rPr>
          <w:szCs w:val="26"/>
        </w:rPr>
      </w:pPr>
      <w:r w:rsidRPr="00604B11">
        <w:rPr>
          <w:szCs w:val="26"/>
        </w:rPr>
        <w:t xml:space="preserve">Наиболее </w:t>
      </w:r>
      <w:proofErr w:type="spellStart"/>
      <w:r w:rsidRPr="00604B11">
        <w:rPr>
          <w:szCs w:val="26"/>
        </w:rPr>
        <w:t>энергозатратным</w:t>
      </w:r>
      <w:proofErr w:type="spellEnd"/>
      <w:r w:rsidRPr="00604B11">
        <w:rPr>
          <w:szCs w:val="26"/>
        </w:rPr>
        <w:t xml:space="preserve"> является производство конструкций и изделий сборных железобетонных. На производство 1 </w:t>
      </w:r>
      <w:proofErr w:type="spellStart"/>
      <w:r w:rsidRPr="00604B11">
        <w:rPr>
          <w:szCs w:val="26"/>
        </w:rPr>
        <w:t>тыс</w:t>
      </w:r>
      <w:proofErr w:type="gramStart"/>
      <w:r w:rsidRPr="00604B11">
        <w:rPr>
          <w:szCs w:val="26"/>
        </w:rPr>
        <w:t>.к</w:t>
      </w:r>
      <w:proofErr w:type="gramEnd"/>
      <w:r w:rsidRPr="00604B11">
        <w:rPr>
          <w:szCs w:val="26"/>
        </w:rPr>
        <w:t>уб.м</w:t>
      </w:r>
      <w:proofErr w:type="spellEnd"/>
      <w:r w:rsidRPr="00604B11">
        <w:rPr>
          <w:szCs w:val="26"/>
        </w:rPr>
        <w:t xml:space="preserve">. конструкций железобетонных в 2015 году было израсходовано электроэнергии 36,7 тыс. </w:t>
      </w:r>
      <w:proofErr w:type="spellStart"/>
      <w:r w:rsidRPr="00604B11">
        <w:rPr>
          <w:szCs w:val="26"/>
        </w:rPr>
        <w:t>кВтч</w:t>
      </w:r>
      <w:proofErr w:type="spellEnd"/>
      <w:r w:rsidRPr="00604B11">
        <w:rPr>
          <w:szCs w:val="26"/>
        </w:rPr>
        <w:t xml:space="preserve">, а также 411 тыс. Гкал </w:t>
      </w:r>
      <w:proofErr w:type="spellStart"/>
      <w:r w:rsidRPr="00604B11">
        <w:rPr>
          <w:szCs w:val="26"/>
        </w:rPr>
        <w:t>теплоэнергии</w:t>
      </w:r>
      <w:proofErr w:type="spellEnd"/>
      <w:r w:rsidRPr="00604B11">
        <w:rPr>
          <w:szCs w:val="26"/>
        </w:rPr>
        <w:t xml:space="preserve">. При этом производство этой продукции в 2015 году составило 69 % к 2014 году, удельный расход топливно-энергетических ресурсов </w:t>
      </w:r>
      <w:proofErr w:type="gramStart"/>
      <w:r w:rsidRPr="00604B11">
        <w:rPr>
          <w:szCs w:val="26"/>
        </w:rPr>
        <w:t>снизился незначительно и составил</w:t>
      </w:r>
      <w:proofErr w:type="gramEnd"/>
      <w:r w:rsidRPr="00604B11">
        <w:rPr>
          <w:szCs w:val="26"/>
        </w:rPr>
        <w:t xml:space="preserve"> около двух процентов по каждому виду. </w:t>
      </w:r>
    </w:p>
    <w:p w:rsidR="00A34145" w:rsidRPr="00604B11" w:rsidRDefault="00A34145" w:rsidP="00A34145">
      <w:pPr>
        <w:ind w:firstLine="709"/>
        <w:jc w:val="both"/>
        <w:rPr>
          <w:szCs w:val="26"/>
        </w:rPr>
      </w:pPr>
      <w:r w:rsidRPr="00604B11">
        <w:rPr>
          <w:szCs w:val="26"/>
        </w:rPr>
        <w:t>При росте объемов производства муки на 27 % удельный расход электроэнергии не изменился.</w:t>
      </w:r>
    </w:p>
    <w:p w:rsidR="00A34145" w:rsidRPr="00604B11" w:rsidRDefault="00A34145" w:rsidP="00A34145">
      <w:pPr>
        <w:ind w:firstLine="709"/>
        <w:jc w:val="both"/>
        <w:rPr>
          <w:szCs w:val="26"/>
        </w:rPr>
      </w:pPr>
      <w:r w:rsidRPr="00604B11">
        <w:rPr>
          <w:szCs w:val="26"/>
        </w:rPr>
        <w:t xml:space="preserve">Снижение производства кирпича керамического в 2015 году составило 3 %, удельный расход электроэнергии вырос на 4 % и </w:t>
      </w:r>
      <w:proofErr w:type="spellStart"/>
      <w:r w:rsidRPr="00604B11">
        <w:rPr>
          <w:szCs w:val="26"/>
        </w:rPr>
        <w:t>теплоэнергии</w:t>
      </w:r>
      <w:proofErr w:type="spellEnd"/>
      <w:r w:rsidRPr="00604B11">
        <w:rPr>
          <w:szCs w:val="26"/>
        </w:rPr>
        <w:t xml:space="preserve"> на 17 %. Значительный рост удельного расхода электроэнергии  на 54 % и </w:t>
      </w:r>
      <w:proofErr w:type="spellStart"/>
      <w:r w:rsidRPr="00604B11">
        <w:rPr>
          <w:szCs w:val="26"/>
        </w:rPr>
        <w:t>теплоэнергии</w:t>
      </w:r>
      <w:proofErr w:type="spellEnd"/>
      <w:r w:rsidRPr="00604B11">
        <w:rPr>
          <w:szCs w:val="26"/>
        </w:rPr>
        <w:t xml:space="preserve"> на</w:t>
      </w:r>
      <w:r w:rsidR="000134CA">
        <w:rPr>
          <w:szCs w:val="26"/>
        </w:rPr>
        <w:t xml:space="preserve"> </w:t>
      </w:r>
      <w:r w:rsidRPr="00604B11">
        <w:rPr>
          <w:szCs w:val="26"/>
        </w:rPr>
        <w:t xml:space="preserve">83 % наблюдался в производстве цельномолочной продукции, выпуск которой снизился </w:t>
      </w:r>
      <w:proofErr w:type="gramStart"/>
      <w:r w:rsidRPr="00604B11">
        <w:rPr>
          <w:szCs w:val="26"/>
        </w:rPr>
        <w:t>на</w:t>
      </w:r>
      <w:proofErr w:type="gramEnd"/>
      <w:r w:rsidRPr="00604B11">
        <w:rPr>
          <w:szCs w:val="26"/>
        </w:rPr>
        <w:t xml:space="preserve"> 46 %.</w:t>
      </w:r>
    </w:p>
    <w:p w:rsidR="00A34145" w:rsidRPr="004070B5" w:rsidRDefault="00A34145" w:rsidP="00A34145">
      <w:pPr>
        <w:ind w:firstLine="709"/>
        <w:jc w:val="both"/>
        <w:rPr>
          <w:szCs w:val="26"/>
        </w:rPr>
      </w:pPr>
      <w:r w:rsidRPr="00604B11">
        <w:rPr>
          <w:szCs w:val="26"/>
        </w:rPr>
        <w:t>Удельный  расход электроэнергии в производстве литья чугунного вырос на 23 %, при снижении объемов производства на 8 %.</w:t>
      </w:r>
      <w:r w:rsidRPr="004070B5">
        <w:rPr>
          <w:szCs w:val="26"/>
        </w:rPr>
        <w:t xml:space="preserve"> </w:t>
      </w:r>
    </w:p>
    <w:p w:rsidR="00A34145" w:rsidRPr="004070B5" w:rsidRDefault="00A34145" w:rsidP="00A34145">
      <w:pPr>
        <w:ind w:firstLine="709"/>
        <w:jc w:val="both"/>
        <w:rPr>
          <w:szCs w:val="26"/>
        </w:rPr>
      </w:pPr>
      <w:r w:rsidRPr="004070B5">
        <w:rPr>
          <w:szCs w:val="26"/>
        </w:rPr>
        <w:t xml:space="preserve">Технологии производства вышеперечисленных видов продукции не позволяют сокращать </w:t>
      </w:r>
      <w:proofErr w:type="spellStart"/>
      <w:r w:rsidRPr="004070B5">
        <w:rPr>
          <w:szCs w:val="26"/>
        </w:rPr>
        <w:t>энергозатраты</w:t>
      </w:r>
      <w:proofErr w:type="spellEnd"/>
      <w:r w:rsidRPr="004070B5">
        <w:rPr>
          <w:szCs w:val="26"/>
        </w:rPr>
        <w:t xml:space="preserve"> при снижении общего физического объема производства.</w:t>
      </w:r>
    </w:p>
    <w:p w:rsidR="00A34145" w:rsidRPr="004070B5" w:rsidRDefault="00A34145" w:rsidP="00A34145">
      <w:pPr>
        <w:ind w:firstLine="709"/>
        <w:jc w:val="both"/>
        <w:rPr>
          <w:szCs w:val="26"/>
        </w:rPr>
      </w:pPr>
      <w:r w:rsidRPr="004070B5">
        <w:rPr>
          <w:szCs w:val="26"/>
        </w:rPr>
        <w:lastRenderedPageBreak/>
        <w:t>Существует очевидная необходимость перехода предприятий Калужской области на энергосберегающие технологии в производстве металлоконструкций, чугунного литья, кирпича, муки.</w:t>
      </w:r>
    </w:p>
    <w:p w:rsidR="00A34145" w:rsidRPr="004070B5" w:rsidRDefault="00A34145" w:rsidP="00A34145">
      <w:pPr>
        <w:ind w:firstLine="709"/>
        <w:jc w:val="both"/>
        <w:rPr>
          <w:szCs w:val="26"/>
        </w:rPr>
      </w:pPr>
      <w:r w:rsidRPr="004070B5">
        <w:rPr>
          <w:szCs w:val="26"/>
        </w:rPr>
        <w:t>В 2015 году наблюдалось снижение удельного расхода энергоресурсов на производство картона, кондитерских изделий, мяса и субпродуктов, колбасных</w:t>
      </w:r>
      <w:r w:rsidR="000134CA" w:rsidRPr="000134CA">
        <w:rPr>
          <w:szCs w:val="26"/>
        </w:rPr>
        <w:t xml:space="preserve"> </w:t>
      </w:r>
      <w:r w:rsidR="000134CA" w:rsidRPr="004070B5">
        <w:rPr>
          <w:szCs w:val="26"/>
        </w:rPr>
        <w:t>изделий</w:t>
      </w:r>
      <w:r w:rsidRPr="004070B5">
        <w:rPr>
          <w:szCs w:val="26"/>
        </w:rPr>
        <w:t>.</w:t>
      </w:r>
    </w:p>
    <w:p w:rsidR="00A34145" w:rsidRPr="004070B5" w:rsidRDefault="00A34145" w:rsidP="00A34145">
      <w:pPr>
        <w:ind w:firstLine="709"/>
        <w:jc w:val="both"/>
        <w:rPr>
          <w:szCs w:val="26"/>
        </w:rPr>
      </w:pPr>
      <w:r w:rsidRPr="004070B5">
        <w:rPr>
          <w:szCs w:val="26"/>
        </w:rPr>
        <w:t xml:space="preserve">Производство картона в 2015 году выросло на 5,3 %, при этом удельный расход электроэнергии снизился на 39 %, </w:t>
      </w:r>
      <w:proofErr w:type="spellStart"/>
      <w:r w:rsidRPr="004070B5">
        <w:rPr>
          <w:szCs w:val="26"/>
        </w:rPr>
        <w:t>теплоэнергии</w:t>
      </w:r>
      <w:proofErr w:type="spellEnd"/>
      <w:r w:rsidRPr="004070B5">
        <w:rPr>
          <w:szCs w:val="26"/>
        </w:rPr>
        <w:t xml:space="preserve"> – на 31 %.</w:t>
      </w:r>
      <w:r w:rsidR="000134CA">
        <w:rPr>
          <w:szCs w:val="26"/>
        </w:rPr>
        <w:t xml:space="preserve"> </w:t>
      </w:r>
    </w:p>
    <w:p w:rsidR="00A34145" w:rsidRPr="004070B5" w:rsidRDefault="00A34145" w:rsidP="00A34145">
      <w:pPr>
        <w:ind w:firstLine="709"/>
        <w:jc w:val="both"/>
        <w:rPr>
          <w:szCs w:val="26"/>
        </w:rPr>
      </w:pPr>
      <w:r w:rsidRPr="004070B5">
        <w:rPr>
          <w:szCs w:val="26"/>
        </w:rPr>
        <w:t xml:space="preserve">Производство изделий колбасных выросло на 45 %, при этом удельный вес расхода электроэнергии снизился на 23 %, </w:t>
      </w:r>
      <w:proofErr w:type="spellStart"/>
      <w:r w:rsidRPr="004070B5">
        <w:rPr>
          <w:szCs w:val="26"/>
        </w:rPr>
        <w:t>теплоэнергии</w:t>
      </w:r>
      <w:proofErr w:type="spellEnd"/>
      <w:r w:rsidRPr="004070B5">
        <w:rPr>
          <w:szCs w:val="26"/>
        </w:rPr>
        <w:t xml:space="preserve"> – на 12 %.</w:t>
      </w:r>
    </w:p>
    <w:p w:rsidR="00A34145" w:rsidRPr="004070B5" w:rsidRDefault="00A34145" w:rsidP="00A34145">
      <w:pPr>
        <w:ind w:firstLine="709"/>
        <w:jc w:val="both"/>
        <w:rPr>
          <w:szCs w:val="26"/>
        </w:rPr>
      </w:pPr>
      <w:r w:rsidRPr="004070B5">
        <w:rPr>
          <w:szCs w:val="26"/>
        </w:rPr>
        <w:t xml:space="preserve">Производство мяса и субпродуктов в 2015 году выросло на 11 %, при этом удельный вес расхода электроэнергии снизился на 24 %, </w:t>
      </w:r>
      <w:proofErr w:type="spellStart"/>
      <w:r w:rsidRPr="004070B5">
        <w:rPr>
          <w:szCs w:val="26"/>
        </w:rPr>
        <w:t>теплоэнергии</w:t>
      </w:r>
      <w:proofErr w:type="spellEnd"/>
      <w:r w:rsidRPr="004070B5">
        <w:rPr>
          <w:szCs w:val="26"/>
        </w:rPr>
        <w:t xml:space="preserve"> – на 20 %.</w:t>
      </w:r>
    </w:p>
    <w:p w:rsidR="00A34145" w:rsidRPr="004070B5" w:rsidRDefault="00A34145" w:rsidP="00A34145">
      <w:pPr>
        <w:ind w:right="-1" w:firstLine="720"/>
        <w:jc w:val="both"/>
        <w:rPr>
          <w:szCs w:val="26"/>
        </w:rPr>
      </w:pPr>
      <w:r w:rsidRPr="004070B5">
        <w:rPr>
          <w:szCs w:val="26"/>
        </w:rPr>
        <w:t xml:space="preserve">Промышленные предприятия, выпускающие перечисленные виды продукции активно обновляют оборудование, </w:t>
      </w:r>
      <w:proofErr w:type="gramStart"/>
      <w:r w:rsidRPr="004070B5">
        <w:rPr>
          <w:szCs w:val="26"/>
        </w:rPr>
        <w:t>заменяя его на высокотехнологичное</w:t>
      </w:r>
      <w:proofErr w:type="gramEnd"/>
      <w:r w:rsidRPr="004070B5">
        <w:rPr>
          <w:szCs w:val="26"/>
        </w:rPr>
        <w:t xml:space="preserve"> оборудование с низкой энергоемкостью (ООО «</w:t>
      </w:r>
      <w:proofErr w:type="spellStart"/>
      <w:r w:rsidRPr="004070B5">
        <w:rPr>
          <w:szCs w:val="26"/>
        </w:rPr>
        <w:t>Стора</w:t>
      </w:r>
      <w:proofErr w:type="spellEnd"/>
      <w:r w:rsidRPr="004070B5">
        <w:rPr>
          <w:szCs w:val="26"/>
        </w:rPr>
        <w:t xml:space="preserve"> </w:t>
      </w:r>
      <w:proofErr w:type="spellStart"/>
      <w:r w:rsidRPr="004070B5">
        <w:rPr>
          <w:szCs w:val="26"/>
        </w:rPr>
        <w:t>Энсо</w:t>
      </w:r>
      <w:proofErr w:type="spellEnd"/>
      <w:r w:rsidRPr="004070B5">
        <w:rPr>
          <w:szCs w:val="26"/>
        </w:rPr>
        <w:t xml:space="preserve"> </w:t>
      </w:r>
      <w:proofErr w:type="spellStart"/>
      <w:r w:rsidRPr="004070B5">
        <w:rPr>
          <w:szCs w:val="26"/>
        </w:rPr>
        <w:t>Пакаджинг</w:t>
      </w:r>
      <w:proofErr w:type="spellEnd"/>
      <w:r w:rsidRPr="004070B5">
        <w:rPr>
          <w:szCs w:val="26"/>
        </w:rPr>
        <w:t xml:space="preserve"> ББ», ОАО «</w:t>
      </w:r>
      <w:proofErr w:type="spellStart"/>
      <w:r w:rsidRPr="004070B5">
        <w:rPr>
          <w:szCs w:val="26"/>
        </w:rPr>
        <w:t>Обнинский</w:t>
      </w:r>
      <w:proofErr w:type="spellEnd"/>
      <w:r w:rsidRPr="004070B5">
        <w:rPr>
          <w:szCs w:val="26"/>
        </w:rPr>
        <w:t xml:space="preserve"> колбасный завод», ООО «</w:t>
      </w:r>
      <w:proofErr w:type="spellStart"/>
      <w:r w:rsidRPr="004070B5">
        <w:rPr>
          <w:szCs w:val="26"/>
        </w:rPr>
        <w:t>Итера</w:t>
      </w:r>
      <w:proofErr w:type="spellEnd"/>
      <w:r w:rsidRPr="004070B5">
        <w:rPr>
          <w:szCs w:val="26"/>
        </w:rPr>
        <w:t>»  и др.).</w:t>
      </w:r>
    </w:p>
    <w:p w:rsidR="00A34145" w:rsidRPr="004070B5" w:rsidRDefault="00A34145" w:rsidP="00A34145">
      <w:pPr>
        <w:autoSpaceDE w:val="0"/>
        <w:autoSpaceDN w:val="0"/>
        <w:ind w:right="-1" w:firstLine="851"/>
        <w:jc w:val="both"/>
        <w:rPr>
          <w:szCs w:val="26"/>
        </w:rPr>
      </w:pPr>
      <w:r w:rsidRPr="004070B5">
        <w:rPr>
          <w:szCs w:val="26"/>
        </w:rPr>
        <w:t>Энергосберегающие технологии используются в производстве цемента                 (ОАО «</w:t>
      </w:r>
      <w:proofErr w:type="spellStart"/>
      <w:r w:rsidRPr="004070B5">
        <w:rPr>
          <w:szCs w:val="26"/>
        </w:rPr>
        <w:t>Лафарж</w:t>
      </w:r>
      <w:proofErr w:type="spellEnd"/>
      <w:r w:rsidRPr="004070B5">
        <w:rPr>
          <w:szCs w:val="26"/>
        </w:rPr>
        <w:t>-Цемент» п. Ферзиково). Реализован проект по замещению природного газа на альтернативное топливо при производстве цемента по замкнутому циклу. В качестве альтернативного топлива используются сортированные и измельченные коммунальные и промышленные отходы (бумага, картон, пластик, текстиль, резина, дерево), а также отработанные шины. Все материалы проходят предварительный отбор и входной контроль по ряду критериев, обеспечивающих экологическую безопасность применяемого топлива. Работа цементных печей обеспечивает полную и экологически безопасную переработку отходов. 99,99% органических веще</w:t>
      </w:r>
      <w:proofErr w:type="gramStart"/>
      <w:r w:rsidRPr="004070B5">
        <w:rPr>
          <w:szCs w:val="26"/>
        </w:rPr>
        <w:t>ств в кл</w:t>
      </w:r>
      <w:proofErr w:type="gramEnd"/>
      <w:r w:rsidRPr="004070B5">
        <w:rPr>
          <w:szCs w:val="26"/>
        </w:rPr>
        <w:t>инкерной печи разрушаются полностью — без образования побочных отходов и какого-либо влияния на качество цемента. Особенностью технологии является отсутствие производных отходов (золы) и вредных выбросов. В 2015 году замещение природного газа альтернативным топливом составило порядка 8</w:t>
      </w:r>
      <w:r w:rsidR="000134CA">
        <w:rPr>
          <w:szCs w:val="26"/>
        </w:rPr>
        <w:t xml:space="preserve"> </w:t>
      </w:r>
      <w:r w:rsidRPr="004070B5">
        <w:rPr>
          <w:szCs w:val="26"/>
        </w:rPr>
        <w:t>%, к 2020-му планируется довести этот показатель до 25</w:t>
      </w:r>
      <w:r w:rsidR="000134CA">
        <w:rPr>
          <w:szCs w:val="26"/>
        </w:rPr>
        <w:t xml:space="preserve"> </w:t>
      </w:r>
      <w:r w:rsidRPr="004070B5">
        <w:rPr>
          <w:szCs w:val="26"/>
        </w:rPr>
        <w:t>%. Использование альтернативного топлива позволит повысить экономическую эффективность производства цемента.</w:t>
      </w:r>
    </w:p>
    <w:p w:rsidR="00A34145" w:rsidRPr="00F560BF" w:rsidRDefault="00A34145" w:rsidP="00A34145">
      <w:pPr>
        <w:pStyle w:val="3"/>
        <w:numPr>
          <w:ilvl w:val="0"/>
          <w:numId w:val="1"/>
        </w:numPr>
        <w:shd w:val="clear" w:color="auto" w:fill="auto"/>
        <w:tabs>
          <w:tab w:val="left" w:pos="284"/>
          <w:tab w:val="left" w:pos="567"/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F560BF">
        <w:rPr>
          <w:rFonts w:ascii="Times New Roman" w:hAnsi="Times New Roman" w:cs="Times New Roman"/>
          <w:b/>
        </w:rPr>
        <w:t>Энергосбережение и повышение энергетической эффективности</w:t>
      </w:r>
      <w:r w:rsidRPr="00F560BF">
        <w:rPr>
          <w:rFonts w:ascii="Times New Roman" w:hAnsi="Times New Roman" w:cs="Times New Roman"/>
        </w:rPr>
        <w:t xml:space="preserve"> </w:t>
      </w:r>
      <w:r w:rsidRPr="00F560BF">
        <w:rPr>
          <w:rFonts w:ascii="Times New Roman" w:hAnsi="Times New Roman" w:cs="Times New Roman"/>
          <w:b/>
        </w:rPr>
        <w:t>в Калужской области.</w:t>
      </w:r>
    </w:p>
    <w:p w:rsidR="00A34145" w:rsidRPr="00F560BF" w:rsidRDefault="00A34145" w:rsidP="00A34145">
      <w:pPr>
        <w:tabs>
          <w:tab w:val="left" w:pos="284"/>
          <w:tab w:val="left" w:pos="567"/>
        </w:tabs>
        <w:ind w:firstLine="709"/>
        <w:jc w:val="both"/>
        <w:rPr>
          <w:b/>
          <w:szCs w:val="26"/>
        </w:rPr>
      </w:pPr>
      <w:r w:rsidRPr="00F560BF">
        <w:rPr>
          <w:b/>
          <w:szCs w:val="26"/>
        </w:rPr>
        <w:t>2.1.</w:t>
      </w:r>
      <w:r w:rsidRPr="00F560BF">
        <w:rPr>
          <w:b/>
          <w:szCs w:val="26"/>
        </w:rPr>
        <w:tab/>
        <w:t xml:space="preserve">Описание системы государственного управления и </w:t>
      </w:r>
      <w:proofErr w:type="gramStart"/>
      <w:r w:rsidRPr="00F560BF">
        <w:rPr>
          <w:b/>
          <w:szCs w:val="26"/>
        </w:rPr>
        <w:t>контроля за</w:t>
      </w:r>
      <w:proofErr w:type="gramEnd"/>
      <w:r w:rsidRPr="00F560BF">
        <w:rPr>
          <w:b/>
          <w:szCs w:val="26"/>
        </w:rPr>
        <w:t xml:space="preserve"> состоянием энергосбережения и повышения энергетической эффективности в бюджетной сфере.</w:t>
      </w:r>
    </w:p>
    <w:p w:rsidR="00A34145" w:rsidRPr="00F560BF" w:rsidRDefault="00A34145" w:rsidP="00A34145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F560BF">
        <w:rPr>
          <w:rFonts w:eastAsia="Calibri"/>
          <w:szCs w:val="26"/>
          <w:lang w:eastAsia="en-US"/>
        </w:rPr>
        <w:t xml:space="preserve">С 2014 года в Калужской области реализуется государственная программа </w:t>
      </w:r>
      <w:r w:rsidRPr="00F560BF">
        <w:rPr>
          <w:szCs w:val="26"/>
        </w:rPr>
        <w:t>Калужской области «Энергосбережение и повышение энергоэффективности в Калужской области» (далее – Программа).</w:t>
      </w:r>
    </w:p>
    <w:p w:rsidR="00A34145" w:rsidRPr="004070B5" w:rsidRDefault="00A34145" w:rsidP="00A34145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F560BF">
        <w:rPr>
          <w:rFonts w:eastAsia="Calibri"/>
          <w:szCs w:val="26"/>
          <w:lang w:eastAsia="en-US"/>
        </w:rPr>
        <w:t>Приоритетами государственной</w:t>
      </w:r>
      <w:r w:rsidRPr="004070B5">
        <w:rPr>
          <w:rFonts w:eastAsia="Calibri"/>
          <w:szCs w:val="26"/>
          <w:lang w:eastAsia="en-US"/>
        </w:rPr>
        <w:t xml:space="preserve"> политики в сфере энергосбережения и повышения энергоэффективности в Калужской области являются: </w:t>
      </w:r>
    </w:p>
    <w:p w:rsidR="00A34145" w:rsidRPr="004070B5" w:rsidRDefault="00A34145" w:rsidP="00A34145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070B5">
        <w:rPr>
          <w:rFonts w:eastAsia="Calibri"/>
          <w:szCs w:val="26"/>
          <w:lang w:eastAsia="en-US"/>
        </w:rPr>
        <w:t>- снижение к 2020 году энергоемкости валового внутреннего продукта Российской Федерации не менее чем на 40</w:t>
      </w:r>
      <w:r w:rsidR="000134CA">
        <w:rPr>
          <w:rFonts w:eastAsia="Calibri"/>
          <w:szCs w:val="26"/>
          <w:lang w:eastAsia="en-US"/>
        </w:rPr>
        <w:t xml:space="preserve"> </w:t>
      </w:r>
      <w:r w:rsidRPr="004070B5">
        <w:rPr>
          <w:rFonts w:eastAsia="Calibri"/>
          <w:szCs w:val="26"/>
          <w:lang w:eastAsia="en-US"/>
        </w:rPr>
        <w:t>% по отношению к уровню 2007 года;</w:t>
      </w:r>
    </w:p>
    <w:p w:rsidR="00A34145" w:rsidRPr="004070B5" w:rsidRDefault="00A34145" w:rsidP="00A34145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070B5">
        <w:rPr>
          <w:rFonts w:eastAsia="Calibri"/>
          <w:szCs w:val="26"/>
          <w:lang w:eastAsia="en-US"/>
        </w:rPr>
        <w:t>- обеспечение рационального и экологически ответственного использования энергии и энергетических ресурсов;</w:t>
      </w:r>
    </w:p>
    <w:p w:rsidR="00A34145" w:rsidRPr="004070B5" w:rsidRDefault="00A34145" w:rsidP="00A34145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070B5">
        <w:rPr>
          <w:rFonts w:eastAsia="Calibri"/>
          <w:szCs w:val="26"/>
          <w:lang w:eastAsia="en-US"/>
        </w:rPr>
        <w:t>- создание благоприятной экономической среды для энергосбережения и повышения энергетической эффективности;</w:t>
      </w:r>
    </w:p>
    <w:p w:rsidR="00A34145" w:rsidRPr="004070B5" w:rsidRDefault="00A34145" w:rsidP="00A34145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070B5">
        <w:rPr>
          <w:rFonts w:eastAsia="Calibri"/>
          <w:szCs w:val="26"/>
          <w:lang w:eastAsia="en-US"/>
        </w:rPr>
        <w:t>- развитие правового и технического регулирования в области энергосбережения и повышения энергетической эффективности;</w:t>
      </w:r>
    </w:p>
    <w:p w:rsidR="00A34145" w:rsidRPr="004070B5" w:rsidRDefault="00A34145" w:rsidP="00A34145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070B5">
        <w:rPr>
          <w:rFonts w:eastAsia="Calibri"/>
          <w:szCs w:val="26"/>
          <w:lang w:eastAsia="en-US"/>
        </w:rPr>
        <w:t>- поддержка стратегических инициатив в области энергосбережения и повышения энергетической эффективности.</w:t>
      </w:r>
    </w:p>
    <w:p w:rsidR="00A34145" w:rsidRPr="004070B5" w:rsidRDefault="00A34145" w:rsidP="00A34145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070B5">
        <w:rPr>
          <w:rFonts w:eastAsia="Calibri"/>
          <w:szCs w:val="26"/>
          <w:lang w:eastAsia="en-US"/>
        </w:rPr>
        <w:lastRenderedPageBreak/>
        <w:t>Комплексное решение проблем, связанных с эффективным использованием топливно-энергетических ресурсов на территории Калужской области, является одной из приоритетных задач экономического развития хозяйственного комплекса региона.</w:t>
      </w:r>
    </w:p>
    <w:p w:rsidR="00A34145" w:rsidRPr="004070B5" w:rsidRDefault="00A34145" w:rsidP="00A3414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 w:rsidRPr="004070B5">
        <w:rPr>
          <w:rFonts w:eastAsiaTheme="minorHAnsi"/>
          <w:szCs w:val="26"/>
          <w:lang w:eastAsia="en-US"/>
        </w:rPr>
        <w:t>Для достижения установленных показателей в рамках определенных приоритетов проводится скоординированная деятельность органов исполнительной власти Калужской области, органов местного самоуправления Калужской области по следующим базовым направлениям:</w:t>
      </w:r>
    </w:p>
    <w:p w:rsidR="00A34145" w:rsidRPr="004070B5" w:rsidRDefault="00A34145" w:rsidP="00A3414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 w:rsidRPr="004070B5">
        <w:rPr>
          <w:rFonts w:eastAsiaTheme="minorHAnsi"/>
          <w:szCs w:val="26"/>
          <w:lang w:eastAsia="en-US"/>
        </w:rPr>
        <w:t>- энергосбережение и повышение энергетической эффективности в государственном и муниципальном секторах;</w:t>
      </w:r>
    </w:p>
    <w:p w:rsidR="00A34145" w:rsidRPr="004070B5" w:rsidRDefault="00A34145" w:rsidP="00A3414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 w:rsidRPr="004070B5">
        <w:rPr>
          <w:rFonts w:eastAsiaTheme="minorHAnsi"/>
          <w:szCs w:val="26"/>
          <w:lang w:eastAsia="en-US"/>
        </w:rPr>
        <w:t>- энергосбережение и повышение энергетической эффективности в жилищном фонде;</w:t>
      </w:r>
    </w:p>
    <w:p w:rsidR="00A34145" w:rsidRPr="004070B5" w:rsidRDefault="00A34145" w:rsidP="00A3414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 w:rsidRPr="004070B5">
        <w:rPr>
          <w:rFonts w:eastAsiaTheme="minorHAnsi"/>
          <w:szCs w:val="26"/>
          <w:lang w:eastAsia="en-US"/>
        </w:rPr>
        <w:t>- энергосбережение и повышение энергетической эффективности в промышленности, энергетике и системах коммунальной инфраструктуры;</w:t>
      </w:r>
    </w:p>
    <w:p w:rsidR="00A34145" w:rsidRPr="004070B5" w:rsidRDefault="00A34145" w:rsidP="00A3414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 w:rsidRPr="004070B5">
        <w:rPr>
          <w:rFonts w:eastAsiaTheme="minorHAnsi"/>
          <w:szCs w:val="26"/>
          <w:lang w:eastAsia="en-US"/>
        </w:rPr>
        <w:t>- энергосбережение и повышение энергетической эффективности в транспортном комплексе.</w:t>
      </w:r>
    </w:p>
    <w:p w:rsidR="00A34145" w:rsidRPr="004070B5" w:rsidRDefault="00A34145" w:rsidP="00A3414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 w:rsidRPr="004070B5">
        <w:rPr>
          <w:rFonts w:eastAsiaTheme="minorHAnsi"/>
          <w:szCs w:val="26"/>
          <w:lang w:eastAsia="en-US"/>
        </w:rPr>
        <w:t>Решение основных приоритетных направлений носит долгосрочный характер, что обусловлено необходимостью как изменения системы отношений на рынках энергоносителей, так и замены и модернизации значительной части производственной, инженерной и социальной инфраструктуры и ее развития на новой технологической базе.</w:t>
      </w:r>
    </w:p>
    <w:p w:rsidR="00A34145" w:rsidRPr="004070B5" w:rsidRDefault="00A34145" w:rsidP="00A34145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070B5">
        <w:rPr>
          <w:rFonts w:eastAsia="Calibri"/>
          <w:szCs w:val="26"/>
          <w:lang w:eastAsia="en-US"/>
        </w:rPr>
        <w:t>Исключительная важность реализации политики в области энергосбережения заключается в том, что экономия средств, достигнутая при реализации основных направлений, и ее конечные результаты равносильны вводу новых генерирующих мощностей. При этом финансовые затраты на ее реализацию значительно ниже, чем на строительство новых энергоустановок мощностью, эквивалентной мощности, высвободившейся в результате внедрения энергосберегающих технологий или мероприятий.</w:t>
      </w:r>
    </w:p>
    <w:p w:rsidR="00A34145" w:rsidRPr="004070B5" w:rsidRDefault="00A34145" w:rsidP="00A3414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 w:rsidRPr="00F560BF">
        <w:rPr>
          <w:rFonts w:eastAsiaTheme="minorHAnsi"/>
          <w:szCs w:val="26"/>
          <w:lang w:eastAsia="en-US"/>
        </w:rPr>
        <w:t>Цель р</w:t>
      </w:r>
      <w:r w:rsidRPr="004070B5">
        <w:rPr>
          <w:rFonts w:eastAsiaTheme="minorHAnsi"/>
          <w:szCs w:val="26"/>
          <w:lang w:eastAsia="en-US"/>
        </w:rPr>
        <w:t>еализации государственной программы - формирование целостной и эффективной системы управления энергосбережением и повышение энергетической эффективности.</w:t>
      </w:r>
    </w:p>
    <w:p w:rsidR="00A34145" w:rsidRPr="004070B5" w:rsidRDefault="00A34145" w:rsidP="00A3414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 w:rsidRPr="004070B5">
        <w:rPr>
          <w:rFonts w:eastAsiaTheme="minorHAnsi"/>
          <w:szCs w:val="26"/>
          <w:lang w:eastAsia="en-US"/>
        </w:rPr>
        <w:t>Реализация государственной программы предусматривает решение следующих задач:</w:t>
      </w:r>
    </w:p>
    <w:p w:rsidR="00A34145" w:rsidRPr="004070B5" w:rsidRDefault="00A34145" w:rsidP="00A3414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 w:rsidRPr="004070B5">
        <w:rPr>
          <w:rFonts w:eastAsiaTheme="minorHAnsi"/>
          <w:szCs w:val="26"/>
          <w:lang w:eastAsia="en-US"/>
        </w:rPr>
        <w:t>- повышение энергетической эффективности экономики Калужской области;</w:t>
      </w:r>
    </w:p>
    <w:p w:rsidR="00A34145" w:rsidRPr="004070B5" w:rsidRDefault="00A34145" w:rsidP="00A3414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 w:rsidRPr="004070B5">
        <w:rPr>
          <w:rFonts w:eastAsiaTheme="minorHAnsi"/>
          <w:szCs w:val="26"/>
          <w:lang w:eastAsia="en-US"/>
        </w:rPr>
        <w:t>- развитие информационного обеспечения мероприятий по энергосбережению и повышению энергетической эффективности;</w:t>
      </w:r>
    </w:p>
    <w:p w:rsidR="00A34145" w:rsidRPr="004070B5" w:rsidRDefault="00A34145" w:rsidP="00A3414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 w:rsidRPr="004070B5">
        <w:rPr>
          <w:rFonts w:eastAsiaTheme="minorHAnsi"/>
          <w:szCs w:val="26"/>
          <w:lang w:eastAsia="en-US"/>
        </w:rPr>
        <w:t>- внедрение мер государственного регулирования и финансовых механизмов, стимулирующих энергосбережение и повышение энергетической эффективности;</w:t>
      </w:r>
    </w:p>
    <w:p w:rsidR="00A34145" w:rsidRPr="004070B5" w:rsidRDefault="00A34145" w:rsidP="00A3414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 w:rsidRPr="004070B5">
        <w:rPr>
          <w:rFonts w:eastAsiaTheme="minorHAnsi"/>
          <w:szCs w:val="26"/>
          <w:lang w:eastAsia="en-US"/>
        </w:rPr>
        <w:t>- повышение объемов внедрения научных разработок и инновационных технологий для решения задач энергосбережения и повышения энергетической эффективности;</w:t>
      </w:r>
    </w:p>
    <w:p w:rsidR="00A34145" w:rsidRPr="004070B5" w:rsidRDefault="00A34145" w:rsidP="00A3414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 w:rsidRPr="004070B5">
        <w:rPr>
          <w:rFonts w:eastAsiaTheme="minorHAnsi"/>
          <w:szCs w:val="26"/>
          <w:lang w:eastAsia="en-US"/>
        </w:rPr>
        <w:t>- расширение использования на территории Калужской области природного газа в качестве моторного топлива для автомобильного транспорта общего пользования.</w:t>
      </w:r>
    </w:p>
    <w:p w:rsidR="00A34145" w:rsidRPr="004070B5" w:rsidRDefault="00A34145" w:rsidP="00A34145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070B5">
        <w:rPr>
          <w:rFonts w:eastAsia="Calibri"/>
          <w:szCs w:val="26"/>
          <w:lang w:eastAsia="en-US"/>
        </w:rPr>
        <w:t>Ожидаемые конечные результаты реализации государственной программы</w:t>
      </w:r>
      <w:r w:rsidR="004F1D7D">
        <w:rPr>
          <w:rFonts w:eastAsia="Calibri"/>
          <w:szCs w:val="26"/>
          <w:lang w:eastAsia="en-US"/>
        </w:rPr>
        <w:t xml:space="preserve"> </w:t>
      </w:r>
      <w:r w:rsidRPr="004070B5">
        <w:rPr>
          <w:rFonts w:eastAsia="Calibri"/>
          <w:szCs w:val="26"/>
          <w:lang w:eastAsia="en-US"/>
        </w:rPr>
        <w:t>в количественном выражении:</w:t>
      </w:r>
    </w:p>
    <w:p w:rsidR="00A34145" w:rsidRPr="004070B5" w:rsidRDefault="00A34145" w:rsidP="00A34145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070B5">
        <w:rPr>
          <w:rFonts w:eastAsia="Calibri"/>
          <w:szCs w:val="26"/>
          <w:lang w:eastAsia="en-US"/>
        </w:rPr>
        <w:t>- годовая экономия топливно-энергетических ресурсов в 2020 году по всем потребителям в объеме около 745 тыс. тонн условного топлива;</w:t>
      </w:r>
    </w:p>
    <w:p w:rsidR="00A34145" w:rsidRPr="004070B5" w:rsidRDefault="00A34145" w:rsidP="00A34145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070B5">
        <w:rPr>
          <w:rFonts w:eastAsia="Calibri"/>
          <w:szCs w:val="26"/>
          <w:lang w:eastAsia="en-US"/>
        </w:rPr>
        <w:t xml:space="preserve">- снижение затрат по оплате энергетических ресурсов по всем потребителям в 2020 году в сумме около 4,75 </w:t>
      </w:r>
      <w:proofErr w:type="gramStart"/>
      <w:r w:rsidRPr="004070B5">
        <w:rPr>
          <w:rFonts w:eastAsia="Calibri"/>
          <w:szCs w:val="26"/>
          <w:lang w:eastAsia="en-US"/>
        </w:rPr>
        <w:t>млрд</w:t>
      </w:r>
      <w:proofErr w:type="gramEnd"/>
      <w:r w:rsidRPr="004070B5">
        <w:rPr>
          <w:rFonts w:eastAsia="Calibri"/>
          <w:szCs w:val="26"/>
          <w:lang w:eastAsia="en-US"/>
        </w:rPr>
        <w:t xml:space="preserve"> рублей;</w:t>
      </w:r>
    </w:p>
    <w:p w:rsidR="00A34145" w:rsidRPr="004070B5" w:rsidRDefault="00A34145" w:rsidP="00A34145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070B5">
        <w:rPr>
          <w:rFonts w:eastAsia="Calibri"/>
          <w:szCs w:val="26"/>
          <w:lang w:eastAsia="en-US"/>
        </w:rPr>
        <w:t>- ежегодное снижение не менее чем на 3</w:t>
      </w:r>
      <w:r w:rsidR="004F1D7D">
        <w:rPr>
          <w:rFonts w:eastAsia="Calibri"/>
          <w:szCs w:val="26"/>
          <w:lang w:eastAsia="en-US"/>
        </w:rPr>
        <w:t xml:space="preserve"> </w:t>
      </w:r>
      <w:r w:rsidRPr="004070B5">
        <w:rPr>
          <w:rFonts w:eastAsia="Calibri"/>
          <w:szCs w:val="26"/>
          <w:lang w:eastAsia="en-US"/>
        </w:rPr>
        <w:t>% объемов энергопотребления объектами жилищно-коммунального хозяйства и организациями бюджетной сферы Калужской области;</w:t>
      </w:r>
    </w:p>
    <w:p w:rsidR="00A34145" w:rsidRPr="004070B5" w:rsidRDefault="00A34145" w:rsidP="00A34145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070B5">
        <w:rPr>
          <w:rFonts w:eastAsia="Calibri"/>
          <w:szCs w:val="26"/>
          <w:lang w:eastAsia="en-US"/>
        </w:rPr>
        <w:t>- 100</w:t>
      </w:r>
      <w:r w:rsidR="004F1D7D">
        <w:rPr>
          <w:rFonts w:eastAsia="Calibri"/>
          <w:szCs w:val="26"/>
          <w:lang w:eastAsia="en-US"/>
        </w:rPr>
        <w:t xml:space="preserve"> </w:t>
      </w:r>
      <w:r w:rsidRPr="004070B5">
        <w:rPr>
          <w:rFonts w:eastAsia="Calibri"/>
          <w:szCs w:val="26"/>
          <w:lang w:eastAsia="en-US"/>
        </w:rPr>
        <w:t>%-</w:t>
      </w:r>
      <w:proofErr w:type="spellStart"/>
      <w:r w:rsidRPr="004070B5">
        <w:rPr>
          <w:rFonts w:eastAsia="Calibri"/>
          <w:szCs w:val="26"/>
          <w:lang w:eastAsia="en-US"/>
        </w:rPr>
        <w:t>ный</w:t>
      </w:r>
      <w:proofErr w:type="spellEnd"/>
      <w:r w:rsidRPr="004070B5">
        <w:rPr>
          <w:rFonts w:eastAsia="Calibri"/>
          <w:szCs w:val="26"/>
          <w:lang w:eastAsia="en-US"/>
        </w:rPr>
        <w:t xml:space="preserve"> учет потребляемых топливно-энергетических ресурсов с помощью приборов учета во всех секторах экономики, социальной и жилищной сферах;</w:t>
      </w:r>
    </w:p>
    <w:p w:rsidR="00A34145" w:rsidRPr="004070B5" w:rsidRDefault="00A34145" w:rsidP="00A34145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070B5">
        <w:rPr>
          <w:rFonts w:eastAsia="Calibri"/>
          <w:szCs w:val="26"/>
          <w:lang w:eastAsia="en-US"/>
        </w:rPr>
        <w:lastRenderedPageBreak/>
        <w:t>- регистрация на территории Калужской области не менее 30 единиц транспортных средств, использующих природный газ, газовые смеси, сжиженный углеводородный газ в качестве моторного топлива, приобретенных или переоборудованных с государственной поддержкой</w:t>
      </w:r>
      <w:r w:rsidR="004F1D7D">
        <w:rPr>
          <w:rFonts w:eastAsia="Calibri"/>
          <w:szCs w:val="26"/>
          <w:lang w:eastAsia="en-US"/>
        </w:rPr>
        <w:t>.</w:t>
      </w:r>
    </w:p>
    <w:p w:rsidR="00A34145" w:rsidRPr="004070B5" w:rsidRDefault="004F1D7D" w:rsidP="00A34145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070B5">
        <w:rPr>
          <w:rFonts w:eastAsia="Calibri"/>
          <w:szCs w:val="26"/>
          <w:lang w:eastAsia="en-US"/>
        </w:rPr>
        <w:t>Ожидаемые конечные результаты реализации государственной программы</w:t>
      </w:r>
      <w:r>
        <w:rPr>
          <w:rFonts w:eastAsia="Calibri"/>
          <w:szCs w:val="26"/>
          <w:lang w:eastAsia="en-US"/>
        </w:rPr>
        <w:t xml:space="preserve"> </w:t>
      </w:r>
      <w:r w:rsidR="00A34145" w:rsidRPr="004070B5">
        <w:rPr>
          <w:rFonts w:eastAsia="Calibri"/>
          <w:szCs w:val="26"/>
          <w:lang w:eastAsia="en-US"/>
        </w:rPr>
        <w:t>в качественном выражении:</w:t>
      </w:r>
    </w:p>
    <w:p w:rsidR="00A34145" w:rsidRPr="004070B5" w:rsidRDefault="00A34145" w:rsidP="00A34145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070B5">
        <w:rPr>
          <w:rFonts w:eastAsia="Calibri"/>
          <w:szCs w:val="26"/>
          <w:lang w:eastAsia="en-US"/>
        </w:rPr>
        <w:t>- уменьшение энергоемкости валового регионального продукта Калужской области;</w:t>
      </w:r>
    </w:p>
    <w:p w:rsidR="00A34145" w:rsidRPr="004070B5" w:rsidRDefault="00A34145" w:rsidP="00A34145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070B5">
        <w:rPr>
          <w:rFonts w:eastAsia="Calibri"/>
          <w:szCs w:val="26"/>
          <w:lang w:eastAsia="en-US"/>
        </w:rPr>
        <w:t>- повышение эффективности использования энергетических ресурсов потребителями Калужской области, включая жилищный фонд и системы коммунальной инфраструктуры, в том числе за счет сокращения потерь энергетических ресурсов при их производстве, преобразовании, передаче и конечном использовании;</w:t>
      </w:r>
    </w:p>
    <w:p w:rsidR="00A34145" w:rsidRPr="004070B5" w:rsidRDefault="00A34145" w:rsidP="00A34145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070B5">
        <w:rPr>
          <w:rFonts w:eastAsia="Calibri"/>
          <w:szCs w:val="26"/>
          <w:lang w:eastAsia="en-US"/>
        </w:rPr>
        <w:t>- обеспечение надежного функционирования и динамичного развития всех отраслей экономики Калужской области, позволяющего сформировать безопасную, благоустроенную и стимулирующую среду жизнедеятельности с минимальными затратами энергии и ресурсов;</w:t>
      </w:r>
    </w:p>
    <w:p w:rsidR="00A34145" w:rsidRPr="004070B5" w:rsidRDefault="00A34145" w:rsidP="00A34145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070B5">
        <w:rPr>
          <w:rFonts w:eastAsia="Calibri"/>
          <w:szCs w:val="26"/>
          <w:lang w:eastAsia="en-US"/>
        </w:rPr>
        <w:t xml:space="preserve">- применение новейших инновационных технологий в сфере </w:t>
      </w:r>
      <w:proofErr w:type="spellStart"/>
      <w:r w:rsidRPr="004070B5">
        <w:rPr>
          <w:rFonts w:eastAsia="Calibri"/>
          <w:szCs w:val="26"/>
          <w:lang w:eastAsia="en-US"/>
        </w:rPr>
        <w:t>энергоресурсосбережения</w:t>
      </w:r>
      <w:proofErr w:type="spellEnd"/>
      <w:r w:rsidRPr="004070B5">
        <w:rPr>
          <w:rFonts w:eastAsia="Calibri"/>
          <w:szCs w:val="26"/>
          <w:lang w:eastAsia="en-US"/>
        </w:rPr>
        <w:t xml:space="preserve"> и, как следствие, снижение энергопотребления на единицу общей площади жилых домов;</w:t>
      </w:r>
    </w:p>
    <w:p w:rsidR="00A34145" w:rsidRPr="004070B5" w:rsidRDefault="00A34145" w:rsidP="00A34145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070B5">
        <w:rPr>
          <w:rFonts w:eastAsia="Calibri"/>
          <w:szCs w:val="26"/>
          <w:lang w:eastAsia="en-US"/>
        </w:rPr>
        <w:t>- повышение финансовой устойчивости экономики Калужской области за счет компенсации роста нагрузки на бюджет путем снижения удельных расходов энергии и ресурсов;</w:t>
      </w:r>
    </w:p>
    <w:p w:rsidR="00A34145" w:rsidRPr="004070B5" w:rsidRDefault="00A34145" w:rsidP="00A34145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070B5">
        <w:rPr>
          <w:rFonts w:eastAsia="Calibri"/>
          <w:szCs w:val="26"/>
          <w:lang w:eastAsia="en-US"/>
        </w:rPr>
        <w:t>- повышение экологической эффективности и безопасности на основе рационального и экологически ответственного использования энергии и ресурсов, способствующих обеспечению права граждан на благоприятную окружающую среду.</w:t>
      </w:r>
    </w:p>
    <w:p w:rsidR="00A34145" w:rsidRPr="004070B5" w:rsidRDefault="00A34145" w:rsidP="00A34145">
      <w:pPr>
        <w:ind w:firstLine="709"/>
        <w:jc w:val="both"/>
        <w:rPr>
          <w:szCs w:val="26"/>
        </w:rPr>
      </w:pPr>
      <w:r w:rsidRPr="004070B5">
        <w:rPr>
          <w:szCs w:val="26"/>
        </w:rPr>
        <w:t xml:space="preserve">В соответствии со ст. 25 Федерального закона № 261-ФЗ организации с участием государства или муниципального образования должны </w:t>
      </w:r>
      <w:proofErr w:type="gramStart"/>
      <w:r w:rsidRPr="004070B5">
        <w:rPr>
          <w:szCs w:val="26"/>
        </w:rPr>
        <w:t>утверждать и реализовывать</w:t>
      </w:r>
      <w:proofErr w:type="gramEnd"/>
      <w:r w:rsidRPr="004070B5">
        <w:rPr>
          <w:szCs w:val="26"/>
        </w:rPr>
        <w:t xml:space="preserve"> программы в области энергосбережения и повышения энергетической эффективности, содержащие:</w:t>
      </w:r>
    </w:p>
    <w:p w:rsidR="00A34145" w:rsidRPr="004070B5" w:rsidRDefault="00A34145" w:rsidP="00A34145">
      <w:pPr>
        <w:ind w:firstLine="709"/>
        <w:jc w:val="both"/>
        <w:rPr>
          <w:szCs w:val="26"/>
        </w:rPr>
      </w:pPr>
      <w:r w:rsidRPr="004070B5">
        <w:rPr>
          <w:szCs w:val="26"/>
        </w:rPr>
        <w:t>1) целевые показатели энергосбережения и повышения энергетической эффективности, достижение которых должно быть обеспечено в результате реализации этих программ, и их значения;</w:t>
      </w:r>
    </w:p>
    <w:p w:rsidR="00A34145" w:rsidRPr="004070B5" w:rsidRDefault="00A34145" w:rsidP="00A34145">
      <w:pPr>
        <w:ind w:firstLine="709"/>
        <w:jc w:val="both"/>
        <w:rPr>
          <w:szCs w:val="26"/>
        </w:rPr>
      </w:pPr>
      <w:r w:rsidRPr="004070B5">
        <w:rPr>
          <w:szCs w:val="26"/>
        </w:rPr>
        <w:t>2) мероприятия по энергосбережению и повышению энергетической эффективности, ожидаемые результаты (в натуральном и стоимостном выражении), включая экономический эффект от проведения этих мероприятий.</w:t>
      </w:r>
    </w:p>
    <w:p w:rsidR="00A34145" w:rsidRPr="004070B5" w:rsidRDefault="00A34145" w:rsidP="00A34145">
      <w:pPr>
        <w:ind w:firstLine="709"/>
        <w:jc w:val="both"/>
        <w:rPr>
          <w:szCs w:val="26"/>
        </w:rPr>
      </w:pPr>
      <w:r w:rsidRPr="004070B5">
        <w:rPr>
          <w:szCs w:val="26"/>
        </w:rPr>
        <w:t>Программы энергосбережения и повышения энергетической эффективности учреждений бюджетной сферы Калужской области содержат мероприятия, направленные на снижение нерациональных потерь энергоресурсов,  обновление инженерно-технических коммуникаций и популяризацию энергосберегающего образа жизни.</w:t>
      </w:r>
    </w:p>
    <w:p w:rsidR="00A34145" w:rsidRPr="004070B5" w:rsidRDefault="00A34145" w:rsidP="00A34145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F560BF">
        <w:rPr>
          <w:rFonts w:eastAsia="Calibri"/>
          <w:szCs w:val="26"/>
          <w:lang w:eastAsia="en-US"/>
        </w:rPr>
        <w:t xml:space="preserve">В целях реализации Федерального закона от 23.11.2009 № 261-ФЗ «Об энергосбережении </w:t>
      </w:r>
      <w:proofErr w:type="gramStart"/>
      <w:r w:rsidRPr="004070B5">
        <w:rPr>
          <w:rFonts w:eastAsia="Calibri"/>
          <w:szCs w:val="26"/>
          <w:lang w:eastAsia="en-US"/>
        </w:rPr>
        <w:t>и</w:t>
      </w:r>
      <w:proofErr w:type="gramEnd"/>
      <w:r w:rsidRPr="004070B5">
        <w:rPr>
          <w:rFonts w:eastAsia="Calibri"/>
          <w:szCs w:val="26"/>
          <w:lang w:eastAsia="en-US"/>
        </w:rPr>
        <w:t xml:space="preserve"> о повышении энергетической эффективности и о внесении изменений в отдельные законодательные акты Российской Федерации» (далее </w:t>
      </w:r>
      <w:r>
        <w:rPr>
          <w:rFonts w:eastAsia="Calibri"/>
          <w:szCs w:val="26"/>
          <w:lang w:eastAsia="en-US"/>
        </w:rPr>
        <w:t>–</w:t>
      </w:r>
      <w:r w:rsidRPr="004070B5">
        <w:rPr>
          <w:rFonts w:eastAsia="Calibri"/>
          <w:szCs w:val="26"/>
          <w:lang w:eastAsia="en-US"/>
        </w:rPr>
        <w:t xml:space="preserve"> </w:t>
      </w:r>
      <w:r>
        <w:rPr>
          <w:rFonts w:eastAsia="Calibri"/>
          <w:szCs w:val="26"/>
          <w:lang w:eastAsia="en-US"/>
        </w:rPr>
        <w:br/>
      </w:r>
      <w:r w:rsidRPr="004070B5">
        <w:rPr>
          <w:rFonts w:eastAsia="Calibri"/>
          <w:szCs w:val="26"/>
          <w:lang w:eastAsia="en-US"/>
        </w:rPr>
        <w:t>ФЗ</w:t>
      </w:r>
      <w:r w:rsidR="004F1D7D">
        <w:rPr>
          <w:rFonts w:eastAsia="Calibri"/>
          <w:szCs w:val="26"/>
          <w:lang w:eastAsia="en-US"/>
        </w:rPr>
        <w:t>-</w:t>
      </w:r>
      <w:r w:rsidRPr="004070B5">
        <w:rPr>
          <w:rFonts w:eastAsia="Calibri"/>
          <w:szCs w:val="26"/>
          <w:lang w:eastAsia="en-US"/>
        </w:rPr>
        <w:t>261) и обеспечения взаимодействия между органами государственной власти Калужской области, органами местного самоуправления муниципальных образований Калужской области, общественны</w:t>
      </w:r>
      <w:r w:rsidR="004F1D7D">
        <w:rPr>
          <w:rFonts w:eastAsia="Calibri"/>
          <w:szCs w:val="26"/>
          <w:lang w:eastAsia="en-US"/>
        </w:rPr>
        <w:t>ми</w:t>
      </w:r>
      <w:r w:rsidRPr="004070B5">
        <w:rPr>
          <w:rFonts w:eastAsia="Calibri"/>
          <w:szCs w:val="26"/>
          <w:lang w:eastAsia="en-US"/>
        </w:rPr>
        <w:t xml:space="preserve"> объединени</w:t>
      </w:r>
      <w:r w:rsidR="004F1D7D">
        <w:rPr>
          <w:rFonts w:eastAsia="Calibri"/>
          <w:szCs w:val="26"/>
          <w:lang w:eastAsia="en-US"/>
        </w:rPr>
        <w:t>ями</w:t>
      </w:r>
      <w:r w:rsidRPr="004070B5">
        <w:rPr>
          <w:rFonts w:eastAsia="Calibri"/>
          <w:szCs w:val="26"/>
          <w:lang w:eastAsia="en-US"/>
        </w:rPr>
        <w:t>, предприятиями и организациями при рассмотрении вопро</w:t>
      </w:r>
      <w:r w:rsidR="004F1D7D">
        <w:rPr>
          <w:rFonts w:eastAsia="Calibri"/>
          <w:szCs w:val="26"/>
          <w:lang w:eastAsia="en-US"/>
        </w:rPr>
        <w:t>сов, связанных с реализацией ФЗ</w:t>
      </w:r>
      <w:r w:rsidRPr="004070B5">
        <w:rPr>
          <w:rFonts w:eastAsia="Calibri"/>
          <w:szCs w:val="26"/>
          <w:lang w:eastAsia="en-US"/>
        </w:rPr>
        <w:t xml:space="preserve">–261 создан совещательный орган </w:t>
      </w:r>
      <w:r w:rsidR="004F1D7D">
        <w:rPr>
          <w:rFonts w:eastAsia="Calibri"/>
          <w:szCs w:val="26"/>
          <w:lang w:eastAsia="en-US"/>
        </w:rPr>
        <w:t xml:space="preserve">- </w:t>
      </w:r>
      <w:r w:rsidRPr="004070B5">
        <w:rPr>
          <w:rFonts w:eastAsia="Calibri"/>
          <w:szCs w:val="26"/>
          <w:lang w:eastAsia="en-US"/>
        </w:rPr>
        <w:t xml:space="preserve">Совет при </w:t>
      </w:r>
      <w:proofErr w:type="gramStart"/>
      <w:r w:rsidRPr="004070B5">
        <w:rPr>
          <w:rFonts w:eastAsia="Calibri"/>
          <w:szCs w:val="26"/>
          <w:lang w:eastAsia="en-US"/>
        </w:rPr>
        <w:t>Губернаторе</w:t>
      </w:r>
      <w:proofErr w:type="gramEnd"/>
      <w:r w:rsidRPr="004070B5">
        <w:rPr>
          <w:rFonts w:eastAsia="Calibri"/>
          <w:szCs w:val="26"/>
          <w:lang w:eastAsia="en-US"/>
        </w:rPr>
        <w:t xml:space="preserve"> Калужской области по энергосбережению и повышению энергетической эффективности (далее - Совет) утвержденный Постановлением Губернатора Калужской области 26</w:t>
      </w:r>
      <w:r w:rsidR="005C535A">
        <w:rPr>
          <w:rFonts w:eastAsia="Calibri"/>
          <w:szCs w:val="26"/>
          <w:lang w:eastAsia="en-US"/>
        </w:rPr>
        <w:t>.01.</w:t>
      </w:r>
      <w:r w:rsidRPr="004070B5">
        <w:rPr>
          <w:rFonts w:eastAsia="Calibri"/>
          <w:szCs w:val="26"/>
          <w:lang w:eastAsia="en-US"/>
        </w:rPr>
        <w:t xml:space="preserve">2010 № 12.  </w:t>
      </w:r>
    </w:p>
    <w:p w:rsidR="00A34145" w:rsidRPr="004070B5" w:rsidRDefault="00A34145" w:rsidP="00A34145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proofErr w:type="gramStart"/>
      <w:r w:rsidRPr="004070B5">
        <w:rPr>
          <w:rFonts w:eastAsia="Calibri"/>
          <w:szCs w:val="26"/>
          <w:lang w:eastAsia="en-US"/>
        </w:rPr>
        <w:t xml:space="preserve">В своей деятельности Совет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</w:t>
      </w:r>
      <w:r w:rsidRPr="004070B5">
        <w:rPr>
          <w:rFonts w:eastAsia="Calibri"/>
          <w:szCs w:val="26"/>
          <w:lang w:eastAsia="en-US"/>
        </w:rPr>
        <w:lastRenderedPageBreak/>
        <w:t>Федерации, иными федеральными нормативными правовыми актами, Уставом Калужской области, законами Калужской области, постановлениями Законодательного Собрания Калужской области, постановлениями и распоряжениями Губернатора Калужской области, постановлениями Правительства Калужской области, в том числе положением о Совете при Губернаторе Калужской области по энергосбережению</w:t>
      </w:r>
      <w:proofErr w:type="gramEnd"/>
      <w:r w:rsidRPr="004070B5">
        <w:rPr>
          <w:rFonts w:eastAsia="Calibri"/>
          <w:szCs w:val="26"/>
          <w:lang w:eastAsia="en-US"/>
        </w:rPr>
        <w:t xml:space="preserve"> и повышению энергетической эффективности.</w:t>
      </w:r>
    </w:p>
    <w:p w:rsidR="00A34145" w:rsidRPr="004070B5" w:rsidRDefault="00A34145" w:rsidP="00A34145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070B5">
        <w:rPr>
          <w:rFonts w:eastAsia="Calibri"/>
          <w:szCs w:val="26"/>
          <w:lang w:eastAsia="en-US"/>
        </w:rPr>
        <w:t>Совет для решения возложенных на него задач имеет право:</w:t>
      </w:r>
    </w:p>
    <w:p w:rsidR="00A34145" w:rsidRPr="004070B5" w:rsidRDefault="00A34145" w:rsidP="00A34145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070B5">
        <w:rPr>
          <w:rFonts w:eastAsia="Calibri"/>
          <w:szCs w:val="26"/>
          <w:lang w:eastAsia="en-US"/>
        </w:rPr>
        <w:t>- вносить в установленном порядке Губернатору Калужской области, в Правительство Калужской области предложения по энергосбережению и эффективному использованию топливно-энергетических ресурсов в Калужской области;</w:t>
      </w:r>
    </w:p>
    <w:p w:rsidR="00A34145" w:rsidRPr="004070B5" w:rsidRDefault="00A34145" w:rsidP="00A34145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070B5">
        <w:rPr>
          <w:rFonts w:eastAsia="Calibri"/>
          <w:szCs w:val="26"/>
          <w:lang w:eastAsia="en-US"/>
        </w:rPr>
        <w:t xml:space="preserve">- </w:t>
      </w:r>
      <w:proofErr w:type="gramStart"/>
      <w:r w:rsidRPr="004070B5">
        <w:rPr>
          <w:rFonts w:eastAsia="Calibri"/>
          <w:szCs w:val="26"/>
          <w:lang w:eastAsia="en-US"/>
        </w:rPr>
        <w:t>запрашивать и получать</w:t>
      </w:r>
      <w:proofErr w:type="gramEnd"/>
      <w:r w:rsidRPr="004070B5">
        <w:rPr>
          <w:rFonts w:eastAsia="Calibri"/>
          <w:szCs w:val="26"/>
          <w:lang w:eastAsia="en-US"/>
        </w:rPr>
        <w:t xml:space="preserve"> в установленном порядке необходимые материалы от органов государственной власти Калужской области, органов местного самоуправления муниципальных образований Калужской области, общественных объединений и организаций, а также от должностных лиц;</w:t>
      </w:r>
    </w:p>
    <w:p w:rsidR="00A34145" w:rsidRPr="004070B5" w:rsidRDefault="00A34145" w:rsidP="00A34145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070B5">
        <w:rPr>
          <w:rFonts w:eastAsia="Calibri"/>
          <w:szCs w:val="26"/>
          <w:lang w:eastAsia="en-US"/>
        </w:rPr>
        <w:t>- приглашать на свои заседания должностных лиц федеральных органов государственной власти, органов государственной власти субъектов Российской Федерации, органов местного самоуправления муниципальных образований Калужской области, представителей общественных объединений и организаций:</w:t>
      </w:r>
    </w:p>
    <w:p w:rsidR="00A34145" w:rsidRPr="004070B5" w:rsidRDefault="00A34145" w:rsidP="00A34145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070B5">
        <w:rPr>
          <w:rFonts w:eastAsia="Calibri"/>
          <w:szCs w:val="26"/>
          <w:lang w:eastAsia="en-US"/>
        </w:rPr>
        <w:t>- направлять своих представителей для участия в совещаниях, конференциях и семинарах по проблемам энергосбережения и энергоэффективности, проводимых федеральными органами государственной власти, органами государственной власти субъектов Российской Федерации, органами местного самоуправления муниципальных образований Калужской области, общественными объединениями и организациями;</w:t>
      </w:r>
    </w:p>
    <w:p w:rsidR="00A34145" w:rsidRDefault="00A34145" w:rsidP="00A34145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070B5">
        <w:rPr>
          <w:rFonts w:eastAsia="Calibri"/>
          <w:szCs w:val="26"/>
          <w:lang w:eastAsia="en-US"/>
        </w:rPr>
        <w:t>- привлекать в установленном порядке для осуществления информационно-аналитических и экспертных работ научные и иные организации, а также ученых и специалистов.</w:t>
      </w:r>
    </w:p>
    <w:p w:rsidR="00A34145" w:rsidRPr="004070B5" w:rsidRDefault="00A34145" w:rsidP="00A34145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В рамках реализации Программы осуществляет свою деятельность г</w:t>
      </w:r>
      <w:r w:rsidRPr="002B534E">
        <w:rPr>
          <w:rFonts w:eastAsia="Calibri"/>
          <w:szCs w:val="26"/>
          <w:lang w:eastAsia="en-US"/>
        </w:rPr>
        <w:t>осударственн</w:t>
      </w:r>
      <w:r>
        <w:rPr>
          <w:rFonts w:eastAsia="Calibri"/>
          <w:szCs w:val="26"/>
          <w:lang w:eastAsia="en-US"/>
        </w:rPr>
        <w:t>ое бюджетное учреждение</w:t>
      </w:r>
      <w:r w:rsidRPr="002B534E">
        <w:rPr>
          <w:rFonts w:eastAsia="Calibri"/>
          <w:szCs w:val="26"/>
          <w:lang w:eastAsia="en-US"/>
        </w:rPr>
        <w:t xml:space="preserve"> Калужской области «Региональный центр энергоэффективности»</w:t>
      </w:r>
      <w:r>
        <w:rPr>
          <w:rFonts w:eastAsia="Calibri"/>
          <w:szCs w:val="26"/>
          <w:lang w:eastAsia="en-US"/>
        </w:rPr>
        <w:t xml:space="preserve">, </w:t>
      </w:r>
      <w:proofErr w:type="gramStart"/>
      <w:r>
        <w:rPr>
          <w:rFonts w:eastAsia="Calibri"/>
          <w:szCs w:val="26"/>
          <w:lang w:eastAsia="en-US"/>
        </w:rPr>
        <w:t>который</w:t>
      </w:r>
      <w:proofErr w:type="gramEnd"/>
      <w:r>
        <w:rPr>
          <w:rFonts w:eastAsia="Calibri"/>
          <w:szCs w:val="26"/>
          <w:lang w:eastAsia="en-US"/>
        </w:rPr>
        <w:t xml:space="preserve"> к</w:t>
      </w:r>
      <w:r w:rsidRPr="00F560BF">
        <w:rPr>
          <w:rFonts w:eastAsia="Calibri"/>
          <w:szCs w:val="26"/>
          <w:lang w:eastAsia="en-US"/>
        </w:rPr>
        <w:t>оордин</w:t>
      </w:r>
      <w:r w:rsidR="00550484">
        <w:rPr>
          <w:rFonts w:eastAsia="Calibri"/>
          <w:szCs w:val="26"/>
          <w:lang w:eastAsia="en-US"/>
        </w:rPr>
        <w:t>ирует</w:t>
      </w:r>
      <w:r w:rsidRPr="00F560BF">
        <w:rPr>
          <w:rFonts w:eastAsia="Calibri"/>
          <w:szCs w:val="26"/>
          <w:lang w:eastAsia="en-US"/>
        </w:rPr>
        <w:t xml:space="preserve"> (консолид</w:t>
      </w:r>
      <w:r w:rsidR="00550484">
        <w:rPr>
          <w:rFonts w:eastAsia="Calibri"/>
          <w:szCs w:val="26"/>
          <w:lang w:eastAsia="en-US"/>
        </w:rPr>
        <w:t>ирует</w:t>
      </w:r>
      <w:r w:rsidRPr="00F560BF">
        <w:rPr>
          <w:rFonts w:eastAsia="Calibri"/>
          <w:szCs w:val="26"/>
          <w:lang w:eastAsia="en-US"/>
        </w:rPr>
        <w:t>) действи</w:t>
      </w:r>
      <w:r w:rsidR="00550484">
        <w:rPr>
          <w:rFonts w:eastAsia="Calibri"/>
          <w:szCs w:val="26"/>
          <w:lang w:eastAsia="en-US"/>
        </w:rPr>
        <w:t>я</w:t>
      </w:r>
      <w:r w:rsidRPr="00F560BF">
        <w:rPr>
          <w:rFonts w:eastAsia="Calibri"/>
          <w:szCs w:val="26"/>
          <w:lang w:eastAsia="en-US"/>
        </w:rPr>
        <w:t xml:space="preserve"> всех субъектов в Калужской области </w:t>
      </w:r>
      <w:r>
        <w:rPr>
          <w:rFonts w:eastAsia="Calibri"/>
          <w:szCs w:val="26"/>
          <w:lang w:eastAsia="en-US"/>
        </w:rPr>
        <w:t>по</w:t>
      </w:r>
      <w:r w:rsidRPr="00F560BF">
        <w:rPr>
          <w:rFonts w:eastAsia="Calibri"/>
          <w:szCs w:val="26"/>
          <w:lang w:eastAsia="en-US"/>
        </w:rPr>
        <w:t xml:space="preserve"> повышени</w:t>
      </w:r>
      <w:r>
        <w:rPr>
          <w:rFonts w:eastAsia="Calibri"/>
          <w:szCs w:val="26"/>
          <w:lang w:eastAsia="en-US"/>
        </w:rPr>
        <w:t>ю</w:t>
      </w:r>
      <w:r w:rsidRPr="00F560BF">
        <w:rPr>
          <w:rFonts w:eastAsia="Calibri"/>
          <w:szCs w:val="26"/>
          <w:lang w:eastAsia="en-US"/>
        </w:rPr>
        <w:t xml:space="preserve"> эффективности производства и потребления энергоресурсов в целях сокращения энергоемкости регионального валового продукта.</w:t>
      </w:r>
    </w:p>
    <w:p w:rsidR="00A34145" w:rsidRPr="00F560BF" w:rsidRDefault="00A34145" w:rsidP="00A34145">
      <w:pPr>
        <w:spacing w:before="120" w:after="120"/>
        <w:ind w:firstLine="709"/>
        <w:jc w:val="both"/>
        <w:rPr>
          <w:b/>
          <w:szCs w:val="26"/>
        </w:rPr>
      </w:pPr>
      <w:r w:rsidRPr="00F560BF">
        <w:rPr>
          <w:b/>
          <w:szCs w:val="26"/>
        </w:rPr>
        <w:t>2.2. Программно-целевое планирование в сфере энергосбережения и повышения энергетической эффективности</w:t>
      </w:r>
      <w:r w:rsidRPr="00F560BF">
        <w:rPr>
          <w:szCs w:val="26"/>
        </w:rPr>
        <w:t xml:space="preserve"> </w:t>
      </w:r>
      <w:r w:rsidRPr="00F560BF">
        <w:rPr>
          <w:b/>
          <w:szCs w:val="26"/>
        </w:rPr>
        <w:t>Калужской области.</w:t>
      </w:r>
    </w:p>
    <w:p w:rsidR="00A34145" w:rsidRPr="00F560BF" w:rsidRDefault="00A34145" w:rsidP="00A34145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070B5">
        <w:rPr>
          <w:rFonts w:eastAsia="Calibri"/>
          <w:szCs w:val="26"/>
          <w:lang w:eastAsia="en-US"/>
        </w:rPr>
        <w:t xml:space="preserve">В рамках реализации государственной Программы Калужской области проводится мониторинг и составляется отчетность по целевым показателям в области энергосбережения и повышения энергоэффективности </w:t>
      </w:r>
      <w:proofErr w:type="gramStart"/>
      <w:r w:rsidRPr="004070B5">
        <w:rPr>
          <w:rFonts w:eastAsia="Calibri"/>
          <w:szCs w:val="26"/>
          <w:lang w:eastAsia="en-US"/>
        </w:rPr>
        <w:t>согласно перечня</w:t>
      </w:r>
      <w:proofErr w:type="gramEnd"/>
      <w:r w:rsidRPr="004070B5">
        <w:rPr>
          <w:rFonts w:eastAsia="Calibri"/>
          <w:szCs w:val="26"/>
          <w:lang w:eastAsia="en-US"/>
        </w:rPr>
        <w:t xml:space="preserve"> целевых показателей в области энергосбережения и повышения энергетической эффективности.</w:t>
      </w:r>
    </w:p>
    <w:p w:rsidR="00A34145" w:rsidRPr="004070B5" w:rsidRDefault="00A34145" w:rsidP="00A3414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  <w:r w:rsidRPr="00F560BF">
        <w:rPr>
          <w:rFonts w:eastAsiaTheme="minorHAnsi"/>
          <w:szCs w:val="26"/>
          <w:lang w:eastAsia="en-US"/>
        </w:rPr>
        <w:t xml:space="preserve">Состав целевых индикаторов и показателей государственной программы сформирован на основе </w:t>
      </w:r>
      <w:hyperlink r:id="rId7" w:history="1">
        <w:r w:rsidRPr="004070B5">
          <w:rPr>
            <w:rFonts w:eastAsiaTheme="minorHAnsi"/>
            <w:szCs w:val="26"/>
            <w:lang w:eastAsia="en-US"/>
          </w:rPr>
          <w:t>показателей</w:t>
        </w:r>
      </w:hyperlink>
      <w:r w:rsidRPr="004070B5">
        <w:rPr>
          <w:rFonts w:eastAsiaTheme="minorHAnsi"/>
          <w:szCs w:val="26"/>
          <w:lang w:eastAsia="en-US"/>
        </w:rPr>
        <w:t>, рекомендованных постановлением Правительства Российской Федерации от 31.12.2009 № 1225 (ред. от 22.07.2013) «О требованиях к региональным и муниципальным программам в области энергосбережения и повышения энергетической эффективности».</w:t>
      </w:r>
    </w:p>
    <w:p w:rsidR="00A34145" w:rsidRPr="004070B5" w:rsidRDefault="00A34145" w:rsidP="00A34145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070B5">
        <w:rPr>
          <w:rFonts w:eastAsia="Calibri"/>
          <w:szCs w:val="26"/>
          <w:lang w:eastAsia="en-US"/>
        </w:rPr>
        <w:t>Проведение мониторинга включает в себя подготовку запросов в муниципальные образования и органы исполнительной власти области, обработку пред</w:t>
      </w:r>
      <w:r w:rsidR="00550484">
        <w:rPr>
          <w:rFonts w:eastAsia="Calibri"/>
          <w:szCs w:val="26"/>
          <w:lang w:eastAsia="en-US"/>
        </w:rPr>
        <w:t>о</w:t>
      </w:r>
      <w:r w:rsidRPr="004070B5">
        <w:rPr>
          <w:rFonts w:eastAsia="Calibri"/>
          <w:szCs w:val="26"/>
          <w:lang w:eastAsia="en-US"/>
        </w:rPr>
        <w:t xml:space="preserve">ставленной информации и на основании полученных данных подготовку отчета. </w:t>
      </w:r>
    </w:p>
    <w:p w:rsidR="00A34145" w:rsidRPr="004070B5" w:rsidRDefault="00A34145" w:rsidP="00A34145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070B5">
        <w:rPr>
          <w:rFonts w:eastAsia="Calibri"/>
          <w:szCs w:val="26"/>
          <w:lang w:eastAsia="en-US"/>
        </w:rPr>
        <w:t>На основании Приказа Министерства энергетики Российской Федерации                     от 30</w:t>
      </w:r>
      <w:r w:rsidR="005C535A">
        <w:rPr>
          <w:rFonts w:eastAsia="Calibri"/>
          <w:szCs w:val="26"/>
          <w:lang w:eastAsia="en-US"/>
        </w:rPr>
        <w:t>.06.2014</w:t>
      </w:r>
      <w:r w:rsidRPr="004070B5">
        <w:rPr>
          <w:rFonts w:eastAsia="Calibri"/>
          <w:szCs w:val="26"/>
          <w:lang w:eastAsia="en-US"/>
        </w:rPr>
        <w:t xml:space="preserve"> № 401 </w:t>
      </w:r>
      <w:r>
        <w:rPr>
          <w:rFonts w:eastAsia="Calibri"/>
          <w:szCs w:val="26"/>
          <w:lang w:eastAsia="en-US"/>
        </w:rPr>
        <w:t>«</w:t>
      </w:r>
      <w:r w:rsidRPr="004070B5">
        <w:rPr>
          <w:rFonts w:eastAsia="Calibri"/>
          <w:szCs w:val="26"/>
          <w:lang w:eastAsia="en-US"/>
        </w:rPr>
        <w:t xml:space="preserve">Об утверждении порядка представления информации об энергосбережении </w:t>
      </w:r>
      <w:proofErr w:type="gramStart"/>
      <w:r w:rsidRPr="004070B5">
        <w:rPr>
          <w:rFonts w:eastAsia="Calibri"/>
          <w:szCs w:val="26"/>
          <w:lang w:eastAsia="en-US"/>
        </w:rPr>
        <w:t>и</w:t>
      </w:r>
      <w:proofErr w:type="gramEnd"/>
      <w:r w:rsidRPr="004070B5">
        <w:rPr>
          <w:rFonts w:eastAsia="Calibri"/>
          <w:szCs w:val="26"/>
          <w:lang w:eastAsia="en-US"/>
        </w:rPr>
        <w:t xml:space="preserve"> о повышении энергетической эффективности</w:t>
      </w:r>
      <w:r>
        <w:rPr>
          <w:rFonts w:eastAsia="Calibri"/>
          <w:szCs w:val="26"/>
          <w:lang w:eastAsia="en-US"/>
        </w:rPr>
        <w:t>»</w:t>
      </w:r>
      <w:r w:rsidRPr="004070B5">
        <w:rPr>
          <w:rFonts w:eastAsia="Calibri"/>
          <w:szCs w:val="26"/>
          <w:lang w:eastAsia="en-US"/>
        </w:rPr>
        <w:t xml:space="preserve"> разработан и введен в эксплуатацию, в составе ГИС «</w:t>
      </w:r>
      <w:proofErr w:type="spellStart"/>
      <w:r w:rsidRPr="004070B5">
        <w:rPr>
          <w:rFonts w:eastAsia="Calibri"/>
          <w:szCs w:val="26"/>
          <w:lang w:eastAsia="en-US"/>
        </w:rPr>
        <w:t>Энергоэффективность</w:t>
      </w:r>
      <w:proofErr w:type="spellEnd"/>
      <w:r w:rsidRPr="004070B5">
        <w:rPr>
          <w:rFonts w:eastAsia="Calibri"/>
          <w:szCs w:val="26"/>
          <w:lang w:eastAsia="en-US"/>
        </w:rPr>
        <w:t xml:space="preserve">», информационный модуль: «Информация об энергосбережении и повышении энергетической эффективности» </w:t>
      </w:r>
      <w:r w:rsidRPr="004070B5">
        <w:rPr>
          <w:rFonts w:eastAsia="Calibri"/>
          <w:szCs w:val="26"/>
          <w:lang w:eastAsia="en-US"/>
        </w:rPr>
        <w:lastRenderedPageBreak/>
        <w:t xml:space="preserve">(далее – Модуль), предполагающий ввод и обработку информации об энергосбережении в бюджетной сфере. </w:t>
      </w:r>
    </w:p>
    <w:p w:rsidR="00A34145" w:rsidRPr="004070B5" w:rsidRDefault="00A34145" w:rsidP="00A34145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070B5">
        <w:rPr>
          <w:rFonts w:eastAsia="Calibri"/>
          <w:szCs w:val="26"/>
          <w:lang w:eastAsia="en-US"/>
        </w:rPr>
        <w:t>Информационный модуль является инструментом для формирования и отправки энергетических деклараций.</w:t>
      </w:r>
    </w:p>
    <w:p w:rsidR="00A34145" w:rsidRPr="004070B5" w:rsidRDefault="00A34145" w:rsidP="00A34145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070B5">
        <w:rPr>
          <w:rFonts w:eastAsia="Calibri"/>
          <w:szCs w:val="26"/>
          <w:lang w:eastAsia="en-US"/>
        </w:rPr>
        <w:t>В Калужской области в 2016 году из 1495 учреждений бюджетной сферы, получивших доступ к Модулю, подано 1467 деклараций, что составляет 98,13</w:t>
      </w:r>
      <w:r w:rsidR="00550484">
        <w:rPr>
          <w:rFonts w:eastAsia="Calibri"/>
          <w:szCs w:val="26"/>
          <w:lang w:eastAsia="en-US"/>
        </w:rPr>
        <w:t xml:space="preserve"> </w:t>
      </w:r>
      <w:r w:rsidRPr="004070B5">
        <w:rPr>
          <w:rFonts w:eastAsia="Calibri"/>
          <w:szCs w:val="26"/>
          <w:lang w:eastAsia="en-US"/>
        </w:rPr>
        <w:t xml:space="preserve">%. В каждом из 1495 учреждений бюджетной сферы назначены ответственные за энергосбережение и заполнение Модуля. </w:t>
      </w:r>
    </w:p>
    <w:p w:rsidR="00A34145" w:rsidRPr="00F560BF" w:rsidRDefault="00A34145" w:rsidP="00A34145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F560BF">
        <w:rPr>
          <w:rFonts w:eastAsia="Calibri"/>
          <w:szCs w:val="26"/>
          <w:lang w:eastAsia="en-US"/>
        </w:rPr>
        <w:t>Проведена работа по включению показателей энергоэффективности в отраслевые государственные программы Калужской области: «Экономическое развитие в Калужской области», «Развитие здравоохранения в Калужской области», «Развитие образования в Калужской области», «Развитие сельского хозяйства и регулирования рынков сельскохозяйственной продукции, сырья и продовольствия в Калужской области».</w:t>
      </w:r>
    </w:p>
    <w:p w:rsidR="00A34145" w:rsidRPr="004070B5" w:rsidRDefault="00A34145" w:rsidP="00A34145">
      <w:pPr>
        <w:widowControl w:val="0"/>
        <w:spacing w:before="120" w:after="120"/>
        <w:ind w:firstLine="709"/>
        <w:jc w:val="both"/>
        <w:rPr>
          <w:rFonts w:eastAsia="Calibri"/>
          <w:b/>
          <w:szCs w:val="26"/>
          <w:lang w:eastAsia="en-US"/>
        </w:rPr>
      </w:pPr>
      <w:r w:rsidRPr="004070B5">
        <w:rPr>
          <w:rFonts w:eastAsia="Calibri"/>
          <w:b/>
          <w:szCs w:val="26"/>
          <w:lang w:eastAsia="en-US"/>
        </w:rPr>
        <w:t>2.</w:t>
      </w:r>
      <w:r>
        <w:rPr>
          <w:rFonts w:eastAsia="Calibri"/>
          <w:b/>
          <w:szCs w:val="26"/>
          <w:lang w:eastAsia="en-US"/>
        </w:rPr>
        <w:t>3</w:t>
      </w:r>
      <w:r w:rsidRPr="004070B5">
        <w:rPr>
          <w:rFonts w:eastAsia="Calibri"/>
          <w:b/>
          <w:szCs w:val="26"/>
          <w:lang w:eastAsia="en-US"/>
        </w:rPr>
        <w:t>. Развитие электросетевого комплекса Калужской области.</w:t>
      </w:r>
    </w:p>
    <w:p w:rsidR="00A34145" w:rsidRPr="004070B5" w:rsidRDefault="00A34145" w:rsidP="00A34145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F560BF">
        <w:rPr>
          <w:rFonts w:eastAsia="Calibri"/>
          <w:szCs w:val="26"/>
          <w:lang w:eastAsia="en-US"/>
        </w:rPr>
        <w:t>Развитие электросетевого комплекса Калужской</w:t>
      </w:r>
      <w:r w:rsidRPr="004070B5">
        <w:rPr>
          <w:rFonts w:eastAsia="Calibri"/>
          <w:szCs w:val="26"/>
          <w:lang w:eastAsia="en-US"/>
        </w:rPr>
        <w:t xml:space="preserve"> области ос</w:t>
      </w:r>
      <w:r w:rsidR="008B2A40">
        <w:rPr>
          <w:rFonts w:eastAsia="Calibri"/>
          <w:szCs w:val="26"/>
          <w:lang w:eastAsia="en-US"/>
        </w:rPr>
        <w:t>уществляется в соответствии со с</w:t>
      </w:r>
      <w:r w:rsidRPr="004070B5">
        <w:rPr>
          <w:rFonts w:eastAsia="Calibri"/>
          <w:szCs w:val="26"/>
          <w:lang w:eastAsia="en-US"/>
        </w:rPr>
        <w:t>хемой и программой развития Единой энергетической системы Р</w:t>
      </w:r>
      <w:r w:rsidR="008B2A40">
        <w:rPr>
          <w:rFonts w:eastAsia="Calibri"/>
          <w:szCs w:val="26"/>
          <w:lang w:eastAsia="en-US"/>
        </w:rPr>
        <w:t>оссии на период до 2022 года и с</w:t>
      </w:r>
      <w:r w:rsidRPr="004070B5">
        <w:rPr>
          <w:rFonts w:eastAsia="Calibri"/>
          <w:szCs w:val="26"/>
          <w:lang w:eastAsia="en-US"/>
        </w:rPr>
        <w:t>хемой и программой развития электроэнергетики Калужской области.</w:t>
      </w:r>
    </w:p>
    <w:p w:rsidR="00A34145" w:rsidRPr="004070B5" w:rsidRDefault="00A34145" w:rsidP="00A34145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070B5">
        <w:rPr>
          <w:rFonts w:eastAsia="Calibri"/>
          <w:szCs w:val="26"/>
          <w:lang w:eastAsia="en-US"/>
        </w:rPr>
        <w:t>За 2016 год Калужская область, по сравнению с другими  регионами объединенной энергосистемы Центра, сохранила нарастающую динамику  потребления мощности и объема потребления электроэнергии, которые составили</w:t>
      </w:r>
      <w:r w:rsidR="00550484">
        <w:rPr>
          <w:rFonts w:eastAsia="Calibri"/>
          <w:szCs w:val="26"/>
          <w:lang w:eastAsia="en-US"/>
        </w:rPr>
        <w:t xml:space="preserve">: </w:t>
      </w:r>
      <w:r w:rsidRPr="004070B5">
        <w:rPr>
          <w:rFonts w:eastAsia="Calibri"/>
          <w:szCs w:val="26"/>
          <w:lang w:eastAsia="en-US"/>
        </w:rPr>
        <w:t xml:space="preserve">1113 </w:t>
      </w:r>
      <w:r w:rsidR="008B2A40">
        <w:rPr>
          <w:rFonts w:eastAsia="Calibri"/>
          <w:szCs w:val="26"/>
          <w:lang w:eastAsia="en-US"/>
        </w:rPr>
        <w:t>МВт</w:t>
      </w:r>
      <w:r w:rsidRPr="004070B5">
        <w:rPr>
          <w:rFonts w:eastAsia="Calibri"/>
          <w:szCs w:val="26"/>
          <w:lang w:eastAsia="en-US"/>
        </w:rPr>
        <w:t xml:space="preserve"> и почт</w:t>
      </w:r>
      <w:r w:rsidR="008B2A40">
        <w:rPr>
          <w:rFonts w:eastAsia="Calibri"/>
          <w:szCs w:val="26"/>
          <w:lang w:eastAsia="en-US"/>
        </w:rPr>
        <w:t xml:space="preserve">и 6,6 </w:t>
      </w:r>
      <w:proofErr w:type="gramStart"/>
      <w:r w:rsidR="008B2A40">
        <w:rPr>
          <w:rFonts w:eastAsia="Calibri"/>
          <w:szCs w:val="26"/>
          <w:lang w:eastAsia="en-US"/>
        </w:rPr>
        <w:t>млрд</w:t>
      </w:r>
      <w:proofErr w:type="gramEnd"/>
      <w:r w:rsidR="008B2A40">
        <w:rPr>
          <w:rFonts w:eastAsia="Calibri"/>
          <w:szCs w:val="26"/>
          <w:lang w:eastAsia="en-US"/>
        </w:rPr>
        <w:t xml:space="preserve"> </w:t>
      </w:r>
      <w:proofErr w:type="spellStart"/>
      <w:r w:rsidR="008B2A40">
        <w:rPr>
          <w:rFonts w:eastAsia="Calibri"/>
          <w:szCs w:val="26"/>
          <w:lang w:eastAsia="en-US"/>
        </w:rPr>
        <w:t>кВтч</w:t>
      </w:r>
      <w:proofErr w:type="spellEnd"/>
      <w:r w:rsidRPr="004070B5">
        <w:rPr>
          <w:rFonts w:eastAsia="Calibri"/>
          <w:szCs w:val="26"/>
          <w:lang w:eastAsia="en-US"/>
        </w:rPr>
        <w:t xml:space="preserve"> соответственно.</w:t>
      </w:r>
    </w:p>
    <w:p w:rsidR="00A34145" w:rsidRPr="004070B5" w:rsidRDefault="00A34145" w:rsidP="00A34145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070B5">
        <w:rPr>
          <w:rFonts w:eastAsia="Calibri"/>
          <w:szCs w:val="26"/>
          <w:lang w:eastAsia="en-US"/>
        </w:rPr>
        <w:t xml:space="preserve">В 2015 году в электроэнергетику Калужской области компании инвестировали более 2,0 </w:t>
      </w:r>
      <w:proofErr w:type="gramStart"/>
      <w:r w:rsidR="008B2A40">
        <w:rPr>
          <w:rFonts w:eastAsia="Calibri"/>
          <w:szCs w:val="26"/>
          <w:lang w:eastAsia="en-US"/>
        </w:rPr>
        <w:t>млрд</w:t>
      </w:r>
      <w:proofErr w:type="gramEnd"/>
      <w:r w:rsidRPr="004070B5">
        <w:rPr>
          <w:rFonts w:eastAsia="Calibri"/>
          <w:szCs w:val="26"/>
          <w:lang w:eastAsia="en-US"/>
        </w:rPr>
        <w:t xml:space="preserve"> рублей.</w:t>
      </w:r>
    </w:p>
    <w:p w:rsidR="00A34145" w:rsidRPr="004070B5" w:rsidRDefault="00A34145" w:rsidP="00A34145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proofErr w:type="gramStart"/>
      <w:r w:rsidRPr="004070B5">
        <w:rPr>
          <w:rFonts w:eastAsia="Calibri"/>
          <w:szCs w:val="26"/>
          <w:lang w:eastAsia="en-US"/>
        </w:rPr>
        <w:t>Построена и введена</w:t>
      </w:r>
      <w:proofErr w:type="gramEnd"/>
      <w:r w:rsidRPr="004070B5">
        <w:rPr>
          <w:rFonts w:eastAsia="Calibri"/>
          <w:szCs w:val="26"/>
          <w:lang w:eastAsia="en-US"/>
        </w:rPr>
        <w:t xml:space="preserve"> в эксплуатацию подстанция 110 </w:t>
      </w:r>
      <w:proofErr w:type="spellStart"/>
      <w:r w:rsidRPr="004070B5">
        <w:rPr>
          <w:rFonts w:eastAsia="Calibri"/>
          <w:szCs w:val="26"/>
          <w:lang w:eastAsia="en-US"/>
        </w:rPr>
        <w:t>кВ</w:t>
      </w:r>
      <w:proofErr w:type="spellEnd"/>
      <w:r w:rsidRPr="004070B5">
        <w:rPr>
          <w:rFonts w:eastAsia="Calibri"/>
          <w:szCs w:val="26"/>
          <w:lang w:eastAsia="en-US"/>
        </w:rPr>
        <w:t xml:space="preserve"> </w:t>
      </w:r>
      <w:r w:rsidR="00C5535A">
        <w:rPr>
          <w:rFonts w:eastAsia="Calibri"/>
          <w:szCs w:val="26"/>
          <w:lang w:eastAsia="en-US"/>
        </w:rPr>
        <w:t>«</w:t>
      </w:r>
      <w:r w:rsidRPr="004070B5">
        <w:rPr>
          <w:rFonts w:eastAsia="Calibri"/>
          <w:szCs w:val="26"/>
          <w:lang w:eastAsia="en-US"/>
        </w:rPr>
        <w:t>Верховая</w:t>
      </w:r>
      <w:r w:rsidR="00C5535A">
        <w:rPr>
          <w:rFonts w:eastAsia="Calibri"/>
          <w:szCs w:val="26"/>
          <w:lang w:eastAsia="en-US"/>
        </w:rPr>
        <w:t>» на п</w:t>
      </w:r>
      <w:r w:rsidRPr="004070B5">
        <w:rPr>
          <w:rFonts w:eastAsia="Calibri"/>
          <w:szCs w:val="26"/>
          <w:lang w:eastAsia="en-US"/>
        </w:rPr>
        <w:t xml:space="preserve">равобережье </w:t>
      </w:r>
      <w:r w:rsidR="00C5535A">
        <w:rPr>
          <w:rFonts w:eastAsia="Calibri"/>
          <w:szCs w:val="26"/>
          <w:lang w:eastAsia="en-US"/>
        </w:rPr>
        <w:t xml:space="preserve">города </w:t>
      </w:r>
      <w:r w:rsidRPr="004070B5">
        <w:rPr>
          <w:rFonts w:eastAsia="Calibri"/>
          <w:szCs w:val="26"/>
          <w:lang w:eastAsia="en-US"/>
        </w:rPr>
        <w:t>Калуги для энергоснабжения жилищной застройки и разгрузки существующих питающих центров</w:t>
      </w:r>
    </w:p>
    <w:p w:rsidR="00A34145" w:rsidRPr="004070B5" w:rsidRDefault="00A34145" w:rsidP="00A34145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070B5">
        <w:rPr>
          <w:rFonts w:eastAsia="Calibri"/>
          <w:szCs w:val="26"/>
          <w:lang w:eastAsia="en-US"/>
        </w:rPr>
        <w:t xml:space="preserve">Выполнено расширение </w:t>
      </w:r>
      <w:proofErr w:type="spellStart"/>
      <w:r w:rsidRPr="004070B5">
        <w:rPr>
          <w:rFonts w:eastAsia="Calibri"/>
          <w:szCs w:val="26"/>
          <w:lang w:eastAsia="en-US"/>
        </w:rPr>
        <w:t>распредустройства</w:t>
      </w:r>
      <w:proofErr w:type="spellEnd"/>
      <w:r w:rsidRPr="004070B5">
        <w:rPr>
          <w:rFonts w:eastAsia="Calibri"/>
          <w:szCs w:val="26"/>
          <w:lang w:eastAsia="en-US"/>
        </w:rPr>
        <w:t xml:space="preserve"> 220 </w:t>
      </w:r>
      <w:proofErr w:type="spellStart"/>
      <w:r w:rsidRPr="004070B5">
        <w:rPr>
          <w:rFonts w:eastAsia="Calibri"/>
          <w:szCs w:val="26"/>
          <w:lang w:eastAsia="en-US"/>
        </w:rPr>
        <w:t>кВ</w:t>
      </w:r>
      <w:proofErr w:type="spellEnd"/>
      <w:r w:rsidRPr="004070B5">
        <w:rPr>
          <w:rFonts w:eastAsia="Calibri"/>
          <w:szCs w:val="26"/>
          <w:lang w:eastAsia="en-US"/>
        </w:rPr>
        <w:t xml:space="preserve"> на подстанции </w:t>
      </w:r>
      <w:r w:rsidR="00C5535A">
        <w:rPr>
          <w:rFonts w:eastAsia="Calibri"/>
          <w:szCs w:val="26"/>
          <w:lang w:eastAsia="en-US"/>
        </w:rPr>
        <w:t>«</w:t>
      </w:r>
      <w:r w:rsidRPr="004070B5">
        <w:rPr>
          <w:rFonts w:eastAsia="Calibri"/>
          <w:szCs w:val="26"/>
          <w:lang w:eastAsia="en-US"/>
        </w:rPr>
        <w:t>Созвездие</w:t>
      </w:r>
      <w:r w:rsidR="00C5535A">
        <w:rPr>
          <w:rFonts w:eastAsia="Calibri"/>
          <w:szCs w:val="26"/>
          <w:lang w:eastAsia="en-US"/>
        </w:rPr>
        <w:t>»</w:t>
      </w:r>
      <w:r w:rsidRPr="004070B5">
        <w:rPr>
          <w:rFonts w:eastAsia="Calibri"/>
          <w:szCs w:val="26"/>
          <w:lang w:eastAsia="en-US"/>
        </w:rPr>
        <w:t xml:space="preserve"> со строительством второй секции шин для устройства заходов 220 </w:t>
      </w:r>
      <w:proofErr w:type="spellStart"/>
      <w:r w:rsidRPr="004070B5">
        <w:rPr>
          <w:rFonts w:eastAsia="Calibri"/>
          <w:szCs w:val="26"/>
          <w:lang w:eastAsia="en-US"/>
        </w:rPr>
        <w:t>кВ</w:t>
      </w:r>
      <w:proofErr w:type="spellEnd"/>
      <w:r w:rsidRPr="004070B5">
        <w:rPr>
          <w:rFonts w:eastAsia="Calibri"/>
          <w:szCs w:val="26"/>
          <w:lang w:eastAsia="en-US"/>
        </w:rPr>
        <w:t xml:space="preserve"> </w:t>
      </w:r>
      <w:r w:rsidR="00C5535A">
        <w:rPr>
          <w:rFonts w:eastAsia="Calibri"/>
          <w:szCs w:val="26"/>
          <w:lang w:eastAsia="en-US"/>
        </w:rPr>
        <w:t>«</w:t>
      </w:r>
      <w:r w:rsidRPr="004070B5">
        <w:rPr>
          <w:rFonts w:eastAsia="Calibri"/>
          <w:szCs w:val="26"/>
          <w:lang w:eastAsia="en-US"/>
        </w:rPr>
        <w:t>Мирная-</w:t>
      </w:r>
      <w:proofErr w:type="spellStart"/>
      <w:r w:rsidRPr="004070B5">
        <w:rPr>
          <w:rFonts w:eastAsia="Calibri"/>
          <w:szCs w:val="26"/>
          <w:lang w:eastAsia="en-US"/>
        </w:rPr>
        <w:t>Метзавод</w:t>
      </w:r>
      <w:proofErr w:type="spellEnd"/>
      <w:r w:rsidR="00C5535A">
        <w:rPr>
          <w:rFonts w:eastAsia="Calibri"/>
          <w:szCs w:val="26"/>
          <w:lang w:eastAsia="en-US"/>
        </w:rPr>
        <w:t>»</w:t>
      </w:r>
      <w:r w:rsidRPr="004070B5">
        <w:rPr>
          <w:rFonts w:eastAsia="Calibri"/>
          <w:szCs w:val="26"/>
          <w:lang w:eastAsia="en-US"/>
        </w:rPr>
        <w:t xml:space="preserve">,  ведется строительство подстанции в особой экономической зоне «Калуга»  </w:t>
      </w:r>
      <w:proofErr w:type="spellStart"/>
      <w:r w:rsidRPr="004070B5">
        <w:rPr>
          <w:rFonts w:eastAsia="Calibri"/>
          <w:szCs w:val="26"/>
          <w:lang w:eastAsia="en-US"/>
        </w:rPr>
        <w:t>Людиновского</w:t>
      </w:r>
      <w:proofErr w:type="spellEnd"/>
      <w:r w:rsidRPr="004070B5">
        <w:rPr>
          <w:rFonts w:eastAsia="Calibri"/>
          <w:szCs w:val="26"/>
          <w:lang w:eastAsia="en-US"/>
        </w:rPr>
        <w:t xml:space="preserve"> района.</w:t>
      </w:r>
    </w:p>
    <w:p w:rsidR="00A34145" w:rsidRPr="004070B5" w:rsidRDefault="00A34145" w:rsidP="00A34145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070B5">
        <w:rPr>
          <w:rFonts w:eastAsia="Calibri"/>
          <w:szCs w:val="26"/>
          <w:lang w:eastAsia="en-US"/>
        </w:rPr>
        <w:t>Осуществлено более 8 тысяч технологических присоединений  энергоустановок  заявителей к электрическим сетям, в том числе более 5,6 тысяч - льготных групп потребителей.</w:t>
      </w:r>
    </w:p>
    <w:p w:rsidR="00A34145" w:rsidRPr="004070B5" w:rsidRDefault="00C5535A" w:rsidP="00A34145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Актуализирована с</w:t>
      </w:r>
      <w:r w:rsidR="00A34145" w:rsidRPr="004070B5">
        <w:rPr>
          <w:rFonts w:eastAsia="Calibri"/>
          <w:szCs w:val="26"/>
          <w:lang w:eastAsia="en-US"/>
        </w:rPr>
        <w:t>хема и программа развития электроэнергетики Калужской области на пятилетний период.</w:t>
      </w:r>
    </w:p>
    <w:p w:rsidR="00A34145" w:rsidRPr="004070B5" w:rsidRDefault="00A34145" w:rsidP="00A34145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070B5">
        <w:rPr>
          <w:rFonts w:eastAsia="Calibri"/>
          <w:szCs w:val="26"/>
          <w:lang w:eastAsia="en-US"/>
        </w:rPr>
        <w:t xml:space="preserve">В 2017 году энергетики приступят к строительству подстанции </w:t>
      </w:r>
      <w:r w:rsidR="00C5535A">
        <w:rPr>
          <w:rFonts w:eastAsia="Calibri"/>
          <w:szCs w:val="26"/>
          <w:lang w:eastAsia="en-US"/>
        </w:rPr>
        <w:t>«</w:t>
      </w:r>
      <w:proofErr w:type="spellStart"/>
      <w:r w:rsidRPr="004070B5">
        <w:rPr>
          <w:rFonts w:eastAsia="Calibri"/>
          <w:szCs w:val="26"/>
          <w:lang w:eastAsia="en-US"/>
        </w:rPr>
        <w:t>Обнинская</w:t>
      </w:r>
      <w:proofErr w:type="spellEnd"/>
      <w:r w:rsidR="00C5535A">
        <w:rPr>
          <w:rFonts w:eastAsia="Calibri"/>
          <w:szCs w:val="26"/>
          <w:lang w:eastAsia="en-US"/>
        </w:rPr>
        <w:t>»</w:t>
      </w:r>
      <w:r w:rsidRPr="004070B5">
        <w:rPr>
          <w:rFonts w:eastAsia="Calibri"/>
          <w:szCs w:val="26"/>
          <w:lang w:eastAsia="en-US"/>
        </w:rPr>
        <w:t>, финансирование которой будет осуществляться с привлечением внебюджетных и заемных средств. В ближайшие три года планируется привлечение в электроэнергетику Калужской области более 9 миллиардов рублей.</w:t>
      </w:r>
    </w:p>
    <w:p w:rsidR="00A34145" w:rsidRPr="004070B5" w:rsidRDefault="00A34145" w:rsidP="00A34145">
      <w:pPr>
        <w:widowControl w:val="0"/>
        <w:spacing w:before="120" w:after="120"/>
        <w:ind w:firstLine="709"/>
        <w:jc w:val="both"/>
        <w:rPr>
          <w:rFonts w:eastAsia="Calibri"/>
          <w:b/>
          <w:szCs w:val="26"/>
          <w:lang w:eastAsia="en-US"/>
        </w:rPr>
      </w:pPr>
      <w:r w:rsidRPr="004070B5">
        <w:rPr>
          <w:rFonts w:eastAsia="Calibri"/>
          <w:b/>
          <w:szCs w:val="26"/>
          <w:lang w:eastAsia="en-US"/>
        </w:rPr>
        <w:t>2.</w:t>
      </w:r>
      <w:r>
        <w:rPr>
          <w:rFonts w:eastAsia="Calibri"/>
          <w:b/>
          <w:szCs w:val="26"/>
          <w:lang w:eastAsia="en-US"/>
        </w:rPr>
        <w:t>4</w:t>
      </w:r>
      <w:r w:rsidRPr="004070B5">
        <w:rPr>
          <w:rFonts w:eastAsia="Calibri"/>
          <w:b/>
          <w:szCs w:val="26"/>
          <w:lang w:eastAsia="en-US"/>
        </w:rPr>
        <w:t>. Развитие жилищно-коммунального комплекса Калужской области.</w:t>
      </w:r>
    </w:p>
    <w:p w:rsidR="00A34145" w:rsidRPr="004070B5" w:rsidRDefault="00A34145" w:rsidP="00C5535A">
      <w:pPr>
        <w:spacing w:line="276" w:lineRule="auto"/>
        <w:ind w:firstLine="709"/>
        <w:jc w:val="both"/>
        <w:rPr>
          <w:rFonts w:eastAsiaTheme="minorHAnsi"/>
          <w:b/>
          <w:szCs w:val="26"/>
          <w:lang w:eastAsia="en-US"/>
        </w:rPr>
      </w:pPr>
      <w:r w:rsidRPr="00F560BF">
        <w:rPr>
          <w:rFonts w:eastAsiaTheme="minorHAnsi"/>
          <w:b/>
          <w:szCs w:val="26"/>
          <w:lang w:eastAsia="en-US"/>
        </w:rPr>
        <w:t>Жилищно-</w:t>
      </w:r>
      <w:r w:rsidRPr="004070B5">
        <w:rPr>
          <w:rFonts w:eastAsiaTheme="minorHAnsi"/>
          <w:b/>
          <w:szCs w:val="26"/>
          <w:lang w:eastAsia="en-US"/>
        </w:rPr>
        <w:t>коммунальное хозяйство</w:t>
      </w:r>
      <w:r>
        <w:rPr>
          <w:rFonts w:eastAsiaTheme="minorHAnsi"/>
          <w:b/>
          <w:szCs w:val="26"/>
          <w:lang w:eastAsia="en-US"/>
        </w:rPr>
        <w:t>.</w:t>
      </w:r>
    </w:p>
    <w:p w:rsidR="00A34145" w:rsidRPr="00C5535A" w:rsidRDefault="00A34145" w:rsidP="00C5535A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proofErr w:type="gramStart"/>
      <w:r w:rsidRPr="00C5535A">
        <w:rPr>
          <w:rFonts w:eastAsia="Calibri"/>
          <w:szCs w:val="26"/>
          <w:lang w:eastAsia="en-US"/>
        </w:rPr>
        <w:t>До начала отопительного периода в большинстве муниципальных образований области в полном объемы были выполнены необходимые мероприятия по подготовке объектов ЖКХ и энергетики.</w:t>
      </w:r>
      <w:proofErr w:type="gramEnd"/>
      <w:r w:rsidRPr="00C5535A">
        <w:rPr>
          <w:rFonts w:eastAsia="Calibri"/>
          <w:szCs w:val="26"/>
          <w:lang w:eastAsia="en-US"/>
        </w:rPr>
        <w:t xml:space="preserve"> Как результат, процент получения паспортов готовности муниципальными образованиями области составил 82 %  (в 2015 году – 80</w:t>
      </w:r>
      <w:r w:rsidR="00550484">
        <w:rPr>
          <w:rFonts w:eastAsia="Calibri"/>
          <w:szCs w:val="26"/>
          <w:lang w:eastAsia="en-US"/>
        </w:rPr>
        <w:t xml:space="preserve"> </w:t>
      </w:r>
      <w:r w:rsidRPr="00C5535A">
        <w:rPr>
          <w:rFonts w:eastAsia="Calibri"/>
          <w:szCs w:val="26"/>
          <w:lang w:eastAsia="en-US"/>
        </w:rPr>
        <w:t xml:space="preserve">%) – это лучший показатель среди 5 регионов в ЦФО, курируемых </w:t>
      </w:r>
      <w:proofErr w:type="spellStart"/>
      <w:r w:rsidRPr="00C5535A">
        <w:rPr>
          <w:rFonts w:eastAsia="Calibri"/>
          <w:szCs w:val="26"/>
          <w:lang w:eastAsia="en-US"/>
        </w:rPr>
        <w:t>Приокским</w:t>
      </w:r>
      <w:proofErr w:type="spellEnd"/>
      <w:r w:rsidRPr="00C5535A">
        <w:rPr>
          <w:rFonts w:eastAsia="Calibri"/>
          <w:szCs w:val="26"/>
          <w:lang w:eastAsia="en-US"/>
        </w:rPr>
        <w:t xml:space="preserve"> управлением </w:t>
      </w:r>
      <w:proofErr w:type="spellStart"/>
      <w:r w:rsidRPr="00C5535A">
        <w:rPr>
          <w:rFonts w:eastAsia="Calibri"/>
          <w:szCs w:val="26"/>
          <w:lang w:eastAsia="en-US"/>
        </w:rPr>
        <w:t>Ростехнадзора</w:t>
      </w:r>
      <w:proofErr w:type="spellEnd"/>
      <w:r w:rsidRPr="00C5535A">
        <w:rPr>
          <w:rFonts w:eastAsia="Calibri"/>
          <w:szCs w:val="26"/>
          <w:lang w:eastAsia="en-US"/>
        </w:rPr>
        <w:t xml:space="preserve">. </w:t>
      </w:r>
    </w:p>
    <w:p w:rsidR="00A34145" w:rsidRPr="00C5535A" w:rsidRDefault="00A34145" w:rsidP="00C5535A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070B5">
        <w:rPr>
          <w:rFonts w:eastAsia="Calibri"/>
          <w:szCs w:val="26"/>
          <w:lang w:eastAsia="en-US"/>
        </w:rPr>
        <w:t xml:space="preserve">Осуществляется </w:t>
      </w:r>
      <w:r w:rsidRPr="00C5535A">
        <w:rPr>
          <w:rFonts w:eastAsia="Calibri"/>
          <w:szCs w:val="26"/>
          <w:lang w:eastAsia="en-US"/>
        </w:rPr>
        <w:t>оказание содействия муниципальным образованиям Калужской области в организации теплоснабжения населения и объектов социальной сферы</w:t>
      </w:r>
      <w:r w:rsidR="00550484">
        <w:rPr>
          <w:rFonts w:eastAsia="Calibri"/>
          <w:szCs w:val="26"/>
          <w:lang w:eastAsia="en-US"/>
        </w:rPr>
        <w:t>:</w:t>
      </w:r>
    </w:p>
    <w:p w:rsidR="00A34145" w:rsidRPr="00F560BF" w:rsidRDefault="00A34145" w:rsidP="00C5535A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F560BF">
        <w:rPr>
          <w:rFonts w:eastAsia="Calibri"/>
          <w:szCs w:val="26"/>
          <w:lang w:eastAsia="en-US"/>
        </w:rPr>
        <w:lastRenderedPageBreak/>
        <w:t>- строительство, модернизация и ремонт отопительных котельных с применением энергосберегающего оборудования и технологий;</w:t>
      </w:r>
    </w:p>
    <w:p w:rsidR="00A34145" w:rsidRPr="00F560BF" w:rsidRDefault="00A34145" w:rsidP="00C5535A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F560BF">
        <w:rPr>
          <w:rFonts w:eastAsia="Calibri"/>
          <w:szCs w:val="26"/>
          <w:lang w:eastAsia="en-US"/>
        </w:rPr>
        <w:t>- реконструкция, теплоизоляция и ремонт тепловых сетей с применением современных технологий и материалов;</w:t>
      </w:r>
    </w:p>
    <w:p w:rsidR="00A34145" w:rsidRPr="00F560BF" w:rsidRDefault="00A34145" w:rsidP="00C5535A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F560BF">
        <w:rPr>
          <w:rFonts w:eastAsia="Calibri"/>
          <w:szCs w:val="26"/>
          <w:lang w:eastAsia="en-US"/>
        </w:rPr>
        <w:t>- организация систем индивидуального поквартирного теплоснабжения</w:t>
      </w:r>
      <w:r>
        <w:rPr>
          <w:rFonts w:eastAsia="Calibri"/>
          <w:szCs w:val="26"/>
          <w:lang w:eastAsia="en-US"/>
        </w:rPr>
        <w:t>.</w:t>
      </w:r>
    </w:p>
    <w:p w:rsidR="00A34145" w:rsidRPr="00C5535A" w:rsidRDefault="00A34145" w:rsidP="00C5535A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proofErr w:type="gramStart"/>
      <w:r w:rsidRPr="004070B5">
        <w:rPr>
          <w:rFonts w:eastAsia="Calibri"/>
          <w:szCs w:val="26"/>
          <w:lang w:eastAsia="en-US"/>
        </w:rPr>
        <w:t>В рамках реализац</w:t>
      </w:r>
      <w:r w:rsidR="00C5535A">
        <w:rPr>
          <w:rFonts w:eastAsia="Calibri"/>
          <w:szCs w:val="26"/>
          <w:lang w:eastAsia="en-US"/>
        </w:rPr>
        <w:t>ии мероприятий государственной п</w:t>
      </w:r>
      <w:r w:rsidRPr="004070B5">
        <w:rPr>
          <w:rFonts w:eastAsia="Calibri"/>
          <w:szCs w:val="26"/>
          <w:lang w:eastAsia="en-US"/>
        </w:rPr>
        <w:t xml:space="preserve">рограммы Калужской области </w:t>
      </w:r>
      <w:r w:rsidR="00C5535A">
        <w:rPr>
          <w:rFonts w:eastAsia="Calibri"/>
          <w:szCs w:val="26"/>
          <w:lang w:eastAsia="en-US"/>
        </w:rPr>
        <w:t xml:space="preserve">«Энергосбережение и повышение энергоэффективности в Калужской области» </w:t>
      </w:r>
      <w:r w:rsidRPr="004070B5">
        <w:rPr>
          <w:rFonts w:eastAsia="Calibri"/>
          <w:szCs w:val="26"/>
          <w:lang w:eastAsia="en-US"/>
        </w:rPr>
        <w:t xml:space="preserve">и на </w:t>
      </w:r>
      <w:r w:rsidRPr="00C5535A">
        <w:rPr>
          <w:rFonts w:eastAsia="Calibri"/>
          <w:szCs w:val="26"/>
          <w:lang w:eastAsia="en-US"/>
        </w:rPr>
        <w:t xml:space="preserve">основании Положения о порядке предоставления и расходования субсидий местным бюджетам из областного бюджета на реализацию мероприятий государственной программы Калужской области «Энергосбережение и повышение энергоэффективности в Калужской области», утвержденного постановлением Правительства Калужской области от </w:t>
      </w:r>
      <w:smartTag w:uri="urn:schemas-microsoft-com:office:smarttags" w:element="date">
        <w:smartTagPr>
          <w:attr w:name="ls" w:val="trans"/>
          <w:attr w:name="Month" w:val="2"/>
          <w:attr w:name="Day" w:val="03"/>
          <w:attr w:name="Year" w:val="2014"/>
        </w:smartTagPr>
        <w:r w:rsidRPr="00C5535A">
          <w:rPr>
            <w:rFonts w:eastAsia="Calibri"/>
            <w:szCs w:val="26"/>
            <w:lang w:eastAsia="en-US"/>
          </w:rPr>
          <w:t>03.02.2014</w:t>
        </w:r>
      </w:smartTag>
      <w:r w:rsidRPr="00C5535A">
        <w:rPr>
          <w:rFonts w:eastAsia="Calibri"/>
          <w:szCs w:val="26"/>
          <w:lang w:eastAsia="en-US"/>
        </w:rPr>
        <w:t xml:space="preserve"> № 66 и распределения субсидий на реализацию мероприятий государственной программы</w:t>
      </w:r>
      <w:proofErr w:type="gramEnd"/>
      <w:r w:rsidRPr="00C5535A">
        <w:rPr>
          <w:rFonts w:eastAsia="Calibri"/>
          <w:szCs w:val="26"/>
          <w:lang w:eastAsia="en-US"/>
        </w:rPr>
        <w:t xml:space="preserve"> «Энергосбережение и повышение энергоэффективности в Калужской области», утвержденного постановлением Правительства Калужской области от 23.06.2016 № 346  муниципальным образованиям Калужской области в 2016 году </w:t>
      </w:r>
      <w:proofErr w:type="gramStart"/>
      <w:r w:rsidRPr="00C5535A">
        <w:rPr>
          <w:rFonts w:eastAsia="Calibri"/>
          <w:szCs w:val="26"/>
          <w:lang w:eastAsia="en-US"/>
        </w:rPr>
        <w:t>оказано содействие и предоставлены</w:t>
      </w:r>
      <w:proofErr w:type="gramEnd"/>
      <w:r w:rsidRPr="00C5535A">
        <w:rPr>
          <w:rFonts w:eastAsia="Calibri"/>
          <w:szCs w:val="26"/>
          <w:lang w:eastAsia="en-US"/>
        </w:rPr>
        <w:t xml:space="preserve"> субсидии на реализацию мероприятий </w:t>
      </w:r>
      <w:r w:rsidR="00C5535A">
        <w:rPr>
          <w:rFonts w:eastAsia="Calibri"/>
          <w:szCs w:val="26"/>
          <w:lang w:eastAsia="en-US"/>
        </w:rPr>
        <w:t>п</w:t>
      </w:r>
      <w:r w:rsidRPr="004070B5">
        <w:rPr>
          <w:rFonts w:eastAsia="Calibri"/>
          <w:szCs w:val="26"/>
          <w:lang w:eastAsia="en-US"/>
        </w:rPr>
        <w:t>рограммы.</w:t>
      </w:r>
      <w:r w:rsidRPr="00C5535A">
        <w:rPr>
          <w:rFonts w:eastAsia="Calibri"/>
          <w:szCs w:val="26"/>
          <w:lang w:eastAsia="en-US"/>
        </w:rPr>
        <w:t xml:space="preserve"> </w:t>
      </w:r>
    </w:p>
    <w:p w:rsidR="00A34145" w:rsidRPr="00C5535A" w:rsidRDefault="00A34145" w:rsidP="00C5535A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C5535A">
        <w:rPr>
          <w:rFonts w:eastAsia="Calibri"/>
          <w:szCs w:val="26"/>
          <w:lang w:eastAsia="en-US"/>
        </w:rPr>
        <w:t>Между министерством строительства и жилищно-коммунального хозяйства Калужской области муниципальными образованиями Калужской области подписаны 55 соглашений по предоставлению субс</w:t>
      </w:r>
      <w:r w:rsidR="00C5535A">
        <w:rPr>
          <w:rFonts w:eastAsia="Calibri"/>
          <w:szCs w:val="26"/>
          <w:lang w:eastAsia="en-US"/>
        </w:rPr>
        <w:t>идии на реализацию мероприятий п</w:t>
      </w:r>
      <w:r w:rsidRPr="00C5535A">
        <w:rPr>
          <w:rFonts w:eastAsia="Calibri"/>
          <w:szCs w:val="26"/>
          <w:lang w:eastAsia="en-US"/>
        </w:rPr>
        <w:t>рограммы.</w:t>
      </w:r>
    </w:p>
    <w:p w:rsidR="00A34145" w:rsidRPr="00C5535A" w:rsidRDefault="00A34145" w:rsidP="00C5535A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C5535A">
        <w:rPr>
          <w:rFonts w:eastAsia="Calibri"/>
          <w:szCs w:val="26"/>
          <w:lang w:eastAsia="en-US"/>
        </w:rPr>
        <w:t xml:space="preserve">За счет средств областного бюджета </w:t>
      </w:r>
      <w:proofErr w:type="gramStart"/>
      <w:r w:rsidRPr="00C5535A">
        <w:rPr>
          <w:rFonts w:eastAsia="Calibri"/>
          <w:szCs w:val="26"/>
          <w:lang w:eastAsia="en-US"/>
        </w:rPr>
        <w:t>модернизированы 3 и произведен</w:t>
      </w:r>
      <w:proofErr w:type="gramEnd"/>
      <w:r w:rsidRPr="00C5535A">
        <w:rPr>
          <w:rFonts w:eastAsia="Calibri"/>
          <w:szCs w:val="26"/>
          <w:lang w:eastAsia="en-US"/>
        </w:rPr>
        <w:t xml:space="preserve"> ремонт 26 отопительных котельных; выполнены работы по теплоизоляции и ремонту более 24,4 км тепловых сетей; 3800 квартир переведены на индивидуальное поквартирное теплоснабжение.</w:t>
      </w:r>
    </w:p>
    <w:p w:rsidR="00A34145" w:rsidRPr="00F560BF" w:rsidRDefault="00A34145" w:rsidP="00C5535A">
      <w:pPr>
        <w:widowControl w:val="0"/>
        <w:spacing w:before="120" w:after="120"/>
        <w:ind w:firstLine="567"/>
        <w:jc w:val="both"/>
        <w:rPr>
          <w:rFonts w:eastAsia="Calibri"/>
          <w:b/>
          <w:szCs w:val="26"/>
          <w:lang w:eastAsia="en-US"/>
        </w:rPr>
      </w:pPr>
      <w:r w:rsidRPr="00F560BF">
        <w:rPr>
          <w:rFonts w:eastAsia="Calibri"/>
          <w:b/>
          <w:szCs w:val="26"/>
          <w:lang w:eastAsia="en-US"/>
        </w:rPr>
        <w:t>2.5. Состояние энергосбережения в организациях, занимающихся регулируемыми видами деятельности.</w:t>
      </w:r>
    </w:p>
    <w:p w:rsidR="00A34145" w:rsidRPr="004070B5" w:rsidRDefault="00A34145" w:rsidP="00A34145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070B5">
        <w:rPr>
          <w:rFonts w:eastAsia="Calibri"/>
          <w:szCs w:val="26"/>
          <w:lang w:eastAsia="en-US"/>
        </w:rPr>
        <w:t xml:space="preserve">В соответствии с постановлением Правительства Российской Федерации от 17.12.2014 № 1380 органы государственной власти субъектов Российской Федерации должны были не позднее 31 декабря 2016 года принять решение о поэтапном переходе к установлению единых на территории </w:t>
      </w:r>
      <w:proofErr w:type="gramStart"/>
      <w:r w:rsidRPr="004070B5">
        <w:rPr>
          <w:rFonts w:eastAsia="Calibri"/>
          <w:szCs w:val="26"/>
          <w:lang w:eastAsia="en-US"/>
        </w:rPr>
        <w:t>субъекта Российской Федерации нормативов потребления коммунальных услуг</w:t>
      </w:r>
      <w:proofErr w:type="gramEnd"/>
      <w:r w:rsidRPr="004070B5">
        <w:rPr>
          <w:rFonts w:eastAsia="Calibri"/>
          <w:szCs w:val="26"/>
          <w:lang w:eastAsia="en-US"/>
        </w:rPr>
        <w:t xml:space="preserve">. В целях реализации федерального законодательства на территории Калужской области в 2015 году были утверждены новые  нормативы потребления коммунальных услуг по газоснабжению и электроснабжению. Нормативы потребления коммунальной услуги по  электроснабжению были утверждены приказом министерства тарифного регулирования Калужской области от 29.09.2015 № 166 «Об утверждении нормативов потребления коммунальной услуги по электроснабжению с применением расчетного метода и метода аналогов на территории Калужской области» и введены в действие в действие с 01.12.2015 года. </w:t>
      </w:r>
    </w:p>
    <w:p w:rsidR="00A34145" w:rsidRPr="004070B5" w:rsidRDefault="00550484" w:rsidP="00A34145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proofErr w:type="gramStart"/>
      <w:r>
        <w:rPr>
          <w:rFonts w:eastAsia="Calibri"/>
          <w:szCs w:val="26"/>
          <w:lang w:eastAsia="en-US"/>
        </w:rPr>
        <w:t>С</w:t>
      </w:r>
      <w:r w:rsidR="00A34145" w:rsidRPr="004070B5">
        <w:rPr>
          <w:rFonts w:eastAsia="Calibri"/>
          <w:szCs w:val="26"/>
          <w:lang w:eastAsia="en-US"/>
        </w:rPr>
        <w:t xml:space="preserve"> 1 октября </w:t>
      </w:r>
      <w:r w:rsidRPr="004070B5">
        <w:rPr>
          <w:rFonts w:eastAsia="Calibri"/>
          <w:szCs w:val="26"/>
          <w:lang w:eastAsia="en-US"/>
        </w:rPr>
        <w:t>2016 год</w:t>
      </w:r>
      <w:r>
        <w:rPr>
          <w:rFonts w:eastAsia="Calibri"/>
          <w:szCs w:val="26"/>
          <w:lang w:eastAsia="en-US"/>
        </w:rPr>
        <w:t>а</w:t>
      </w:r>
      <w:r w:rsidRPr="004070B5">
        <w:rPr>
          <w:rFonts w:eastAsia="Calibri"/>
          <w:szCs w:val="26"/>
          <w:lang w:eastAsia="en-US"/>
        </w:rPr>
        <w:t xml:space="preserve"> </w:t>
      </w:r>
      <w:r w:rsidR="00A34145" w:rsidRPr="004070B5">
        <w:rPr>
          <w:rFonts w:eastAsia="Calibri"/>
          <w:szCs w:val="26"/>
          <w:lang w:eastAsia="en-US"/>
        </w:rPr>
        <w:t>в Калужской области вступили в силу новые единые нормативы потребления коммунальной услуги по отоплению,  определенные с учетом дифференциации по этажности и году постройки, и утвержденные приказом министерства тарифного регулирования Калужской области 20.05.2016 № 115 «Об утверждении нормативов потребления коммунальной услуги по отоплению в помещениях многоквартирного дома или жилого дома и нормативов потребления коммунальной услуги по отоплению</w:t>
      </w:r>
      <w:proofErr w:type="gramEnd"/>
      <w:r w:rsidR="00A34145" w:rsidRPr="004070B5">
        <w:rPr>
          <w:rFonts w:eastAsia="Calibri"/>
          <w:szCs w:val="26"/>
          <w:lang w:eastAsia="en-US"/>
        </w:rPr>
        <w:t xml:space="preserve"> при использовании земельного участка и надворных построек в Калужской области с применением расчетного метода». При этом</w:t>
      </w:r>
      <w:proofErr w:type="gramStart"/>
      <w:r w:rsidR="00A34145" w:rsidRPr="004070B5">
        <w:rPr>
          <w:rFonts w:eastAsia="Calibri"/>
          <w:szCs w:val="26"/>
          <w:lang w:eastAsia="en-US"/>
        </w:rPr>
        <w:t>,</w:t>
      </w:r>
      <w:proofErr w:type="gramEnd"/>
      <w:r w:rsidR="00A34145" w:rsidRPr="004070B5">
        <w:rPr>
          <w:rFonts w:eastAsia="Calibri"/>
          <w:szCs w:val="26"/>
          <w:lang w:eastAsia="en-US"/>
        </w:rPr>
        <w:t xml:space="preserve"> в соответствии с действующим законодательством</w:t>
      </w:r>
      <w:r w:rsidR="00C16B60">
        <w:rPr>
          <w:rFonts w:eastAsia="Calibri"/>
          <w:szCs w:val="26"/>
          <w:lang w:eastAsia="en-US"/>
        </w:rPr>
        <w:t>,</w:t>
      </w:r>
      <w:r w:rsidR="00A34145" w:rsidRPr="004070B5">
        <w:rPr>
          <w:rFonts w:eastAsia="Calibri"/>
          <w:szCs w:val="26"/>
          <w:lang w:eastAsia="en-US"/>
        </w:rPr>
        <w:t xml:space="preserve"> в целях минимизации платы граждан за отопление, а также на основании  предложений представительных органов муниципальных образований региона в Калужской области принято решение о поэтапном вводе новых нормативов потребления на отопление для некоторых муниципальных образований региона. </w:t>
      </w:r>
    </w:p>
    <w:p w:rsidR="00A34145" w:rsidRPr="004070B5" w:rsidRDefault="00A34145" w:rsidP="00A34145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070B5">
        <w:rPr>
          <w:rFonts w:eastAsia="Calibri"/>
          <w:szCs w:val="26"/>
          <w:lang w:eastAsia="en-US"/>
        </w:rPr>
        <w:lastRenderedPageBreak/>
        <w:t xml:space="preserve">На территории таких муниципальных образований с октября 2016 года применяются нормативы потребления коммунальной услуги по отоплению, действовавшие на 30.06.2012 года, то есть, установленные органами местного самоуправления. </w:t>
      </w:r>
    </w:p>
    <w:p w:rsidR="00A34145" w:rsidRPr="004070B5" w:rsidRDefault="00A34145" w:rsidP="00A34145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070B5">
        <w:rPr>
          <w:rFonts w:eastAsia="Calibri"/>
          <w:szCs w:val="26"/>
          <w:lang w:eastAsia="en-US"/>
        </w:rPr>
        <w:t xml:space="preserve">Согласно действующему законодательству поэтапный переход будет завершен не позднее 1 января 2020 года. </w:t>
      </w:r>
      <w:proofErr w:type="gramStart"/>
      <w:r w:rsidRPr="004070B5">
        <w:rPr>
          <w:rFonts w:eastAsia="Calibri"/>
          <w:szCs w:val="26"/>
          <w:lang w:eastAsia="en-US"/>
        </w:rPr>
        <w:t>С 1 декабря 2016 года на территории Калужской области вступили в действие новые нормативы потребления коммунальной услуги по водоснабжению, утверждённые приказом министерства тарифного регулирования Калужской области от 21.09.2016 № 254 «Об утверждении нормативов потребления коммунальных услуг по холодному (горячему) водоснабжению в жилых помещениях, нормативов потребления коммунальных услуг по холодному (горячему) водоснабжению на общедомовые нужды, нормативов потребления коммунальной услуги по холодному водоснабжению</w:t>
      </w:r>
      <w:proofErr w:type="gramEnd"/>
      <w:r w:rsidRPr="004070B5">
        <w:rPr>
          <w:rFonts w:eastAsia="Calibri"/>
          <w:szCs w:val="26"/>
          <w:lang w:eastAsia="en-US"/>
        </w:rPr>
        <w:t xml:space="preserve"> при использовании земельного участка и надворных построек в Калужской области с применением расчетного метода»). Данные нормативы потребления установлены по формам, определенным действующим законодательством, с учетом количества процедур пользования одним водоразборным устройством, установленных приказом Минстроя России от 10.08.2015 № 575/пр.</w:t>
      </w:r>
    </w:p>
    <w:p w:rsidR="00A34145" w:rsidRPr="00604B11" w:rsidRDefault="00A34145" w:rsidP="00A34145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604B11">
        <w:rPr>
          <w:rFonts w:eastAsia="Calibri"/>
          <w:szCs w:val="26"/>
          <w:lang w:eastAsia="en-US"/>
        </w:rPr>
        <w:t>На сегодняшний день на территории Калужской области в сфере ЖКХ заключено 10 концессионных соглашений на общую сумму привлеченных инвестиций</w:t>
      </w:r>
      <w:r w:rsidRPr="00604B11">
        <w:rPr>
          <w:rFonts w:eastAsia="Calibri"/>
          <w:szCs w:val="26"/>
          <w:lang w:eastAsia="en-US"/>
        </w:rPr>
        <w:br/>
        <w:t xml:space="preserve">около 1 </w:t>
      </w:r>
      <w:proofErr w:type="gramStart"/>
      <w:r w:rsidRPr="00604B11">
        <w:rPr>
          <w:rFonts w:eastAsia="Calibri"/>
          <w:szCs w:val="26"/>
          <w:lang w:eastAsia="en-US"/>
        </w:rPr>
        <w:t>млрд</w:t>
      </w:r>
      <w:proofErr w:type="gramEnd"/>
      <w:r w:rsidRPr="00604B11">
        <w:rPr>
          <w:rFonts w:eastAsia="Calibri"/>
          <w:szCs w:val="26"/>
          <w:lang w:eastAsia="en-US"/>
        </w:rPr>
        <w:t xml:space="preserve"> рублей.</w:t>
      </w:r>
    </w:p>
    <w:p w:rsidR="00A34145" w:rsidRPr="00604B11" w:rsidRDefault="00A34145" w:rsidP="00A34145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604B11">
        <w:rPr>
          <w:rFonts w:eastAsia="Calibri"/>
          <w:szCs w:val="26"/>
          <w:lang w:eastAsia="en-US"/>
        </w:rPr>
        <w:t>В городе Балабаново заключено концессионное соглашение с инвестором</w:t>
      </w:r>
      <w:r w:rsidRPr="00604B11">
        <w:rPr>
          <w:rFonts w:eastAsia="Calibri"/>
          <w:szCs w:val="26"/>
          <w:lang w:eastAsia="en-US"/>
        </w:rPr>
        <w:br/>
        <w:t xml:space="preserve">ООО «Калужская </w:t>
      </w:r>
      <w:proofErr w:type="spellStart"/>
      <w:r w:rsidRPr="00604B11">
        <w:rPr>
          <w:rFonts w:eastAsia="Calibri"/>
          <w:szCs w:val="26"/>
          <w:lang w:eastAsia="en-US"/>
        </w:rPr>
        <w:t>энергосетевая</w:t>
      </w:r>
      <w:proofErr w:type="spellEnd"/>
      <w:r w:rsidRPr="00604B11">
        <w:rPr>
          <w:rFonts w:eastAsia="Calibri"/>
          <w:szCs w:val="26"/>
          <w:lang w:eastAsia="en-US"/>
        </w:rPr>
        <w:t xml:space="preserve"> компания» (г. Боровск) в отношении объектов теплоснабжения. Объём инвестиций концессионера составил – 294 </w:t>
      </w:r>
      <w:proofErr w:type="gramStart"/>
      <w:r w:rsidRPr="00604B11">
        <w:rPr>
          <w:rFonts w:eastAsia="Calibri"/>
          <w:szCs w:val="26"/>
          <w:lang w:eastAsia="en-US"/>
        </w:rPr>
        <w:t>млн</w:t>
      </w:r>
      <w:proofErr w:type="gramEnd"/>
      <w:r w:rsidRPr="00604B11">
        <w:rPr>
          <w:rFonts w:eastAsia="Calibri"/>
          <w:szCs w:val="26"/>
          <w:lang w:eastAsia="en-US"/>
        </w:rPr>
        <w:t xml:space="preserve"> рублей. В рамках соглашения введены в эксплуатацию две современные </w:t>
      </w:r>
      <w:proofErr w:type="spellStart"/>
      <w:r w:rsidRPr="00604B11">
        <w:rPr>
          <w:rFonts w:eastAsia="Calibri"/>
          <w:szCs w:val="26"/>
          <w:lang w:eastAsia="en-US"/>
        </w:rPr>
        <w:t>блочно</w:t>
      </w:r>
      <w:proofErr w:type="spellEnd"/>
      <w:r w:rsidRPr="00604B11">
        <w:rPr>
          <w:rFonts w:eastAsia="Calibri"/>
          <w:szCs w:val="26"/>
          <w:lang w:eastAsia="en-US"/>
        </w:rPr>
        <w:t>-модульные котельные, проводятся работы по реконструкции тепловых сетей.</w:t>
      </w:r>
    </w:p>
    <w:p w:rsidR="00A34145" w:rsidRPr="004070B5" w:rsidRDefault="00A34145" w:rsidP="00A34145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604B11">
        <w:rPr>
          <w:rFonts w:eastAsia="Calibri"/>
          <w:szCs w:val="26"/>
          <w:lang w:eastAsia="en-US"/>
        </w:rPr>
        <w:t xml:space="preserve">В целях организации обращения с отходами Городской Управой г. Калуги заключено концессионное соглашение по созданию и последующей эксплуатации объектов системы коммунальной инфраструктуры по сбору, обработке и утилизации твердых коммунальных отходов (2-й этап реализации проекта состоит в изготовлении конечного продукта – альтернативного топлива RDF). Срок соглашения - на 25 лет. Инвестором выступает - ООО «Калужский завод по производству альтернативного топлива». Сумма инвестиций - 252,0 </w:t>
      </w:r>
      <w:proofErr w:type="gramStart"/>
      <w:r w:rsidRPr="00604B11">
        <w:rPr>
          <w:rFonts w:eastAsia="Calibri"/>
          <w:szCs w:val="26"/>
          <w:lang w:eastAsia="en-US"/>
        </w:rPr>
        <w:t>млн</w:t>
      </w:r>
      <w:proofErr w:type="gramEnd"/>
      <w:r w:rsidRPr="00604B11">
        <w:rPr>
          <w:rFonts w:eastAsia="Calibri"/>
          <w:szCs w:val="26"/>
          <w:lang w:eastAsia="en-US"/>
        </w:rPr>
        <w:t xml:space="preserve"> </w:t>
      </w:r>
      <w:r w:rsidRPr="001732B2">
        <w:rPr>
          <w:rFonts w:eastAsia="Calibri"/>
          <w:szCs w:val="26"/>
          <w:lang w:eastAsia="en-US"/>
        </w:rPr>
        <w:t>рублей.</w:t>
      </w:r>
    </w:p>
    <w:p w:rsidR="00A34145" w:rsidRPr="004070B5" w:rsidRDefault="00A34145" w:rsidP="00A34145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9D5C1B">
        <w:rPr>
          <w:rFonts w:eastAsia="Calibri"/>
          <w:szCs w:val="26"/>
          <w:lang w:eastAsia="en-US"/>
        </w:rPr>
        <w:t xml:space="preserve">В </w:t>
      </w:r>
      <w:r w:rsidR="009D5C1B" w:rsidRPr="009D5C1B">
        <w:rPr>
          <w:rFonts w:eastAsia="Calibri"/>
          <w:szCs w:val="26"/>
          <w:lang w:eastAsia="en-US"/>
        </w:rPr>
        <w:t xml:space="preserve">г. Калуге, </w:t>
      </w:r>
      <w:proofErr w:type="spellStart"/>
      <w:r w:rsidRPr="009D5C1B">
        <w:rPr>
          <w:rFonts w:eastAsia="Calibri"/>
          <w:szCs w:val="26"/>
          <w:lang w:eastAsia="en-US"/>
        </w:rPr>
        <w:t>Бабынинском</w:t>
      </w:r>
      <w:proofErr w:type="spellEnd"/>
      <w:r w:rsidRPr="009D5C1B">
        <w:rPr>
          <w:rFonts w:eastAsia="Calibri"/>
          <w:szCs w:val="26"/>
          <w:lang w:eastAsia="en-US"/>
        </w:rPr>
        <w:t xml:space="preserve">, Боровском, Дзержинском, </w:t>
      </w:r>
      <w:proofErr w:type="spellStart"/>
      <w:r w:rsidRPr="009D5C1B">
        <w:rPr>
          <w:rFonts w:eastAsia="Calibri"/>
          <w:szCs w:val="26"/>
          <w:lang w:eastAsia="en-US"/>
        </w:rPr>
        <w:t>Сухиничском</w:t>
      </w:r>
      <w:proofErr w:type="spellEnd"/>
      <w:r w:rsidRPr="009D5C1B">
        <w:rPr>
          <w:rFonts w:eastAsia="Calibri"/>
          <w:szCs w:val="26"/>
          <w:lang w:eastAsia="en-US"/>
        </w:rPr>
        <w:t xml:space="preserve">, </w:t>
      </w:r>
      <w:proofErr w:type="spellStart"/>
      <w:r w:rsidRPr="009D5C1B">
        <w:rPr>
          <w:rFonts w:eastAsia="Calibri"/>
          <w:szCs w:val="26"/>
          <w:lang w:eastAsia="en-US"/>
        </w:rPr>
        <w:t>Людиновском</w:t>
      </w:r>
      <w:proofErr w:type="spellEnd"/>
      <w:r w:rsidRPr="009D5C1B">
        <w:rPr>
          <w:rFonts w:eastAsia="Calibri"/>
          <w:szCs w:val="26"/>
          <w:lang w:eastAsia="en-US"/>
        </w:rPr>
        <w:t xml:space="preserve">, Куйбышевском, Юхновском, Тарусском районах реализуются </w:t>
      </w:r>
      <w:proofErr w:type="spellStart"/>
      <w:r w:rsidRPr="009D5C1B">
        <w:rPr>
          <w:rFonts w:eastAsia="Calibri"/>
          <w:szCs w:val="26"/>
          <w:lang w:eastAsia="en-US"/>
        </w:rPr>
        <w:t>энергосервисные</w:t>
      </w:r>
      <w:proofErr w:type="spellEnd"/>
      <w:r w:rsidRPr="009D5C1B">
        <w:rPr>
          <w:rFonts w:eastAsia="Calibri"/>
          <w:szCs w:val="26"/>
          <w:lang w:eastAsia="en-US"/>
        </w:rPr>
        <w:t xml:space="preserve"> контракты по модернизации систем уличного освещения с общим плановым объемом экономии </w:t>
      </w:r>
      <w:r w:rsidR="009D5C1B" w:rsidRPr="009D5C1B">
        <w:rPr>
          <w:rFonts w:eastAsia="Calibri"/>
          <w:szCs w:val="26"/>
          <w:lang w:eastAsia="en-US"/>
        </w:rPr>
        <w:t xml:space="preserve">порядка </w:t>
      </w:r>
      <w:r w:rsidRPr="009D5C1B">
        <w:rPr>
          <w:rFonts w:eastAsia="Calibri"/>
          <w:szCs w:val="26"/>
          <w:lang w:eastAsia="en-US"/>
        </w:rPr>
        <w:t>5</w:t>
      </w:r>
      <w:r w:rsidR="009D5C1B" w:rsidRPr="009D5C1B">
        <w:rPr>
          <w:rFonts w:eastAsia="Calibri"/>
          <w:szCs w:val="26"/>
          <w:lang w:eastAsia="en-US"/>
        </w:rPr>
        <w:t>7</w:t>
      </w:r>
      <w:r w:rsidRPr="009D5C1B">
        <w:rPr>
          <w:rFonts w:eastAsia="Calibri"/>
          <w:szCs w:val="26"/>
          <w:lang w:eastAsia="en-US"/>
        </w:rPr>
        <w:t xml:space="preserve"> миллион</w:t>
      </w:r>
      <w:r w:rsidR="009D5C1B" w:rsidRPr="009D5C1B">
        <w:rPr>
          <w:rFonts w:eastAsia="Calibri"/>
          <w:szCs w:val="26"/>
          <w:lang w:eastAsia="en-US"/>
        </w:rPr>
        <w:t>ов</w:t>
      </w:r>
      <w:r w:rsidRPr="009D5C1B">
        <w:rPr>
          <w:rFonts w:eastAsia="Calibri"/>
          <w:szCs w:val="26"/>
          <w:lang w:eastAsia="en-US"/>
        </w:rPr>
        <w:t xml:space="preserve"> киловатт-часов, в денежном выражении </w:t>
      </w:r>
      <w:r w:rsidR="009D5C1B" w:rsidRPr="009D5C1B">
        <w:rPr>
          <w:rFonts w:eastAsia="Calibri"/>
          <w:szCs w:val="26"/>
          <w:lang w:eastAsia="en-US"/>
        </w:rPr>
        <w:t>–</w:t>
      </w:r>
      <w:r w:rsidRPr="009D5C1B">
        <w:rPr>
          <w:rFonts w:eastAsia="Calibri"/>
          <w:szCs w:val="26"/>
          <w:lang w:eastAsia="en-US"/>
        </w:rPr>
        <w:t xml:space="preserve"> более</w:t>
      </w:r>
      <w:r w:rsidR="009D5C1B" w:rsidRPr="009D5C1B">
        <w:rPr>
          <w:rFonts w:eastAsia="Calibri"/>
          <w:szCs w:val="26"/>
          <w:lang w:eastAsia="en-US"/>
        </w:rPr>
        <w:br/>
      </w:r>
      <w:r w:rsidRPr="009D5C1B">
        <w:rPr>
          <w:rFonts w:eastAsia="Calibri"/>
          <w:szCs w:val="26"/>
          <w:lang w:eastAsia="en-US"/>
        </w:rPr>
        <w:t>2</w:t>
      </w:r>
      <w:r w:rsidR="009D5C1B" w:rsidRPr="009D5C1B">
        <w:rPr>
          <w:rFonts w:eastAsia="Calibri"/>
          <w:szCs w:val="26"/>
          <w:lang w:eastAsia="en-US"/>
        </w:rPr>
        <w:t>88</w:t>
      </w:r>
      <w:r w:rsidRPr="009D5C1B">
        <w:rPr>
          <w:rFonts w:eastAsia="Calibri"/>
          <w:szCs w:val="26"/>
          <w:lang w:eastAsia="en-US"/>
        </w:rPr>
        <w:t xml:space="preserve"> </w:t>
      </w:r>
      <w:proofErr w:type="gramStart"/>
      <w:r w:rsidRPr="009D5C1B">
        <w:rPr>
          <w:rFonts w:eastAsia="Calibri"/>
          <w:szCs w:val="26"/>
          <w:lang w:eastAsia="en-US"/>
        </w:rPr>
        <w:t>млн</w:t>
      </w:r>
      <w:proofErr w:type="gramEnd"/>
      <w:r w:rsidRPr="009D5C1B">
        <w:rPr>
          <w:rFonts w:eastAsia="Calibri"/>
          <w:szCs w:val="26"/>
          <w:lang w:eastAsia="en-US"/>
        </w:rPr>
        <w:t xml:space="preserve"> рублей.</w:t>
      </w:r>
    </w:p>
    <w:p w:rsidR="00A34145" w:rsidRDefault="00A34145" w:rsidP="00A34145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070B5">
        <w:rPr>
          <w:rFonts w:eastAsia="Calibri"/>
          <w:szCs w:val="26"/>
          <w:lang w:eastAsia="en-US"/>
        </w:rPr>
        <w:t xml:space="preserve">Применен механизм </w:t>
      </w:r>
      <w:proofErr w:type="spellStart"/>
      <w:r w:rsidRPr="004070B5">
        <w:rPr>
          <w:rFonts w:eastAsia="Calibri"/>
          <w:szCs w:val="26"/>
          <w:lang w:eastAsia="en-US"/>
        </w:rPr>
        <w:t>энергосервисного</w:t>
      </w:r>
      <w:proofErr w:type="spellEnd"/>
      <w:r w:rsidRPr="004070B5">
        <w:rPr>
          <w:rFonts w:eastAsia="Calibri"/>
          <w:szCs w:val="26"/>
          <w:lang w:eastAsia="en-US"/>
        </w:rPr>
        <w:t xml:space="preserve"> контракта </w:t>
      </w:r>
      <w:r>
        <w:rPr>
          <w:rFonts w:eastAsia="Calibri"/>
          <w:szCs w:val="26"/>
          <w:lang w:eastAsia="en-US"/>
        </w:rPr>
        <w:t>при</w:t>
      </w:r>
      <w:r w:rsidRPr="004070B5">
        <w:rPr>
          <w:rFonts w:eastAsia="Calibri"/>
          <w:szCs w:val="26"/>
          <w:lang w:eastAsia="en-US"/>
        </w:rPr>
        <w:t xml:space="preserve"> внедрени</w:t>
      </w:r>
      <w:r>
        <w:rPr>
          <w:rFonts w:eastAsia="Calibri"/>
          <w:szCs w:val="26"/>
          <w:lang w:eastAsia="en-US"/>
        </w:rPr>
        <w:t>и</w:t>
      </w:r>
      <w:r w:rsidRPr="004070B5">
        <w:rPr>
          <w:rFonts w:eastAsia="Calibri"/>
          <w:szCs w:val="26"/>
          <w:lang w:eastAsia="en-US"/>
        </w:rPr>
        <w:t xml:space="preserve"> индивидуального теплового пункта и модернизации освещения в бюджетном секторе в общеобразовательной школе города Калуги.</w:t>
      </w:r>
    </w:p>
    <w:p w:rsidR="00A34145" w:rsidRPr="004070B5" w:rsidRDefault="00A34145" w:rsidP="00A34145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070B5">
        <w:rPr>
          <w:rFonts w:eastAsia="Calibri"/>
          <w:szCs w:val="26"/>
          <w:lang w:eastAsia="en-US"/>
        </w:rPr>
        <w:t xml:space="preserve">В соответствии с Постановлением Правительства Калужской области от 22.04.2011 № 227 производится </w:t>
      </w:r>
      <w:r>
        <w:rPr>
          <w:rFonts w:eastAsia="Calibri"/>
          <w:szCs w:val="26"/>
          <w:lang w:eastAsia="en-US"/>
        </w:rPr>
        <w:t>утверждение</w:t>
      </w:r>
      <w:r w:rsidRPr="004070B5">
        <w:rPr>
          <w:rFonts w:eastAsia="Calibri"/>
          <w:szCs w:val="26"/>
          <w:lang w:eastAsia="en-US"/>
        </w:rPr>
        <w:t xml:space="preserve"> нормативов технологических потерь при передаче тепловой энергии, теплоносителя по тепловым сетям, за исключением тепловых сетей, расположенных в поселениях и городских округах с численностью населения 500 тысяч человек и более; </w:t>
      </w:r>
      <w:proofErr w:type="gramStart"/>
      <w:r w:rsidRPr="004070B5">
        <w:rPr>
          <w:rFonts w:eastAsia="Calibri"/>
          <w:szCs w:val="26"/>
          <w:lang w:eastAsia="en-US"/>
        </w:rPr>
        <w:t>нормативов запасов топлива на источниках тепловой энергии, за исключением источников тепловой энергии, функционирующих в режиме комбинированной выработки электрической и тепловой энергии и нормативов удельного расхода топлива при производстве тепловой энергии источниками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более.</w:t>
      </w:r>
      <w:proofErr w:type="gramEnd"/>
    </w:p>
    <w:p w:rsidR="00A34145" w:rsidRPr="004070B5" w:rsidRDefault="00A34145" w:rsidP="00A34145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070B5">
        <w:rPr>
          <w:rFonts w:eastAsia="Calibri"/>
          <w:szCs w:val="26"/>
          <w:lang w:eastAsia="en-US"/>
        </w:rPr>
        <w:lastRenderedPageBreak/>
        <w:t xml:space="preserve">Исполнение функции осуществляется в соответствии с временным регламентом, одобренным решением Технического Совета </w:t>
      </w:r>
      <w:r>
        <w:rPr>
          <w:rFonts w:eastAsia="Calibri"/>
          <w:szCs w:val="26"/>
          <w:lang w:eastAsia="en-US"/>
        </w:rPr>
        <w:t>министерства строительства и жилищно-коммунального хозяйства Калужской области</w:t>
      </w:r>
      <w:r w:rsidRPr="004070B5">
        <w:rPr>
          <w:rFonts w:eastAsia="Calibri"/>
          <w:szCs w:val="26"/>
          <w:lang w:eastAsia="en-US"/>
        </w:rPr>
        <w:t xml:space="preserve"> от 12</w:t>
      </w:r>
      <w:r w:rsidR="00C5535A">
        <w:rPr>
          <w:rFonts w:eastAsia="Calibri"/>
          <w:szCs w:val="26"/>
          <w:lang w:eastAsia="en-US"/>
        </w:rPr>
        <w:t>.04.</w:t>
      </w:r>
      <w:r w:rsidRPr="004070B5">
        <w:rPr>
          <w:rFonts w:eastAsia="Calibri"/>
          <w:szCs w:val="26"/>
          <w:lang w:eastAsia="en-US"/>
        </w:rPr>
        <w:t>2012 № 4. Проводится анализ качества предоставленных расчетов и обоснованность принятых для расчетов исходных данных, индивидуальных нормативов и нормативных коэффициентов, соответствие их Порядкам Минэнерго России (приказ Минэнерго России от 10.08.2012 № 377, приказ Минэнерго России от 30.12.2008 № 323, приказ Минэнерго России от 30.12.2008</w:t>
      </w:r>
      <w:r w:rsidR="00C5535A">
        <w:rPr>
          <w:rFonts w:eastAsia="Calibri"/>
          <w:szCs w:val="26"/>
          <w:lang w:eastAsia="en-US"/>
        </w:rPr>
        <w:br/>
      </w:r>
      <w:r w:rsidRPr="004070B5">
        <w:rPr>
          <w:rFonts w:eastAsia="Calibri"/>
          <w:szCs w:val="26"/>
          <w:lang w:eastAsia="en-US"/>
        </w:rPr>
        <w:t>№ 325). Дополнительно к пред</w:t>
      </w:r>
      <w:r w:rsidR="00C16B60">
        <w:rPr>
          <w:rFonts w:eastAsia="Calibri"/>
          <w:szCs w:val="26"/>
          <w:lang w:eastAsia="en-US"/>
        </w:rPr>
        <w:t>о</w:t>
      </w:r>
      <w:r w:rsidRPr="004070B5">
        <w:rPr>
          <w:rFonts w:eastAsia="Calibri"/>
          <w:szCs w:val="26"/>
          <w:lang w:eastAsia="en-US"/>
        </w:rPr>
        <w:t>ставленным материалам делаются запросы о пред</w:t>
      </w:r>
      <w:r w:rsidR="00C16B60">
        <w:rPr>
          <w:rFonts w:eastAsia="Calibri"/>
          <w:szCs w:val="26"/>
          <w:lang w:eastAsia="en-US"/>
        </w:rPr>
        <w:t>о</w:t>
      </w:r>
      <w:r w:rsidRPr="004070B5">
        <w:rPr>
          <w:rFonts w:eastAsia="Calibri"/>
          <w:szCs w:val="26"/>
          <w:lang w:eastAsia="en-US"/>
        </w:rPr>
        <w:t>ставление подтверждающих и обосновывающих документов.</w:t>
      </w:r>
    </w:p>
    <w:p w:rsidR="00A34145" w:rsidRPr="004070B5" w:rsidRDefault="00A34145" w:rsidP="00A34145">
      <w:pPr>
        <w:widowControl w:val="0"/>
        <w:spacing w:before="120" w:after="120"/>
        <w:ind w:firstLine="709"/>
        <w:jc w:val="both"/>
        <w:rPr>
          <w:rFonts w:eastAsia="Calibri"/>
          <w:b/>
          <w:szCs w:val="26"/>
          <w:lang w:eastAsia="en-US"/>
        </w:rPr>
      </w:pPr>
      <w:r w:rsidRPr="004070B5">
        <w:rPr>
          <w:rFonts w:eastAsia="Calibri"/>
          <w:b/>
          <w:szCs w:val="26"/>
          <w:lang w:eastAsia="en-US"/>
        </w:rPr>
        <w:t>2.</w:t>
      </w:r>
      <w:r>
        <w:rPr>
          <w:rFonts w:eastAsia="Calibri"/>
          <w:b/>
          <w:szCs w:val="26"/>
          <w:lang w:eastAsia="en-US"/>
        </w:rPr>
        <w:t>6</w:t>
      </w:r>
      <w:r w:rsidRPr="004070B5">
        <w:rPr>
          <w:rFonts w:eastAsia="Calibri"/>
          <w:b/>
          <w:szCs w:val="26"/>
          <w:lang w:eastAsia="en-US"/>
        </w:rPr>
        <w:t>. Популяризация энергосбережения и повышения энергетической эффективности в Калужской области.</w:t>
      </w:r>
    </w:p>
    <w:p w:rsidR="00A34145" w:rsidRPr="004070B5" w:rsidRDefault="00A34145" w:rsidP="00A34145">
      <w:pPr>
        <w:widowControl w:val="0"/>
        <w:ind w:firstLine="708"/>
        <w:jc w:val="both"/>
        <w:rPr>
          <w:rFonts w:eastAsia="Calibri"/>
          <w:szCs w:val="26"/>
          <w:lang w:eastAsia="en-US"/>
        </w:rPr>
      </w:pPr>
      <w:r w:rsidRPr="004070B5">
        <w:rPr>
          <w:rFonts w:eastAsia="Calibri"/>
          <w:szCs w:val="26"/>
          <w:lang w:eastAsia="en-US"/>
        </w:rPr>
        <w:t>В настоящее время важным вопросом энергосбережения является популяризация энергосберегающего образа жизни населения Калужской области.</w:t>
      </w:r>
    </w:p>
    <w:p w:rsidR="00A34145" w:rsidRPr="004070B5" w:rsidRDefault="00A34145" w:rsidP="00A34145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highlight w:val="yellow"/>
          <w:lang w:eastAsia="en-US"/>
        </w:rPr>
      </w:pPr>
      <w:r w:rsidRPr="004070B5">
        <w:rPr>
          <w:rFonts w:eastAsia="Calibri"/>
          <w:szCs w:val="26"/>
          <w:lang w:eastAsia="en-US"/>
        </w:rPr>
        <w:t>В целях стимулирования на региональном и муниципальном уровнях реализации проектов по повышению энергоэффективности и пропаганды энергосберегающего образа жизни среди населения, под эгидой Минэнерго России,</w:t>
      </w:r>
      <w:r w:rsidRPr="00F560BF">
        <w:rPr>
          <w:szCs w:val="26"/>
        </w:rPr>
        <w:t xml:space="preserve"> проведён Всероссийский конкурс реализованных проектов в области энергосбережения и повышения энергоэффективности</w:t>
      </w:r>
      <w:r w:rsidRPr="004070B5">
        <w:rPr>
          <w:rFonts w:eastAsia="Calibri"/>
          <w:szCs w:val="26"/>
          <w:lang w:eastAsia="en-US"/>
        </w:rPr>
        <w:t xml:space="preserve"> ENES – 2016.</w:t>
      </w:r>
    </w:p>
    <w:p w:rsidR="00A34145" w:rsidRPr="004070B5" w:rsidRDefault="00A34145" w:rsidP="00A34145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070B5">
        <w:rPr>
          <w:rFonts w:eastAsia="Calibri"/>
          <w:szCs w:val="26"/>
          <w:lang w:eastAsia="en-US"/>
        </w:rPr>
        <w:t xml:space="preserve">Приказом министерства строительства и жилищно-коммунального хозяйства Калужской области от 10.03.2016 года № 247 утверждено Положение о региональном этапе Третьего Всероссийского </w:t>
      </w:r>
      <w:r w:rsidRPr="004075A6">
        <w:rPr>
          <w:rFonts w:eastAsia="Calibri"/>
          <w:szCs w:val="26"/>
          <w:lang w:eastAsia="en-US"/>
        </w:rPr>
        <w:t>конкурса реализованных проектов в области энергосбережения и повышения энергоэффективности ENES – 2016.</w:t>
      </w:r>
    </w:p>
    <w:p w:rsidR="00A34145" w:rsidRPr="004070B5" w:rsidRDefault="00A34145" w:rsidP="00A34145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070B5">
        <w:rPr>
          <w:rFonts w:eastAsia="Calibri"/>
          <w:szCs w:val="26"/>
          <w:lang w:eastAsia="en-US"/>
        </w:rPr>
        <w:t>Конкурс проектов в области энергосбережения и повышения энергоэффективности ENES – 2016 имеет следующие цели:</w:t>
      </w:r>
    </w:p>
    <w:p w:rsidR="00A34145" w:rsidRPr="004070B5" w:rsidRDefault="00A34145" w:rsidP="00A34145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070B5">
        <w:rPr>
          <w:rFonts w:eastAsia="Calibri"/>
          <w:szCs w:val="26"/>
          <w:lang w:eastAsia="en-US"/>
        </w:rPr>
        <w:t>- стимулирование на региональном и муниципальном уровнях  реализации проектов по повышению энергоэффективности и энергосбережения в различных секторах экономики и бюджетной сфере;</w:t>
      </w:r>
    </w:p>
    <w:p w:rsidR="00A34145" w:rsidRPr="004070B5" w:rsidRDefault="00A34145" w:rsidP="00A34145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070B5">
        <w:rPr>
          <w:rFonts w:eastAsia="Calibri"/>
          <w:szCs w:val="26"/>
          <w:lang w:eastAsia="en-US"/>
        </w:rPr>
        <w:t xml:space="preserve">- массовое вовлечение в решение задачи по повышению энергоэффективности экономики региона  новых участников из </w:t>
      </w:r>
      <w:proofErr w:type="gramStart"/>
      <w:r w:rsidRPr="004070B5">
        <w:rPr>
          <w:rFonts w:eastAsia="Calibri"/>
          <w:szCs w:val="26"/>
          <w:lang w:eastAsia="en-US"/>
        </w:rPr>
        <w:t>бизнес-сообщества</w:t>
      </w:r>
      <w:proofErr w:type="gramEnd"/>
      <w:r w:rsidRPr="004070B5">
        <w:rPr>
          <w:rFonts w:eastAsia="Calibri"/>
          <w:szCs w:val="26"/>
          <w:lang w:eastAsia="en-US"/>
        </w:rPr>
        <w:t xml:space="preserve"> и государственного сектора;</w:t>
      </w:r>
    </w:p>
    <w:p w:rsidR="00A34145" w:rsidRPr="004070B5" w:rsidRDefault="00A34145" w:rsidP="00A34145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070B5">
        <w:rPr>
          <w:rFonts w:eastAsia="Calibri"/>
          <w:szCs w:val="26"/>
          <w:lang w:eastAsia="en-US"/>
        </w:rPr>
        <w:t>- стимулирование пропаганды энергосберегающего образа жизни среди населения;</w:t>
      </w:r>
    </w:p>
    <w:p w:rsidR="00A34145" w:rsidRPr="004070B5" w:rsidRDefault="00A34145" w:rsidP="00A34145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070B5">
        <w:rPr>
          <w:rFonts w:eastAsia="Calibri"/>
          <w:szCs w:val="26"/>
          <w:lang w:eastAsia="en-US"/>
        </w:rPr>
        <w:t>- повышение культуры энергопотребления, бережного отношения к энергетическим ресурсам, экологии, энергетике будущего;</w:t>
      </w:r>
    </w:p>
    <w:p w:rsidR="00A34145" w:rsidRPr="004070B5" w:rsidRDefault="00A34145" w:rsidP="00A34145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070B5">
        <w:rPr>
          <w:rFonts w:eastAsia="Calibri"/>
          <w:szCs w:val="26"/>
          <w:lang w:eastAsia="en-US"/>
        </w:rPr>
        <w:t>- выявление и содействие к внедрению технологических решений, наилучшим образом использующих потенциал энергосбережения;</w:t>
      </w:r>
    </w:p>
    <w:p w:rsidR="00A34145" w:rsidRPr="004070B5" w:rsidRDefault="00A34145" w:rsidP="00A34145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070B5">
        <w:rPr>
          <w:rFonts w:eastAsia="Calibri"/>
          <w:szCs w:val="26"/>
          <w:lang w:eastAsia="en-US"/>
        </w:rPr>
        <w:t>- определение лучших проектов, направленных на информирование конечного потребителя об энергоэффективности;</w:t>
      </w:r>
    </w:p>
    <w:p w:rsidR="00A34145" w:rsidRPr="004070B5" w:rsidRDefault="00A34145" w:rsidP="00A34145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070B5">
        <w:rPr>
          <w:rFonts w:eastAsia="Calibri"/>
          <w:szCs w:val="26"/>
          <w:lang w:eastAsia="en-US"/>
        </w:rPr>
        <w:t>-  формирование базы успешных кейсов, реализованных в регионе по повышению энергоэффективности и  энергосбережению, для распространения положительного опыта во всех регионах страны.</w:t>
      </w:r>
    </w:p>
    <w:p w:rsidR="00A34145" w:rsidRPr="004070B5" w:rsidRDefault="00A34145" w:rsidP="00A34145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070B5">
        <w:rPr>
          <w:rFonts w:eastAsia="Calibri"/>
          <w:szCs w:val="26"/>
          <w:lang w:eastAsia="en-US"/>
        </w:rPr>
        <w:t xml:space="preserve">В Калужской области проведен региональный этап Второго Всероссийского </w:t>
      </w:r>
      <w:r w:rsidRPr="004075A6">
        <w:rPr>
          <w:rFonts w:eastAsia="Calibri"/>
          <w:szCs w:val="26"/>
          <w:lang w:eastAsia="en-US"/>
        </w:rPr>
        <w:t>конкурса СМИ, пресс</w:t>
      </w:r>
      <w:r w:rsidRPr="004070B5">
        <w:rPr>
          <w:rFonts w:eastAsia="Calibri"/>
          <w:szCs w:val="26"/>
          <w:lang w:eastAsia="en-US"/>
        </w:rPr>
        <w:t>-служб компаний ТЭК и администраций «</w:t>
      </w:r>
      <w:proofErr w:type="spellStart"/>
      <w:r w:rsidRPr="004070B5">
        <w:rPr>
          <w:rFonts w:eastAsia="Calibri"/>
          <w:szCs w:val="26"/>
          <w:lang w:eastAsia="en-US"/>
        </w:rPr>
        <w:t>МедиаТЭК</w:t>
      </w:r>
      <w:proofErr w:type="spellEnd"/>
      <w:r w:rsidRPr="004070B5">
        <w:rPr>
          <w:rFonts w:eastAsia="Calibri"/>
          <w:szCs w:val="26"/>
          <w:lang w:eastAsia="en-US"/>
        </w:rPr>
        <w:t>», приказ министерства строительства и жилищно-коммунального хозяйства Калужской области от 17.05.2016 года № 27</w:t>
      </w:r>
      <w:r>
        <w:rPr>
          <w:rFonts w:eastAsia="Calibri"/>
          <w:szCs w:val="26"/>
          <w:lang w:eastAsia="en-US"/>
        </w:rPr>
        <w:t>2.</w:t>
      </w:r>
    </w:p>
    <w:p w:rsidR="00A34145" w:rsidRPr="004070B5" w:rsidRDefault="00A34145" w:rsidP="00A34145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070B5">
        <w:rPr>
          <w:rFonts w:eastAsia="Calibri"/>
          <w:szCs w:val="26"/>
          <w:lang w:eastAsia="en-US"/>
        </w:rPr>
        <w:t xml:space="preserve">Конкурс служб </w:t>
      </w:r>
      <w:r w:rsidR="00C16B60">
        <w:rPr>
          <w:rFonts w:eastAsia="Calibri"/>
          <w:szCs w:val="26"/>
          <w:lang w:eastAsia="en-US"/>
        </w:rPr>
        <w:t xml:space="preserve">средств </w:t>
      </w:r>
      <w:r w:rsidRPr="004070B5">
        <w:rPr>
          <w:rFonts w:eastAsia="Calibri"/>
          <w:szCs w:val="26"/>
          <w:lang w:eastAsia="en-US"/>
        </w:rPr>
        <w:t>массовой информации, пресс-служб компаний ТЭК и администраций «</w:t>
      </w:r>
      <w:proofErr w:type="spellStart"/>
      <w:r w:rsidRPr="004070B5">
        <w:rPr>
          <w:rFonts w:eastAsia="Calibri"/>
          <w:szCs w:val="26"/>
          <w:lang w:eastAsia="en-US"/>
        </w:rPr>
        <w:t>МедиаТЭК</w:t>
      </w:r>
      <w:proofErr w:type="spellEnd"/>
      <w:r w:rsidRPr="004070B5">
        <w:rPr>
          <w:rFonts w:eastAsia="Calibri"/>
          <w:szCs w:val="26"/>
          <w:lang w:eastAsia="en-US"/>
        </w:rPr>
        <w:t>» имеет следующие цели:</w:t>
      </w:r>
    </w:p>
    <w:p w:rsidR="00A34145" w:rsidRPr="004070B5" w:rsidRDefault="00A34145" w:rsidP="00A34145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070B5">
        <w:rPr>
          <w:rFonts w:eastAsia="Calibri"/>
          <w:szCs w:val="26"/>
          <w:lang w:eastAsia="en-US"/>
        </w:rPr>
        <w:t>- стимулирование интереса журналистов и СМИ к деятельности компаний ТЭК и профессии работника ТЭК</w:t>
      </w:r>
      <w:r w:rsidR="00C16B60">
        <w:rPr>
          <w:rFonts w:eastAsia="Calibri"/>
          <w:szCs w:val="26"/>
          <w:lang w:eastAsia="en-US"/>
        </w:rPr>
        <w:t>;</w:t>
      </w:r>
      <w:r w:rsidRPr="004070B5">
        <w:rPr>
          <w:rFonts w:eastAsia="Calibri"/>
          <w:szCs w:val="26"/>
          <w:lang w:eastAsia="en-US"/>
        </w:rPr>
        <w:t xml:space="preserve"> </w:t>
      </w:r>
    </w:p>
    <w:p w:rsidR="00A34145" w:rsidRPr="004070B5" w:rsidRDefault="00A34145" w:rsidP="00A34145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070B5">
        <w:rPr>
          <w:rFonts w:eastAsia="Calibri"/>
          <w:szCs w:val="26"/>
          <w:lang w:eastAsia="en-US"/>
        </w:rPr>
        <w:t>- выявление и поощрение лучших журналистов, специализирующихся на освещении деятельности компаний ТЭК и государ</w:t>
      </w:r>
      <w:r w:rsidR="00C16B60">
        <w:rPr>
          <w:rFonts w:eastAsia="Calibri"/>
          <w:szCs w:val="26"/>
          <w:lang w:eastAsia="en-US"/>
        </w:rPr>
        <w:t>ственной политике в области ТЭК;</w:t>
      </w:r>
    </w:p>
    <w:p w:rsidR="00A34145" w:rsidRPr="004070B5" w:rsidRDefault="00A34145" w:rsidP="00A34145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070B5">
        <w:rPr>
          <w:rFonts w:eastAsia="Calibri"/>
          <w:szCs w:val="26"/>
          <w:lang w:eastAsia="en-US"/>
        </w:rPr>
        <w:t>- выявление и поощрение лучших журналистов СМИ, объективно и профессионально информирующи</w:t>
      </w:r>
      <w:r w:rsidR="00C16B60">
        <w:rPr>
          <w:rFonts w:eastAsia="Calibri"/>
          <w:szCs w:val="26"/>
          <w:lang w:eastAsia="en-US"/>
        </w:rPr>
        <w:t>х общественность о развитии ТЭК;</w:t>
      </w:r>
    </w:p>
    <w:p w:rsidR="00A34145" w:rsidRPr="004070B5" w:rsidRDefault="00A34145" w:rsidP="00A34145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070B5">
        <w:rPr>
          <w:rFonts w:eastAsia="Calibri"/>
          <w:szCs w:val="26"/>
          <w:lang w:eastAsia="en-US"/>
        </w:rPr>
        <w:lastRenderedPageBreak/>
        <w:t>-  выявление и поощрение лучших специализированных СМИ в области ТЭК</w:t>
      </w:r>
      <w:r w:rsidR="00C16B60">
        <w:rPr>
          <w:rFonts w:eastAsia="Calibri"/>
          <w:szCs w:val="26"/>
          <w:lang w:eastAsia="en-US"/>
        </w:rPr>
        <w:t>;</w:t>
      </w:r>
    </w:p>
    <w:p w:rsidR="00A34145" w:rsidRPr="004070B5" w:rsidRDefault="00A34145" w:rsidP="00A34145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070B5">
        <w:rPr>
          <w:rFonts w:eastAsia="Calibri"/>
          <w:szCs w:val="26"/>
          <w:lang w:eastAsia="en-US"/>
        </w:rPr>
        <w:t>- стимулирование повышения качества работы пресс-служб (служб по связям с общественностью) компаний ТЭК</w:t>
      </w:r>
      <w:r w:rsidR="00C16B60">
        <w:rPr>
          <w:rFonts w:eastAsia="Calibri"/>
          <w:szCs w:val="26"/>
          <w:lang w:eastAsia="en-US"/>
        </w:rPr>
        <w:t>;</w:t>
      </w:r>
    </w:p>
    <w:p w:rsidR="00A34145" w:rsidRPr="004070B5" w:rsidRDefault="00A34145" w:rsidP="00A34145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070B5">
        <w:rPr>
          <w:rFonts w:eastAsia="Calibri"/>
          <w:szCs w:val="26"/>
          <w:lang w:eastAsia="en-US"/>
        </w:rPr>
        <w:t>- выявление среди компаний ТЭК лучших практик по информированию общественности о преобразованиях и инновационном развитии ТЭК</w:t>
      </w:r>
      <w:r w:rsidR="00C16B60">
        <w:rPr>
          <w:rFonts w:eastAsia="Calibri"/>
          <w:szCs w:val="26"/>
          <w:lang w:eastAsia="en-US"/>
        </w:rPr>
        <w:t>;</w:t>
      </w:r>
    </w:p>
    <w:p w:rsidR="00A34145" w:rsidRPr="004070B5" w:rsidRDefault="00A34145" w:rsidP="00A34145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070B5">
        <w:rPr>
          <w:rFonts w:eastAsia="Calibri"/>
          <w:szCs w:val="26"/>
          <w:lang w:eastAsia="en-US"/>
        </w:rPr>
        <w:t>- выявление среди компаний ТЭК лучших корпоративных практик по популяризации и формированию положительного образа работника ТЭК.</w:t>
      </w:r>
    </w:p>
    <w:p w:rsidR="00A34145" w:rsidRPr="004070B5" w:rsidRDefault="00A34145" w:rsidP="00A34145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070B5">
        <w:rPr>
          <w:rFonts w:eastAsia="Calibri"/>
          <w:szCs w:val="26"/>
          <w:lang w:eastAsia="en-US"/>
        </w:rPr>
        <w:t>В Конкурсах приняли участие отдельные предприятия и организации Калужской области.</w:t>
      </w:r>
    </w:p>
    <w:p w:rsidR="00A34145" w:rsidRPr="004070B5" w:rsidRDefault="00A34145" w:rsidP="00A34145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070B5">
        <w:rPr>
          <w:rFonts w:eastAsia="Calibri"/>
          <w:szCs w:val="26"/>
          <w:lang w:eastAsia="en-US"/>
        </w:rPr>
        <w:t xml:space="preserve">Информация о проведении регионального этапа Конкурса размещалась на сайте Министерства в разделе, посвященном </w:t>
      </w:r>
      <w:r w:rsidR="00C16B60">
        <w:rPr>
          <w:rFonts w:eastAsia="Calibri"/>
          <w:szCs w:val="26"/>
          <w:lang w:eastAsia="en-US"/>
        </w:rPr>
        <w:t>к</w:t>
      </w:r>
      <w:r w:rsidRPr="004070B5">
        <w:rPr>
          <w:rFonts w:eastAsia="Calibri"/>
          <w:szCs w:val="26"/>
          <w:lang w:eastAsia="en-US"/>
        </w:rPr>
        <w:t>онкурсам.</w:t>
      </w:r>
    </w:p>
    <w:p w:rsidR="00A34145" w:rsidRPr="004070B5" w:rsidRDefault="00A34145" w:rsidP="00A34145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070B5">
        <w:rPr>
          <w:rFonts w:eastAsia="Calibri"/>
          <w:szCs w:val="26"/>
          <w:lang w:eastAsia="en-US"/>
        </w:rPr>
        <w:t>В соответствии с проектом Министерства энергетики Российской Федерации со 2 по 23 ноября 2016 года на территории Калужской области прошел Первый Всероссийский фестиваль энергосбережения #</w:t>
      </w:r>
      <w:proofErr w:type="spellStart"/>
      <w:r w:rsidRPr="004070B5">
        <w:rPr>
          <w:rFonts w:eastAsia="Calibri"/>
          <w:szCs w:val="26"/>
          <w:lang w:eastAsia="en-US"/>
        </w:rPr>
        <w:t>ВместеЯрче</w:t>
      </w:r>
      <w:proofErr w:type="spellEnd"/>
      <w:r w:rsidRPr="004070B5">
        <w:rPr>
          <w:rFonts w:eastAsia="Calibri"/>
          <w:szCs w:val="26"/>
          <w:lang w:eastAsia="en-US"/>
        </w:rPr>
        <w:t xml:space="preserve"> (далее – Фестиваль)</w:t>
      </w:r>
      <w:r w:rsidR="00C16B60">
        <w:rPr>
          <w:rFonts w:eastAsia="Calibri"/>
          <w:szCs w:val="26"/>
          <w:lang w:eastAsia="en-US"/>
        </w:rPr>
        <w:t>.</w:t>
      </w:r>
      <w:r w:rsidRPr="004070B5">
        <w:rPr>
          <w:rFonts w:eastAsia="Calibri"/>
          <w:szCs w:val="26"/>
          <w:lang w:eastAsia="en-US"/>
        </w:rPr>
        <w:t xml:space="preserve"> </w:t>
      </w:r>
    </w:p>
    <w:p w:rsidR="00A34145" w:rsidRPr="004070B5" w:rsidRDefault="00A34145" w:rsidP="00A34145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070B5">
        <w:rPr>
          <w:rFonts w:eastAsia="Calibri"/>
          <w:szCs w:val="26"/>
          <w:lang w:eastAsia="en-US"/>
        </w:rPr>
        <w:t xml:space="preserve">В регионе организатором выступило </w:t>
      </w:r>
      <w:r w:rsidR="00C16B60">
        <w:rPr>
          <w:rFonts w:eastAsia="Calibri"/>
          <w:szCs w:val="26"/>
          <w:lang w:eastAsia="en-US"/>
        </w:rPr>
        <w:t>м</w:t>
      </w:r>
      <w:r w:rsidRPr="004070B5">
        <w:rPr>
          <w:rFonts w:eastAsia="Calibri"/>
          <w:szCs w:val="26"/>
          <w:lang w:eastAsia="en-US"/>
        </w:rPr>
        <w:t xml:space="preserve">инистерство строительства и жилищно-коммунального хозяйства области при поддержке </w:t>
      </w:r>
      <w:r w:rsidR="00C16B60">
        <w:rPr>
          <w:rFonts w:eastAsia="Calibri"/>
          <w:szCs w:val="26"/>
          <w:lang w:eastAsia="en-US"/>
        </w:rPr>
        <w:t>а</w:t>
      </w:r>
      <w:r w:rsidRPr="004070B5">
        <w:rPr>
          <w:rFonts w:eastAsia="Calibri"/>
          <w:szCs w:val="26"/>
          <w:lang w:eastAsia="en-US"/>
        </w:rPr>
        <w:t xml:space="preserve">дминистрации Калужской области, </w:t>
      </w:r>
      <w:proofErr w:type="gramStart"/>
      <w:r w:rsidRPr="004070B5">
        <w:rPr>
          <w:rFonts w:eastAsia="Calibri"/>
          <w:szCs w:val="26"/>
          <w:lang w:eastAsia="en-US"/>
        </w:rPr>
        <w:t>организованы и проведены</w:t>
      </w:r>
      <w:proofErr w:type="gramEnd"/>
      <w:r w:rsidRPr="004070B5">
        <w:rPr>
          <w:rFonts w:eastAsia="Calibri"/>
          <w:szCs w:val="26"/>
          <w:lang w:eastAsia="en-US"/>
        </w:rPr>
        <w:t xml:space="preserve"> мероприятия в рамках Всероссийского Фестиваля</w:t>
      </w:r>
      <w:r w:rsidR="00C16B60">
        <w:rPr>
          <w:rFonts w:eastAsia="Calibri"/>
          <w:szCs w:val="26"/>
          <w:lang w:eastAsia="en-US"/>
        </w:rPr>
        <w:t>.</w:t>
      </w:r>
    </w:p>
    <w:p w:rsidR="00A34145" w:rsidRPr="004070B5" w:rsidRDefault="00A34145" w:rsidP="00A34145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070B5">
        <w:rPr>
          <w:rFonts w:eastAsia="Calibri"/>
          <w:szCs w:val="26"/>
          <w:lang w:eastAsia="en-US"/>
        </w:rPr>
        <w:t>В Фестивале приняли участие администрации муниципальных образований, учреждения различных форм собственности, компании топливно-энергетического комплекса Калужской области. Были вовлечены</w:t>
      </w:r>
      <w:r w:rsidR="00857471">
        <w:rPr>
          <w:rFonts w:eastAsia="Calibri"/>
          <w:szCs w:val="26"/>
          <w:lang w:eastAsia="en-US"/>
        </w:rPr>
        <w:t xml:space="preserve"> </w:t>
      </w:r>
      <w:r w:rsidRPr="004070B5">
        <w:rPr>
          <w:rFonts w:eastAsia="Calibri"/>
          <w:szCs w:val="26"/>
          <w:lang w:eastAsia="en-US"/>
        </w:rPr>
        <w:t xml:space="preserve">учащиеся средних общеобразовательных учебных заведений и их родители, творческие и спортивные коллективы, прочие категории населения. Целью проведения Фестиваля являлось </w:t>
      </w:r>
      <w:r w:rsidR="00857471">
        <w:rPr>
          <w:rFonts w:eastAsia="Calibri"/>
          <w:szCs w:val="26"/>
          <w:lang w:eastAsia="en-US"/>
        </w:rPr>
        <w:t>акцентирование</w:t>
      </w:r>
      <w:r w:rsidRPr="004070B5">
        <w:rPr>
          <w:rFonts w:eastAsia="Calibri"/>
          <w:szCs w:val="26"/>
          <w:lang w:eastAsia="en-US"/>
        </w:rPr>
        <w:t xml:space="preserve"> внимания </w:t>
      </w:r>
      <w:r w:rsidR="00857471">
        <w:rPr>
          <w:rFonts w:eastAsia="Calibri"/>
          <w:szCs w:val="26"/>
          <w:lang w:eastAsia="en-US"/>
        </w:rPr>
        <w:t>на</w:t>
      </w:r>
      <w:r w:rsidRPr="004070B5">
        <w:rPr>
          <w:rFonts w:eastAsia="Calibri"/>
          <w:szCs w:val="26"/>
          <w:lang w:eastAsia="en-US"/>
        </w:rPr>
        <w:t xml:space="preserve"> теме энергосбережения, в частности, в быту. Популяризация энергосбережения в ненавязчивой, игровой, развлекательной манере.</w:t>
      </w:r>
    </w:p>
    <w:p w:rsidR="00A34145" w:rsidRPr="004070B5" w:rsidRDefault="00A34145" w:rsidP="00A34145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070B5">
        <w:rPr>
          <w:rFonts w:eastAsia="Calibri"/>
          <w:szCs w:val="26"/>
          <w:lang w:eastAsia="en-US"/>
        </w:rPr>
        <w:t>Наиболее успешны</w:t>
      </w:r>
      <w:r w:rsidR="00857471">
        <w:rPr>
          <w:rFonts w:eastAsia="Calibri"/>
          <w:szCs w:val="26"/>
          <w:lang w:eastAsia="en-US"/>
        </w:rPr>
        <w:t>е</w:t>
      </w:r>
      <w:r w:rsidRPr="004070B5">
        <w:rPr>
          <w:rFonts w:eastAsia="Calibri"/>
          <w:szCs w:val="26"/>
          <w:lang w:eastAsia="en-US"/>
        </w:rPr>
        <w:t xml:space="preserve"> мероприяти</w:t>
      </w:r>
      <w:r w:rsidR="00857471">
        <w:rPr>
          <w:rFonts w:eastAsia="Calibri"/>
          <w:szCs w:val="26"/>
          <w:lang w:eastAsia="en-US"/>
        </w:rPr>
        <w:t>я</w:t>
      </w:r>
      <w:r w:rsidRPr="004070B5">
        <w:rPr>
          <w:rFonts w:eastAsia="Calibri"/>
          <w:szCs w:val="26"/>
          <w:lang w:eastAsia="en-US"/>
        </w:rPr>
        <w:t xml:space="preserve"> фестиваля прошли в</w:t>
      </w:r>
      <w:r w:rsidR="00857471">
        <w:rPr>
          <w:rFonts w:eastAsia="Calibri"/>
          <w:szCs w:val="26"/>
          <w:lang w:eastAsia="en-US"/>
        </w:rPr>
        <w:t xml:space="preserve"> следующих </w:t>
      </w:r>
      <w:r w:rsidRPr="004070B5">
        <w:rPr>
          <w:rFonts w:eastAsia="Calibri"/>
          <w:szCs w:val="26"/>
          <w:lang w:eastAsia="en-US"/>
        </w:rPr>
        <w:t>городах</w:t>
      </w:r>
      <w:r w:rsidR="00857471">
        <w:rPr>
          <w:rFonts w:eastAsia="Calibri"/>
          <w:szCs w:val="26"/>
          <w:lang w:eastAsia="en-US"/>
        </w:rPr>
        <w:t xml:space="preserve"> и селах региона</w:t>
      </w:r>
      <w:r w:rsidR="00C5535A" w:rsidRPr="00C5535A">
        <w:rPr>
          <w:rFonts w:eastAsia="Calibri"/>
          <w:szCs w:val="26"/>
          <w:lang w:eastAsia="en-US"/>
        </w:rPr>
        <w:t>:</w:t>
      </w:r>
      <w:r w:rsidRPr="004070B5">
        <w:rPr>
          <w:rFonts w:eastAsia="Calibri"/>
          <w:szCs w:val="26"/>
          <w:lang w:eastAsia="en-US"/>
        </w:rPr>
        <w:t xml:space="preserve"> </w:t>
      </w:r>
      <w:proofErr w:type="gramStart"/>
      <w:r w:rsidRPr="004070B5">
        <w:rPr>
          <w:rFonts w:eastAsia="Calibri"/>
          <w:szCs w:val="26"/>
          <w:lang w:eastAsia="en-US"/>
        </w:rPr>
        <w:t>Калуга, Сухиничи, Медынь, Кондрово, Жуков, Мещовск, Малоярославец</w:t>
      </w:r>
      <w:r w:rsidR="00857471">
        <w:rPr>
          <w:rFonts w:eastAsia="Calibri"/>
          <w:szCs w:val="26"/>
          <w:lang w:eastAsia="en-US"/>
        </w:rPr>
        <w:t>,</w:t>
      </w:r>
      <w:r w:rsidRPr="004070B5">
        <w:rPr>
          <w:rFonts w:eastAsia="Calibri"/>
          <w:szCs w:val="26"/>
          <w:lang w:eastAsia="en-US"/>
        </w:rPr>
        <w:t xml:space="preserve"> Ульяново, Хвастовичи, Барятино и Перемышль. </w:t>
      </w:r>
      <w:proofErr w:type="gramEnd"/>
    </w:p>
    <w:p w:rsidR="00A34145" w:rsidRPr="004070B5" w:rsidRDefault="00857471" w:rsidP="00A34145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Государственное</w:t>
      </w:r>
      <w:r w:rsidR="00A34145" w:rsidRPr="004070B5">
        <w:rPr>
          <w:rFonts w:eastAsia="Calibri"/>
          <w:szCs w:val="26"/>
          <w:lang w:eastAsia="en-US"/>
        </w:rPr>
        <w:t xml:space="preserve"> бюджетн</w:t>
      </w:r>
      <w:r>
        <w:rPr>
          <w:rFonts w:eastAsia="Calibri"/>
          <w:szCs w:val="26"/>
          <w:lang w:eastAsia="en-US"/>
        </w:rPr>
        <w:t>ое</w:t>
      </w:r>
      <w:r w:rsidR="00A34145" w:rsidRPr="004070B5">
        <w:rPr>
          <w:rFonts w:eastAsia="Calibri"/>
          <w:szCs w:val="26"/>
          <w:lang w:eastAsia="en-US"/>
        </w:rPr>
        <w:t xml:space="preserve"> учреждение Калужской области «Региональный центр энергоэффективности» (далее –</w:t>
      </w:r>
      <w:r w:rsidR="009D5C1B">
        <w:rPr>
          <w:rFonts w:eastAsia="Calibri"/>
          <w:szCs w:val="26"/>
          <w:lang w:eastAsia="en-US"/>
        </w:rPr>
        <w:t xml:space="preserve"> </w:t>
      </w:r>
      <w:r w:rsidR="00A34145" w:rsidRPr="004070B5">
        <w:rPr>
          <w:rFonts w:eastAsia="Calibri"/>
          <w:szCs w:val="26"/>
          <w:lang w:eastAsia="en-US"/>
        </w:rPr>
        <w:t>ГБУ</w:t>
      </w:r>
      <w:r w:rsidR="00C5535A" w:rsidRPr="00C5535A">
        <w:rPr>
          <w:rFonts w:eastAsia="Calibri"/>
          <w:szCs w:val="26"/>
          <w:lang w:eastAsia="en-US"/>
        </w:rPr>
        <w:t xml:space="preserve"> </w:t>
      </w:r>
      <w:r w:rsidR="00C5535A">
        <w:rPr>
          <w:rFonts w:eastAsia="Calibri"/>
          <w:szCs w:val="26"/>
          <w:lang w:eastAsia="en-US"/>
        </w:rPr>
        <w:t>«РЦЭ») и ф</w:t>
      </w:r>
      <w:r w:rsidR="00A34145" w:rsidRPr="004070B5">
        <w:rPr>
          <w:rFonts w:eastAsia="Calibri"/>
          <w:szCs w:val="26"/>
          <w:lang w:eastAsia="en-US"/>
        </w:rPr>
        <w:t>илиал «Калугаэнерго» МРСК «Центра и Приволжья» на сво</w:t>
      </w:r>
      <w:r>
        <w:rPr>
          <w:rFonts w:eastAsia="Calibri"/>
          <w:szCs w:val="26"/>
          <w:lang w:eastAsia="en-US"/>
        </w:rPr>
        <w:t>их</w:t>
      </w:r>
      <w:r w:rsidR="00A34145" w:rsidRPr="004070B5">
        <w:rPr>
          <w:rFonts w:eastAsia="Calibri"/>
          <w:szCs w:val="26"/>
          <w:lang w:eastAsia="en-US"/>
        </w:rPr>
        <w:t xml:space="preserve"> предприяти</w:t>
      </w:r>
      <w:r>
        <w:rPr>
          <w:rFonts w:eastAsia="Calibri"/>
          <w:szCs w:val="26"/>
          <w:lang w:eastAsia="en-US"/>
        </w:rPr>
        <w:t>ях</w:t>
      </w:r>
      <w:r w:rsidR="00A34145" w:rsidRPr="004070B5">
        <w:rPr>
          <w:rFonts w:eastAsia="Calibri"/>
          <w:szCs w:val="26"/>
          <w:lang w:eastAsia="en-US"/>
        </w:rPr>
        <w:t xml:space="preserve"> провели дни открытых дверей. На данных мероприятиях сотрудники предприятия </w:t>
      </w:r>
      <w:r w:rsidRPr="004070B5">
        <w:rPr>
          <w:rFonts w:eastAsia="Calibri"/>
          <w:szCs w:val="26"/>
          <w:lang w:eastAsia="en-US"/>
        </w:rPr>
        <w:t xml:space="preserve">учащимся </w:t>
      </w:r>
      <w:r>
        <w:rPr>
          <w:rFonts w:eastAsia="Calibri"/>
          <w:szCs w:val="26"/>
          <w:lang w:eastAsia="en-US"/>
        </w:rPr>
        <w:t>школ</w:t>
      </w:r>
      <w:r w:rsidRPr="004070B5">
        <w:rPr>
          <w:rFonts w:eastAsia="Calibri"/>
          <w:szCs w:val="26"/>
          <w:lang w:eastAsia="en-US"/>
        </w:rPr>
        <w:t xml:space="preserve"> </w:t>
      </w:r>
      <w:r w:rsidR="00A34145" w:rsidRPr="004070B5">
        <w:rPr>
          <w:rFonts w:eastAsia="Calibri"/>
          <w:szCs w:val="26"/>
          <w:lang w:eastAsia="en-US"/>
        </w:rPr>
        <w:t xml:space="preserve">рассказывали об энергосбережении, основах электробезопасности, профессии энергетика. </w:t>
      </w:r>
    </w:p>
    <w:p w:rsidR="00A34145" w:rsidRPr="004070B5" w:rsidRDefault="00A34145" w:rsidP="00A34145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070B5">
        <w:rPr>
          <w:rFonts w:eastAsia="Calibri"/>
          <w:szCs w:val="26"/>
          <w:lang w:eastAsia="en-US"/>
        </w:rPr>
        <w:t>В средних общеобразовательных учреждениях Калужской области в рамках Фестиваля проведены конкурсы рисунков на тему энергосбережения «Сила и процветание нашей страны – в руках молодых».</w:t>
      </w:r>
    </w:p>
    <w:p w:rsidR="00A34145" w:rsidRPr="004070B5" w:rsidRDefault="00A34145" w:rsidP="00A34145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070B5">
        <w:rPr>
          <w:rFonts w:eastAsia="Calibri"/>
          <w:szCs w:val="26"/>
          <w:lang w:eastAsia="en-US"/>
        </w:rPr>
        <w:t>Количество участников конкурсов составило 5516 человек.</w:t>
      </w:r>
    </w:p>
    <w:p w:rsidR="00A34145" w:rsidRPr="004070B5" w:rsidRDefault="00A34145" w:rsidP="00857471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070B5">
        <w:rPr>
          <w:rFonts w:eastAsia="Calibri"/>
          <w:szCs w:val="26"/>
          <w:lang w:eastAsia="en-US"/>
        </w:rPr>
        <w:t>В мероприятия социальной кампании было в</w:t>
      </w:r>
      <w:r w:rsidR="00857471">
        <w:rPr>
          <w:rFonts w:eastAsia="Calibri"/>
          <w:szCs w:val="26"/>
          <w:lang w:eastAsia="en-US"/>
        </w:rPr>
        <w:t xml:space="preserve">овлечено 26 предприятий области, а также </w:t>
      </w:r>
      <w:r w:rsidRPr="004070B5">
        <w:rPr>
          <w:rFonts w:eastAsia="Calibri"/>
          <w:szCs w:val="26"/>
          <w:lang w:eastAsia="en-US"/>
        </w:rPr>
        <w:t xml:space="preserve">более 90 средних общеобразовательных учреждений. </w:t>
      </w:r>
      <w:r w:rsidR="00857471">
        <w:rPr>
          <w:rFonts w:eastAsia="Calibri"/>
          <w:szCs w:val="26"/>
          <w:lang w:eastAsia="en-US"/>
        </w:rPr>
        <w:t>Главная цель л</w:t>
      </w:r>
      <w:r w:rsidRPr="004070B5">
        <w:rPr>
          <w:rFonts w:eastAsia="Calibri"/>
          <w:szCs w:val="26"/>
          <w:lang w:eastAsia="en-US"/>
        </w:rPr>
        <w:t>екционны</w:t>
      </w:r>
      <w:r w:rsidR="00857471">
        <w:rPr>
          <w:rFonts w:eastAsia="Calibri"/>
          <w:szCs w:val="26"/>
          <w:lang w:eastAsia="en-US"/>
        </w:rPr>
        <w:t>х</w:t>
      </w:r>
      <w:r w:rsidRPr="004070B5">
        <w:rPr>
          <w:rFonts w:eastAsia="Calibri"/>
          <w:szCs w:val="26"/>
          <w:lang w:eastAsia="en-US"/>
        </w:rPr>
        <w:t xml:space="preserve"> мероприяти</w:t>
      </w:r>
      <w:r w:rsidR="00857471">
        <w:rPr>
          <w:rFonts w:eastAsia="Calibri"/>
          <w:szCs w:val="26"/>
          <w:lang w:eastAsia="en-US"/>
        </w:rPr>
        <w:t>й</w:t>
      </w:r>
      <w:r w:rsidRPr="004070B5">
        <w:rPr>
          <w:rFonts w:eastAsia="Calibri"/>
          <w:szCs w:val="26"/>
          <w:lang w:eastAsia="en-US"/>
        </w:rPr>
        <w:t xml:space="preserve"> по теме энергосбережения в строительстве и на объектах ЖКХ, проводимы</w:t>
      </w:r>
      <w:r w:rsidR="00857471">
        <w:rPr>
          <w:rFonts w:eastAsia="Calibri"/>
          <w:szCs w:val="26"/>
          <w:lang w:eastAsia="en-US"/>
        </w:rPr>
        <w:t>х</w:t>
      </w:r>
      <w:r w:rsidRPr="004070B5">
        <w:rPr>
          <w:rFonts w:eastAsia="Calibri"/>
          <w:szCs w:val="26"/>
          <w:lang w:eastAsia="en-US"/>
        </w:rPr>
        <w:t xml:space="preserve"> в рамках образовательного процесса Государственного бюджетного профессионального образовательного учреждения К</w:t>
      </w:r>
      <w:r w:rsidR="009D5C1B">
        <w:rPr>
          <w:rFonts w:eastAsia="Calibri"/>
          <w:szCs w:val="26"/>
          <w:lang w:eastAsia="en-US"/>
        </w:rPr>
        <w:t>алужской области «</w:t>
      </w:r>
      <w:r w:rsidRPr="004070B5">
        <w:rPr>
          <w:rFonts w:eastAsia="Calibri"/>
          <w:szCs w:val="26"/>
          <w:lang w:eastAsia="en-US"/>
        </w:rPr>
        <w:t>Коммунально-строительный техникум</w:t>
      </w:r>
      <w:r w:rsidR="009D5C1B">
        <w:rPr>
          <w:rFonts w:eastAsia="Calibri"/>
          <w:szCs w:val="26"/>
          <w:lang w:eastAsia="en-US"/>
        </w:rPr>
        <w:t>»</w:t>
      </w:r>
      <w:r w:rsidRPr="004070B5">
        <w:rPr>
          <w:rFonts w:eastAsia="Calibri"/>
          <w:szCs w:val="26"/>
          <w:lang w:eastAsia="en-US"/>
        </w:rPr>
        <w:t xml:space="preserve"> им. И.К. </w:t>
      </w:r>
      <w:proofErr w:type="spellStart"/>
      <w:r w:rsidRPr="004070B5">
        <w:rPr>
          <w:rFonts w:eastAsia="Calibri"/>
          <w:szCs w:val="26"/>
          <w:lang w:eastAsia="en-US"/>
        </w:rPr>
        <w:t>Ципулина</w:t>
      </w:r>
      <w:proofErr w:type="spellEnd"/>
      <w:r w:rsidR="00857471">
        <w:rPr>
          <w:rFonts w:eastAsia="Calibri"/>
          <w:szCs w:val="26"/>
          <w:lang w:eastAsia="en-US"/>
        </w:rPr>
        <w:t>,</w:t>
      </w:r>
      <w:r w:rsidRPr="004070B5">
        <w:rPr>
          <w:rFonts w:eastAsia="Calibri"/>
          <w:szCs w:val="26"/>
          <w:lang w:eastAsia="en-US"/>
        </w:rPr>
        <w:t xml:space="preserve"> </w:t>
      </w:r>
      <w:r w:rsidR="00857471">
        <w:rPr>
          <w:rFonts w:eastAsia="Calibri"/>
          <w:szCs w:val="26"/>
          <w:lang w:eastAsia="en-US"/>
        </w:rPr>
        <w:t xml:space="preserve">- </w:t>
      </w:r>
      <w:r w:rsidRPr="004070B5">
        <w:rPr>
          <w:rFonts w:eastAsia="Calibri"/>
          <w:szCs w:val="26"/>
          <w:lang w:eastAsia="en-US"/>
        </w:rPr>
        <w:t>воспитани</w:t>
      </w:r>
      <w:r w:rsidR="00857471">
        <w:rPr>
          <w:rFonts w:eastAsia="Calibri"/>
          <w:szCs w:val="26"/>
          <w:lang w:eastAsia="en-US"/>
        </w:rPr>
        <w:t>е</w:t>
      </w:r>
      <w:r w:rsidRPr="004070B5">
        <w:rPr>
          <w:rFonts w:eastAsia="Calibri"/>
          <w:szCs w:val="26"/>
          <w:lang w:eastAsia="en-US"/>
        </w:rPr>
        <w:t xml:space="preserve"> бережного отношения к энергоресурсам. Проведен обучающий семинар, посвященный способам экономии энергоресурсов.</w:t>
      </w:r>
    </w:p>
    <w:p w:rsidR="00A34145" w:rsidRPr="004070B5" w:rsidRDefault="00A34145" w:rsidP="00A34145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070B5">
        <w:rPr>
          <w:rFonts w:eastAsia="Calibri"/>
          <w:szCs w:val="26"/>
          <w:lang w:eastAsia="en-US"/>
        </w:rPr>
        <w:t>Общее количество участников Фестиваля в регионе составило 5696 человек.</w:t>
      </w:r>
    </w:p>
    <w:p w:rsidR="00A34145" w:rsidRPr="004070B5" w:rsidRDefault="00A34145" w:rsidP="00A34145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</w:p>
    <w:p w:rsidR="00575C81" w:rsidRDefault="00575C81" w:rsidP="00A34145">
      <w:pPr>
        <w:spacing w:line="276" w:lineRule="auto"/>
        <w:ind w:firstLine="851"/>
        <w:jc w:val="both"/>
        <w:rPr>
          <w:szCs w:val="26"/>
        </w:rPr>
        <w:sectPr w:rsidR="00575C81" w:rsidSect="00575C81">
          <w:pgSz w:w="11906" w:h="16838" w:code="9"/>
          <w:pgMar w:top="568" w:right="851" w:bottom="426" w:left="1134" w:header="720" w:footer="720" w:gutter="0"/>
          <w:cols w:space="708"/>
          <w:docGrid w:linePitch="360"/>
        </w:sectPr>
      </w:pPr>
    </w:p>
    <w:p w:rsidR="00575C81" w:rsidRPr="00E37930" w:rsidRDefault="00575C81" w:rsidP="00575C81">
      <w:pPr>
        <w:shd w:val="clear" w:color="auto" w:fill="DAEEF3" w:themeFill="accent5" w:themeFillTint="33"/>
        <w:ind w:right="-284"/>
        <w:jc w:val="center"/>
        <w:rPr>
          <w:b/>
          <w:sz w:val="16"/>
          <w:szCs w:val="16"/>
        </w:rPr>
      </w:pPr>
      <w:r w:rsidRPr="00E37930">
        <w:rPr>
          <w:b/>
          <w:sz w:val="16"/>
          <w:szCs w:val="16"/>
        </w:rPr>
        <w:lastRenderedPageBreak/>
        <w:t>КАЛУЖСКАЯ ОБЛАСТЬ, МУНИЦИПАЛЬНОЕ ОБРАЗОВАНИЕ «МЕЩОВСКИЙ РАЙОН»</w:t>
      </w:r>
    </w:p>
    <w:tbl>
      <w:tblPr>
        <w:tblStyle w:val="a6"/>
        <w:tblW w:w="15348" w:type="dxa"/>
        <w:jc w:val="center"/>
        <w:tblInd w:w="-34" w:type="dxa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ook w:val="04A0" w:firstRow="1" w:lastRow="0" w:firstColumn="1" w:lastColumn="0" w:noHBand="0" w:noVBand="1"/>
      </w:tblPr>
      <w:tblGrid>
        <w:gridCol w:w="7501"/>
        <w:gridCol w:w="7847"/>
      </w:tblGrid>
      <w:tr w:rsidR="00575C81" w:rsidRPr="00E37930" w:rsidTr="00575C81">
        <w:trPr>
          <w:trHeight w:val="8301"/>
          <w:jc w:val="center"/>
        </w:trPr>
        <w:tc>
          <w:tcPr>
            <w:tcW w:w="7501" w:type="dxa"/>
          </w:tcPr>
          <w:p w:rsidR="00575C81" w:rsidRPr="00E37930" w:rsidRDefault="00575C81" w:rsidP="00575C81">
            <w:pPr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color w:val="000000"/>
                <w:sz w:val="16"/>
                <w:szCs w:val="16"/>
              </w:rPr>
              <w:t>Наличие приборов учета в муниципальных учреждениях и МКД МО</w:t>
            </w: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</w:p>
          <w:tbl>
            <w:tblPr>
              <w:tblW w:w="6920" w:type="dxa"/>
              <w:tblLook w:val="04A0" w:firstRow="1" w:lastRow="0" w:firstColumn="1" w:lastColumn="0" w:noHBand="0" w:noVBand="1"/>
            </w:tblPr>
            <w:tblGrid>
              <w:gridCol w:w="1705"/>
              <w:gridCol w:w="2336"/>
              <w:gridCol w:w="1473"/>
              <w:gridCol w:w="1406"/>
            </w:tblGrid>
            <w:tr w:rsidR="00575C81" w:rsidRPr="00E37930" w:rsidTr="00575C81">
              <w:trPr>
                <w:trHeight w:val="465"/>
              </w:trPr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всего вводов </w:t>
                  </w:r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 МУ</w:t>
                  </w:r>
                </w:p>
              </w:tc>
              <w:tc>
                <w:tcPr>
                  <w:tcW w:w="2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установлено приборов </w:t>
                  </w:r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в МУ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575C81" w:rsidRPr="00E37930" w:rsidTr="00575C81">
              <w:trPr>
                <w:trHeight w:val="135"/>
              </w:trPr>
              <w:tc>
                <w:tcPr>
                  <w:tcW w:w="1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42,86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18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tbl>
            <w:tblPr>
              <w:tblW w:w="6957" w:type="dxa"/>
              <w:tblLook w:val="04A0" w:firstRow="1" w:lastRow="0" w:firstColumn="1" w:lastColumn="0" w:noHBand="0" w:noVBand="1"/>
            </w:tblPr>
            <w:tblGrid>
              <w:gridCol w:w="3059"/>
              <w:gridCol w:w="1859"/>
              <w:gridCol w:w="2039"/>
            </w:tblGrid>
            <w:tr w:rsidR="00575C81" w:rsidRPr="00E37930" w:rsidTr="00575C81">
              <w:trPr>
                <w:trHeight w:val="373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Установлено ОДПУ в МКД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80"/>
              </w:trPr>
              <w:tc>
                <w:tcPr>
                  <w:tcW w:w="3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107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33,13</w:t>
                  </w:r>
                </w:p>
              </w:tc>
              <w:tc>
                <w:tcPr>
                  <w:tcW w:w="2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tbl>
            <w:tblPr>
              <w:tblW w:w="6995" w:type="dxa"/>
              <w:tblLook w:val="04A0" w:firstRow="1" w:lastRow="0" w:firstColumn="1" w:lastColumn="0" w:noHBand="0" w:noVBand="1"/>
            </w:tblPr>
            <w:tblGrid>
              <w:gridCol w:w="3155"/>
              <w:gridCol w:w="1799"/>
              <w:gridCol w:w="2041"/>
            </w:tblGrid>
            <w:tr w:rsidR="00575C81" w:rsidRPr="00E37930" w:rsidTr="00575C81">
              <w:trPr>
                <w:trHeight w:val="258"/>
              </w:trPr>
              <w:tc>
                <w:tcPr>
                  <w:tcW w:w="3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Установлено ИПУ в МКД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258"/>
              </w:trPr>
              <w:tc>
                <w:tcPr>
                  <w:tcW w:w="3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55284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69,49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15</w:t>
                  </w:r>
                </w:p>
              </w:tc>
            </w:tr>
            <w:tr w:rsidR="00575C81" w:rsidRPr="00E37930" w:rsidTr="00575C81">
              <w:trPr>
                <w:trHeight w:val="258"/>
              </w:trPr>
              <w:tc>
                <w:tcPr>
                  <w:tcW w:w="3155" w:type="dxa"/>
                  <w:tcBorders>
                    <w:top w:val="single" w:sz="4" w:space="0" w:color="auto"/>
                  </w:tcBorders>
                  <w:shd w:val="clear" w:color="000000" w:fill="FFFFFF"/>
                  <w:vAlign w:val="center"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color w:val="000000"/>
                <w:sz w:val="16"/>
                <w:szCs w:val="16"/>
              </w:rPr>
              <w:t>Светодиодные источники света в зданиях муниципальных учреждений</w:t>
            </w:r>
          </w:p>
          <w:p w:rsidR="00575C81" w:rsidRPr="00E37930" w:rsidRDefault="00575C81" w:rsidP="00575C81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</w:p>
          <w:tbl>
            <w:tblPr>
              <w:tblW w:w="6995" w:type="dxa"/>
              <w:tblLook w:val="04A0" w:firstRow="1" w:lastRow="0" w:firstColumn="1" w:lastColumn="0" w:noHBand="0" w:noVBand="1"/>
            </w:tblPr>
            <w:tblGrid>
              <w:gridCol w:w="2939"/>
              <w:gridCol w:w="2081"/>
              <w:gridCol w:w="1975"/>
            </w:tblGrid>
            <w:tr w:rsidR="00575C81" w:rsidRPr="00E37930" w:rsidTr="00575C81">
              <w:trPr>
                <w:trHeight w:val="126"/>
              </w:trPr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внутреннее освещение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77"/>
              </w:trPr>
              <w:tc>
                <w:tcPr>
                  <w:tcW w:w="29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1,37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25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tbl>
            <w:tblPr>
              <w:tblW w:w="7055" w:type="dxa"/>
              <w:tblLook w:val="04A0" w:firstRow="1" w:lastRow="0" w:firstColumn="1" w:lastColumn="0" w:noHBand="0" w:noVBand="1"/>
            </w:tblPr>
            <w:tblGrid>
              <w:gridCol w:w="2920"/>
              <w:gridCol w:w="2159"/>
              <w:gridCol w:w="1976"/>
            </w:tblGrid>
            <w:tr w:rsidR="00575C81" w:rsidRPr="00E37930" w:rsidTr="00575C81">
              <w:trPr>
                <w:trHeight w:val="428"/>
              </w:trPr>
              <w:tc>
                <w:tcPr>
                  <w:tcW w:w="2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Наружное освещение</w:t>
                  </w:r>
                </w:p>
              </w:tc>
              <w:tc>
                <w:tcPr>
                  <w:tcW w:w="21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25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19,44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tbl>
            <w:tblPr>
              <w:tblW w:w="7120" w:type="dxa"/>
              <w:tblLook w:val="04A0" w:firstRow="1" w:lastRow="0" w:firstColumn="1" w:lastColumn="0" w:noHBand="0" w:noVBand="1"/>
            </w:tblPr>
            <w:tblGrid>
              <w:gridCol w:w="2061"/>
              <w:gridCol w:w="2369"/>
              <w:gridCol w:w="1441"/>
              <w:gridCol w:w="1249"/>
            </w:tblGrid>
            <w:tr w:rsidR="00575C81" w:rsidRPr="00E37930" w:rsidTr="00575C81">
              <w:trPr>
                <w:trHeight w:val="445"/>
              </w:trPr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Всего </w:t>
                  </w:r>
                  <w:proofErr w:type="spell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светоточек</w:t>
                  </w:r>
                  <w:proofErr w:type="spellEnd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уличного освещения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Установлено светодиодов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89"/>
              </w:trPr>
              <w:tc>
                <w:tcPr>
                  <w:tcW w:w="2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886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515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58,13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tbl>
            <w:tblPr>
              <w:tblW w:w="7056" w:type="dxa"/>
              <w:tblLook w:val="04A0" w:firstRow="1" w:lastRow="0" w:firstColumn="1" w:lastColumn="0" w:noHBand="0" w:noVBand="1"/>
            </w:tblPr>
            <w:tblGrid>
              <w:gridCol w:w="2142"/>
              <w:gridCol w:w="2234"/>
              <w:gridCol w:w="1338"/>
              <w:gridCol w:w="1342"/>
            </w:tblGrid>
            <w:tr w:rsidR="00575C81" w:rsidRPr="00E37930" w:rsidTr="00575C81">
              <w:trPr>
                <w:trHeight w:val="440"/>
              </w:trPr>
              <w:tc>
                <w:tcPr>
                  <w:tcW w:w="2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Муниципальный район </w:t>
                  </w:r>
                </w:p>
              </w:tc>
              <w:tc>
                <w:tcPr>
                  <w:tcW w:w="22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количество ЭСКО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64"/>
              </w:trPr>
              <w:tc>
                <w:tcPr>
                  <w:tcW w:w="2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>Программы энергосбережения муниципальных учреждений</w:t>
            </w:r>
          </w:p>
          <w:p w:rsidR="00575C81" w:rsidRPr="00E37930" w:rsidRDefault="00575C81" w:rsidP="00575C81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tbl>
            <w:tblPr>
              <w:tblW w:w="7080" w:type="dxa"/>
              <w:tblLook w:val="04A0" w:firstRow="1" w:lastRow="0" w:firstColumn="1" w:lastColumn="0" w:noHBand="0" w:noVBand="1"/>
            </w:tblPr>
            <w:tblGrid>
              <w:gridCol w:w="2119"/>
              <w:gridCol w:w="2268"/>
              <w:gridCol w:w="1276"/>
              <w:gridCol w:w="1417"/>
            </w:tblGrid>
            <w:tr w:rsidR="00575C81" w:rsidRPr="00E37930" w:rsidTr="00575C81">
              <w:trPr>
                <w:trHeight w:val="422"/>
              </w:trPr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всего учреждений в модуле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количество программ энергосбережения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23"/>
              </w:trPr>
              <w:tc>
                <w:tcPr>
                  <w:tcW w:w="2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8,33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25</w:t>
                  </w:r>
                </w:p>
              </w:tc>
            </w:tr>
          </w:tbl>
          <w:p w:rsidR="00575C81" w:rsidRPr="00E37930" w:rsidRDefault="00575C81" w:rsidP="00575C81">
            <w:pPr>
              <w:rPr>
                <w:sz w:val="16"/>
                <w:szCs w:val="16"/>
              </w:rPr>
            </w:pPr>
          </w:p>
        </w:tc>
        <w:tc>
          <w:tcPr>
            <w:tcW w:w="7847" w:type="dxa"/>
          </w:tcPr>
          <w:p w:rsidR="00575C81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</w:p>
          <w:p w:rsidR="00575C81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2BDCA31B" wp14:editId="4A6A142E">
                  <wp:extent cx="1075709" cy="13536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ещовский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709" cy="135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>Мониторинг ГИС «</w:t>
            </w:r>
            <w:proofErr w:type="spellStart"/>
            <w:r w:rsidRPr="00E37930">
              <w:rPr>
                <w:b/>
                <w:sz w:val="16"/>
                <w:szCs w:val="16"/>
              </w:rPr>
              <w:t>Энергоэффективность</w:t>
            </w:r>
            <w:proofErr w:type="spellEnd"/>
            <w:r w:rsidRPr="00E37930">
              <w:rPr>
                <w:b/>
                <w:sz w:val="16"/>
                <w:szCs w:val="16"/>
              </w:rPr>
              <w:t>»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</w:p>
          <w:tbl>
            <w:tblPr>
              <w:tblW w:w="6809" w:type="dxa"/>
              <w:tblInd w:w="748" w:type="dxa"/>
              <w:tblLook w:val="04A0" w:firstRow="1" w:lastRow="0" w:firstColumn="1" w:lastColumn="0" w:noHBand="0" w:noVBand="1"/>
            </w:tblPr>
            <w:tblGrid>
              <w:gridCol w:w="1894"/>
              <w:gridCol w:w="1759"/>
              <w:gridCol w:w="1578"/>
              <w:gridCol w:w="1578"/>
            </w:tblGrid>
            <w:tr w:rsidR="00575C81" w:rsidRPr="00E37930" w:rsidTr="00575C81">
              <w:trPr>
                <w:trHeight w:val="217"/>
              </w:trPr>
              <w:tc>
                <w:tcPr>
                  <w:tcW w:w="18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575C8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Принятие деклараций, %.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color w:val="000000"/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color w:val="000000"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575C81" w:rsidRPr="00E37930" w:rsidRDefault="00575C81" w:rsidP="00E35C6A">
                  <w:pPr>
                    <w:shd w:val="clear" w:color="auto" w:fill="FDE9D9" w:themeFill="accent6" w:themeFillTint="33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217"/>
              </w:trPr>
              <w:tc>
                <w:tcPr>
                  <w:tcW w:w="189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575C8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 xml:space="preserve">Реализованные энергосберегающие и </w:t>
            </w:r>
            <w:proofErr w:type="spellStart"/>
            <w:r w:rsidRPr="00E37930">
              <w:rPr>
                <w:b/>
                <w:sz w:val="16"/>
                <w:szCs w:val="16"/>
              </w:rPr>
              <w:t>энергоэффективные</w:t>
            </w:r>
            <w:proofErr w:type="spellEnd"/>
            <w:r w:rsidRPr="00E37930">
              <w:rPr>
                <w:b/>
                <w:sz w:val="16"/>
                <w:szCs w:val="16"/>
              </w:rPr>
              <w:t xml:space="preserve"> проекты: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both"/>
              <w:rPr>
                <w:color w:val="000000"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  <w:r w:rsidRPr="00E37930">
              <w:rPr>
                <w:color w:val="000000"/>
                <w:sz w:val="16"/>
                <w:szCs w:val="16"/>
              </w:rPr>
              <w:t xml:space="preserve">Осуществлена модернизация системы уличного освещения в г. Мещовск в рамках </w:t>
            </w:r>
            <w:proofErr w:type="spellStart"/>
            <w:r w:rsidRPr="00E37930">
              <w:rPr>
                <w:color w:val="000000"/>
                <w:sz w:val="16"/>
                <w:szCs w:val="16"/>
              </w:rPr>
              <w:t>энергосервисного</w:t>
            </w:r>
            <w:proofErr w:type="spellEnd"/>
            <w:r w:rsidRPr="00E37930">
              <w:rPr>
                <w:color w:val="000000"/>
                <w:sz w:val="16"/>
                <w:szCs w:val="16"/>
              </w:rPr>
              <w:t xml:space="preserve"> контракта.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  <w:r w:rsidRPr="00E37930">
              <w:rPr>
                <w:color w:val="000000"/>
                <w:sz w:val="16"/>
                <w:szCs w:val="16"/>
              </w:rPr>
              <w:t>В 2016 году в средних общеобразовательных учебных заведениях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  <w:r w:rsidRPr="00E37930">
              <w:rPr>
                <w:color w:val="000000"/>
                <w:sz w:val="16"/>
                <w:szCs w:val="16"/>
              </w:rPr>
              <w:t xml:space="preserve"> и </w:t>
            </w:r>
            <w:proofErr w:type="gramStart"/>
            <w:r w:rsidRPr="00E37930">
              <w:rPr>
                <w:color w:val="000000"/>
                <w:sz w:val="16"/>
                <w:szCs w:val="16"/>
              </w:rPr>
              <w:t>библиотеках</w:t>
            </w:r>
            <w:proofErr w:type="gramEnd"/>
            <w:r w:rsidRPr="00E37930">
              <w:rPr>
                <w:color w:val="000000"/>
                <w:sz w:val="16"/>
                <w:szCs w:val="16"/>
              </w:rPr>
              <w:t xml:space="preserve"> муниципального района проведены мероприятия в рамках 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  <w:r w:rsidRPr="00E37930">
              <w:rPr>
                <w:color w:val="000000"/>
                <w:sz w:val="16"/>
                <w:szCs w:val="16"/>
              </w:rPr>
              <w:t>Всероссийского фестиваля энергосбережения «Вместе ярче».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  <w:r w:rsidRPr="00E37930">
              <w:rPr>
                <w:color w:val="000000"/>
                <w:sz w:val="16"/>
                <w:szCs w:val="16"/>
              </w:rPr>
              <w:t>Осуществлена информационная поддержка проведения региональных мероприятий Фестиваля.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both"/>
              <w:rPr>
                <w:color w:val="000000"/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>Рейтинг энергоэффективности</w:t>
            </w:r>
          </w:p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tbl>
            <w:tblPr>
              <w:tblpPr w:leftFromText="180" w:rightFromText="180" w:vertAnchor="text" w:horzAnchor="margin" w:tblpXSpec="center" w:tblpY="-29"/>
              <w:tblW w:w="3442" w:type="dxa"/>
              <w:tblInd w:w="1" w:type="dxa"/>
              <w:tblLook w:val="04A0" w:firstRow="1" w:lastRow="0" w:firstColumn="1" w:lastColumn="0" w:noHBand="0" w:noVBand="1"/>
            </w:tblPr>
            <w:tblGrid>
              <w:gridCol w:w="1759"/>
              <w:gridCol w:w="1683"/>
            </w:tblGrid>
            <w:tr w:rsidR="00575C81" w:rsidRPr="00E37930" w:rsidTr="00575C81">
              <w:trPr>
                <w:trHeight w:val="217"/>
              </w:trPr>
              <w:tc>
                <w:tcPr>
                  <w:tcW w:w="17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575C81" w:rsidRPr="00E37930" w:rsidRDefault="00575C81" w:rsidP="00E35C6A">
                  <w:pPr>
                    <w:shd w:val="clear" w:color="auto" w:fill="FDE9D9" w:themeFill="accent6" w:themeFillTint="33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color w:val="000000"/>
                      <w:sz w:val="16"/>
                      <w:szCs w:val="16"/>
                    </w:rPr>
                    <w:t>2016 год</w:t>
                  </w:r>
                </w:p>
              </w:tc>
            </w:tr>
            <w:tr w:rsidR="00575C81" w:rsidRPr="00E37930" w:rsidTr="00575C81">
              <w:trPr>
                <w:trHeight w:val="217"/>
              </w:trPr>
              <w:tc>
                <w:tcPr>
                  <w:tcW w:w="17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575C8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16</w:t>
                  </w:r>
                </w:p>
              </w:tc>
            </w:tr>
          </w:tbl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sz w:val="16"/>
                <w:szCs w:val="16"/>
              </w:rPr>
              <w:tab/>
            </w: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 xml:space="preserve">Показатели внедрения наилучших доступных энергосберегающих и </w:t>
            </w:r>
            <w:proofErr w:type="spellStart"/>
            <w:r w:rsidRPr="00E37930">
              <w:rPr>
                <w:b/>
                <w:sz w:val="16"/>
                <w:szCs w:val="16"/>
              </w:rPr>
              <w:t>энергоэффективных</w:t>
            </w:r>
            <w:proofErr w:type="spellEnd"/>
            <w:r w:rsidRPr="00E37930">
              <w:rPr>
                <w:b/>
                <w:sz w:val="16"/>
                <w:szCs w:val="16"/>
              </w:rPr>
              <w:t xml:space="preserve"> технологий</w:t>
            </w:r>
          </w:p>
          <w:p w:rsidR="00575C81" w:rsidRPr="00E37930" w:rsidRDefault="00575C81" w:rsidP="00575C81">
            <w:pPr>
              <w:jc w:val="both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jc w:val="both"/>
              <w:rPr>
                <w:sz w:val="16"/>
                <w:szCs w:val="16"/>
              </w:rPr>
            </w:pPr>
            <w:r w:rsidRPr="00E37930">
              <w:rPr>
                <w:sz w:val="16"/>
                <w:szCs w:val="16"/>
              </w:rPr>
              <w:t xml:space="preserve">• Доля МКД, </w:t>
            </w:r>
            <w:proofErr w:type="gramStart"/>
            <w:r w:rsidRPr="00E37930">
              <w:rPr>
                <w:sz w:val="16"/>
                <w:szCs w:val="16"/>
              </w:rPr>
              <w:t>оснащённых</w:t>
            </w:r>
            <w:proofErr w:type="gramEnd"/>
            <w:r w:rsidRPr="00E37930">
              <w:rPr>
                <w:sz w:val="16"/>
                <w:szCs w:val="16"/>
              </w:rPr>
              <w:t xml:space="preserve"> приборами учёта тепла - 0 %;</w:t>
            </w:r>
          </w:p>
          <w:p w:rsidR="00575C81" w:rsidRPr="00E37930" w:rsidRDefault="00575C81" w:rsidP="00575C81">
            <w:pPr>
              <w:jc w:val="both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jc w:val="both"/>
              <w:rPr>
                <w:sz w:val="16"/>
                <w:szCs w:val="16"/>
              </w:rPr>
            </w:pPr>
            <w:r w:rsidRPr="00E37930">
              <w:rPr>
                <w:sz w:val="16"/>
                <w:szCs w:val="16"/>
              </w:rPr>
              <w:t xml:space="preserve">• Доля внедрения </w:t>
            </w:r>
            <w:proofErr w:type="gramStart"/>
            <w:r w:rsidRPr="00E37930">
              <w:rPr>
                <w:sz w:val="16"/>
                <w:szCs w:val="16"/>
              </w:rPr>
              <w:t>автоматических</w:t>
            </w:r>
            <w:proofErr w:type="gramEnd"/>
            <w:r w:rsidRPr="00E37930">
              <w:rPr>
                <w:sz w:val="16"/>
                <w:szCs w:val="16"/>
              </w:rPr>
              <w:t xml:space="preserve"> ИТП в МКД  - 0 %;</w:t>
            </w:r>
          </w:p>
          <w:p w:rsidR="00575C81" w:rsidRPr="00E37930" w:rsidRDefault="00575C81" w:rsidP="00575C81">
            <w:pPr>
              <w:jc w:val="both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jc w:val="both"/>
              <w:rPr>
                <w:sz w:val="16"/>
                <w:szCs w:val="16"/>
              </w:rPr>
            </w:pPr>
            <w:proofErr w:type="gramStart"/>
            <w:r w:rsidRPr="00E37930">
              <w:rPr>
                <w:sz w:val="16"/>
                <w:szCs w:val="16"/>
              </w:rPr>
              <w:t>• Доля внедрения автоматических ИТП в зданиях, занимаемых БУ 0%</w:t>
            </w:r>
            <w:proofErr w:type="gramEnd"/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>Инвестиции:</w:t>
            </w:r>
          </w:p>
          <w:p w:rsidR="00575C81" w:rsidRPr="00E37930" w:rsidRDefault="00575C81" w:rsidP="00575C81">
            <w:pPr>
              <w:tabs>
                <w:tab w:val="left" w:pos="1122"/>
              </w:tabs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tabs>
                <w:tab w:val="left" w:pos="1122"/>
              </w:tabs>
              <w:rPr>
                <w:sz w:val="16"/>
                <w:szCs w:val="16"/>
              </w:rPr>
            </w:pPr>
            <w:r w:rsidRPr="00E37930">
              <w:rPr>
                <w:sz w:val="16"/>
                <w:szCs w:val="16"/>
              </w:rPr>
              <w:t xml:space="preserve">• Инвестиции по схеме </w:t>
            </w:r>
            <w:proofErr w:type="spellStart"/>
            <w:r w:rsidRPr="00E37930">
              <w:rPr>
                <w:sz w:val="16"/>
                <w:szCs w:val="16"/>
              </w:rPr>
              <w:t>энергосервиса</w:t>
            </w:r>
            <w:proofErr w:type="spellEnd"/>
            <w:r w:rsidRPr="00E37930">
              <w:rPr>
                <w:sz w:val="16"/>
                <w:szCs w:val="16"/>
              </w:rPr>
              <w:t xml:space="preserve"> за период с 2011 по 2016 года:  5 518 579,81  руб.</w:t>
            </w:r>
          </w:p>
        </w:tc>
      </w:tr>
    </w:tbl>
    <w:p w:rsidR="00575C81" w:rsidRPr="00E37930" w:rsidRDefault="00575C81" w:rsidP="00575C81">
      <w:pPr>
        <w:rPr>
          <w:sz w:val="16"/>
          <w:szCs w:val="16"/>
        </w:rPr>
      </w:pPr>
    </w:p>
    <w:p w:rsidR="00575C81" w:rsidRPr="00E37930" w:rsidRDefault="00575C81" w:rsidP="00575C81">
      <w:pPr>
        <w:rPr>
          <w:sz w:val="16"/>
          <w:szCs w:val="16"/>
        </w:rPr>
      </w:pPr>
    </w:p>
    <w:p w:rsidR="00575C81" w:rsidRPr="00E37930" w:rsidRDefault="00575C81" w:rsidP="00575C81">
      <w:pPr>
        <w:ind w:right="-284"/>
        <w:jc w:val="center"/>
        <w:rPr>
          <w:b/>
          <w:sz w:val="16"/>
          <w:szCs w:val="16"/>
        </w:rPr>
      </w:pPr>
    </w:p>
    <w:p w:rsidR="00575C81" w:rsidRPr="00E37930" w:rsidRDefault="00575C81" w:rsidP="00575C81">
      <w:pPr>
        <w:shd w:val="clear" w:color="auto" w:fill="DAEEF3" w:themeFill="accent5" w:themeFillTint="33"/>
        <w:ind w:right="-284"/>
        <w:jc w:val="center"/>
        <w:rPr>
          <w:b/>
          <w:sz w:val="16"/>
          <w:szCs w:val="16"/>
        </w:rPr>
      </w:pPr>
      <w:r w:rsidRPr="00E37930">
        <w:rPr>
          <w:b/>
          <w:sz w:val="16"/>
          <w:szCs w:val="16"/>
        </w:rPr>
        <w:lastRenderedPageBreak/>
        <w:t>КАЛУЖСКАЯ ОБЛАСТЬ, МУНИЦИПАЛЬНОЕ ОБРАЗОВАНИЕ «ПЕРЕМЫШЛЬСКИЙ РАЙОН»</w:t>
      </w:r>
    </w:p>
    <w:tbl>
      <w:tblPr>
        <w:tblStyle w:val="a6"/>
        <w:tblW w:w="15348" w:type="dxa"/>
        <w:jc w:val="center"/>
        <w:tblInd w:w="-34" w:type="dxa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ook w:val="04A0" w:firstRow="1" w:lastRow="0" w:firstColumn="1" w:lastColumn="0" w:noHBand="0" w:noVBand="1"/>
      </w:tblPr>
      <w:tblGrid>
        <w:gridCol w:w="7501"/>
        <w:gridCol w:w="7847"/>
      </w:tblGrid>
      <w:tr w:rsidR="00575C81" w:rsidRPr="00E37930" w:rsidTr="00575C81">
        <w:trPr>
          <w:trHeight w:val="8301"/>
          <w:jc w:val="center"/>
        </w:trPr>
        <w:tc>
          <w:tcPr>
            <w:tcW w:w="7501" w:type="dxa"/>
          </w:tcPr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color w:val="000000"/>
                <w:sz w:val="16"/>
                <w:szCs w:val="16"/>
              </w:rPr>
              <w:t>Наличие приборов учета в муниципальных учреждениях и МКД МО</w:t>
            </w: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</w:p>
          <w:tbl>
            <w:tblPr>
              <w:tblW w:w="6920" w:type="dxa"/>
              <w:tblLook w:val="04A0" w:firstRow="1" w:lastRow="0" w:firstColumn="1" w:lastColumn="0" w:noHBand="0" w:noVBand="1"/>
            </w:tblPr>
            <w:tblGrid>
              <w:gridCol w:w="1705"/>
              <w:gridCol w:w="2336"/>
              <w:gridCol w:w="1473"/>
              <w:gridCol w:w="1406"/>
            </w:tblGrid>
            <w:tr w:rsidR="00575C81" w:rsidRPr="00E37930" w:rsidTr="00575C81">
              <w:trPr>
                <w:trHeight w:val="465"/>
              </w:trPr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всего вводов по МУ</w:t>
                  </w:r>
                </w:p>
              </w:tc>
              <w:tc>
                <w:tcPr>
                  <w:tcW w:w="2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установлено приборов в МУ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35"/>
              </w:trPr>
              <w:tc>
                <w:tcPr>
                  <w:tcW w:w="1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92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45,65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17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6957" w:type="dxa"/>
              <w:tblLook w:val="04A0" w:firstRow="1" w:lastRow="0" w:firstColumn="1" w:lastColumn="0" w:noHBand="0" w:noVBand="1"/>
            </w:tblPr>
            <w:tblGrid>
              <w:gridCol w:w="3059"/>
              <w:gridCol w:w="1859"/>
              <w:gridCol w:w="2039"/>
            </w:tblGrid>
            <w:tr w:rsidR="00575C81" w:rsidRPr="00E37930" w:rsidTr="00575C81">
              <w:trPr>
                <w:trHeight w:val="373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Установлено ОДПУ в МКД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80"/>
              </w:trPr>
              <w:tc>
                <w:tcPr>
                  <w:tcW w:w="3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131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30,54</w:t>
                  </w:r>
                </w:p>
              </w:tc>
              <w:tc>
                <w:tcPr>
                  <w:tcW w:w="2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24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6995" w:type="dxa"/>
              <w:tblLook w:val="04A0" w:firstRow="1" w:lastRow="0" w:firstColumn="1" w:lastColumn="0" w:noHBand="0" w:noVBand="1"/>
            </w:tblPr>
            <w:tblGrid>
              <w:gridCol w:w="3155"/>
              <w:gridCol w:w="1799"/>
              <w:gridCol w:w="2041"/>
            </w:tblGrid>
            <w:tr w:rsidR="00575C81" w:rsidRPr="00E37930" w:rsidTr="00575C81">
              <w:trPr>
                <w:trHeight w:val="258"/>
              </w:trPr>
              <w:tc>
                <w:tcPr>
                  <w:tcW w:w="3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Установлено ИПУ в МКД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80"/>
              </w:trPr>
              <w:tc>
                <w:tcPr>
                  <w:tcW w:w="3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5370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94,19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color w:val="000000"/>
                <w:sz w:val="16"/>
                <w:szCs w:val="16"/>
              </w:rPr>
              <w:t>Светодиодные источники света в зданиях муниципальных учреждений</w:t>
            </w:r>
          </w:p>
          <w:p w:rsidR="00575C81" w:rsidRPr="00E37930" w:rsidRDefault="00575C81" w:rsidP="00575C81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</w:p>
          <w:tbl>
            <w:tblPr>
              <w:tblW w:w="6995" w:type="dxa"/>
              <w:tblLook w:val="04A0" w:firstRow="1" w:lastRow="0" w:firstColumn="1" w:lastColumn="0" w:noHBand="0" w:noVBand="1"/>
            </w:tblPr>
            <w:tblGrid>
              <w:gridCol w:w="2939"/>
              <w:gridCol w:w="2081"/>
              <w:gridCol w:w="1975"/>
            </w:tblGrid>
            <w:tr w:rsidR="00575C81" w:rsidRPr="00E37930" w:rsidTr="00575C81">
              <w:trPr>
                <w:trHeight w:val="126"/>
              </w:trPr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внутреннее 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77"/>
              </w:trPr>
              <w:tc>
                <w:tcPr>
                  <w:tcW w:w="29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182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3,62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17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tbl>
            <w:tblPr>
              <w:tblW w:w="7055" w:type="dxa"/>
              <w:tblLook w:val="04A0" w:firstRow="1" w:lastRow="0" w:firstColumn="1" w:lastColumn="0" w:noHBand="0" w:noVBand="1"/>
            </w:tblPr>
            <w:tblGrid>
              <w:gridCol w:w="2920"/>
              <w:gridCol w:w="2159"/>
              <w:gridCol w:w="1976"/>
            </w:tblGrid>
            <w:tr w:rsidR="00575C81" w:rsidRPr="00E37930" w:rsidTr="00575C81">
              <w:trPr>
                <w:trHeight w:val="428"/>
              </w:trPr>
              <w:tc>
                <w:tcPr>
                  <w:tcW w:w="2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наружное</w:t>
                  </w:r>
                </w:p>
              </w:tc>
              <w:tc>
                <w:tcPr>
                  <w:tcW w:w="21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25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1,25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19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tbl>
            <w:tblPr>
              <w:tblW w:w="7120" w:type="dxa"/>
              <w:tblLook w:val="04A0" w:firstRow="1" w:lastRow="0" w:firstColumn="1" w:lastColumn="0" w:noHBand="0" w:noVBand="1"/>
            </w:tblPr>
            <w:tblGrid>
              <w:gridCol w:w="2061"/>
              <w:gridCol w:w="2369"/>
              <w:gridCol w:w="1441"/>
              <w:gridCol w:w="1249"/>
            </w:tblGrid>
            <w:tr w:rsidR="00575C81" w:rsidRPr="00E37930" w:rsidTr="00575C81">
              <w:trPr>
                <w:trHeight w:val="445"/>
              </w:trPr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Всего </w:t>
                  </w:r>
                  <w:proofErr w:type="spell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светоточек</w:t>
                  </w:r>
                  <w:proofErr w:type="spellEnd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уличного освещения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Установлено светодиодов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89"/>
              </w:trPr>
              <w:tc>
                <w:tcPr>
                  <w:tcW w:w="2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1132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377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33,30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tbl>
            <w:tblPr>
              <w:tblW w:w="7056" w:type="dxa"/>
              <w:tblLook w:val="04A0" w:firstRow="1" w:lastRow="0" w:firstColumn="1" w:lastColumn="0" w:noHBand="0" w:noVBand="1"/>
            </w:tblPr>
            <w:tblGrid>
              <w:gridCol w:w="2142"/>
              <w:gridCol w:w="2234"/>
              <w:gridCol w:w="1338"/>
              <w:gridCol w:w="1342"/>
            </w:tblGrid>
            <w:tr w:rsidR="00575C81" w:rsidRPr="00E37930" w:rsidTr="00575C81">
              <w:trPr>
                <w:trHeight w:val="440"/>
              </w:trPr>
              <w:tc>
                <w:tcPr>
                  <w:tcW w:w="2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Муниципальный район </w:t>
                  </w:r>
                </w:p>
              </w:tc>
              <w:tc>
                <w:tcPr>
                  <w:tcW w:w="22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количество ЭСКО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64"/>
              </w:trPr>
              <w:tc>
                <w:tcPr>
                  <w:tcW w:w="2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>Программы энергосбережения муниципальных учреждений</w:t>
            </w:r>
          </w:p>
          <w:tbl>
            <w:tblPr>
              <w:tblW w:w="7082" w:type="dxa"/>
              <w:tblLook w:val="04A0" w:firstRow="1" w:lastRow="0" w:firstColumn="1" w:lastColumn="0" w:noHBand="0" w:noVBand="1"/>
            </w:tblPr>
            <w:tblGrid>
              <w:gridCol w:w="2119"/>
              <w:gridCol w:w="2268"/>
              <w:gridCol w:w="1276"/>
              <w:gridCol w:w="1419"/>
            </w:tblGrid>
            <w:tr w:rsidR="00575C81" w:rsidRPr="00E37930" w:rsidTr="00575C81">
              <w:trPr>
                <w:trHeight w:val="429"/>
              </w:trPr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всего учреждений </w:t>
                  </w:r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в модуле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количество программ энергосбережения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25"/>
              </w:trPr>
              <w:tc>
                <w:tcPr>
                  <w:tcW w:w="2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52,63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</w:tr>
          </w:tbl>
          <w:p w:rsidR="00575C81" w:rsidRPr="00E37930" w:rsidRDefault="00575C81" w:rsidP="00575C81">
            <w:pPr>
              <w:rPr>
                <w:sz w:val="16"/>
                <w:szCs w:val="16"/>
              </w:rPr>
            </w:pPr>
          </w:p>
        </w:tc>
        <w:tc>
          <w:tcPr>
            <w:tcW w:w="7847" w:type="dxa"/>
          </w:tcPr>
          <w:p w:rsidR="00575C81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</w:p>
          <w:p w:rsidR="00575C81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62950C97" wp14:editId="0B10DB92">
                  <wp:extent cx="1075463" cy="13536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ремышльский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463" cy="135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tabs>
                <w:tab w:val="left" w:pos="3002"/>
              </w:tabs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>Мониторинг ГИС «</w:t>
            </w:r>
            <w:proofErr w:type="spellStart"/>
            <w:r w:rsidRPr="00E37930">
              <w:rPr>
                <w:b/>
                <w:sz w:val="16"/>
                <w:szCs w:val="16"/>
              </w:rPr>
              <w:t>Энергоэффективность</w:t>
            </w:r>
            <w:proofErr w:type="spellEnd"/>
            <w:r w:rsidRPr="00E37930">
              <w:rPr>
                <w:b/>
                <w:sz w:val="16"/>
                <w:szCs w:val="16"/>
              </w:rPr>
              <w:t>»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</w:p>
          <w:tbl>
            <w:tblPr>
              <w:tblW w:w="6809" w:type="dxa"/>
              <w:tblInd w:w="748" w:type="dxa"/>
              <w:tblLook w:val="04A0" w:firstRow="1" w:lastRow="0" w:firstColumn="1" w:lastColumn="0" w:noHBand="0" w:noVBand="1"/>
            </w:tblPr>
            <w:tblGrid>
              <w:gridCol w:w="1894"/>
              <w:gridCol w:w="1759"/>
              <w:gridCol w:w="1578"/>
              <w:gridCol w:w="1578"/>
            </w:tblGrid>
            <w:tr w:rsidR="00575C81" w:rsidRPr="00E37930" w:rsidTr="00575C81">
              <w:trPr>
                <w:trHeight w:val="217"/>
              </w:trPr>
              <w:tc>
                <w:tcPr>
                  <w:tcW w:w="18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575C8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Принятие деклараций, %.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color w:val="000000"/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color w:val="000000"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Место в рейтинге</w:t>
                  </w:r>
                </w:p>
              </w:tc>
            </w:tr>
            <w:tr w:rsidR="00575C81" w:rsidRPr="00E37930" w:rsidTr="00575C81">
              <w:trPr>
                <w:trHeight w:val="217"/>
              </w:trPr>
              <w:tc>
                <w:tcPr>
                  <w:tcW w:w="189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575C8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 xml:space="preserve">Реализованные энергосберегающие и </w:t>
            </w:r>
            <w:proofErr w:type="spellStart"/>
            <w:r w:rsidRPr="00E37930">
              <w:rPr>
                <w:b/>
                <w:sz w:val="16"/>
                <w:szCs w:val="16"/>
              </w:rPr>
              <w:t>энергоэффективные</w:t>
            </w:r>
            <w:proofErr w:type="spellEnd"/>
            <w:r w:rsidRPr="00E37930">
              <w:rPr>
                <w:b/>
                <w:sz w:val="16"/>
                <w:szCs w:val="16"/>
              </w:rPr>
              <w:t xml:space="preserve"> проекты: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  <w:r w:rsidRPr="00E37930">
              <w:rPr>
                <w:color w:val="000000"/>
                <w:sz w:val="16"/>
                <w:szCs w:val="16"/>
              </w:rPr>
              <w:t>В 2016 году в средних общеобразовательных учебных заведениях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  <w:r w:rsidRPr="00E37930">
              <w:rPr>
                <w:color w:val="000000"/>
                <w:sz w:val="16"/>
                <w:szCs w:val="16"/>
              </w:rPr>
              <w:t xml:space="preserve"> и </w:t>
            </w:r>
            <w:proofErr w:type="gramStart"/>
            <w:r w:rsidRPr="00E37930">
              <w:rPr>
                <w:color w:val="000000"/>
                <w:sz w:val="16"/>
                <w:szCs w:val="16"/>
              </w:rPr>
              <w:t>библиотеках</w:t>
            </w:r>
            <w:proofErr w:type="gramEnd"/>
            <w:r w:rsidRPr="00E37930">
              <w:rPr>
                <w:color w:val="000000"/>
                <w:sz w:val="16"/>
                <w:szCs w:val="16"/>
              </w:rPr>
              <w:t xml:space="preserve"> муниципального района проведены мероприятия в рамках 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  <w:r w:rsidRPr="00E37930">
              <w:rPr>
                <w:color w:val="000000"/>
                <w:sz w:val="16"/>
                <w:szCs w:val="16"/>
              </w:rPr>
              <w:t>Всероссийского фестиваля энергосбережения «Вместе ярче».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  <w:r w:rsidRPr="00E37930">
              <w:rPr>
                <w:color w:val="000000"/>
                <w:sz w:val="16"/>
                <w:szCs w:val="16"/>
              </w:rPr>
              <w:t>Осуществлена информационная поддержка проведения региональных мероприятий Фестиваля.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both"/>
              <w:rPr>
                <w:color w:val="000000"/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>Рейтинг энергоэффективности</w:t>
            </w:r>
          </w:p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tbl>
            <w:tblPr>
              <w:tblpPr w:leftFromText="180" w:rightFromText="180" w:vertAnchor="text" w:horzAnchor="margin" w:tblpXSpec="center" w:tblpY="-29"/>
              <w:tblW w:w="3442" w:type="dxa"/>
              <w:tblInd w:w="1" w:type="dxa"/>
              <w:tblLook w:val="04A0" w:firstRow="1" w:lastRow="0" w:firstColumn="1" w:lastColumn="0" w:noHBand="0" w:noVBand="1"/>
            </w:tblPr>
            <w:tblGrid>
              <w:gridCol w:w="1759"/>
              <w:gridCol w:w="1683"/>
            </w:tblGrid>
            <w:tr w:rsidR="00575C81" w:rsidRPr="00E37930" w:rsidTr="00575C81">
              <w:trPr>
                <w:trHeight w:val="217"/>
              </w:trPr>
              <w:tc>
                <w:tcPr>
                  <w:tcW w:w="17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575C81" w:rsidRPr="00E37930" w:rsidRDefault="00575C81" w:rsidP="00873ACC">
                  <w:pPr>
                    <w:shd w:val="clear" w:color="auto" w:fill="FDE9D9" w:themeFill="accent6" w:themeFillTint="33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color w:val="000000"/>
                      <w:sz w:val="16"/>
                      <w:szCs w:val="16"/>
                    </w:rPr>
                    <w:t>2016 год</w:t>
                  </w:r>
                </w:p>
              </w:tc>
            </w:tr>
            <w:tr w:rsidR="00575C81" w:rsidRPr="00E37930" w:rsidTr="00575C81">
              <w:trPr>
                <w:trHeight w:val="217"/>
              </w:trPr>
              <w:tc>
                <w:tcPr>
                  <w:tcW w:w="17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575C8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  <w:hideMark/>
                </w:tcPr>
                <w:p w:rsidR="00575C81" w:rsidRPr="00E37930" w:rsidRDefault="00575C81" w:rsidP="00C7621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C76210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</w:tbl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sz w:val="16"/>
                <w:szCs w:val="16"/>
              </w:rPr>
              <w:tab/>
            </w: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 xml:space="preserve">Показатели внедрения наилучших доступных энергосберегающих и </w:t>
            </w:r>
            <w:proofErr w:type="spellStart"/>
            <w:r w:rsidRPr="00E37930">
              <w:rPr>
                <w:b/>
                <w:sz w:val="16"/>
                <w:szCs w:val="16"/>
              </w:rPr>
              <w:t>энергоэффективных</w:t>
            </w:r>
            <w:proofErr w:type="spellEnd"/>
            <w:r w:rsidRPr="00E37930">
              <w:rPr>
                <w:b/>
                <w:sz w:val="16"/>
                <w:szCs w:val="16"/>
              </w:rPr>
              <w:t xml:space="preserve"> технологий</w:t>
            </w:r>
          </w:p>
          <w:p w:rsidR="00575C81" w:rsidRPr="00E37930" w:rsidRDefault="00575C81" w:rsidP="00575C81">
            <w:pPr>
              <w:jc w:val="both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jc w:val="both"/>
              <w:rPr>
                <w:sz w:val="16"/>
                <w:szCs w:val="16"/>
              </w:rPr>
            </w:pPr>
            <w:r w:rsidRPr="00E37930">
              <w:rPr>
                <w:sz w:val="16"/>
                <w:szCs w:val="16"/>
              </w:rPr>
              <w:t xml:space="preserve">• Доля МКД, </w:t>
            </w:r>
            <w:proofErr w:type="gramStart"/>
            <w:r w:rsidRPr="00E37930">
              <w:rPr>
                <w:sz w:val="16"/>
                <w:szCs w:val="16"/>
              </w:rPr>
              <w:t>оснащённых</w:t>
            </w:r>
            <w:proofErr w:type="gramEnd"/>
            <w:r w:rsidRPr="00E37930">
              <w:rPr>
                <w:sz w:val="16"/>
                <w:szCs w:val="16"/>
              </w:rPr>
              <w:t xml:space="preserve"> приборами учёта тепла 11,51 %: </w:t>
            </w:r>
          </w:p>
          <w:p w:rsidR="00575C81" w:rsidRPr="00E37930" w:rsidRDefault="00575C81" w:rsidP="00575C81">
            <w:pPr>
              <w:jc w:val="both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jc w:val="both"/>
              <w:rPr>
                <w:sz w:val="16"/>
                <w:szCs w:val="16"/>
              </w:rPr>
            </w:pPr>
            <w:r w:rsidRPr="00E37930">
              <w:rPr>
                <w:sz w:val="16"/>
                <w:szCs w:val="16"/>
              </w:rPr>
              <w:t xml:space="preserve">• Доля внедрения </w:t>
            </w:r>
            <w:proofErr w:type="gramStart"/>
            <w:r w:rsidRPr="00E37930">
              <w:rPr>
                <w:sz w:val="16"/>
                <w:szCs w:val="16"/>
              </w:rPr>
              <w:t>автоматических</w:t>
            </w:r>
            <w:proofErr w:type="gramEnd"/>
            <w:r w:rsidRPr="00E37930">
              <w:rPr>
                <w:sz w:val="16"/>
                <w:szCs w:val="16"/>
              </w:rPr>
              <w:t xml:space="preserve"> ИТП в МКД  - 0 %</w:t>
            </w:r>
          </w:p>
          <w:p w:rsidR="00575C81" w:rsidRPr="00E37930" w:rsidRDefault="00575C81" w:rsidP="00575C81">
            <w:pPr>
              <w:jc w:val="both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jc w:val="both"/>
              <w:rPr>
                <w:sz w:val="16"/>
                <w:szCs w:val="16"/>
              </w:rPr>
            </w:pPr>
            <w:proofErr w:type="gramStart"/>
            <w:r w:rsidRPr="00E37930">
              <w:rPr>
                <w:sz w:val="16"/>
                <w:szCs w:val="16"/>
              </w:rPr>
              <w:t>• Доля внедрения автоматических ИТП в зданиях, занимаемых БУ - 2,38 %</w:t>
            </w:r>
            <w:proofErr w:type="gramEnd"/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tabs>
                <w:tab w:val="left" w:pos="1122"/>
              </w:tabs>
              <w:rPr>
                <w:sz w:val="16"/>
                <w:szCs w:val="16"/>
              </w:rPr>
            </w:pPr>
          </w:p>
        </w:tc>
      </w:tr>
    </w:tbl>
    <w:p w:rsidR="00575C81" w:rsidRDefault="00575C81" w:rsidP="00575C81">
      <w:pPr>
        <w:rPr>
          <w:sz w:val="16"/>
          <w:szCs w:val="16"/>
        </w:rPr>
      </w:pPr>
    </w:p>
    <w:p w:rsidR="00575C81" w:rsidRDefault="00575C81" w:rsidP="00575C81">
      <w:pPr>
        <w:rPr>
          <w:sz w:val="16"/>
          <w:szCs w:val="16"/>
        </w:rPr>
      </w:pPr>
    </w:p>
    <w:p w:rsidR="00575C81" w:rsidRDefault="00575C81" w:rsidP="00575C81">
      <w:pPr>
        <w:rPr>
          <w:sz w:val="16"/>
          <w:szCs w:val="16"/>
        </w:rPr>
      </w:pPr>
    </w:p>
    <w:p w:rsidR="00575C81" w:rsidRDefault="00575C81" w:rsidP="00575C81">
      <w:pPr>
        <w:rPr>
          <w:sz w:val="16"/>
          <w:szCs w:val="16"/>
        </w:rPr>
      </w:pPr>
    </w:p>
    <w:p w:rsidR="00FC725E" w:rsidRPr="00E37930" w:rsidRDefault="00FC725E" w:rsidP="00575C81">
      <w:pPr>
        <w:rPr>
          <w:sz w:val="16"/>
          <w:szCs w:val="16"/>
        </w:rPr>
      </w:pPr>
    </w:p>
    <w:p w:rsidR="00575C81" w:rsidRPr="00E37930" w:rsidRDefault="00575C81" w:rsidP="00575C81">
      <w:pPr>
        <w:rPr>
          <w:sz w:val="16"/>
          <w:szCs w:val="16"/>
        </w:rPr>
      </w:pPr>
    </w:p>
    <w:p w:rsidR="00575C81" w:rsidRPr="00E37930" w:rsidRDefault="00575C81" w:rsidP="00575C81">
      <w:pPr>
        <w:ind w:right="-284"/>
        <w:jc w:val="center"/>
        <w:rPr>
          <w:b/>
          <w:sz w:val="16"/>
          <w:szCs w:val="16"/>
        </w:rPr>
      </w:pPr>
    </w:p>
    <w:p w:rsidR="00575C81" w:rsidRPr="00E37930" w:rsidRDefault="00575C81" w:rsidP="00575C81">
      <w:pPr>
        <w:shd w:val="clear" w:color="auto" w:fill="DAEEF3" w:themeFill="accent5" w:themeFillTint="33"/>
        <w:ind w:right="-284"/>
        <w:jc w:val="center"/>
        <w:rPr>
          <w:b/>
          <w:sz w:val="16"/>
          <w:szCs w:val="16"/>
        </w:rPr>
      </w:pPr>
      <w:r w:rsidRPr="00E37930">
        <w:rPr>
          <w:b/>
          <w:sz w:val="16"/>
          <w:szCs w:val="16"/>
        </w:rPr>
        <w:lastRenderedPageBreak/>
        <w:t>КАЛУЖСКАЯ ОБЛАСТЬ, МУНИЦИПАЛЬНОЕ ОБРАЗОВАНИЕ «ЮХНОВСКИЙ РАЙОН»</w:t>
      </w:r>
    </w:p>
    <w:tbl>
      <w:tblPr>
        <w:tblStyle w:val="a6"/>
        <w:tblW w:w="15348" w:type="dxa"/>
        <w:jc w:val="center"/>
        <w:tblInd w:w="-34" w:type="dxa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ook w:val="04A0" w:firstRow="1" w:lastRow="0" w:firstColumn="1" w:lastColumn="0" w:noHBand="0" w:noVBand="1"/>
      </w:tblPr>
      <w:tblGrid>
        <w:gridCol w:w="7501"/>
        <w:gridCol w:w="7847"/>
      </w:tblGrid>
      <w:tr w:rsidR="00575C81" w:rsidRPr="00E37930" w:rsidTr="00575C81">
        <w:trPr>
          <w:trHeight w:val="8301"/>
          <w:jc w:val="center"/>
        </w:trPr>
        <w:tc>
          <w:tcPr>
            <w:tcW w:w="7501" w:type="dxa"/>
          </w:tcPr>
          <w:p w:rsidR="00575C81" w:rsidRPr="00E37930" w:rsidRDefault="00575C81" w:rsidP="00575C81">
            <w:pPr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color w:val="000000"/>
                <w:sz w:val="16"/>
                <w:szCs w:val="16"/>
              </w:rPr>
              <w:t>Наличие приборов учета в муниципальных учреждениях и МКД МО</w:t>
            </w:r>
          </w:p>
          <w:tbl>
            <w:tblPr>
              <w:tblW w:w="6920" w:type="dxa"/>
              <w:tblLook w:val="04A0" w:firstRow="1" w:lastRow="0" w:firstColumn="1" w:lastColumn="0" w:noHBand="0" w:noVBand="1"/>
            </w:tblPr>
            <w:tblGrid>
              <w:gridCol w:w="1705"/>
              <w:gridCol w:w="2336"/>
              <w:gridCol w:w="1473"/>
              <w:gridCol w:w="1406"/>
            </w:tblGrid>
            <w:tr w:rsidR="00575C81" w:rsidRPr="00E37930" w:rsidTr="00575C81">
              <w:trPr>
                <w:trHeight w:val="465"/>
              </w:trPr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всего вводов по МУ</w:t>
                  </w:r>
                </w:p>
              </w:tc>
              <w:tc>
                <w:tcPr>
                  <w:tcW w:w="2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установлено приборов в МУ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35"/>
              </w:trPr>
              <w:tc>
                <w:tcPr>
                  <w:tcW w:w="1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39,19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tbl>
            <w:tblPr>
              <w:tblW w:w="6957" w:type="dxa"/>
              <w:tblLook w:val="04A0" w:firstRow="1" w:lastRow="0" w:firstColumn="1" w:lastColumn="0" w:noHBand="0" w:noVBand="1"/>
            </w:tblPr>
            <w:tblGrid>
              <w:gridCol w:w="3059"/>
              <w:gridCol w:w="1859"/>
              <w:gridCol w:w="2039"/>
            </w:tblGrid>
            <w:tr w:rsidR="00575C81" w:rsidRPr="00E37930" w:rsidTr="00575C81">
              <w:trPr>
                <w:trHeight w:val="373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Установлено ОДПУ в МКД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80"/>
              </w:trPr>
              <w:tc>
                <w:tcPr>
                  <w:tcW w:w="3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55,33</w:t>
                  </w:r>
                </w:p>
              </w:tc>
              <w:tc>
                <w:tcPr>
                  <w:tcW w:w="2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tbl>
            <w:tblPr>
              <w:tblW w:w="6995" w:type="dxa"/>
              <w:tblLook w:val="04A0" w:firstRow="1" w:lastRow="0" w:firstColumn="1" w:lastColumn="0" w:noHBand="0" w:noVBand="1"/>
            </w:tblPr>
            <w:tblGrid>
              <w:gridCol w:w="3155"/>
              <w:gridCol w:w="1799"/>
              <w:gridCol w:w="2041"/>
            </w:tblGrid>
            <w:tr w:rsidR="00575C81" w:rsidRPr="00E37930" w:rsidTr="00575C81">
              <w:trPr>
                <w:trHeight w:val="258"/>
              </w:trPr>
              <w:tc>
                <w:tcPr>
                  <w:tcW w:w="3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Установлено ИПУ в МКД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80"/>
              </w:trPr>
              <w:tc>
                <w:tcPr>
                  <w:tcW w:w="3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4313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74,63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color w:val="000000"/>
                <w:sz w:val="16"/>
                <w:szCs w:val="16"/>
              </w:rPr>
              <w:t>Светодиодные источники света в зданиях муниципальных учреждений</w:t>
            </w:r>
          </w:p>
          <w:tbl>
            <w:tblPr>
              <w:tblW w:w="7010" w:type="dxa"/>
              <w:tblLook w:val="04A0" w:firstRow="1" w:lastRow="0" w:firstColumn="1" w:lastColumn="0" w:noHBand="0" w:noVBand="1"/>
            </w:tblPr>
            <w:tblGrid>
              <w:gridCol w:w="2946"/>
              <w:gridCol w:w="2086"/>
              <w:gridCol w:w="1978"/>
            </w:tblGrid>
            <w:tr w:rsidR="00575C81" w:rsidRPr="00E37930" w:rsidTr="00575C81">
              <w:trPr>
                <w:trHeight w:val="126"/>
              </w:trPr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внутреннее 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77"/>
              </w:trPr>
              <w:tc>
                <w:tcPr>
                  <w:tcW w:w="29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365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7,25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tbl>
            <w:tblPr>
              <w:tblW w:w="7055" w:type="dxa"/>
              <w:tblLook w:val="04A0" w:firstRow="1" w:lastRow="0" w:firstColumn="1" w:lastColumn="0" w:noHBand="0" w:noVBand="1"/>
            </w:tblPr>
            <w:tblGrid>
              <w:gridCol w:w="2920"/>
              <w:gridCol w:w="2159"/>
              <w:gridCol w:w="1976"/>
            </w:tblGrid>
            <w:tr w:rsidR="00575C81" w:rsidRPr="00E37930" w:rsidTr="00575C81">
              <w:trPr>
                <w:trHeight w:val="428"/>
              </w:trPr>
              <w:tc>
                <w:tcPr>
                  <w:tcW w:w="2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наружное</w:t>
                  </w:r>
                </w:p>
              </w:tc>
              <w:tc>
                <w:tcPr>
                  <w:tcW w:w="21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25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9,78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tbl>
            <w:tblPr>
              <w:tblW w:w="7120" w:type="dxa"/>
              <w:tblLook w:val="04A0" w:firstRow="1" w:lastRow="0" w:firstColumn="1" w:lastColumn="0" w:noHBand="0" w:noVBand="1"/>
            </w:tblPr>
            <w:tblGrid>
              <w:gridCol w:w="2061"/>
              <w:gridCol w:w="2369"/>
              <w:gridCol w:w="1441"/>
              <w:gridCol w:w="1249"/>
            </w:tblGrid>
            <w:tr w:rsidR="00575C81" w:rsidRPr="00E37930" w:rsidTr="00575C81">
              <w:trPr>
                <w:trHeight w:val="445"/>
              </w:trPr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Всего </w:t>
                  </w:r>
                  <w:proofErr w:type="spell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светоточек</w:t>
                  </w:r>
                  <w:proofErr w:type="spellEnd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уличного освещения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Установлено светодиодов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89"/>
              </w:trPr>
              <w:tc>
                <w:tcPr>
                  <w:tcW w:w="2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724</w:t>
                  </w:r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660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91,16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tbl>
            <w:tblPr>
              <w:tblW w:w="7056" w:type="dxa"/>
              <w:tblLook w:val="04A0" w:firstRow="1" w:lastRow="0" w:firstColumn="1" w:lastColumn="0" w:noHBand="0" w:noVBand="1"/>
            </w:tblPr>
            <w:tblGrid>
              <w:gridCol w:w="2142"/>
              <w:gridCol w:w="2234"/>
              <w:gridCol w:w="1338"/>
              <w:gridCol w:w="1342"/>
            </w:tblGrid>
            <w:tr w:rsidR="00575C81" w:rsidRPr="00E37930" w:rsidTr="00575C81">
              <w:trPr>
                <w:trHeight w:val="440"/>
              </w:trPr>
              <w:tc>
                <w:tcPr>
                  <w:tcW w:w="2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район </w:t>
                  </w:r>
                </w:p>
              </w:tc>
              <w:tc>
                <w:tcPr>
                  <w:tcW w:w="22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количество ЭСКО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64"/>
              </w:trPr>
              <w:tc>
                <w:tcPr>
                  <w:tcW w:w="2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>Программы энергосбережения муниципальных учреждений</w:t>
            </w:r>
          </w:p>
          <w:tbl>
            <w:tblPr>
              <w:tblW w:w="7056" w:type="dxa"/>
              <w:tblLook w:val="04A0" w:firstRow="1" w:lastRow="0" w:firstColumn="1" w:lastColumn="0" w:noHBand="0" w:noVBand="1"/>
            </w:tblPr>
            <w:tblGrid>
              <w:gridCol w:w="1884"/>
              <w:gridCol w:w="2703"/>
              <w:gridCol w:w="1220"/>
              <w:gridCol w:w="1249"/>
            </w:tblGrid>
            <w:tr w:rsidR="00575C81" w:rsidRPr="00E37930" w:rsidTr="00575C81">
              <w:trPr>
                <w:trHeight w:val="464"/>
              </w:trPr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всего учреждений в модуле </w:t>
                  </w:r>
                </w:p>
              </w:tc>
              <w:tc>
                <w:tcPr>
                  <w:tcW w:w="2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количество программ энергосбережения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35"/>
              </w:trPr>
              <w:tc>
                <w:tcPr>
                  <w:tcW w:w="19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2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52,78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</w:tr>
          </w:tbl>
          <w:p w:rsidR="00575C81" w:rsidRPr="00E37930" w:rsidRDefault="00575C81" w:rsidP="00575C81">
            <w:pPr>
              <w:rPr>
                <w:sz w:val="16"/>
                <w:szCs w:val="16"/>
              </w:rPr>
            </w:pPr>
          </w:p>
        </w:tc>
        <w:tc>
          <w:tcPr>
            <w:tcW w:w="7847" w:type="dxa"/>
          </w:tcPr>
          <w:p w:rsidR="00575C81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</w:p>
          <w:p w:rsidR="00575C81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20C413EF" wp14:editId="1D3D6B87">
                  <wp:extent cx="1143792" cy="13536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Юхносвский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792" cy="135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>Мониторинг ГИС «</w:t>
            </w:r>
            <w:proofErr w:type="spellStart"/>
            <w:r w:rsidRPr="00E37930">
              <w:rPr>
                <w:b/>
                <w:sz w:val="16"/>
                <w:szCs w:val="16"/>
              </w:rPr>
              <w:t>Энергоэффективность</w:t>
            </w:r>
            <w:proofErr w:type="spellEnd"/>
            <w:r w:rsidRPr="00E37930">
              <w:rPr>
                <w:b/>
                <w:sz w:val="16"/>
                <w:szCs w:val="16"/>
              </w:rPr>
              <w:t>»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</w:p>
          <w:tbl>
            <w:tblPr>
              <w:tblW w:w="6809" w:type="dxa"/>
              <w:tblInd w:w="748" w:type="dxa"/>
              <w:tblLook w:val="04A0" w:firstRow="1" w:lastRow="0" w:firstColumn="1" w:lastColumn="0" w:noHBand="0" w:noVBand="1"/>
            </w:tblPr>
            <w:tblGrid>
              <w:gridCol w:w="1894"/>
              <w:gridCol w:w="1759"/>
              <w:gridCol w:w="1578"/>
              <w:gridCol w:w="1578"/>
            </w:tblGrid>
            <w:tr w:rsidR="00575C81" w:rsidRPr="00E37930" w:rsidTr="00575C81">
              <w:trPr>
                <w:trHeight w:val="217"/>
              </w:trPr>
              <w:tc>
                <w:tcPr>
                  <w:tcW w:w="18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575C8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Принятие деклараций, %.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color w:val="000000"/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color w:val="000000"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575C81" w:rsidRPr="00E37930" w:rsidRDefault="00575C81" w:rsidP="00873ACC">
                  <w:pPr>
                    <w:shd w:val="clear" w:color="auto" w:fill="FDE9D9" w:themeFill="accent6" w:themeFillTint="33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217"/>
              </w:trPr>
              <w:tc>
                <w:tcPr>
                  <w:tcW w:w="189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575C8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 xml:space="preserve">Реализованные энергосберегающие и </w:t>
            </w:r>
            <w:proofErr w:type="spellStart"/>
            <w:r w:rsidRPr="00E37930">
              <w:rPr>
                <w:b/>
                <w:sz w:val="16"/>
                <w:szCs w:val="16"/>
              </w:rPr>
              <w:t>энергоэффективные</w:t>
            </w:r>
            <w:proofErr w:type="spellEnd"/>
            <w:r w:rsidRPr="00E37930">
              <w:rPr>
                <w:b/>
                <w:sz w:val="16"/>
                <w:szCs w:val="16"/>
              </w:rPr>
              <w:t xml:space="preserve"> проекты: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both"/>
              <w:rPr>
                <w:color w:val="000000"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  <w:r w:rsidRPr="00E37930">
              <w:rPr>
                <w:color w:val="000000"/>
                <w:sz w:val="16"/>
                <w:szCs w:val="16"/>
              </w:rPr>
              <w:t xml:space="preserve">Осуществлена модернизация системы уличного освещения в г. Юхнов в рамках </w:t>
            </w:r>
            <w:proofErr w:type="spellStart"/>
            <w:r w:rsidRPr="00E37930">
              <w:rPr>
                <w:color w:val="000000"/>
                <w:sz w:val="16"/>
                <w:szCs w:val="16"/>
              </w:rPr>
              <w:t>энергосервисного</w:t>
            </w:r>
            <w:proofErr w:type="spellEnd"/>
            <w:r w:rsidRPr="00E37930">
              <w:rPr>
                <w:color w:val="000000"/>
                <w:sz w:val="16"/>
                <w:szCs w:val="16"/>
              </w:rPr>
              <w:t xml:space="preserve"> контракта. 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  <w:r w:rsidRPr="00E37930">
              <w:rPr>
                <w:color w:val="000000"/>
                <w:sz w:val="16"/>
                <w:szCs w:val="16"/>
              </w:rPr>
              <w:t>Осуществлена информационная поддержка проведения региональных мероприятий Фестиваля.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both"/>
              <w:rPr>
                <w:color w:val="000000"/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>Рейтинг энергоэффективности</w:t>
            </w:r>
          </w:p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tbl>
            <w:tblPr>
              <w:tblpPr w:leftFromText="180" w:rightFromText="180" w:vertAnchor="text" w:horzAnchor="margin" w:tblpXSpec="center" w:tblpY="-29"/>
              <w:tblW w:w="3442" w:type="dxa"/>
              <w:tblInd w:w="1" w:type="dxa"/>
              <w:tblLook w:val="04A0" w:firstRow="1" w:lastRow="0" w:firstColumn="1" w:lastColumn="0" w:noHBand="0" w:noVBand="1"/>
            </w:tblPr>
            <w:tblGrid>
              <w:gridCol w:w="1759"/>
              <w:gridCol w:w="1683"/>
            </w:tblGrid>
            <w:tr w:rsidR="00575C81" w:rsidRPr="00E37930" w:rsidTr="00575C81">
              <w:trPr>
                <w:trHeight w:val="217"/>
              </w:trPr>
              <w:tc>
                <w:tcPr>
                  <w:tcW w:w="17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575C81" w:rsidRPr="00E37930" w:rsidRDefault="00575C81" w:rsidP="00873ACC">
                  <w:pPr>
                    <w:shd w:val="clear" w:color="auto" w:fill="FDE9D9" w:themeFill="accent6" w:themeFillTint="33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color w:val="000000"/>
                      <w:sz w:val="16"/>
                      <w:szCs w:val="16"/>
                    </w:rPr>
                    <w:t>2016 год</w:t>
                  </w:r>
                </w:p>
              </w:tc>
            </w:tr>
            <w:tr w:rsidR="00575C81" w:rsidRPr="00E37930" w:rsidTr="00575C81">
              <w:trPr>
                <w:trHeight w:val="217"/>
              </w:trPr>
              <w:tc>
                <w:tcPr>
                  <w:tcW w:w="17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575C81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  <w:hideMark/>
                </w:tcPr>
                <w:p w:rsidR="00575C81" w:rsidRPr="00E37930" w:rsidRDefault="00C76210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</w:tbl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sz w:val="16"/>
                <w:szCs w:val="16"/>
              </w:rPr>
              <w:tab/>
            </w: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 xml:space="preserve">Показатели внедрения наилучших доступных энергосберегающих и </w:t>
            </w:r>
            <w:proofErr w:type="spellStart"/>
            <w:r w:rsidRPr="00E37930">
              <w:rPr>
                <w:b/>
                <w:sz w:val="16"/>
                <w:szCs w:val="16"/>
              </w:rPr>
              <w:t>энергоэффективных</w:t>
            </w:r>
            <w:proofErr w:type="spellEnd"/>
            <w:r w:rsidRPr="00E37930">
              <w:rPr>
                <w:b/>
                <w:sz w:val="16"/>
                <w:szCs w:val="16"/>
              </w:rPr>
              <w:t xml:space="preserve"> технологий</w:t>
            </w:r>
          </w:p>
          <w:p w:rsidR="00575C81" w:rsidRPr="00E37930" w:rsidRDefault="00575C81" w:rsidP="00575C81">
            <w:pPr>
              <w:jc w:val="both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jc w:val="both"/>
              <w:rPr>
                <w:sz w:val="16"/>
                <w:szCs w:val="16"/>
              </w:rPr>
            </w:pPr>
            <w:r w:rsidRPr="00E37930">
              <w:rPr>
                <w:sz w:val="16"/>
                <w:szCs w:val="16"/>
              </w:rPr>
              <w:t xml:space="preserve">• Доля МКД, </w:t>
            </w:r>
            <w:proofErr w:type="gramStart"/>
            <w:r w:rsidRPr="00E37930">
              <w:rPr>
                <w:sz w:val="16"/>
                <w:szCs w:val="16"/>
              </w:rPr>
              <w:t>оснащённых</w:t>
            </w:r>
            <w:proofErr w:type="gramEnd"/>
            <w:r w:rsidRPr="00E37930">
              <w:rPr>
                <w:sz w:val="16"/>
                <w:szCs w:val="16"/>
              </w:rPr>
              <w:t xml:space="preserve"> приборами учёта тепла – 18,36 %; </w:t>
            </w:r>
          </w:p>
          <w:p w:rsidR="00575C81" w:rsidRPr="00E37930" w:rsidRDefault="00575C81" w:rsidP="00575C81">
            <w:pPr>
              <w:jc w:val="both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jc w:val="both"/>
              <w:rPr>
                <w:sz w:val="16"/>
                <w:szCs w:val="16"/>
              </w:rPr>
            </w:pPr>
            <w:r w:rsidRPr="00E37930">
              <w:rPr>
                <w:sz w:val="16"/>
                <w:szCs w:val="16"/>
              </w:rPr>
              <w:t xml:space="preserve">• Доля внедрения </w:t>
            </w:r>
            <w:proofErr w:type="gramStart"/>
            <w:r w:rsidRPr="00E37930">
              <w:rPr>
                <w:sz w:val="16"/>
                <w:szCs w:val="16"/>
              </w:rPr>
              <w:t>автоматических</w:t>
            </w:r>
            <w:proofErr w:type="gramEnd"/>
            <w:r w:rsidRPr="00E37930">
              <w:rPr>
                <w:sz w:val="16"/>
                <w:szCs w:val="16"/>
              </w:rPr>
              <w:t xml:space="preserve"> ИТП в МКД  - 0 %;</w:t>
            </w:r>
          </w:p>
          <w:p w:rsidR="00575C81" w:rsidRPr="00E37930" w:rsidRDefault="00575C81" w:rsidP="00575C81">
            <w:pPr>
              <w:jc w:val="both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jc w:val="both"/>
              <w:rPr>
                <w:sz w:val="16"/>
                <w:szCs w:val="16"/>
              </w:rPr>
            </w:pPr>
            <w:proofErr w:type="gramStart"/>
            <w:r w:rsidRPr="00E37930">
              <w:rPr>
                <w:sz w:val="16"/>
                <w:szCs w:val="16"/>
              </w:rPr>
              <w:t>• Доля внедрения автоматических ИТП в зданиях, занимаемых БУ 0%.</w:t>
            </w:r>
            <w:proofErr w:type="gramEnd"/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tabs>
                <w:tab w:val="left" w:pos="1122"/>
              </w:tabs>
              <w:rPr>
                <w:sz w:val="16"/>
                <w:szCs w:val="16"/>
              </w:rPr>
            </w:pPr>
          </w:p>
        </w:tc>
      </w:tr>
    </w:tbl>
    <w:p w:rsidR="00575C81" w:rsidRPr="00E37930" w:rsidRDefault="00575C81" w:rsidP="00575C81">
      <w:pPr>
        <w:ind w:right="-284"/>
        <w:jc w:val="center"/>
        <w:rPr>
          <w:b/>
          <w:sz w:val="16"/>
          <w:szCs w:val="16"/>
        </w:rPr>
      </w:pPr>
    </w:p>
    <w:p w:rsidR="00575C81" w:rsidRPr="00E37930" w:rsidRDefault="00575C81" w:rsidP="00575C81">
      <w:pPr>
        <w:ind w:right="-284"/>
        <w:jc w:val="center"/>
        <w:rPr>
          <w:b/>
          <w:sz w:val="16"/>
          <w:szCs w:val="16"/>
        </w:rPr>
      </w:pPr>
    </w:p>
    <w:p w:rsidR="00575C81" w:rsidRDefault="00575C81" w:rsidP="00575C81">
      <w:pPr>
        <w:ind w:right="-284"/>
        <w:jc w:val="center"/>
        <w:rPr>
          <w:b/>
          <w:sz w:val="16"/>
          <w:szCs w:val="16"/>
        </w:rPr>
      </w:pPr>
    </w:p>
    <w:p w:rsidR="00575C81" w:rsidRDefault="00575C81" w:rsidP="00575C81">
      <w:pPr>
        <w:ind w:right="-284"/>
        <w:jc w:val="center"/>
        <w:rPr>
          <w:b/>
          <w:sz w:val="16"/>
          <w:szCs w:val="16"/>
        </w:rPr>
      </w:pPr>
    </w:p>
    <w:p w:rsidR="00575C81" w:rsidRDefault="00575C81" w:rsidP="00575C81">
      <w:pPr>
        <w:ind w:right="-284"/>
        <w:jc w:val="center"/>
        <w:rPr>
          <w:b/>
          <w:sz w:val="16"/>
          <w:szCs w:val="16"/>
        </w:rPr>
      </w:pPr>
    </w:p>
    <w:p w:rsidR="00575C81" w:rsidRPr="00E37930" w:rsidRDefault="00575C81" w:rsidP="00575C81">
      <w:pPr>
        <w:ind w:right="-284"/>
        <w:jc w:val="center"/>
        <w:rPr>
          <w:b/>
          <w:sz w:val="16"/>
          <w:szCs w:val="16"/>
        </w:rPr>
      </w:pPr>
    </w:p>
    <w:p w:rsidR="00575C81" w:rsidRPr="00E37930" w:rsidRDefault="00575C81" w:rsidP="00575C81">
      <w:pPr>
        <w:shd w:val="clear" w:color="auto" w:fill="DAEEF3" w:themeFill="accent5" w:themeFillTint="33"/>
        <w:ind w:right="-284"/>
        <w:jc w:val="center"/>
        <w:rPr>
          <w:b/>
          <w:sz w:val="16"/>
          <w:szCs w:val="16"/>
        </w:rPr>
      </w:pPr>
      <w:r w:rsidRPr="00E37930">
        <w:rPr>
          <w:b/>
          <w:sz w:val="16"/>
          <w:szCs w:val="16"/>
        </w:rPr>
        <w:lastRenderedPageBreak/>
        <w:t>КАЛУЖСКАЯ ОБЛАСТЬ, МУНИЦИПАЛЬНОЕ ОБРАЗОВАНИЕ «БАБЫНИНСКИЙ РАЙОН»</w:t>
      </w:r>
    </w:p>
    <w:tbl>
      <w:tblPr>
        <w:tblStyle w:val="a6"/>
        <w:tblW w:w="15348" w:type="dxa"/>
        <w:jc w:val="center"/>
        <w:tblInd w:w="-34" w:type="dxa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ook w:val="04A0" w:firstRow="1" w:lastRow="0" w:firstColumn="1" w:lastColumn="0" w:noHBand="0" w:noVBand="1"/>
      </w:tblPr>
      <w:tblGrid>
        <w:gridCol w:w="7501"/>
        <w:gridCol w:w="7847"/>
      </w:tblGrid>
      <w:tr w:rsidR="00575C81" w:rsidRPr="00E37930" w:rsidTr="00575C81">
        <w:trPr>
          <w:trHeight w:val="8301"/>
          <w:jc w:val="center"/>
        </w:trPr>
        <w:tc>
          <w:tcPr>
            <w:tcW w:w="7501" w:type="dxa"/>
          </w:tcPr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color w:val="000000"/>
                <w:sz w:val="16"/>
                <w:szCs w:val="16"/>
              </w:rPr>
              <w:t>Наличие приборов учета в муниципальных учреждениях и МКД МО</w:t>
            </w:r>
          </w:p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  <w:tbl>
            <w:tblPr>
              <w:tblW w:w="6920" w:type="dxa"/>
              <w:tblLook w:val="04A0" w:firstRow="1" w:lastRow="0" w:firstColumn="1" w:lastColumn="0" w:noHBand="0" w:noVBand="1"/>
            </w:tblPr>
            <w:tblGrid>
              <w:gridCol w:w="1705"/>
              <w:gridCol w:w="2336"/>
              <w:gridCol w:w="1473"/>
              <w:gridCol w:w="1406"/>
            </w:tblGrid>
            <w:tr w:rsidR="00575C81" w:rsidRPr="00E37930" w:rsidTr="00575C81">
              <w:trPr>
                <w:trHeight w:val="465"/>
              </w:trPr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всего вводов по МУ</w:t>
                  </w:r>
                </w:p>
              </w:tc>
              <w:tc>
                <w:tcPr>
                  <w:tcW w:w="2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установлено приборов в МУ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35"/>
              </w:trPr>
              <w:tc>
                <w:tcPr>
                  <w:tcW w:w="1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96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60,42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6957" w:type="dxa"/>
              <w:tblLook w:val="04A0" w:firstRow="1" w:lastRow="0" w:firstColumn="1" w:lastColumn="0" w:noHBand="0" w:noVBand="1"/>
            </w:tblPr>
            <w:tblGrid>
              <w:gridCol w:w="2970"/>
              <w:gridCol w:w="1948"/>
              <w:gridCol w:w="2039"/>
            </w:tblGrid>
            <w:tr w:rsidR="00575C81" w:rsidRPr="00E37930" w:rsidTr="00575C81">
              <w:trPr>
                <w:trHeight w:val="373"/>
              </w:trPr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Установлено ОДПУ в МКД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80"/>
              </w:trPr>
              <w:tc>
                <w:tcPr>
                  <w:tcW w:w="2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368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53,72</w:t>
                  </w:r>
                </w:p>
              </w:tc>
              <w:tc>
                <w:tcPr>
                  <w:tcW w:w="2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6995" w:type="dxa"/>
              <w:tblLook w:val="04A0" w:firstRow="1" w:lastRow="0" w:firstColumn="1" w:lastColumn="0" w:noHBand="0" w:noVBand="1"/>
            </w:tblPr>
            <w:tblGrid>
              <w:gridCol w:w="2970"/>
              <w:gridCol w:w="1984"/>
              <w:gridCol w:w="2041"/>
            </w:tblGrid>
            <w:tr w:rsidR="00575C81" w:rsidRPr="00E37930" w:rsidTr="00575C81">
              <w:trPr>
                <w:trHeight w:val="258"/>
              </w:trPr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Установлено ИПУ в МКД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80"/>
              </w:trPr>
              <w:tc>
                <w:tcPr>
                  <w:tcW w:w="2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16772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70,71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color w:val="000000"/>
                <w:sz w:val="16"/>
                <w:szCs w:val="16"/>
              </w:rPr>
              <w:t>Светодиодные источники света в зданиях муниципальных учреждений</w:t>
            </w:r>
          </w:p>
          <w:tbl>
            <w:tblPr>
              <w:tblW w:w="6939" w:type="dxa"/>
              <w:tblLook w:val="04A0" w:firstRow="1" w:lastRow="0" w:firstColumn="1" w:lastColumn="0" w:noHBand="0" w:noVBand="1"/>
            </w:tblPr>
            <w:tblGrid>
              <w:gridCol w:w="2946"/>
              <w:gridCol w:w="2008"/>
              <w:gridCol w:w="1985"/>
            </w:tblGrid>
            <w:tr w:rsidR="00575C81" w:rsidRPr="00E37930" w:rsidTr="00575C81">
              <w:trPr>
                <w:trHeight w:val="126"/>
              </w:trPr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внутреннее</w:t>
                  </w:r>
                </w:p>
              </w:tc>
              <w:tc>
                <w:tcPr>
                  <w:tcW w:w="20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77"/>
              </w:trPr>
              <w:tc>
                <w:tcPr>
                  <w:tcW w:w="29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151</w:t>
                  </w:r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2,16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6939" w:type="dxa"/>
              <w:tblLook w:val="04A0" w:firstRow="1" w:lastRow="0" w:firstColumn="1" w:lastColumn="0" w:noHBand="0" w:noVBand="1"/>
            </w:tblPr>
            <w:tblGrid>
              <w:gridCol w:w="2920"/>
              <w:gridCol w:w="2034"/>
              <w:gridCol w:w="1985"/>
            </w:tblGrid>
            <w:tr w:rsidR="00575C81" w:rsidRPr="00E37930" w:rsidTr="00575C81">
              <w:trPr>
                <w:trHeight w:val="428"/>
              </w:trPr>
              <w:tc>
                <w:tcPr>
                  <w:tcW w:w="2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наружное</w:t>
                  </w:r>
                </w:p>
              </w:tc>
              <w:tc>
                <w:tcPr>
                  <w:tcW w:w="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ind w:right="-108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25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0,49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22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6939" w:type="dxa"/>
              <w:tblLook w:val="04A0" w:firstRow="1" w:lastRow="0" w:firstColumn="1" w:lastColumn="0" w:noHBand="0" w:noVBand="1"/>
            </w:tblPr>
            <w:tblGrid>
              <w:gridCol w:w="1694"/>
              <w:gridCol w:w="2410"/>
              <w:gridCol w:w="1417"/>
              <w:gridCol w:w="1418"/>
            </w:tblGrid>
            <w:tr w:rsidR="00575C81" w:rsidRPr="00E37930" w:rsidTr="00575C81">
              <w:trPr>
                <w:trHeight w:val="445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Всего </w:t>
                  </w:r>
                  <w:proofErr w:type="spell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светоточек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Установлено светодиодов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ind w:right="73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89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1210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20,66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6939" w:type="dxa"/>
              <w:tblLook w:val="04A0" w:firstRow="1" w:lastRow="0" w:firstColumn="1" w:lastColumn="0" w:noHBand="0" w:noVBand="1"/>
            </w:tblPr>
            <w:tblGrid>
              <w:gridCol w:w="1694"/>
              <w:gridCol w:w="2410"/>
              <w:gridCol w:w="1417"/>
              <w:gridCol w:w="1418"/>
            </w:tblGrid>
            <w:tr w:rsidR="00575C81" w:rsidRPr="00E37930" w:rsidTr="00575C81">
              <w:trPr>
                <w:trHeight w:val="440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район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количество ЭСКО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28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>Программы энергосбережения муниципальных учреждений</w:t>
            </w:r>
          </w:p>
          <w:tbl>
            <w:tblPr>
              <w:tblW w:w="6939" w:type="dxa"/>
              <w:tblLook w:val="04A0" w:firstRow="1" w:lastRow="0" w:firstColumn="1" w:lastColumn="0" w:noHBand="0" w:noVBand="1"/>
            </w:tblPr>
            <w:tblGrid>
              <w:gridCol w:w="1694"/>
              <w:gridCol w:w="2410"/>
              <w:gridCol w:w="1417"/>
              <w:gridCol w:w="1418"/>
            </w:tblGrid>
            <w:tr w:rsidR="00575C81" w:rsidRPr="00E37930" w:rsidTr="00575C81">
              <w:trPr>
                <w:trHeight w:val="422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всего учреждений в модуле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количество программ энергосбережения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23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60,61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</w:tbl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7" w:type="dxa"/>
          </w:tcPr>
          <w:p w:rsidR="00575C81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</w:p>
          <w:p w:rsidR="00575C81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5852DA41" wp14:editId="7D8BE300">
                  <wp:extent cx="1080000" cy="135359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абынино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353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>Мониторинг ГИС «</w:t>
            </w:r>
            <w:proofErr w:type="spellStart"/>
            <w:r w:rsidRPr="00E37930">
              <w:rPr>
                <w:b/>
                <w:sz w:val="16"/>
                <w:szCs w:val="16"/>
              </w:rPr>
              <w:t>Энергоэффективность</w:t>
            </w:r>
            <w:proofErr w:type="spellEnd"/>
            <w:r w:rsidRPr="00E37930">
              <w:rPr>
                <w:b/>
                <w:sz w:val="16"/>
                <w:szCs w:val="16"/>
              </w:rPr>
              <w:t>»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</w:p>
          <w:tbl>
            <w:tblPr>
              <w:tblW w:w="6809" w:type="dxa"/>
              <w:tblInd w:w="748" w:type="dxa"/>
              <w:tblLook w:val="04A0" w:firstRow="1" w:lastRow="0" w:firstColumn="1" w:lastColumn="0" w:noHBand="0" w:noVBand="1"/>
            </w:tblPr>
            <w:tblGrid>
              <w:gridCol w:w="1894"/>
              <w:gridCol w:w="1759"/>
              <w:gridCol w:w="1578"/>
              <w:gridCol w:w="1578"/>
            </w:tblGrid>
            <w:tr w:rsidR="00575C81" w:rsidRPr="00E37930" w:rsidTr="00575C81">
              <w:trPr>
                <w:trHeight w:val="217"/>
              </w:trPr>
              <w:tc>
                <w:tcPr>
                  <w:tcW w:w="18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Принятие деклараций, %.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color w:val="000000"/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color w:val="000000"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873ACC">
                  <w:pPr>
                    <w:shd w:val="clear" w:color="auto" w:fill="FDE9D9" w:themeFill="accent6" w:themeFillTint="33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217"/>
              </w:trPr>
              <w:tc>
                <w:tcPr>
                  <w:tcW w:w="189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 xml:space="preserve">Реализованные энергосберегающие и </w:t>
            </w:r>
            <w:proofErr w:type="spellStart"/>
            <w:r w:rsidRPr="00E37930">
              <w:rPr>
                <w:b/>
                <w:sz w:val="16"/>
                <w:szCs w:val="16"/>
              </w:rPr>
              <w:t>энергоэффективные</w:t>
            </w:r>
            <w:proofErr w:type="spellEnd"/>
            <w:r w:rsidRPr="00E37930">
              <w:rPr>
                <w:b/>
                <w:sz w:val="16"/>
                <w:szCs w:val="16"/>
              </w:rPr>
              <w:t xml:space="preserve"> проекты: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  <w:r w:rsidRPr="00E37930">
              <w:rPr>
                <w:color w:val="000000"/>
                <w:sz w:val="16"/>
                <w:szCs w:val="16"/>
              </w:rPr>
              <w:t xml:space="preserve">Осуществлена модернизация системы уличного освещения в п. </w:t>
            </w:r>
            <w:proofErr w:type="spellStart"/>
            <w:r w:rsidRPr="00E37930">
              <w:rPr>
                <w:color w:val="000000"/>
                <w:sz w:val="16"/>
                <w:szCs w:val="16"/>
              </w:rPr>
              <w:t>Воротынск</w:t>
            </w:r>
            <w:proofErr w:type="spellEnd"/>
            <w:r w:rsidRPr="00E37930">
              <w:rPr>
                <w:color w:val="000000"/>
                <w:sz w:val="16"/>
                <w:szCs w:val="16"/>
              </w:rPr>
              <w:t xml:space="preserve"> и п. Бабынино   в рамках </w:t>
            </w:r>
            <w:proofErr w:type="spellStart"/>
            <w:r w:rsidRPr="00E37930">
              <w:rPr>
                <w:color w:val="000000"/>
                <w:sz w:val="16"/>
                <w:szCs w:val="16"/>
              </w:rPr>
              <w:t>энергосервисного</w:t>
            </w:r>
            <w:proofErr w:type="spellEnd"/>
            <w:r w:rsidRPr="00E37930">
              <w:rPr>
                <w:color w:val="000000"/>
                <w:sz w:val="16"/>
                <w:szCs w:val="16"/>
              </w:rPr>
              <w:t xml:space="preserve"> контракта.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  <w:r w:rsidRPr="00E37930">
              <w:rPr>
                <w:color w:val="000000"/>
                <w:sz w:val="16"/>
                <w:szCs w:val="16"/>
              </w:rPr>
              <w:t>Осуществлена информационная поддержка проведения региональных мероприятий Фестиваля.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rPr>
                <w:color w:val="000000"/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>Рейтинг энергоэффективности</w:t>
            </w:r>
          </w:p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tbl>
            <w:tblPr>
              <w:tblpPr w:leftFromText="180" w:rightFromText="180" w:vertAnchor="text" w:horzAnchor="margin" w:tblpXSpec="center" w:tblpY="-29"/>
              <w:tblW w:w="3442" w:type="dxa"/>
              <w:tblInd w:w="1" w:type="dxa"/>
              <w:tblLook w:val="04A0" w:firstRow="1" w:lastRow="0" w:firstColumn="1" w:lastColumn="0" w:noHBand="0" w:noVBand="1"/>
            </w:tblPr>
            <w:tblGrid>
              <w:gridCol w:w="1759"/>
              <w:gridCol w:w="1683"/>
            </w:tblGrid>
            <w:tr w:rsidR="00575C81" w:rsidRPr="00E37930" w:rsidTr="00575C81">
              <w:trPr>
                <w:trHeight w:val="217"/>
              </w:trPr>
              <w:tc>
                <w:tcPr>
                  <w:tcW w:w="17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873ACC">
                  <w:pPr>
                    <w:shd w:val="clear" w:color="auto" w:fill="FDE9D9" w:themeFill="accent6" w:themeFillTint="33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color w:val="000000"/>
                      <w:sz w:val="16"/>
                      <w:szCs w:val="16"/>
                    </w:rPr>
                    <w:t>2016 год</w:t>
                  </w:r>
                </w:p>
              </w:tc>
            </w:tr>
            <w:tr w:rsidR="00575C81" w:rsidRPr="00E37930" w:rsidTr="00575C81">
              <w:trPr>
                <w:trHeight w:val="217"/>
              </w:trPr>
              <w:tc>
                <w:tcPr>
                  <w:tcW w:w="17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</w:tr>
          </w:tbl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 xml:space="preserve">Показатели внедрения наилучших доступных энергосберегающих и </w:t>
            </w:r>
            <w:proofErr w:type="spellStart"/>
            <w:r w:rsidRPr="00E37930">
              <w:rPr>
                <w:b/>
                <w:sz w:val="16"/>
                <w:szCs w:val="16"/>
              </w:rPr>
              <w:t>энергоэффективных</w:t>
            </w:r>
            <w:proofErr w:type="spellEnd"/>
            <w:r w:rsidRPr="00E37930">
              <w:rPr>
                <w:b/>
                <w:sz w:val="16"/>
                <w:szCs w:val="16"/>
              </w:rPr>
              <w:t xml:space="preserve"> технологий</w:t>
            </w:r>
          </w:p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  <w:r w:rsidRPr="00E37930">
              <w:rPr>
                <w:sz w:val="16"/>
                <w:szCs w:val="16"/>
              </w:rPr>
              <w:t xml:space="preserve">• Доля МКД, </w:t>
            </w:r>
            <w:proofErr w:type="gramStart"/>
            <w:r w:rsidRPr="00E37930">
              <w:rPr>
                <w:sz w:val="16"/>
                <w:szCs w:val="16"/>
              </w:rPr>
              <w:t>оснащённых</w:t>
            </w:r>
            <w:proofErr w:type="gramEnd"/>
            <w:r w:rsidRPr="00E37930">
              <w:rPr>
                <w:sz w:val="16"/>
                <w:szCs w:val="16"/>
              </w:rPr>
              <w:t xml:space="preserve"> приборами учёта тепла: 43,63 %</w:t>
            </w: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  <w:r w:rsidRPr="00E37930">
              <w:rPr>
                <w:sz w:val="16"/>
                <w:szCs w:val="16"/>
              </w:rPr>
              <w:t xml:space="preserve">• Доля внедрения </w:t>
            </w:r>
            <w:proofErr w:type="gramStart"/>
            <w:r w:rsidRPr="00E37930">
              <w:rPr>
                <w:sz w:val="16"/>
                <w:szCs w:val="16"/>
              </w:rPr>
              <w:t>автоматических</w:t>
            </w:r>
            <w:proofErr w:type="gramEnd"/>
            <w:r w:rsidRPr="00E37930">
              <w:rPr>
                <w:sz w:val="16"/>
                <w:szCs w:val="16"/>
              </w:rPr>
              <w:t xml:space="preserve"> ИТП в МКД 0%</w:t>
            </w: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  <w:proofErr w:type="gramStart"/>
            <w:r w:rsidRPr="00E37930">
              <w:rPr>
                <w:sz w:val="16"/>
                <w:szCs w:val="16"/>
              </w:rPr>
              <w:t>• Доля внедрения автоматических ИТП в зданиях, занимаемых БУ 0%</w:t>
            </w:r>
            <w:proofErr w:type="gramEnd"/>
          </w:p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>Инвестиции:</w:t>
            </w:r>
          </w:p>
          <w:p w:rsidR="00575C81" w:rsidRPr="00E37930" w:rsidRDefault="00575C81" w:rsidP="00575C81">
            <w:pPr>
              <w:tabs>
                <w:tab w:val="left" w:pos="1122"/>
              </w:tabs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tabs>
                <w:tab w:val="left" w:pos="1122"/>
              </w:tabs>
              <w:rPr>
                <w:sz w:val="16"/>
                <w:szCs w:val="16"/>
              </w:rPr>
            </w:pPr>
            <w:r w:rsidRPr="00E37930">
              <w:rPr>
                <w:sz w:val="16"/>
                <w:szCs w:val="16"/>
              </w:rPr>
              <w:t xml:space="preserve">• Инвестиции по схеме </w:t>
            </w:r>
            <w:proofErr w:type="spellStart"/>
            <w:r w:rsidRPr="00E37930">
              <w:rPr>
                <w:sz w:val="16"/>
                <w:szCs w:val="16"/>
              </w:rPr>
              <w:t>энергосервиса</w:t>
            </w:r>
            <w:proofErr w:type="spellEnd"/>
            <w:r w:rsidRPr="00E37930">
              <w:rPr>
                <w:sz w:val="16"/>
                <w:szCs w:val="16"/>
              </w:rPr>
              <w:t xml:space="preserve"> за период с 2011 по 2016 года:  16 185 015,08  руб.</w:t>
            </w:r>
          </w:p>
        </w:tc>
      </w:tr>
    </w:tbl>
    <w:p w:rsidR="00575C81" w:rsidRDefault="00575C81" w:rsidP="00575C81">
      <w:pPr>
        <w:pStyle w:val="a5"/>
        <w:ind w:left="0"/>
        <w:rPr>
          <w:sz w:val="16"/>
          <w:szCs w:val="16"/>
        </w:rPr>
      </w:pPr>
    </w:p>
    <w:p w:rsidR="00FC725E" w:rsidRDefault="00FC725E" w:rsidP="00575C81">
      <w:pPr>
        <w:pStyle w:val="a5"/>
        <w:ind w:left="0"/>
        <w:rPr>
          <w:sz w:val="16"/>
          <w:szCs w:val="16"/>
        </w:rPr>
      </w:pPr>
    </w:p>
    <w:p w:rsidR="00FC725E" w:rsidRDefault="00FC725E" w:rsidP="00575C81">
      <w:pPr>
        <w:pStyle w:val="a5"/>
        <w:ind w:left="0"/>
        <w:rPr>
          <w:sz w:val="16"/>
          <w:szCs w:val="16"/>
        </w:rPr>
      </w:pPr>
    </w:p>
    <w:p w:rsidR="00FC725E" w:rsidRDefault="00FC725E" w:rsidP="00575C81">
      <w:pPr>
        <w:pStyle w:val="a5"/>
        <w:ind w:left="0"/>
        <w:rPr>
          <w:sz w:val="16"/>
          <w:szCs w:val="16"/>
        </w:rPr>
      </w:pPr>
    </w:p>
    <w:p w:rsidR="00FC725E" w:rsidRDefault="00FC725E" w:rsidP="00575C81">
      <w:pPr>
        <w:pStyle w:val="a5"/>
        <w:ind w:left="0"/>
        <w:rPr>
          <w:sz w:val="16"/>
          <w:szCs w:val="16"/>
        </w:rPr>
      </w:pPr>
    </w:p>
    <w:p w:rsidR="00FC725E" w:rsidRDefault="00FC725E" w:rsidP="00575C81">
      <w:pPr>
        <w:pStyle w:val="a5"/>
        <w:ind w:left="0"/>
        <w:rPr>
          <w:sz w:val="16"/>
          <w:szCs w:val="16"/>
        </w:rPr>
      </w:pPr>
    </w:p>
    <w:p w:rsidR="00FC725E" w:rsidRPr="00E37930" w:rsidRDefault="00FC725E" w:rsidP="00575C81">
      <w:pPr>
        <w:pStyle w:val="a5"/>
        <w:ind w:left="0"/>
        <w:rPr>
          <w:sz w:val="16"/>
          <w:szCs w:val="16"/>
        </w:rPr>
      </w:pPr>
    </w:p>
    <w:p w:rsidR="00575C81" w:rsidRPr="00E37930" w:rsidRDefault="00575C81" w:rsidP="00575C81">
      <w:pPr>
        <w:shd w:val="clear" w:color="auto" w:fill="DAEEF3" w:themeFill="accent5" w:themeFillTint="33"/>
        <w:ind w:right="-284"/>
        <w:jc w:val="center"/>
        <w:rPr>
          <w:b/>
          <w:sz w:val="16"/>
          <w:szCs w:val="16"/>
        </w:rPr>
      </w:pPr>
      <w:r w:rsidRPr="00E37930">
        <w:rPr>
          <w:b/>
          <w:sz w:val="16"/>
          <w:szCs w:val="16"/>
        </w:rPr>
        <w:lastRenderedPageBreak/>
        <w:t>КАЛУЖСКАЯ ОБЛАСТЬ</w:t>
      </w:r>
    </w:p>
    <w:p w:rsidR="00575C81" w:rsidRPr="00E37930" w:rsidRDefault="00575C81" w:rsidP="00575C81">
      <w:pPr>
        <w:shd w:val="clear" w:color="auto" w:fill="DAEEF3" w:themeFill="accent5" w:themeFillTint="33"/>
        <w:ind w:left="-142" w:right="-284"/>
        <w:jc w:val="center"/>
        <w:rPr>
          <w:b/>
          <w:sz w:val="16"/>
          <w:szCs w:val="16"/>
        </w:rPr>
      </w:pPr>
      <w:r w:rsidRPr="00E37930">
        <w:rPr>
          <w:b/>
          <w:sz w:val="16"/>
          <w:szCs w:val="16"/>
        </w:rPr>
        <w:t>МУНИЦИПАЛЬНОЕ ОБРАЗОВАНИЕ «БАРЯТИНСКИЙ РАЙОН»</w:t>
      </w:r>
    </w:p>
    <w:tbl>
      <w:tblPr>
        <w:tblStyle w:val="a6"/>
        <w:tblW w:w="15348" w:type="dxa"/>
        <w:jc w:val="center"/>
        <w:tblInd w:w="-34" w:type="dxa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ook w:val="04A0" w:firstRow="1" w:lastRow="0" w:firstColumn="1" w:lastColumn="0" w:noHBand="0" w:noVBand="1"/>
      </w:tblPr>
      <w:tblGrid>
        <w:gridCol w:w="7501"/>
        <w:gridCol w:w="7847"/>
      </w:tblGrid>
      <w:tr w:rsidR="00575C81" w:rsidRPr="00E37930" w:rsidTr="00575C81">
        <w:trPr>
          <w:trHeight w:val="8301"/>
          <w:jc w:val="center"/>
        </w:trPr>
        <w:tc>
          <w:tcPr>
            <w:tcW w:w="7501" w:type="dxa"/>
          </w:tcPr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color w:val="000000"/>
                <w:sz w:val="16"/>
                <w:szCs w:val="16"/>
              </w:rPr>
              <w:t>Наличие приборов учета в муниципальных учреждениях и МКД МО</w:t>
            </w: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</w:p>
          <w:tbl>
            <w:tblPr>
              <w:tblW w:w="6920" w:type="dxa"/>
              <w:tblLook w:val="04A0" w:firstRow="1" w:lastRow="0" w:firstColumn="1" w:lastColumn="0" w:noHBand="0" w:noVBand="1"/>
            </w:tblPr>
            <w:tblGrid>
              <w:gridCol w:w="1705"/>
              <w:gridCol w:w="2336"/>
              <w:gridCol w:w="1473"/>
              <w:gridCol w:w="1406"/>
            </w:tblGrid>
            <w:tr w:rsidR="00575C81" w:rsidRPr="00E37930" w:rsidTr="00575C81">
              <w:trPr>
                <w:trHeight w:val="465"/>
              </w:trPr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всего вводов по МУ</w:t>
                  </w:r>
                </w:p>
              </w:tc>
              <w:tc>
                <w:tcPr>
                  <w:tcW w:w="2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установлено приборов в МУ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35"/>
              </w:trPr>
              <w:tc>
                <w:tcPr>
                  <w:tcW w:w="1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2,78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25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6957" w:type="dxa"/>
              <w:tblLook w:val="04A0" w:firstRow="1" w:lastRow="0" w:firstColumn="1" w:lastColumn="0" w:noHBand="0" w:noVBand="1"/>
            </w:tblPr>
            <w:tblGrid>
              <w:gridCol w:w="3059"/>
              <w:gridCol w:w="1859"/>
              <w:gridCol w:w="2039"/>
            </w:tblGrid>
            <w:tr w:rsidR="00575C81" w:rsidRPr="00E37930" w:rsidTr="00575C81">
              <w:trPr>
                <w:trHeight w:val="373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Установлено ОДПУ в МКД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80"/>
              </w:trPr>
              <w:tc>
                <w:tcPr>
                  <w:tcW w:w="3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40,22</w:t>
                  </w:r>
                </w:p>
              </w:tc>
              <w:tc>
                <w:tcPr>
                  <w:tcW w:w="2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18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6995" w:type="dxa"/>
              <w:tblLook w:val="04A0" w:firstRow="1" w:lastRow="0" w:firstColumn="1" w:lastColumn="0" w:noHBand="0" w:noVBand="1"/>
            </w:tblPr>
            <w:tblGrid>
              <w:gridCol w:w="3111"/>
              <w:gridCol w:w="1843"/>
              <w:gridCol w:w="2041"/>
            </w:tblGrid>
            <w:tr w:rsidR="00575C81" w:rsidRPr="00E37930" w:rsidTr="00575C81">
              <w:trPr>
                <w:trHeight w:val="258"/>
              </w:trPr>
              <w:tc>
                <w:tcPr>
                  <w:tcW w:w="3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Установлено ИПУ в МКД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80"/>
              </w:trPr>
              <w:tc>
                <w:tcPr>
                  <w:tcW w:w="3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948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78,80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color w:val="000000"/>
                <w:sz w:val="16"/>
                <w:szCs w:val="16"/>
              </w:rPr>
              <w:t>Светодиодные источники света в зданиях муниципальных учреждений</w:t>
            </w:r>
          </w:p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6939" w:type="dxa"/>
              <w:tblLook w:val="04A0" w:firstRow="1" w:lastRow="0" w:firstColumn="1" w:lastColumn="0" w:noHBand="0" w:noVBand="1"/>
            </w:tblPr>
            <w:tblGrid>
              <w:gridCol w:w="3111"/>
              <w:gridCol w:w="1843"/>
              <w:gridCol w:w="1985"/>
            </w:tblGrid>
            <w:tr w:rsidR="00575C81" w:rsidRPr="00E37930" w:rsidTr="00575C81">
              <w:trPr>
                <w:trHeight w:val="126"/>
              </w:trPr>
              <w:tc>
                <w:tcPr>
                  <w:tcW w:w="3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внутреннее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77"/>
              </w:trPr>
              <w:tc>
                <w:tcPr>
                  <w:tcW w:w="3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298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27,98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6939" w:type="dxa"/>
              <w:tblLook w:val="04A0" w:firstRow="1" w:lastRow="0" w:firstColumn="1" w:lastColumn="0" w:noHBand="0" w:noVBand="1"/>
            </w:tblPr>
            <w:tblGrid>
              <w:gridCol w:w="3111"/>
              <w:gridCol w:w="1843"/>
              <w:gridCol w:w="1985"/>
            </w:tblGrid>
            <w:tr w:rsidR="00575C81" w:rsidRPr="00E37930" w:rsidTr="00575C81">
              <w:trPr>
                <w:trHeight w:val="428"/>
              </w:trPr>
              <w:tc>
                <w:tcPr>
                  <w:tcW w:w="3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наружное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25"/>
              </w:trPr>
              <w:tc>
                <w:tcPr>
                  <w:tcW w:w="3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24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6939" w:type="dxa"/>
              <w:tblLook w:val="04A0" w:firstRow="1" w:lastRow="0" w:firstColumn="1" w:lastColumn="0" w:noHBand="0" w:noVBand="1"/>
            </w:tblPr>
            <w:tblGrid>
              <w:gridCol w:w="1694"/>
              <w:gridCol w:w="2410"/>
              <w:gridCol w:w="1417"/>
              <w:gridCol w:w="1418"/>
            </w:tblGrid>
            <w:tr w:rsidR="00575C81" w:rsidRPr="00E37930" w:rsidTr="00575C81">
              <w:trPr>
                <w:trHeight w:val="445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Всего </w:t>
                  </w:r>
                  <w:proofErr w:type="spell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светоточек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Установлено светодиодов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89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230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14,78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6939" w:type="dxa"/>
              <w:tblLook w:val="04A0" w:firstRow="1" w:lastRow="0" w:firstColumn="1" w:lastColumn="0" w:noHBand="0" w:noVBand="1"/>
            </w:tblPr>
            <w:tblGrid>
              <w:gridCol w:w="1694"/>
              <w:gridCol w:w="2410"/>
              <w:gridCol w:w="1417"/>
              <w:gridCol w:w="1418"/>
            </w:tblGrid>
            <w:tr w:rsidR="00575C81" w:rsidRPr="00E37930" w:rsidTr="00575C81">
              <w:trPr>
                <w:trHeight w:val="440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район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количество ЭСКО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28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>Программы энергосбережения муниципальных учреждений</w:t>
            </w:r>
          </w:p>
          <w:tbl>
            <w:tblPr>
              <w:tblW w:w="6939" w:type="dxa"/>
              <w:tblLook w:val="04A0" w:firstRow="1" w:lastRow="0" w:firstColumn="1" w:lastColumn="0" w:noHBand="0" w:noVBand="1"/>
            </w:tblPr>
            <w:tblGrid>
              <w:gridCol w:w="1629"/>
              <w:gridCol w:w="2475"/>
              <w:gridCol w:w="1417"/>
              <w:gridCol w:w="1418"/>
            </w:tblGrid>
            <w:tr w:rsidR="00575C81" w:rsidRPr="00E37930" w:rsidTr="00575C81">
              <w:trPr>
                <w:trHeight w:val="422"/>
              </w:trPr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всего учреждений в модуле</w:t>
                  </w:r>
                </w:p>
              </w:tc>
              <w:tc>
                <w:tcPr>
                  <w:tcW w:w="2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количество программ энергосбережения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23"/>
              </w:trPr>
              <w:tc>
                <w:tcPr>
                  <w:tcW w:w="1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22,73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</w:tr>
          </w:tbl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7" w:type="dxa"/>
          </w:tcPr>
          <w:p w:rsidR="00575C81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</w:p>
          <w:p w:rsidR="00575C81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7A906CB6" wp14:editId="11A769BF">
                  <wp:extent cx="1069676" cy="1354347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ratino.g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778" cy="1355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>Мониторинг ГИС «</w:t>
            </w:r>
            <w:proofErr w:type="spellStart"/>
            <w:r w:rsidRPr="00E37930">
              <w:rPr>
                <w:b/>
                <w:sz w:val="16"/>
                <w:szCs w:val="16"/>
              </w:rPr>
              <w:t>Энергоэффективность</w:t>
            </w:r>
            <w:proofErr w:type="spellEnd"/>
            <w:r w:rsidRPr="00E37930">
              <w:rPr>
                <w:b/>
                <w:sz w:val="16"/>
                <w:szCs w:val="16"/>
              </w:rPr>
              <w:t>»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</w:p>
          <w:tbl>
            <w:tblPr>
              <w:tblW w:w="6809" w:type="dxa"/>
              <w:tblInd w:w="748" w:type="dxa"/>
              <w:tblLook w:val="04A0" w:firstRow="1" w:lastRow="0" w:firstColumn="1" w:lastColumn="0" w:noHBand="0" w:noVBand="1"/>
            </w:tblPr>
            <w:tblGrid>
              <w:gridCol w:w="1894"/>
              <w:gridCol w:w="1759"/>
              <w:gridCol w:w="1578"/>
              <w:gridCol w:w="1578"/>
            </w:tblGrid>
            <w:tr w:rsidR="00575C81" w:rsidRPr="00E37930" w:rsidTr="00575C81">
              <w:trPr>
                <w:trHeight w:val="217"/>
              </w:trPr>
              <w:tc>
                <w:tcPr>
                  <w:tcW w:w="18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Принятие деклараций, %.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color w:val="000000"/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color w:val="000000"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575C81" w:rsidRPr="00E37930" w:rsidRDefault="00575C81" w:rsidP="00873ACC">
                  <w:pPr>
                    <w:shd w:val="clear" w:color="auto" w:fill="FDE9D9" w:themeFill="accent6" w:themeFillTint="33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217"/>
              </w:trPr>
              <w:tc>
                <w:tcPr>
                  <w:tcW w:w="189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81,82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81,82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25</w:t>
                  </w:r>
                </w:p>
              </w:tc>
            </w:tr>
          </w:tbl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 xml:space="preserve">Реализованные энергосберегающие и </w:t>
            </w:r>
            <w:proofErr w:type="spellStart"/>
            <w:r w:rsidRPr="00E37930">
              <w:rPr>
                <w:b/>
                <w:sz w:val="16"/>
                <w:szCs w:val="16"/>
              </w:rPr>
              <w:t>энергоэффективные</w:t>
            </w:r>
            <w:proofErr w:type="spellEnd"/>
            <w:r w:rsidRPr="00E37930">
              <w:rPr>
                <w:b/>
                <w:sz w:val="16"/>
                <w:szCs w:val="16"/>
              </w:rPr>
              <w:t xml:space="preserve"> проекты: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  <w:r w:rsidRPr="00E37930">
              <w:rPr>
                <w:color w:val="000000"/>
                <w:sz w:val="16"/>
                <w:szCs w:val="16"/>
              </w:rPr>
              <w:t>В 2016 году в средних общеобразовательных учебных заведениях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  <w:r w:rsidRPr="00E37930">
              <w:rPr>
                <w:color w:val="000000"/>
                <w:sz w:val="16"/>
                <w:szCs w:val="16"/>
              </w:rPr>
              <w:t xml:space="preserve"> и </w:t>
            </w:r>
            <w:proofErr w:type="gramStart"/>
            <w:r w:rsidRPr="00E37930">
              <w:rPr>
                <w:color w:val="000000"/>
                <w:sz w:val="16"/>
                <w:szCs w:val="16"/>
              </w:rPr>
              <w:t>библиотеках</w:t>
            </w:r>
            <w:proofErr w:type="gramEnd"/>
            <w:r w:rsidRPr="00E37930">
              <w:rPr>
                <w:color w:val="000000"/>
                <w:sz w:val="16"/>
                <w:szCs w:val="16"/>
              </w:rPr>
              <w:t xml:space="preserve"> муниципального района проведены мероприятия в рамках 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  <w:r w:rsidRPr="00E37930">
              <w:rPr>
                <w:color w:val="000000"/>
                <w:sz w:val="16"/>
                <w:szCs w:val="16"/>
              </w:rPr>
              <w:t>Всероссийского фестиваля энергосбережения «Вместе ярче».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  <w:r w:rsidRPr="00E37930">
              <w:rPr>
                <w:color w:val="000000"/>
                <w:sz w:val="16"/>
                <w:szCs w:val="16"/>
              </w:rPr>
              <w:t>Осуществлена информационная поддержка проведения региональных мероприятий Фестиваля.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>Рейтинг энергоэффективности</w:t>
            </w:r>
          </w:p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tbl>
            <w:tblPr>
              <w:tblpPr w:leftFromText="180" w:rightFromText="180" w:vertAnchor="text" w:horzAnchor="margin" w:tblpXSpec="center" w:tblpY="-29"/>
              <w:tblW w:w="3442" w:type="dxa"/>
              <w:tblInd w:w="1" w:type="dxa"/>
              <w:tblLook w:val="04A0" w:firstRow="1" w:lastRow="0" w:firstColumn="1" w:lastColumn="0" w:noHBand="0" w:noVBand="1"/>
            </w:tblPr>
            <w:tblGrid>
              <w:gridCol w:w="1759"/>
              <w:gridCol w:w="1683"/>
            </w:tblGrid>
            <w:tr w:rsidR="00575C81" w:rsidRPr="00E37930" w:rsidTr="00575C81">
              <w:trPr>
                <w:trHeight w:val="217"/>
              </w:trPr>
              <w:tc>
                <w:tcPr>
                  <w:tcW w:w="17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873ACC">
                  <w:pPr>
                    <w:shd w:val="clear" w:color="auto" w:fill="FDE9D9" w:themeFill="accent6" w:themeFillTint="33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color w:val="000000"/>
                      <w:sz w:val="16"/>
                      <w:szCs w:val="16"/>
                    </w:rPr>
                    <w:t>2016 год</w:t>
                  </w:r>
                </w:p>
              </w:tc>
            </w:tr>
            <w:tr w:rsidR="00575C81" w:rsidRPr="00E37930" w:rsidTr="00575C81">
              <w:trPr>
                <w:trHeight w:val="217"/>
              </w:trPr>
              <w:tc>
                <w:tcPr>
                  <w:tcW w:w="17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25</w:t>
                  </w:r>
                </w:p>
              </w:tc>
            </w:tr>
          </w:tbl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 xml:space="preserve">Показатели внедрения наилучших доступных энергосберегающих и </w:t>
            </w:r>
            <w:proofErr w:type="spellStart"/>
            <w:r w:rsidRPr="00E37930">
              <w:rPr>
                <w:b/>
                <w:sz w:val="16"/>
                <w:szCs w:val="16"/>
              </w:rPr>
              <w:t>энергоэффективных</w:t>
            </w:r>
            <w:proofErr w:type="spellEnd"/>
            <w:r w:rsidRPr="00E37930">
              <w:rPr>
                <w:b/>
                <w:sz w:val="16"/>
                <w:szCs w:val="16"/>
              </w:rPr>
              <w:t xml:space="preserve"> технологий</w:t>
            </w: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  <w:r w:rsidRPr="00E37930">
              <w:rPr>
                <w:sz w:val="16"/>
                <w:szCs w:val="16"/>
              </w:rPr>
              <w:t xml:space="preserve">• Доля МКД, </w:t>
            </w:r>
            <w:proofErr w:type="gramStart"/>
            <w:r w:rsidRPr="00E37930">
              <w:rPr>
                <w:sz w:val="16"/>
                <w:szCs w:val="16"/>
              </w:rPr>
              <w:t>оснащённых</w:t>
            </w:r>
            <w:proofErr w:type="gramEnd"/>
            <w:r w:rsidRPr="00E37930">
              <w:rPr>
                <w:sz w:val="16"/>
                <w:szCs w:val="16"/>
              </w:rPr>
              <w:t xml:space="preserve"> приборами учёта тепла: 0%</w:t>
            </w: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  <w:r w:rsidRPr="00E37930">
              <w:rPr>
                <w:sz w:val="16"/>
                <w:szCs w:val="16"/>
              </w:rPr>
              <w:t xml:space="preserve">• Доля внедрения </w:t>
            </w:r>
            <w:proofErr w:type="gramStart"/>
            <w:r w:rsidRPr="00E37930">
              <w:rPr>
                <w:sz w:val="16"/>
                <w:szCs w:val="16"/>
              </w:rPr>
              <w:t>автоматических</w:t>
            </w:r>
            <w:proofErr w:type="gramEnd"/>
            <w:r w:rsidRPr="00E37930">
              <w:rPr>
                <w:sz w:val="16"/>
                <w:szCs w:val="16"/>
              </w:rPr>
              <w:t xml:space="preserve"> ИТП в МКД 0%</w:t>
            </w: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  <w:proofErr w:type="gramStart"/>
            <w:r w:rsidRPr="00E37930">
              <w:rPr>
                <w:sz w:val="16"/>
                <w:szCs w:val="16"/>
              </w:rPr>
              <w:t>• Доля внедрения автоматических ИТП в зданиях, занимаемых БУ 0%</w:t>
            </w:r>
            <w:proofErr w:type="gramEnd"/>
          </w:p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tabs>
                <w:tab w:val="left" w:pos="1122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575C81" w:rsidRPr="00E37930" w:rsidRDefault="00575C81" w:rsidP="00575C81">
      <w:pPr>
        <w:pStyle w:val="a5"/>
        <w:ind w:left="0"/>
        <w:jc w:val="center"/>
        <w:rPr>
          <w:sz w:val="16"/>
          <w:szCs w:val="16"/>
        </w:rPr>
      </w:pPr>
    </w:p>
    <w:p w:rsidR="00575C81" w:rsidRDefault="00575C81" w:rsidP="00575C81">
      <w:pPr>
        <w:pStyle w:val="a5"/>
        <w:ind w:left="0"/>
        <w:jc w:val="center"/>
        <w:rPr>
          <w:sz w:val="16"/>
          <w:szCs w:val="16"/>
        </w:rPr>
      </w:pPr>
    </w:p>
    <w:p w:rsidR="00FC725E" w:rsidRDefault="00FC725E" w:rsidP="00575C81">
      <w:pPr>
        <w:pStyle w:val="a5"/>
        <w:ind w:left="0"/>
        <w:jc w:val="center"/>
        <w:rPr>
          <w:sz w:val="16"/>
          <w:szCs w:val="16"/>
        </w:rPr>
      </w:pPr>
    </w:p>
    <w:p w:rsidR="00575C81" w:rsidRDefault="00575C81" w:rsidP="00575C81">
      <w:pPr>
        <w:pStyle w:val="a5"/>
        <w:ind w:left="0"/>
        <w:jc w:val="center"/>
        <w:rPr>
          <w:sz w:val="16"/>
          <w:szCs w:val="16"/>
        </w:rPr>
      </w:pPr>
    </w:p>
    <w:p w:rsidR="00575C81" w:rsidRPr="00E37930" w:rsidRDefault="00575C81" w:rsidP="00575C81">
      <w:pPr>
        <w:pStyle w:val="a5"/>
        <w:ind w:left="0"/>
        <w:jc w:val="center"/>
        <w:rPr>
          <w:sz w:val="16"/>
          <w:szCs w:val="16"/>
        </w:rPr>
      </w:pPr>
    </w:p>
    <w:p w:rsidR="00575C81" w:rsidRPr="00E37930" w:rsidRDefault="00575C81" w:rsidP="00575C81">
      <w:pPr>
        <w:pStyle w:val="a5"/>
        <w:ind w:left="0"/>
        <w:jc w:val="center"/>
        <w:rPr>
          <w:sz w:val="16"/>
          <w:szCs w:val="16"/>
        </w:rPr>
      </w:pPr>
    </w:p>
    <w:p w:rsidR="00575C81" w:rsidRPr="00E37930" w:rsidRDefault="00575C81" w:rsidP="00575C81">
      <w:pPr>
        <w:shd w:val="clear" w:color="auto" w:fill="DAEEF3" w:themeFill="accent5" w:themeFillTint="33"/>
        <w:ind w:right="-284"/>
        <w:jc w:val="center"/>
        <w:rPr>
          <w:b/>
          <w:sz w:val="16"/>
          <w:szCs w:val="16"/>
        </w:rPr>
      </w:pPr>
      <w:r w:rsidRPr="00E37930">
        <w:rPr>
          <w:b/>
          <w:sz w:val="16"/>
          <w:szCs w:val="16"/>
        </w:rPr>
        <w:lastRenderedPageBreak/>
        <w:t>КАЛУЖСКАЯ ОБЛАСТЬ</w:t>
      </w:r>
    </w:p>
    <w:p w:rsidR="00575C81" w:rsidRPr="00E37930" w:rsidRDefault="00575C81" w:rsidP="00575C81">
      <w:pPr>
        <w:shd w:val="clear" w:color="auto" w:fill="DAEEF3" w:themeFill="accent5" w:themeFillTint="33"/>
        <w:ind w:left="-142" w:right="-284"/>
        <w:jc w:val="center"/>
        <w:rPr>
          <w:b/>
          <w:sz w:val="16"/>
          <w:szCs w:val="16"/>
        </w:rPr>
      </w:pPr>
      <w:r w:rsidRPr="00E37930">
        <w:rPr>
          <w:b/>
          <w:sz w:val="16"/>
          <w:szCs w:val="16"/>
        </w:rPr>
        <w:t>МУНИЦИПАЛЬНОЕ ОБРАЗОВАНИЕ «БОРОВСКИЙ РАЙОН»</w:t>
      </w:r>
    </w:p>
    <w:tbl>
      <w:tblPr>
        <w:tblStyle w:val="a6"/>
        <w:tblW w:w="15348" w:type="dxa"/>
        <w:jc w:val="center"/>
        <w:tblInd w:w="-34" w:type="dxa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ook w:val="04A0" w:firstRow="1" w:lastRow="0" w:firstColumn="1" w:lastColumn="0" w:noHBand="0" w:noVBand="1"/>
      </w:tblPr>
      <w:tblGrid>
        <w:gridCol w:w="7501"/>
        <w:gridCol w:w="7847"/>
      </w:tblGrid>
      <w:tr w:rsidR="00575C81" w:rsidRPr="00E37930" w:rsidTr="00575C81">
        <w:trPr>
          <w:trHeight w:val="8301"/>
          <w:jc w:val="center"/>
        </w:trPr>
        <w:tc>
          <w:tcPr>
            <w:tcW w:w="7501" w:type="dxa"/>
          </w:tcPr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color w:val="000000"/>
                <w:sz w:val="16"/>
                <w:szCs w:val="16"/>
              </w:rPr>
              <w:t>Наличие приборов учета в муниципальных учреждениях и МКД МО</w:t>
            </w: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</w:p>
          <w:tbl>
            <w:tblPr>
              <w:tblW w:w="6920" w:type="dxa"/>
              <w:tblLook w:val="04A0" w:firstRow="1" w:lastRow="0" w:firstColumn="1" w:lastColumn="0" w:noHBand="0" w:noVBand="1"/>
            </w:tblPr>
            <w:tblGrid>
              <w:gridCol w:w="1705"/>
              <w:gridCol w:w="2336"/>
              <w:gridCol w:w="1473"/>
              <w:gridCol w:w="1406"/>
            </w:tblGrid>
            <w:tr w:rsidR="00575C81" w:rsidRPr="00E37930" w:rsidTr="00575C81">
              <w:trPr>
                <w:trHeight w:val="465"/>
              </w:trPr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всего вводов по МУ</w:t>
                  </w:r>
                </w:p>
              </w:tc>
              <w:tc>
                <w:tcPr>
                  <w:tcW w:w="2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установлено приборов в МУ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35"/>
              </w:trPr>
              <w:tc>
                <w:tcPr>
                  <w:tcW w:w="1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194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142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73,20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6957" w:type="dxa"/>
              <w:tblLook w:val="04A0" w:firstRow="1" w:lastRow="0" w:firstColumn="1" w:lastColumn="0" w:noHBand="0" w:noVBand="1"/>
            </w:tblPr>
            <w:tblGrid>
              <w:gridCol w:w="3059"/>
              <w:gridCol w:w="1859"/>
              <w:gridCol w:w="2039"/>
            </w:tblGrid>
            <w:tr w:rsidR="00575C81" w:rsidRPr="00E37930" w:rsidTr="00575C81">
              <w:trPr>
                <w:trHeight w:val="373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Установлено ОДПУ в МКД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80"/>
              </w:trPr>
              <w:tc>
                <w:tcPr>
                  <w:tcW w:w="3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812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45,88</w:t>
                  </w:r>
                </w:p>
              </w:tc>
              <w:tc>
                <w:tcPr>
                  <w:tcW w:w="2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6995" w:type="dxa"/>
              <w:tblLook w:val="04A0" w:firstRow="1" w:lastRow="0" w:firstColumn="1" w:lastColumn="0" w:noHBand="0" w:noVBand="1"/>
            </w:tblPr>
            <w:tblGrid>
              <w:gridCol w:w="2970"/>
              <w:gridCol w:w="1984"/>
              <w:gridCol w:w="2041"/>
            </w:tblGrid>
            <w:tr w:rsidR="00575C81" w:rsidRPr="00E37930" w:rsidTr="00575C81">
              <w:trPr>
                <w:trHeight w:val="258"/>
              </w:trPr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Установлено ИПУ в МКД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80"/>
              </w:trPr>
              <w:tc>
                <w:tcPr>
                  <w:tcW w:w="2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55284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69,49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15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color w:val="000000"/>
                <w:sz w:val="16"/>
                <w:szCs w:val="16"/>
              </w:rPr>
              <w:t>Светодиодные источники света в зданиях муниципальных учреждений</w:t>
            </w:r>
          </w:p>
          <w:tbl>
            <w:tblPr>
              <w:tblW w:w="6939" w:type="dxa"/>
              <w:tblLook w:val="04A0" w:firstRow="1" w:lastRow="0" w:firstColumn="1" w:lastColumn="0" w:noHBand="0" w:noVBand="1"/>
            </w:tblPr>
            <w:tblGrid>
              <w:gridCol w:w="2970"/>
              <w:gridCol w:w="1984"/>
              <w:gridCol w:w="1985"/>
            </w:tblGrid>
            <w:tr w:rsidR="00575C81" w:rsidRPr="00E37930" w:rsidTr="00575C81">
              <w:trPr>
                <w:trHeight w:val="126"/>
              </w:trPr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внутреннее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77"/>
              </w:trPr>
              <w:tc>
                <w:tcPr>
                  <w:tcW w:w="2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1053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6,64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6939" w:type="dxa"/>
              <w:tblLook w:val="04A0" w:firstRow="1" w:lastRow="0" w:firstColumn="1" w:lastColumn="0" w:noHBand="0" w:noVBand="1"/>
            </w:tblPr>
            <w:tblGrid>
              <w:gridCol w:w="2920"/>
              <w:gridCol w:w="2034"/>
              <w:gridCol w:w="1985"/>
            </w:tblGrid>
            <w:tr w:rsidR="00575C81" w:rsidRPr="00E37930" w:rsidTr="00575C81">
              <w:trPr>
                <w:trHeight w:val="428"/>
              </w:trPr>
              <w:tc>
                <w:tcPr>
                  <w:tcW w:w="2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наружное</w:t>
                  </w:r>
                </w:p>
              </w:tc>
              <w:tc>
                <w:tcPr>
                  <w:tcW w:w="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25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2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13,47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6939" w:type="dxa"/>
              <w:tblLook w:val="04A0" w:firstRow="1" w:lastRow="0" w:firstColumn="1" w:lastColumn="0" w:noHBand="0" w:noVBand="1"/>
            </w:tblPr>
            <w:tblGrid>
              <w:gridCol w:w="1694"/>
              <w:gridCol w:w="2268"/>
              <w:gridCol w:w="1559"/>
              <w:gridCol w:w="1418"/>
            </w:tblGrid>
            <w:tr w:rsidR="00575C81" w:rsidRPr="00E37930" w:rsidTr="00575C81">
              <w:trPr>
                <w:trHeight w:val="445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Всего </w:t>
                  </w:r>
                  <w:proofErr w:type="spell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светоточек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Установлено светодиодов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89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3304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942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28,51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6939" w:type="dxa"/>
              <w:tblLook w:val="04A0" w:firstRow="1" w:lastRow="0" w:firstColumn="1" w:lastColumn="0" w:noHBand="0" w:noVBand="1"/>
            </w:tblPr>
            <w:tblGrid>
              <w:gridCol w:w="1694"/>
              <w:gridCol w:w="2268"/>
              <w:gridCol w:w="1559"/>
              <w:gridCol w:w="1418"/>
            </w:tblGrid>
            <w:tr w:rsidR="00575C81" w:rsidRPr="00E37930" w:rsidTr="00575C81">
              <w:trPr>
                <w:trHeight w:val="440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район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количество ЭСКО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28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>Программы энергосбережения муниципальных учреждений</w:t>
            </w:r>
          </w:p>
          <w:tbl>
            <w:tblPr>
              <w:tblW w:w="6939" w:type="dxa"/>
              <w:tblLook w:val="04A0" w:firstRow="1" w:lastRow="0" w:firstColumn="1" w:lastColumn="0" w:noHBand="0" w:noVBand="1"/>
            </w:tblPr>
            <w:tblGrid>
              <w:gridCol w:w="1694"/>
              <w:gridCol w:w="2268"/>
              <w:gridCol w:w="1559"/>
              <w:gridCol w:w="1418"/>
            </w:tblGrid>
            <w:tr w:rsidR="00575C81" w:rsidRPr="00E37930" w:rsidTr="00575C81">
              <w:trPr>
                <w:trHeight w:val="422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всего учреждений в модуле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количество программ энергосбережения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Место в рейтинге</w:t>
                  </w:r>
                </w:p>
              </w:tc>
            </w:tr>
            <w:tr w:rsidR="00575C81" w:rsidRPr="00E37930" w:rsidTr="00575C81">
              <w:trPr>
                <w:trHeight w:val="123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70,97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</w:tr>
          </w:tbl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7" w:type="dxa"/>
          </w:tcPr>
          <w:p w:rsidR="00575C81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</w:p>
          <w:p w:rsidR="00575C81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5E907FF4" wp14:editId="68899CFD">
                  <wp:extent cx="1101768" cy="1353600"/>
                  <wp:effectExtent l="0" t="0" r="317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оровск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768" cy="135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>Мониторинг ГИС «</w:t>
            </w:r>
            <w:proofErr w:type="spellStart"/>
            <w:r w:rsidRPr="00E37930">
              <w:rPr>
                <w:b/>
                <w:sz w:val="16"/>
                <w:szCs w:val="16"/>
              </w:rPr>
              <w:t>Энергоэффективность</w:t>
            </w:r>
            <w:proofErr w:type="spellEnd"/>
            <w:r w:rsidRPr="00E37930">
              <w:rPr>
                <w:b/>
                <w:sz w:val="16"/>
                <w:szCs w:val="16"/>
              </w:rPr>
              <w:t>»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</w:p>
          <w:tbl>
            <w:tblPr>
              <w:tblW w:w="6809" w:type="dxa"/>
              <w:tblInd w:w="748" w:type="dxa"/>
              <w:tblLook w:val="04A0" w:firstRow="1" w:lastRow="0" w:firstColumn="1" w:lastColumn="0" w:noHBand="0" w:noVBand="1"/>
            </w:tblPr>
            <w:tblGrid>
              <w:gridCol w:w="1894"/>
              <w:gridCol w:w="1759"/>
              <w:gridCol w:w="1578"/>
              <w:gridCol w:w="1578"/>
            </w:tblGrid>
            <w:tr w:rsidR="00575C81" w:rsidRPr="00E37930" w:rsidTr="00575C81">
              <w:trPr>
                <w:trHeight w:val="217"/>
              </w:trPr>
              <w:tc>
                <w:tcPr>
                  <w:tcW w:w="18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Принятие деклараций, %.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color w:val="000000"/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color w:val="000000"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217"/>
              </w:trPr>
              <w:tc>
                <w:tcPr>
                  <w:tcW w:w="189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94,55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96,36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</w:tr>
          </w:tbl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 xml:space="preserve">Реализованные энергосберегающие и </w:t>
            </w:r>
            <w:proofErr w:type="spellStart"/>
            <w:r w:rsidRPr="00E37930">
              <w:rPr>
                <w:b/>
                <w:sz w:val="16"/>
                <w:szCs w:val="16"/>
              </w:rPr>
              <w:t>энергоэффективные</w:t>
            </w:r>
            <w:proofErr w:type="spellEnd"/>
            <w:r w:rsidRPr="00E37930">
              <w:rPr>
                <w:b/>
                <w:sz w:val="16"/>
                <w:szCs w:val="16"/>
              </w:rPr>
              <w:t xml:space="preserve"> проекты: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  <w:r w:rsidRPr="00E37930">
              <w:rPr>
                <w:color w:val="000000"/>
                <w:sz w:val="16"/>
                <w:szCs w:val="16"/>
              </w:rPr>
              <w:t xml:space="preserve">Осуществлена модернизация системы уличного освещения в г. Боровске   в рамках </w:t>
            </w:r>
            <w:proofErr w:type="spellStart"/>
            <w:r w:rsidRPr="00E37930">
              <w:rPr>
                <w:color w:val="000000"/>
                <w:sz w:val="16"/>
                <w:szCs w:val="16"/>
              </w:rPr>
              <w:t>энергосервисного</w:t>
            </w:r>
            <w:proofErr w:type="spellEnd"/>
            <w:r w:rsidRPr="00E37930">
              <w:rPr>
                <w:color w:val="000000"/>
                <w:sz w:val="16"/>
                <w:szCs w:val="16"/>
              </w:rPr>
              <w:t xml:space="preserve"> контракта.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  <w:r w:rsidRPr="00E37930">
              <w:rPr>
                <w:color w:val="000000"/>
                <w:sz w:val="16"/>
                <w:szCs w:val="16"/>
              </w:rPr>
              <w:t>В 2016 году в средних общеобразовательных учебных заведениях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  <w:r w:rsidRPr="00E37930">
              <w:rPr>
                <w:color w:val="000000"/>
                <w:sz w:val="16"/>
                <w:szCs w:val="16"/>
              </w:rPr>
              <w:t xml:space="preserve"> и </w:t>
            </w:r>
            <w:proofErr w:type="gramStart"/>
            <w:r w:rsidRPr="00E37930">
              <w:rPr>
                <w:color w:val="000000"/>
                <w:sz w:val="16"/>
                <w:szCs w:val="16"/>
              </w:rPr>
              <w:t>библиотеках</w:t>
            </w:r>
            <w:proofErr w:type="gramEnd"/>
            <w:r w:rsidRPr="00E37930">
              <w:rPr>
                <w:color w:val="000000"/>
                <w:sz w:val="16"/>
                <w:szCs w:val="16"/>
              </w:rPr>
              <w:t xml:space="preserve"> муниципального района проведены мероприятия в рамках 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  <w:r w:rsidRPr="00E37930">
              <w:rPr>
                <w:color w:val="000000"/>
                <w:sz w:val="16"/>
                <w:szCs w:val="16"/>
              </w:rPr>
              <w:t>Всероссийского фестиваля энергосбережения «Вместе ярче».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  <w:r w:rsidRPr="00E37930">
              <w:rPr>
                <w:color w:val="000000"/>
                <w:sz w:val="16"/>
                <w:szCs w:val="16"/>
              </w:rPr>
              <w:t>Осуществлена информационная поддержка проведения региональных мероприятий Фестиваля.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rPr>
                <w:color w:val="000000"/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>Рейтинг энергоэффективности</w:t>
            </w:r>
          </w:p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tbl>
            <w:tblPr>
              <w:tblpPr w:leftFromText="180" w:rightFromText="180" w:vertAnchor="text" w:horzAnchor="margin" w:tblpXSpec="center" w:tblpY="-29"/>
              <w:tblW w:w="3442" w:type="dxa"/>
              <w:tblInd w:w="1" w:type="dxa"/>
              <w:tblLook w:val="04A0" w:firstRow="1" w:lastRow="0" w:firstColumn="1" w:lastColumn="0" w:noHBand="0" w:noVBand="1"/>
            </w:tblPr>
            <w:tblGrid>
              <w:gridCol w:w="1759"/>
              <w:gridCol w:w="1683"/>
            </w:tblGrid>
            <w:tr w:rsidR="00575C81" w:rsidRPr="00E37930" w:rsidTr="00575C81">
              <w:trPr>
                <w:trHeight w:val="217"/>
              </w:trPr>
              <w:tc>
                <w:tcPr>
                  <w:tcW w:w="17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873ACC">
                  <w:pPr>
                    <w:shd w:val="clear" w:color="auto" w:fill="FDE9D9" w:themeFill="accent6" w:themeFillTint="33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color w:val="000000"/>
                      <w:sz w:val="16"/>
                      <w:szCs w:val="16"/>
                    </w:rPr>
                    <w:t>2016 год</w:t>
                  </w:r>
                </w:p>
              </w:tc>
            </w:tr>
            <w:tr w:rsidR="00575C81" w:rsidRPr="00E37930" w:rsidTr="00575C81">
              <w:trPr>
                <w:trHeight w:val="217"/>
              </w:trPr>
              <w:tc>
                <w:tcPr>
                  <w:tcW w:w="17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</w:tbl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 xml:space="preserve">Показатели внедрения наилучших доступных энергосберегающих и </w:t>
            </w:r>
            <w:proofErr w:type="spellStart"/>
            <w:r w:rsidRPr="00E37930">
              <w:rPr>
                <w:b/>
                <w:sz w:val="16"/>
                <w:szCs w:val="16"/>
              </w:rPr>
              <w:t>энергоэффективных</w:t>
            </w:r>
            <w:proofErr w:type="spellEnd"/>
            <w:r w:rsidRPr="00E37930">
              <w:rPr>
                <w:b/>
                <w:sz w:val="16"/>
                <w:szCs w:val="16"/>
              </w:rPr>
              <w:t xml:space="preserve"> технологий</w:t>
            </w: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  <w:r w:rsidRPr="00E37930">
              <w:rPr>
                <w:sz w:val="16"/>
                <w:szCs w:val="16"/>
              </w:rPr>
              <w:t xml:space="preserve">• Доля МКД, </w:t>
            </w:r>
            <w:proofErr w:type="gramStart"/>
            <w:r w:rsidRPr="00E37930">
              <w:rPr>
                <w:sz w:val="16"/>
                <w:szCs w:val="16"/>
              </w:rPr>
              <w:t>оснащённых</w:t>
            </w:r>
            <w:proofErr w:type="gramEnd"/>
            <w:r w:rsidRPr="00E37930">
              <w:rPr>
                <w:sz w:val="16"/>
                <w:szCs w:val="16"/>
              </w:rPr>
              <w:t xml:space="preserve"> приборами учёта тепла: 30,4 %</w:t>
            </w: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  <w:r w:rsidRPr="00E37930">
              <w:rPr>
                <w:sz w:val="16"/>
                <w:szCs w:val="16"/>
              </w:rPr>
              <w:t xml:space="preserve">• Доля внедрения </w:t>
            </w:r>
            <w:proofErr w:type="gramStart"/>
            <w:r w:rsidRPr="00E37930">
              <w:rPr>
                <w:sz w:val="16"/>
                <w:szCs w:val="16"/>
              </w:rPr>
              <w:t>автоматических</w:t>
            </w:r>
            <w:proofErr w:type="gramEnd"/>
            <w:r w:rsidRPr="00E37930">
              <w:rPr>
                <w:sz w:val="16"/>
                <w:szCs w:val="16"/>
              </w:rPr>
              <w:t xml:space="preserve"> ИТП в МКД 0%</w:t>
            </w: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  <w:proofErr w:type="gramStart"/>
            <w:r w:rsidRPr="00E37930">
              <w:rPr>
                <w:sz w:val="16"/>
                <w:szCs w:val="16"/>
              </w:rPr>
              <w:t>• Доля внедрения автоматических ИТП в зданиях, занимаемых БУ 0%</w:t>
            </w:r>
            <w:proofErr w:type="gramEnd"/>
          </w:p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>Инвестиции:</w:t>
            </w:r>
          </w:p>
          <w:p w:rsidR="00575C81" w:rsidRPr="00E37930" w:rsidRDefault="00575C81" w:rsidP="00575C81">
            <w:pPr>
              <w:tabs>
                <w:tab w:val="left" w:pos="1122"/>
              </w:tabs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tabs>
                <w:tab w:val="left" w:pos="1122"/>
              </w:tabs>
              <w:rPr>
                <w:sz w:val="16"/>
                <w:szCs w:val="16"/>
              </w:rPr>
            </w:pPr>
            <w:r w:rsidRPr="00E37930">
              <w:rPr>
                <w:sz w:val="16"/>
                <w:szCs w:val="16"/>
              </w:rPr>
              <w:t xml:space="preserve">• Инвестиции по схеме </w:t>
            </w:r>
            <w:proofErr w:type="spellStart"/>
            <w:r w:rsidRPr="00E37930">
              <w:rPr>
                <w:sz w:val="16"/>
                <w:szCs w:val="16"/>
              </w:rPr>
              <w:t>энергосервиса</w:t>
            </w:r>
            <w:proofErr w:type="spellEnd"/>
            <w:r w:rsidRPr="00E37930">
              <w:rPr>
                <w:sz w:val="16"/>
                <w:szCs w:val="16"/>
              </w:rPr>
              <w:t xml:space="preserve"> за период с 2011 по 2016 года:  12 157 636,00   руб.</w:t>
            </w:r>
          </w:p>
        </w:tc>
      </w:tr>
    </w:tbl>
    <w:p w:rsidR="00575C81" w:rsidRDefault="00575C81" w:rsidP="00575C81">
      <w:pPr>
        <w:ind w:right="-284"/>
        <w:rPr>
          <w:b/>
          <w:sz w:val="16"/>
          <w:szCs w:val="16"/>
        </w:rPr>
      </w:pPr>
    </w:p>
    <w:p w:rsidR="00FC725E" w:rsidRPr="00E37930" w:rsidRDefault="00FC725E" w:rsidP="00575C81">
      <w:pPr>
        <w:ind w:right="-284"/>
        <w:rPr>
          <w:b/>
          <w:sz w:val="16"/>
          <w:szCs w:val="16"/>
        </w:rPr>
      </w:pPr>
    </w:p>
    <w:p w:rsidR="00575C81" w:rsidRPr="00E37930" w:rsidRDefault="00575C81" w:rsidP="00575C81">
      <w:pPr>
        <w:shd w:val="clear" w:color="auto" w:fill="DAEEF3" w:themeFill="accent5" w:themeFillTint="33"/>
        <w:ind w:right="-284"/>
        <w:jc w:val="center"/>
        <w:rPr>
          <w:b/>
          <w:sz w:val="16"/>
          <w:szCs w:val="16"/>
        </w:rPr>
      </w:pPr>
      <w:r w:rsidRPr="00E37930">
        <w:rPr>
          <w:b/>
          <w:sz w:val="16"/>
          <w:szCs w:val="16"/>
        </w:rPr>
        <w:lastRenderedPageBreak/>
        <w:t>КАЛУЖСКАЯ ОБЛАСТЬ</w:t>
      </w:r>
    </w:p>
    <w:p w:rsidR="00575C81" w:rsidRPr="00E37930" w:rsidRDefault="00575C81" w:rsidP="00575C81">
      <w:pPr>
        <w:shd w:val="clear" w:color="auto" w:fill="DAEEF3" w:themeFill="accent5" w:themeFillTint="33"/>
        <w:ind w:left="-142" w:right="-284"/>
        <w:jc w:val="center"/>
        <w:rPr>
          <w:b/>
          <w:sz w:val="16"/>
          <w:szCs w:val="16"/>
        </w:rPr>
      </w:pPr>
      <w:r w:rsidRPr="00E37930">
        <w:rPr>
          <w:b/>
          <w:sz w:val="16"/>
          <w:szCs w:val="16"/>
        </w:rPr>
        <w:t>МУНИЦИПАЛЬНОЕ ОБРАЗОВАНИЕ «ГОРОД КАЛУГА»</w:t>
      </w:r>
    </w:p>
    <w:tbl>
      <w:tblPr>
        <w:tblStyle w:val="a6"/>
        <w:tblW w:w="15348" w:type="dxa"/>
        <w:jc w:val="center"/>
        <w:tblInd w:w="-34" w:type="dxa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ook w:val="04A0" w:firstRow="1" w:lastRow="0" w:firstColumn="1" w:lastColumn="0" w:noHBand="0" w:noVBand="1"/>
      </w:tblPr>
      <w:tblGrid>
        <w:gridCol w:w="7501"/>
        <w:gridCol w:w="7847"/>
      </w:tblGrid>
      <w:tr w:rsidR="00575C81" w:rsidRPr="00E37930" w:rsidTr="00575C81">
        <w:trPr>
          <w:trHeight w:val="8301"/>
          <w:jc w:val="center"/>
        </w:trPr>
        <w:tc>
          <w:tcPr>
            <w:tcW w:w="7501" w:type="dxa"/>
          </w:tcPr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color w:val="000000"/>
                <w:sz w:val="16"/>
                <w:szCs w:val="16"/>
              </w:rPr>
              <w:t>Наличие приборов учета в муниципальных учреждениях и МКД МО</w:t>
            </w: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</w:p>
          <w:tbl>
            <w:tblPr>
              <w:tblW w:w="6920" w:type="dxa"/>
              <w:tblLook w:val="04A0" w:firstRow="1" w:lastRow="0" w:firstColumn="1" w:lastColumn="0" w:noHBand="0" w:noVBand="1"/>
            </w:tblPr>
            <w:tblGrid>
              <w:gridCol w:w="1705"/>
              <w:gridCol w:w="2336"/>
              <w:gridCol w:w="1473"/>
              <w:gridCol w:w="1406"/>
            </w:tblGrid>
            <w:tr w:rsidR="00575C81" w:rsidRPr="00E37930" w:rsidTr="00575C81">
              <w:trPr>
                <w:trHeight w:val="465"/>
              </w:trPr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всего вводов по МУ</w:t>
                  </w:r>
                </w:p>
              </w:tc>
              <w:tc>
                <w:tcPr>
                  <w:tcW w:w="2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установлено приборов в МУ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35"/>
              </w:trPr>
              <w:tc>
                <w:tcPr>
                  <w:tcW w:w="1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873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424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48,57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6957" w:type="dxa"/>
              <w:tblLook w:val="04A0" w:firstRow="1" w:lastRow="0" w:firstColumn="1" w:lastColumn="0" w:noHBand="0" w:noVBand="1"/>
            </w:tblPr>
            <w:tblGrid>
              <w:gridCol w:w="3059"/>
              <w:gridCol w:w="1859"/>
              <w:gridCol w:w="2039"/>
            </w:tblGrid>
            <w:tr w:rsidR="00575C81" w:rsidRPr="00E37930" w:rsidTr="00575C81">
              <w:trPr>
                <w:trHeight w:val="373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Установлено ОДПУ в МКД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80"/>
              </w:trPr>
              <w:tc>
                <w:tcPr>
                  <w:tcW w:w="3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3968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64,44</w:t>
                  </w:r>
                </w:p>
              </w:tc>
              <w:tc>
                <w:tcPr>
                  <w:tcW w:w="2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6995" w:type="dxa"/>
              <w:tblLook w:val="04A0" w:firstRow="1" w:lastRow="0" w:firstColumn="1" w:lastColumn="0" w:noHBand="0" w:noVBand="1"/>
            </w:tblPr>
            <w:tblGrid>
              <w:gridCol w:w="2970"/>
              <w:gridCol w:w="1984"/>
              <w:gridCol w:w="2041"/>
            </w:tblGrid>
            <w:tr w:rsidR="00575C81" w:rsidRPr="00E37930" w:rsidTr="00575C81">
              <w:trPr>
                <w:trHeight w:val="258"/>
              </w:trPr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Установлено ИПУ в МКД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80"/>
              </w:trPr>
              <w:tc>
                <w:tcPr>
                  <w:tcW w:w="2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279557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39,03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26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color w:val="000000"/>
                <w:sz w:val="16"/>
                <w:szCs w:val="16"/>
              </w:rPr>
              <w:t>Светодиодные источники света в зданиях муниципальных учреждений</w:t>
            </w:r>
          </w:p>
          <w:tbl>
            <w:tblPr>
              <w:tblW w:w="6939" w:type="dxa"/>
              <w:tblLook w:val="04A0" w:firstRow="1" w:lastRow="0" w:firstColumn="1" w:lastColumn="0" w:noHBand="0" w:noVBand="1"/>
            </w:tblPr>
            <w:tblGrid>
              <w:gridCol w:w="2970"/>
              <w:gridCol w:w="1984"/>
              <w:gridCol w:w="1985"/>
            </w:tblGrid>
            <w:tr w:rsidR="00575C81" w:rsidRPr="00E37930" w:rsidTr="00575C81">
              <w:trPr>
                <w:trHeight w:val="126"/>
              </w:trPr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внутреннее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77"/>
              </w:trPr>
              <w:tc>
                <w:tcPr>
                  <w:tcW w:w="2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5512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5,75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6939" w:type="dxa"/>
              <w:tblLook w:val="04A0" w:firstRow="1" w:lastRow="0" w:firstColumn="1" w:lastColumn="0" w:noHBand="0" w:noVBand="1"/>
            </w:tblPr>
            <w:tblGrid>
              <w:gridCol w:w="2920"/>
              <w:gridCol w:w="2034"/>
              <w:gridCol w:w="1985"/>
            </w:tblGrid>
            <w:tr w:rsidR="00575C81" w:rsidRPr="00E37930" w:rsidTr="00575C81">
              <w:trPr>
                <w:trHeight w:val="428"/>
              </w:trPr>
              <w:tc>
                <w:tcPr>
                  <w:tcW w:w="2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наружное</w:t>
                  </w:r>
                </w:p>
              </w:tc>
              <w:tc>
                <w:tcPr>
                  <w:tcW w:w="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25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318</w:t>
                  </w:r>
                </w:p>
              </w:tc>
              <w:tc>
                <w:tcPr>
                  <w:tcW w:w="2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7,67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16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6939" w:type="dxa"/>
              <w:tblLook w:val="04A0" w:firstRow="1" w:lastRow="0" w:firstColumn="1" w:lastColumn="0" w:noHBand="0" w:noVBand="1"/>
            </w:tblPr>
            <w:tblGrid>
              <w:gridCol w:w="1694"/>
              <w:gridCol w:w="2410"/>
              <w:gridCol w:w="1417"/>
              <w:gridCol w:w="1418"/>
            </w:tblGrid>
            <w:tr w:rsidR="00575C81" w:rsidRPr="00E37930" w:rsidTr="00575C81">
              <w:trPr>
                <w:trHeight w:val="445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Всего </w:t>
                  </w:r>
                  <w:proofErr w:type="spell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светоточек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Установлено светодиодов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89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17294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4,63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19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6939" w:type="dxa"/>
              <w:tblLook w:val="04A0" w:firstRow="1" w:lastRow="0" w:firstColumn="1" w:lastColumn="0" w:noHBand="0" w:noVBand="1"/>
            </w:tblPr>
            <w:tblGrid>
              <w:gridCol w:w="1694"/>
              <w:gridCol w:w="2410"/>
              <w:gridCol w:w="1417"/>
              <w:gridCol w:w="1418"/>
            </w:tblGrid>
            <w:tr w:rsidR="00575C81" w:rsidRPr="00E37930" w:rsidTr="00575C81">
              <w:trPr>
                <w:trHeight w:val="440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район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количество ЭСКО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28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>Программы энергосбережения муниципальных учреждений</w:t>
            </w:r>
          </w:p>
          <w:tbl>
            <w:tblPr>
              <w:tblW w:w="6939" w:type="dxa"/>
              <w:tblLook w:val="04A0" w:firstRow="1" w:lastRow="0" w:firstColumn="1" w:lastColumn="0" w:noHBand="0" w:noVBand="1"/>
            </w:tblPr>
            <w:tblGrid>
              <w:gridCol w:w="1694"/>
              <w:gridCol w:w="2410"/>
              <w:gridCol w:w="1417"/>
              <w:gridCol w:w="1418"/>
            </w:tblGrid>
            <w:tr w:rsidR="00575C81" w:rsidRPr="00E37930" w:rsidTr="00575C81">
              <w:trPr>
                <w:trHeight w:val="422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всего учреждений в модуле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количество программ энергосбережения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Место в рейтинге</w:t>
                  </w:r>
                </w:p>
              </w:tc>
            </w:tr>
            <w:tr w:rsidR="00575C81" w:rsidRPr="00E37930" w:rsidTr="00575C81">
              <w:trPr>
                <w:trHeight w:val="123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181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124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68,51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</w:tbl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7" w:type="dxa"/>
          </w:tcPr>
          <w:p w:rsidR="00575C81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</w:p>
          <w:p w:rsidR="00575C81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02587E97" wp14:editId="17FD10D1">
                  <wp:extent cx="1080000" cy="1288800"/>
                  <wp:effectExtent l="0" t="0" r="6350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луга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2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5C81" w:rsidRDefault="00575C81" w:rsidP="00575C81">
            <w:pPr>
              <w:pBdr>
                <w:left w:val="single" w:sz="8" w:space="4" w:color="C0504D" w:themeColor="accent2"/>
              </w:pBdr>
              <w:tabs>
                <w:tab w:val="left" w:pos="2934"/>
              </w:tabs>
              <w:jc w:val="center"/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>Мониторинг ГИС «</w:t>
            </w:r>
            <w:proofErr w:type="spellStart"/>
            <w:r w:rsidRPr="00E37930">
              <w:rPr>
                <w:b/>
                <w:sz w:val="16"/>
                <w:szCs w:val="16"/>
              </w:rPr>
              <w:t>Энергоэффективность</w:t>
            </w:r>
            <w:proofErr w:type="spellEnd"/>
            <w:r w:rsidRPr="00E37930">
              <w:rPr>
                <w:b/>
                <w:sz w:val="16"/>
                <w:szCs w:val="16"/>
              </w:rPr>
              <w:t>»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</w:p>
          <w:tbl>
            <w:tblPr>
              <w:tblW w:w="6809" w:type="dxa"/>
              <w:tblInd w:w="748" w:type="dxa"/>
              <w:tblLook w:val="04A0" w:firstRow="1" w:lastRow="0" w:firstColumn="1" w:lastColumn="0" w:noHBand="0" w:noVBand="1"/>
            </w:tblPr>
            <w:tblGrid>
              <w:gridCol w:w="1894"/>
              <w:gridCol w:w="1759"/>
              <w:gridCol w:w="1578"/>
              <w:gridCol w:w="1578"/>
            </w:tblGrid>
            <w:tr w:rsidR="00575C81" w:rsidRPr="00E37930" w:rsidTr="00575C81">
              <w:trPr>
                <w:trHeight w:val="217"/>
              </w:trPr>
              <w:tc>
                <w:tcPr>
                  <w:tcW w:w="18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Принятие деклараций, %.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color w:val="000000"/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color w:val="000000"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575C81" w:rsidRPr="00E37930" w:rsidRDefault="00575C81" w:rsidP="00873ACC">
                  <w:pPr>
                    <w:shd w:val="clear" w:color="auto" w:fill="FDE9D9" w:themeFill="accent6" w:themeFillTint="33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217"/>
              </w:trPr>
              <w:tc>
                <w:tcPr>
                  <w:tcW w:w="189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97,24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22</w:t>
                  </w:r>
                </w:p>
              </w:tc>
            </w:tr>
          </w:tbl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 xml:space="preserve">Реализованные энергосберегающие и </w:t>
            </w:r>
            <w:proofErr w:type="spellStart"/>
            <w:r w:rsidRPr="00E37930">
              <w:rPr>
                <w:b/>
                <w:sz w:val="16"/>
                <w:szCs w:val="16"/>
              </w:rPr>
              <w:t>энергоэффективные</w:t>
            </w:r>
            <w:proofErr w:type="spellEnd"/>
            <w:r w:rsidRPr="00E37930">
              <w:rPr>
                <w:b/>
                <w:sz w:val="16"/>
                <w:szCs w:val="16"/>
              </w:rPr>
              <w:t xml:space="preserve"> проекты:</w:t>
            </w:r>
          </w:p>
          <w:p w:rsidR="00575C81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  <w:r w:rsidRPr="00E37930">
              <w:rPr>
                <w:color w:val="000000"/>
                <w:sz w:val="16"/>
                <w:szCs w:val="16"/>
              </w:rPr>
              <w:t xml:space="preserve">Осуществлена модернизация системы уличного освещения в г. Калуге и в СОШ № 45 г. Калуги   в рамках </w:t>
            </w:r>
            <w:proofErr w:type="spellStart"/>
            <w:r w:rsidRPr="00E37930">
              <w:rPr>
                <w:color w:val="000000"/>
                <w:sz w:val="16"/>
                <w:szCs w:val="16"/>
              </w:rPr>
              <w:t>энергосервисного</w:t>
            </w:r>
            <w:proofErr w:type="spellEnd"/>
            <w:r w:rsidRPr="00E37930">
              <w:rPr>
                <w:color w:val="000000"/>
                <w:sz w:val="16"/>
                <w:szCs w:val="16"/>
              </w:rPr>
              <w:t xml:space="preserve"> контракта.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  <w:r w:rsidRPr="00E37930">
              <w:rPr>
                <w:color w:val="000000"/>
                <w:sz w:val="16"/>
                <w:szCs w:val="16"/>
              </w:rPr>
              <w:t>В 2016 году в формате общегородских праздничных мероприятий,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  <w:r w:rsidRPr="00E37930">
              <w:rPr>
                <w:color w:val="000000"/>
                <w:sz w:val="16"/>
                <w:szCs w:val="16"/>
              </w:rPr>
              <w:t xml:space="preserve"> а также мероприятий в средних общеобразовательных учебных заведениях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  <w:r w:rsidRPr="00E37930">
              <w:rPr>
                <w:color w:val="000000"/>
                <w:sz w:val="16"/>
                <w:szCs w:val="16"/>
              </w:rPr>
              <w:t xml:space="preserve"> и библиотеках муниципального района принято участие </w:t>
            </w:r>
            <w:proofErr w:type="gramStart"/>
            <w:r w:rsidRPr="00E37930">
              <w:rPr>
                <w:color w:val="000000"/>
                <w:sz w:val="16"/>
                <w:szCs w:val="16"/>
              </w:rPr>
              <w:t>в</w:t>
            </w:r>
            <w:proofErr w:type="gramEnd"/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  <w:r w:rsidRPr="00E37930">
              <w:rPr>
                <w:color w:val="000000"/>
                <w:sz w:val="16"/>
                <w:szCs w:val="16"/>
              </w:rPr>
              <w:t>о Всероссийском фестивале энергосбережения «Вместе ярче».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  <w:r w:rsidRPr="00E37930">
              <w:rPr>
                <w:color w:val="000000"/>
                <w:sz w:val="16"/>
                <w:szCs w:val="16"/>
              </w:rPr>
              <w:t>Осуществлена информационная поддержка проведения региональных мероприятий Фестиваля.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>Рейтинг энергоэффективности</w:t>
            </w:r>
          </w:p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tbl>
            <w:tblPr>
              <w:tblpPr w:leftFromText="180" w:rightFromText="180" w:vertAnchor="text" w:horzAnchor="margin" w:tblpXSpec="center" w:tblpY="-29"/>
              <w:tblW w:w="3442" w:type="dxa"/>
              <w:tblInd w:w="1" w:type="dxa"/>
              <w:tblLook w:val="04A0" w:firstRow="1" w:lastRow="0" w:firstColumn="1" w:lastColumn="0" w:noHBand="0" w:noVBand="1"/>
            </w:tblPr>
            <w:tblGrid>
              <w:gridCol w:w="1759"/>
              <w:gridCol w:w="1683"/>
            </w:tblGrid>
            <w:tr w:rsidR="00575C81" w:rsidRPr="00E37930" w:rsidTr="00575C81">
              <w:trPr>
                <w:trHeight w:val="217"/>
              </w:trPr>
              <w:tc>
                <w:tcPr>
                  <w:tcW w:w="17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873ACC">
                  <w:pPr>
                    <w:shd w:val="clear" w:color="auto" w:fill="FDE9D9" w:themeFill="accent6" w:themeFillTint="33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color w:val="000000"/>
                      <w:sz w:val="16"/>
                      <w:szCs w:val="16"/>
                    </w:rPr>
                    <w:t>2016 год</w:t>
                  </w:r>
                </w:p>
              </w:tc>
            </w:tr>
            <w:tr w:rsidR="00575C81" w:rsidRPr="00E37930" w:rsidTr="00575C81">
              <w:trPr>
                <w:trHeight w:val="217"/>
              </w:trPr>
              <w:tc>
                <w:tcPr>
                  <w:tcW w:w="17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16</w:t>
                  </w:r>
                </w:p>
              </w:tc>
            </w:tr>
          </w:tbl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 xml:space="preserve">Показатели внедрения наилучших доступных энергосберегающих и </w:t>
            </w:r>
            <w:proofErr w:type="spellStart"/>
            <w:r w:rsidRPr="00E37930">
              <w:rPr>
                <w:b/>
                <w:sz w:val="16"/>
                <w:szCs w:val="16"/>
              </w:rPr>
              <w:t>энергоэффективных</w:t>
            </w:r>
            <w:proofErr w:type="spellEnd"/>
            <w:r w:rsidRPr="00E37930">
              <w:rPr>
                <w:b/>
                <w:sz w:val="16"/>
                <w:szCs w:val="16"/>
              </w:rPr>
              <w:t xml:space="preserve"> технологий</w:t>
            </w:r>
          </w:p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  <w:r w:rsidRPr="00E37930">
              <w:rPr>
                <w:sz w:val="16"/>
                <w:szCs w:val="16"/>
              </w:rPr>
              <w:t xml:space="preserve">• Доля МКД, </w:t>
            </w:r>
            <w:proofErr w:type="gramStart"/>
            <w:r w:rsidRPr="00E37930">
              <w:rPr>
                <w:sz w:val="16"/>
                <w:szCs w:val="16"/>
              </w:rPr>
              <w:t>оснащённых</w:t>
            </w:r>
            <w:proofErr w:type="gramEnd"/>
            <w:r w:rsidRPr="00E37930">
              <w:rPr>
                <w:sz w:val="16"/>
                <w:szCs w:val="16"/>
              </w:rPr>
              <w:t xml:space="preserve"> приборами учёта тепла: 39,4%</w:t>
            </w: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  <w:r w:rsidRPr="00E37930">
              <w:rPr>
                <w:sz w:val="16"/>
                <w:szCs w:val="16"/>
              </w:rPr>
              <w:t xml:space="preserve">• Доля внедрения </w:t>
            </w:r>
            <w:proofErr w:type="gramStart"/>
            <w:r w:rsidRPr="00E37930">
              <w:rPr>
                <w:sz w:val="16"/>
                <w:szCs w:val="16"/>
              </w:rPr>
              <w:t>автоматических</w:t>
            </w:r>
            <w:proofErr w:type="gramEnd"/>
            <w:r w:rsidRPr="00E37930">
              <w:rPr>
                <w:sz w:val="16"/>
                <w:szCs w:val="16"/>
              </w:rPr>
              <w:t xml:space="preserve"> ИТП в МКД 2,08%</w:t>
            </w: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  <w:proofErr w:type="gramStart"/>
            <w:r w:rsidRPr="00E37930">
              <w:rPr>
                <w:sz w:val="16"/>
                <w:szCs w:val="16"/>
              </w:rPr>
              <w:t>• Доля внедрения автоматических ИТП в зданиях, занимаемых БУ 0,69 %</w:t>
            </w:r>
            <w:proofErr w:type="gramEnd"/>
          </w:p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>Инвестиции:</w:t>
            </w:r>
          </w:p>
          <w:p w:rsidR="00575C81" w:rsidRPr="00E37930" w:rsidRDefault="00575C81" w:rsidP="00575C81">
            <w:pPr>
              <w:tabs>
                <w:tab w:val="left" w:pos="1122"/>
              </w:tabs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tabs>
                <w:tab w:val="left" w:pos="1122"/>
              </w:tabs>
              <w:rPr>
                <w:sz w:val="16"/>
                <w:szCs w:val="16"/>
              </w:rPr>
            </w:pPr>
            <w:r w:rsidRPr="00E37930">
              <w:rPr>
                <w:sz w:val="16"/>
                <w:szCs w:val="16"/>
              </w:rPr>
              <w:t xml:space="preserve">• Инвестиции по схеме </w:t>
            </w:r>
            <w:proofErr w:type="spellStart"/>
            <w:r w:rsidRPr="00E37930">
              <w:rPr>
                <w:sz w:val="16"/>
                <w:szCs w:val="16"/>
              </w:rPr>
              <w:t>энергосервиса</w:t>
            </w:r>
            <w:proofErr w:type="spellEnd"/>
            <w:r w:rsidRPr="00E37930">
              <w:rPr>
                <w:sz w:val="16"/>
                <w:szCs w:val="16"/>
              </w:rPr>
              <w:t xml:space="preserve"> за период с 2011 по 2016 года:  136 048 074,00 руб.</w:t>
            </w:r>
          </w:p>
        </w:tc>
      </w:tr>
    </w:tbl>
    <w:p w:rsidR="00575C81" w:rsidRDefault="00575C81" w:rsidP="00575C81">
      <w:pPr>
        <w:ind w:right="-284"/>
        <w:rPr>
          <w:b/>
          <w:sz w:val="16"/>
          <w:szCs w:val="16"/>
        </w:rPr>
      </w:pPr>
    </w:p>
    <w:p w:rsidR="00FC725E" w:rsidRDefault="00FC725E" w:rsidP="00575C81">
      <w:pPr>
        <w:ind w:right="-284"/>
        <w:rPr>
          <w:b/>
          <w:sz w:val="16"/>
          <w:szCs w:val="16"/>
        </w:rPr>
      </w:pPr>
    </w:p>
    <w:p w:rsidR="00FC725E" w:rsidRPr="00E37930" w:rsidRDefault="00FC725E" w:rsidP="00575C81">
      <w:pPr>
        <w:ind w:right="-284"/>
        <w:rPr>
          <w:b/>
          <w:sz w:val="16"/>
          <w:szCs w:val="16"/>
        </w:rPr>
      </w:pPr>
    </w:p>
    <w:p w:rsidR="00575C81" w:rsidRPr="00E37930" w:rsidRDefault="00575C81" w:rsidP="00575C81">
      <w:pPr>
        <w:shd w:val="clear" w:color="auto" w:fill="DAEEF3" w:themeFill="accent5" w:themeFillTint="33"/>
        <w:ind w:right="-284"/>
        <w:jc w:val="center"/>
        <w:rPr>
          <w:b/>
          <w:sz w:val="16"/>
          <w:szCs w:val="16"/>
        </w:rPr>
      </w:pPr>
      <w:r w:rsidRPr="00E37930">
        <w:rPr>
          <w:b/>
          <w:sz w:val="16"/>
          <w:szCs w:val="16"/>
        </w:rPr>
        <w:lastRenderedPageBreak/>
        <w:t>КАЛУЖСКАЯ ОБЛАСТЬ</w:t>
      </w:r>
    </w:p>
    <w:p w:rsidR="00575C81" w:rsidRPr="00E37930" w:rsidRDefault="00575C81" w:rsidP="00575C81">
      <w:pPr>
        <w:shd w:val="clear" w:color="auto" w:fill="DAEEF3" w:themeFill="accent5" w:themeFillTint="33"/>
        <w:ind w:left="-142" w:right="-284"/>
        <w:jc w:val="center"/>
        <w:rPr>
          <w:b/>
          <w:sz w:val="16"/>
          <w:szCs w:val="16"/>
        </w:rPr>
      </w:pPr>
      <w:r w:rsidRPr="00E37930">
        <w:rPr>
          <w:b/>
          <w:sz w:val="16"/>
          <w:szCs w:val="16"/>
        </w:rPr>
        <w:t>МУНИЦИПАЛЬНОЕ ОБРАЗОВАНИЕ «ГОРОД КИРОВ И КИРОВСКИЙ РАЙОН»</w:t>
      </w:r>
    </w:p>
    <w:tbl>
      <w:tblPr>
        <w:tblStyle w:val="a6"/>
        <w:tblW w:w="15348" w:type="dxa"/>
        <w:jc w:val="center"/>
        <w:tblInd w:w="-34" w:type="dxa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ook w:val="04A0" w:firstRow="1" w:lastRow="0" w:firstColumn="1" w:lastColumn="0" w:noHBand="0" w:noVBand="1"/>
      </w:tblPr>
      <w:tblGrid>
        <w:gridCol w:w="7501"/>
        <w:gridCol w:w="7847"/>
      </w:tblGrid>
      <w:tr w:rsidR="00575C81" w:rsidRPr="00E37930" w:rsidTr="00575C81">
        <w:trPr>
          <w:trHeight w:val="8301"/>
          <w:jc w:val="center"/>
        </w:trPr>
        <w:tc>
          <w:tcPr>
            <w:tcW w:w="7501" w:type="dxa"/>
          </w:tcPr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color w:val="000000"/>
                <w:sz w:val="16"/>
                <w:szCs w:val="16"/>
              </w:rPr>
              <w:t>Наличие приборов учета в муниципальных учреждениях и МКД МО</w:t>
            </w: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</w:p>
          <w:tbl>
            <w:tblPr>
              <w:tblW w:w="6920" w:type="dxa"/>
              <w:tblLook w:val="04A0" w:firstRow="1" w:lastRow="0" w:firstColumn="1" w:lastColumn="0" w:noHBand="0" w:noVBand="1"/>
            </w:tblPr>
            <w:tblGrid>
              <w:gridCol w:w="1705"/>
              <w:gridCol w:w="2336"/>
              <w:gridCol w:w="1473"/>
              <w:gridCol w:w="1406"/>
            </w:tblGrid>
            <w:tr w:rsidR="00575C81" w:rsidRPr="00E37930" w:rsidTr="00575C81">
              <w:trPr>
                <w:trHeight w:val="465"/>
              </w:trPr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всего вводов по МУ</w:t>
                  </w:r>
                </w:p>
              </w:tc>
              <w:tc>
                <w:tcPr>
                  <w:tcW w:w="2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установлено приборов в МУ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35"/>
              </w:trPr>
              <w:tc>
                <w:tcPr>
                  <w:tcW w:w="1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148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105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70,95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6957" w:type="dxa"/>
              <w:tblLook w:val="04A0" w:firstRow="1" w:lastRow="0" w:firstColumn="1" w:lastColumn="0" w:noHBand="0" w:noVBand="1"/>
            </w:tblPr>
            <w:tblGrid>
              <w:gridCol w:w="3059"/>
              <w:gridCol w:w="1859"/>
              <w:gridCol w:w="2039"/>
            </w:tblGrid>
            <w:tr w:rsidR="00575C81" w:rsidRPr="00E37930" w:rsidTr="00575C81">
              <w:trPr>
                <w:trHeight w:val="373"/>
              </w:trPr>
              <w:tc>
                <w:tcPr>
                  <w:tcW w:w="3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Установлено ОДПУ в МКД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80"/>
              </w:trPr>
              <w:tc>
                <w:tcPr>
                  <w:tcW w:w="30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420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40,82</w:t>
                  </w:r>
                </w:p>
              </w:tc>
              <w:tc>
                <w:tcPr>
                  <w:tcW w:w="20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17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6995" w:type="dxa"/>
              <w:tblLook w:val="04A0" w:firstRow="1" w:lastRow="0" w:firstColumn="1" w:lastColumn="0" w:noHBand="0" w:noVBand="1"/>
            </w:tblPr>
            <w:tblGrid>
              <w:gridCol w:w="2970"/>
              <w:gridCol w:w="1984"/>
              <w:gridCol w:w="2041"/>
            </w:tblGrid>
            <w:tr w:rsidR="00575C81" w:rsidRPr="00E37930" w:rsidTr="00575C81">
              <w:trPr>
                <w:trHeight w:val="258"/>
              </w:trPr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Установлено ИПУ в МКД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80"/>
              </w:trPr>
              <w:tc>
                <w:tcPr>
                  <w:tcW w:w="2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26694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67,15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18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color w:val="000000"/>
                <w:sz w:val="16"/>
                <w:szCs w:val="16"/>
              </w:rPr>
              <w:t>Светодиодные источники света в зданиях муниципальных учреждений</w:t>
            </w:r>
          </w:p>
          <w:tbl>
            <w:tblPr>
              <w:tblW w:w="6939" w:type="dxa"/>
              <w:tblLook w:val="04A0" w:firstRow="1" w:lastRow="0" w:firstColumn="1" w:lastColumn="0" w:noHBand="0" w:noVBand="1"/>
            </w:tblPr>
            <w:tblGrid>
              <w:gridCol w:w="2946"/>
              <w:gridCol w:w="2008"/>
              <w:gridCol w:w="1985"/>
            </w:tblGrid>
            <w:tr w:rsidR="00575C81" w:rsidRPr="00E37930" w:rsidTr="00575C81">
              <w:trPr>
                <w:trHeight w:val="126"/>
              </w:trPr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внутреннее</w:t>
                  </w:r>
                </w:p>
              </w:tc>
              <w:tc>
                <w:tcPr>
                  <w:tcW w:w="20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77"/>
              </w:trPr>
              <w:tc>
                <w:tcPr>
                  <w:tcW w:w="29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3786</w:t>
                  </w:r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23,16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6939" w:type="dxa"/>
              <w:tblLook w:val="04A0" w:firstRow="1" w:lastRow="0" w:firstColumn="1" w:lastColumn="0" w:noHBand="0" w:noVBand="1"/>
            </w:tblPr>
            <w:tblGrid>
              <w:gridCol w:w="2920"/>
              <w:gridCol w:w="2034"/>
              <w:gridCol w:w="1985"/>
            </w:tblGrid>
            <w:tr w:rsidR="00575C81" w:rsidRPr="00E37930" w:rsidTr="00575C81">
              <w:trPr>
                <w:trHeight w:val="428"/>
              </w:trPr>
              <w:tc>
                <w:tcPr>
                  <w:tcW w:w="2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наружное</w:t>
                  </w:r>
                </w:p>
              </w:tc>
              <w:tc>
                <w:tcPr>
                  <w:tcW w:w="2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25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2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12,04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6939" w:type="dxa"/>
              <w:tblLook w:val="04A0" w:firstRow="1" w:lastRow="0" w:firstColumn="1" w:lastColumn="0" w:noHBand="0" w:noVBand="1"/>
            </w:tblPr>
            <w:tblGrid>
              <w:gridCol w:w="1694"/>
              <w:gridCol w:w="2268"/>
              <w:gridCol w:w="1559"/>
              <w:gridCol w:w="1418"/>
            </w:tblGrid>
            <w:tr w:rsidR="00575C81" w:rsidRPr="00E37930" w:rsidTr="00575C81">
              <w:trPr>
                <w:trHeight w:val="445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Всего </w:t>
                  </w:r>
                  <w:proofErr w:type="spell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светоточек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Установлено светодиодов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89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2968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1,38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6939" w:type="dxa"/>
              <w:tblLook w:val="04A0" w:firstRow="1" w:lastRow="0" w:firstColumn="1" w:lastColumn="0" w:noHBand="0" w:noVBand="1"/>
            </w:tblPr>
            <w:tblGrid>
              <w:gridCol w:w="1694"/>
              <w:gridCol w:w="2268"/>
              <w:gridCol w:w="1559"/>
              <w:gridCol w:w="1418"/>
            </w:tblGrid>
            <w:tr w:rsidR="00575C81" w:rsidRPr="00E37930" w:rsidTr="00575C81">
              <w:trPr>
                <w:trHeight w:val="440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район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количество ЭСКО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64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>Программы энергосбережения муниципальных учреждений</w:t>
            </w:r>
          </w:p>
          <w:tbl>
            <w:tblPr>
              <w:tblW w:w="6939" w:type="dxa"/>
              <w:tblLook w:val="04A0" w:firstRow="1" w:lastRow="0" w:firstColumn="1" w:lastColumn="0" w:noHBand="0" w:noVBand="1"/>
            </w:tblPr>
            <w:tblGrid>
              <w:gridCol w:w="1694"/>
              <w:gridCol w:w="2268"/>
              <w:gridCol w:w="1559"/>
              <w:gridCol w:w="1418"/>
            </w:tblGrid>
            <w:tr w:rsidR="00575C81" w:rsidRPr="00E37930" w:rsidTr="00575C81">
              <w:trPr>
                <w:trHeight w:val="422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всего учреждений в модуле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количество программ энергосбережения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23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60,00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</w:tr>
          </w:tbl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7" w:type="dxa"/>
          </w:tcPr>
          <w:p w:rsidR="00575C81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</w:p>
          <w:p w:rsidR="00575C81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627AF0FA" wp14:editId="217B8981">
                  <wp:extent cx="1074420" cy="13536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иров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420" cy="135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>Мониторинг ГИС «</w:t>
            </w:r>
            <w:proofErr w:type="spellStart"/>
            <w:r w:rsidRPr="00E37930">
              <w:rPr>
                <w:b/>
                <w:sz w:val="16"/>
                <w:szCs w:val="16"/>
              </w:rPr>
              <w:t>Энергоэффективность</w:t>
            </w:r>
            <w:proofErr w:type="spellEnd"/>
            <w:r w:rsidRPr="00E37930">
              <w:rPr>
                <w:b/>
                <w:sz w:val="16"/>
                <w:szCs w:val="16"/>
              </w:rPr>
              <w:t>»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</w:p>
          <w:tbl>
            <w:tblPr>
              <w:tblW w:w="6809" w:type="dxa"/>
              <w:tblInd w:w="748" w:type="dxa"/>
              <w:tblLook w:val="04A0" w:firstRow="1" w:lastRow="0" w:firstColumn="1" w:lastColumn="0" w:noHBand="0" w:noVBand="1"/>
            </w:tblPr>
            <w:tblGrid>
              <w:gridCol w:w="1894"/>
              <w:gridCol w:w="1759"/>
              <w:gridCol w:w="1578"/>
              <w:gridCol w:w="1578"/>
            </w:tblGrid>
            <w:tr w:rsidR="00575C81" w:rsidRPr="00E37930" w:rsidTr="00575C81">
              <w:trPr>
                <w:trHeight w:val="217"/>
              </w:trPr>
              <w:tc>
                <w:tcPr>
                  <w:tcW w:w="18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Принятие деклараций, %.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color w:val="000000"/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color w:val="000000"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575C81" w:rsidRPr="00E37930" w:rsidRDefault="00575C81" w:rsidP="00873ACC">
                  <w:pPr>
                    <w:shd w:val="clear" w:color="auto" w:fill="FDE9D9" w:themeFill="accent6" w:themeFillTint="33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217"/>
              </w:trPr>
              <w:tc>
                <w:tcPr>
                  <w:tcW w:w="189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 xml:space="preserve">Реализованные энергосберегающие и </w:t>
            </w:r>
            <w:proofErr w:type="spellStart"/>
            <w:r w:rsidRPr="00E37930">
              <w:rPr>
                <w:b/>
                <w:sz w:val="16"/>
                <w:szCs w:val="16"/>
              </w:rPr>
              <w:t>энергоэффективные</w:t>
            </w:r>
            <w:proofErr w:type="spellEnd"/>
            <w:r w:rsidRPr="00E37930">
              <w:rPr>
                <w:b/>
                <w:sz w:val="16"/>
                <w:szCs w:val="16"/>
              </w:rPr>
              <w:t xml:space="preserve"> проекты: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  <w:r w:rsidRPr="00E37930">
              <w:rPr>
                <w:color w:val="000000"/>
                <w:sz w:val="16"/>
                <w:szCs w:val="16"/>
              </w:rPr>
              <w:t>Осуществлена информационная поддержка проведения региональных мероприятий Фестиваля.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>Рейтинг энергоэффективности</w:t>
            </w:r>
          </w:p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tbl>
            <w:tblPr>
              <w:tblpPr w:leftFromText="180" w:rightFromText="180" w:vertAnchor="text" w:horzAnchor="margin" w:tblpXSpec="center" w:tblpY="-29"/>
              <w:tblW w:w="3442" w:type="dxa"/>
              <w:tblInd w:w="1" w:type="dxa"/>
              <w:tblLook w:val="04A0" w:firstRow="1" w:lastRow="0" w:firstColumn="1" w:lastColumn="0" w:noHBand="0" w:noVBand="1"/>
            </w:tblPr>
            <w:tblGrid>
              <w:gridCol w:w="1759"/>
              <w:gridCol w:w="1683"/>
            </w:tblGrid>
            <w:tr w:rsidR="00575C81" w:rsidRPr="00E37930" w:rsidTr="00575C81">
              <w:trPr>
                <w:trHeight w:val="217"/>
              </w:trPr>
              <w:tc>
                <w:tcPr>
                  <w:tcW w:w="17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873ACC">
                  <w:pPr>
                    <w:shd w:val="clear" w:color="auto" w:fill="FDE9D9" w:themeFill="accent6" w:themeFillTint="33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color w:val="000000"/>
                      <w:sz w:val="16"/>
                      <w:szCs w:val="16"/>
                    </w:rPr>
                    <w:t>2016 год</w:t>
                  </w:r>
                </w:p>
              </w:tc>
            </w:tr>
            <w:tr w:rsidR="00575C81" w:rsidRPr="00E37930" w:rsidTr="00575C81">
              <w:trPr>
                <w:trHeight w:val="217"/>
              </w:trPr>
              <w:tc>
                <w:tcPr>
                  <w:tcW w:w="17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</w:tr>
          </w:tbl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 xml:space="preserve">Показатели внедрения наилучших доступных энергосберегающих и </w:t>
            </w:r>
            <w:proofErr w:type="spellStart"/>
            <w:r w:rsidRPr="00E37930">
              <w:rPr>
                <w:b/>
                <w:sz w:val="16"/>
                <w:szCs w:val="16"/>
              </w:rPr>
              <w:t>энергоэффективных</w:t>
            </w:r>
            <w:proofErr w:type="spellEnd"/>
            <w:r w:rsidRPr="00E37930">
              <w:rPr>
                <w:b/>
                <w:sz w:val="16"/>
                <w:szCs w:val="16"/>
              </w:rPr>
              <w:t xml:space="preserve"> технологий</w:t>
            </w:r>
          </w:p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  <w:r w:rsidRPr="00E37930">
              <w:rPr>
                <w:sz w:val="16"/>
                <w:szCs w:val="16"/>
              </w:rPr>
              <w:t xml:space="preserve">• Доля МКД, </w:t>
            </w:r>
            <w:proofErr w:type="gramStart"/>
            <w:r w:rsidRPr="00E37930">
              <w:rPr>
                <w:sz w:val="16"/>
                <w:szCs w:val="16"/>
              </w:rPr>
              <w:t>оснащённых</w:t>
            </w:r>
            <w:proofErr w:type="gramEnd"/>
            <w:r w:rsidRPr="00E37930">
              <w:rPr>
                <w:sz w:val="16"/>
                <w:szCs w:val="16"/>
              </w:rPr>
              <w:t xml:space="preserve"> приборами учёта тепла: 38,63%</w:t>
            </w: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  <w:r w:rsidRPr="00E37930">
              <w:rPr>
                <w:sz w:val="16"/>
                <w:szCs w:val="16"/>
              </w:rPr>
              <w:t xml:space="preserve">• Доля внедрения </w:t>
            </w:r>
            <w:proofErr w:type="gramStart"/>
            <w:r w:rsidRPr="00E37930">
              <w:rPr>
                <w:sz w:val="16"/>
                <w:szCs w:val="16"/>
              </w:rPr>
              <w:t>автоматических</w:t>
            </w:r>
            <w:proofErr w:type="gramEnd"/>
            <w:r w:rsidRPr="00E37930">
              <w:rPr>
                <w:sz w:val="16"/>
                <w:szCs w:val="16"/>
              </w:rPr>
              <w:t xml:space="preserve"> ИТП в МКД 0%</w:t>
            </w: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  <w:proofErr w:type="gramStart"/>
            <w:r w:rsidRPr="00E37930">
              <w:rPr>
                <w:sz w:val="16"/>
                <w:szCs w:val="16"/>
              </w:rPr>
              <w:t>• Доля внедрения автоматических ИТП в зданиях, занимаемых БУ 0 %</w:t>
            </w:r>
            <w:proofErr w:type="gramEnd"/>
          </w:p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tabs>
                <w:tab w:val="left" w:pos="1122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575C81" w:rsidRDefault="00575C81" w:rsidP="00575C81">
      <w:pPr>
        <w:pStyle w:val="a5"/>
        <w:ind w:left="0"/>
        <w:rPr>
          <w:sz w:val="16"/>
          <w:szCs w:val="16"/>
        </w:rPr>
      </w:pPr>
    </w:p>
    <w:p w:rsidR="00575C81" w:rsidRDefault="00575C81" w:rsidP="00575C81">
      <w:pPr>
        <w:pStyle w:val="a5"/>
        <w:ind w:left="0"/>
        <w:rPr>
          <w:sz w:val="16"/>
          <w:szCs w:val="16"/>
        </w:rPr>
      </w:pPr>
    </w:p>
    <w:p w:rsidR="00FC725E" w:rsidRDefault="00FC725E" w:rsidP="00575C81">
      <w:pPr>
        <w:pStyle w:val="a5"/>
        <w:ind w:left="0"/>
        <w:rPr>
          <w:sz w:val="16"/>
          <w:szCs w:val="16"/>
        </w:rPr>
      </w:pPr>
    </w:p>
    <w:p w:rsidR="00FC725E" w:rsidRDefault="00FC725E" w:rsidP="00575C81">
      <w:pPr>
        <w:pStyle w:val="a5"/>
        <w:ind w:left="0"/>
        <w:rPr>
          <w:sz w:val="16"/>
          <w:szCs w:val="16"/>
        </w:rPr>
      </w:pPr>
    </w:p>
    <w:p w:rsidR="00575C81" w:rsidRDefault="00575C81" w:rsidP="00575C81">
      <w:pPr>
        <w:pStyle w:val="a5"/>
        <w:ind w:left="0"/>
        <w:rPr>
          <w:sz w:val="16"/>
          <w:szCs w:val="16"/>
        </w:rPr>
      </w:pPr>
    </w:p>
    <w:p w:rsidR="00575C81" w:rsidRPr="00E37930" w:rsidRDefault="00575C81" w:rsidP="00575C81">
      <w:pPr>
        <w:pStyle w:val="a5"/>
        <w:ind w:left="0"/>
        <w:rPr>
          <w:sz w:val="16"/>
          <w:szCs w:val="16"/>
        </w:rPr>
      </w:pPr>
    </w:p>
    <w:p w:rsidR="00575C81" w:rsidRPr="00E37930" w:rsidRDefault="00575C81" w:rsidP="00575C81">
      <w:pPr>
        <w:shd w:val="clear" w:color="auto" w:fill="DAEEF3" w:themeFill="accent5" w:themeFillTint="33"/>
        <w:ind w:right="-284"/>
        <w:jc w:val="center"/>
        <w:rPr>
          <w:b/>
          <w:sz w:val="16"/>
          <w:szCs w:val="16"/>
        </w:rPr>
      </w:pPr>
      <w:r w:rsidRPr="00E37930">
        <w:rPr>
          <w:b/>
          <w:sz w:val="16"/>
          <w:szCs w:val="16"/>
        </w:rPr>
        <w:lastRenderedPageBreak/>
        <w:t>КАЛУЖСКАЯ ОБЛАСТЬ</w:t>
      </w:r>
    </w:p>
    <w:p w:rsidR="00575C81" w:rsidRPr="00E37930" w:rsidRDefault="00575C81" w:rsidP="00575C81">
      <w:pPr>
        <w:shd w:val="clear" w:color="auto" w:fill="DAEEF3" w:themeFill="accent5" w:themeFillTint="33"/>
        <w:ind w:left="-142" w:right="-284"/>
        <w:jc w:val="center"/>
        <w:rPr>
          <w:b/>
          <w:sz w:val="16"/>
          <w:szCs w:val="16"/>
        </w:rPr>
      </w:pPr>
      <w:r w:rsidRPr="00E37930">
        <w:rPr>
          <w:b/>
          <w:sz w:val="16"/>
          <w:szCs w:val="16"/>
        </w:rPr>
        <w:t>МУНИЦИПАЛЬНОЕ ОБРАЗОВАНИЕ «ГОРОД ЛЮДИНОВО И ЛЮДИНОВСКИЙ РАЙОН»</w:t>
      </w:r>
    </w:p>
    <w:tbl>
      <w:tblPr>
        <w:tblStyle w:val="a6"/>
        <w:tblW w:w="15348" w:type="dxa"/>
        <w:jc w:val="center"/>
        <w:tblInd w:w="-34" w:type="dxa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ook w:val="04A0" w:firstRow="1" w:lastRow="0" w:firstColumn="1" w:lastColumn="0" w:noHBand="0" w:noVBand="1"/>
      </w:tblPr>
      <w:tblGrid>
        <w:gridCol w:w="7501"/>
        <w:gridCol w:w="7847"/>
      </w:tblGrid>
      <w:tr w:rsidR="00575C81" w:rsidRPr="00E37930" w:rsidTr="00575C81">
        <w:trPr>
          <w:trHeight w:val="8301"/>
          <w:jc w:val="center"/>
        </w:trPr>
        <w:tc>
          <w:tcPr>
            <w:tcW w:w="7501" w:type="dxa"/>
          </w:tcPr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color w:val="000000"/>
                <w:sz w:val="16"/>
                <w:szCs w:val="16"/>
              </w:rPr>
              <w:t>Наличие приборов учета в муниципальных учреждениях и МКД МО</w:t>
            </w: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</w:p>
          <w:tbl>
            <w:tblPr>
              <w:tblW w:w="6920" w:type="dxa"/>
              <w:tblLook w:val="04A0" w:firstRow="1" w:lastRow="0" w:firstColumn="1" w:lastColumn="0" w:noHBand="0" w:noVBand="1"/>
            </w:tblPr>
            <w:tblGrid>
              <w:gridCol w:w="1705"/>
              <w:gridCol w:w="2336"/>
              <w:gridCol w:w="1473"/>
              <w:gridCol w:w="1406"/>
            </w:tblGrid>
            <w:tr w:rsidR="00575C81" w:rsidRPr="00E37930" w:rsidTr="00575C81">
              <w:trPr>
                <w:trHeight w:val="465"/>
              </w:trPr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всего вводов по МУ</w:t>
                  </w:r>
                </w:p>
              </w:tc>
              <w:tc>
                <w:tcPr>
                  <w:tcW w:w="2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установлено приборов в МУ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35"/>
              </w:trPr>
              <w:tc>
                <w:tcPr>
                  <w:tcW w:w="1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138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41,30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19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80" w:type="dxa"/>
              <w:tblLook w:val="04A0" w:firstRow="1" w:lastRow="0" w:firstColumn="1" w:lastColumn="0" w:noHBand="0" w:noVBand="1"/>
            </w:tblPr>
            <w:tblGrid>
              <w:gridCol w:w="2970"/>
              <w:gridCol w:w="2126"/>
              <w:gridCol w:w="1984"/>
            </w:tblGrid>
            <w:tr w:rsidR="00575C81" w:rsidRPr="00E37930" w:rsidTr="00575C81">
              <w:trPr>
                <w:trHeight w:val="373"/>
              </w:trPr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Установлено ОДПУ в МКД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80"/>
              </w:trPr>
              <w:tc>
                <w:tcPr>
                  <w:tcW w:w="2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489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43,86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80" w:type="dxa"/>
              <w:tblLook w:val="04A0" w:firstRow="1" w:lastRow="0" w:firstColumn="1" w:lastColumn="0" w:noHBand="0" w:noVBand="1"/>
            </w:tblPr>
            <w:tblGrid>
              <w:gridCol w:w="2970"/>
              <w:gridCol w:w="2126"/>
              <w:gridCol w:w="1984"/>
            </w:tblGrid>
            <w:tr w:rsidR="00575C81" w:rsidRPr="00E37930" w:rsidTr="00575C81">
              <w:trPr>
                <w:trHeight w:val="258"/>
              </w:trPr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Установлено ИПУ в МКД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80"/>
              </w:trPr>
              <w:tc>
                <w:tcPr>
                  <w:tcW w:w="2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32599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64,41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19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color w:val="000000"/>
                <w:sz w:val="16"/>
                <w:szCs w:val="16"/>
              </w:rPr>
              <w:t>Светодиодные источники света в зданиях муниципальных учреждений</w:t>
            </w:r>
          </w:p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80" w:type="dxa"/>
              <w:tblLook w:val="04A0" w:firstRow="1" w:lastRow="0" w:firstColumn="1" w:lastColumn="0" w:noHBand="0" w:noVBand="1"/>
            </w:tblPr>
            <w:tblGrid>
              <w:gridCol w:w="2946"/>
              <w:gridCol w:w="2086"/>
              <w:gridCol w:w="2048"/>
            </w:tblGrid>
            <w:tr w:rsidR="00575C81" w:rsidRPr="00E37930" w:rsidTr="00575C81">
              <w:trPr>
                <w:trHeight w:val="126"/>
              </w:trPr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внутреннее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77"/>
              </w:trPr>
              <w:tc>
                <w:tcPr>
                  <w:tcW w:w="29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732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6,44</w:t>
                  </w:r>
                </w:p>
              </w:tc>
              <w:tc>
                <w:tcPr>
                  <w:tcW w:w="2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55" w:type="dxa"/>
              <w:tblLook w:val="04A0" w:firstRow="1" w:lastRow="0" w:firstColumn="1" w:lastColumn="0" w:noHBand="0" w:noVBand="1"/>
            </w:tblPr>
            <w:tblGrid>
              <w:gridCol w:w="2920"/>
              <w:gridCol w:w="2159"/>
              <w:gridCol w:w="1976"/>
            </w:tblGrid>
            <w:tr w:rsidR="00575C81" w:rsidRPr="00E37930" w:rsidTr="00575C81">
              <w:trPr>
                <w:trHeight w:val="428"/>
              </w:trPr>
              <w:tc>
                <w:tcPr>
                  <w:tcW w:w="2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наружное</w:t>
                  </w:r>
                </w:p>
              </w:tc>
              <w:tc>
                <w:tcPr>
                  <w:tcW w:w="21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25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86</w:t>
                  </w:r>
                </w:p>
              </w:tc>
              <w:tc>
                <w:tcPr>
                  <w:tcW w:w="2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18,42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120" w:type="dxa"/>
              <w:tblLook w:val="04A0" w:firstRow="1" w:lastRow="0" w:firstColumn="1" w:lastColumn="0" w:noHBand="0" w:noVBand="1"/>
            </w:tblPr>
            <w:tblGrid>
              <w:gridCol w:w="1694"/>
              <w:gridCol w:w="2268"/>
              <w:gridCol w:w="1559"/>
              <w:gridCol w:w="1599"/>
            </w:tblGrid>
            <w:tr w:rsidR="00575C81" w:rsidRPr="00E37930" w:rsidTr="00575C81">
              <w:trPr>
                <w:trHeight w:val="445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Всего </w:t>
                  </w:r>
                  <w:proofErr w:type="spell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светоточек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Установлено светодиодов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89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2607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1,53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21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56" w:type="dxa"/>
              <w:tblLook w:val="04A0" w:firstRow="1" w:lastRow="0" w:firstColumn="1" w:lastColumn="0" w:noHBand="0" w:noVBand="1"/>
            </w:tblPr>
            <w:tblGrid>
              <w:gridCol w:w="1694"/>
              <w:gridCol w:w="2268"/>
              <w:gridCol w:w="1559"/>
              <w:gridCol w:w="1535"/>
            </w:tblGrid>
            <w:tr w:rsidR="00575C81" w:rsidRPr="00E37930" w:rsidTr="00575C81">
              <w:trPr>
                <w:trHeight w:val="440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район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количество ЭСКО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64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>Программы энергосбережения муниципальных учреждений</w:t>
            </w:r>
          </w:p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80" w:type="dxa"/>
              <w:tblLook w:val="04A0" w:firstRow="1" w:lastRow="0" w:firstColumn="1" w:lastColumn="0" w:noHBand="0" w:noVBand="1"/>
            </w:tblPr>
            <w:tblGrid>
              <w:gridCol w:w="1653"/>
              <w:gridCol w:w="2220"/>
              <w:gridCol w:w="1648"/>
              <w:gridCol w:w="1559"/>
            </w:tblGrid>
            <w:tr w:rsidR="00575C81" w:rsidRPr="00E37930" w:rsidTr="00575C81">
              <w:trPr>
                <w:trHeight w:val="422"/>
              </w:trPr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всего учреждений в модуле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количество программ энергосбережения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23"/>
              </w:trPr>
              <w:tc>
                <w:tcPr>
                  <w:tcW w:w="16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47,92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15</w:t>
                  </w:r>
                </w:p>
              </w:tc>
            </w:tr>
          </w:tbl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7" w:type="dxa"/>
          </w:tcPr>
          <w:p w:rsidR="00575C81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</w:p>
          <w:p w:rsidR="00575C81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1B56D5CF" wp14:editId="6D5525A9">
                  <wp:extent cx="1080000" cy="1512000"/>
                  <wp:effectExtent l="0" t="0" r="635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юдиново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>Мониторинг ГИС «</w:t>
            </w:r>
            <w:proofErr w:type="spellStart"/>
            <w:r w:rsidRPr="00E37930">
              <w:rPr>
                <w:b/>
                <w:sz w:val="16"/>
                <w:szCs w:val="16"/>
              </w:rPr>
              <w:t>Энергоэффективность</w:t>
            </w:r>
            <w:proofErr w:type="spellEnd"/>
            <w:r w:rsidRPr="00E37930">
              <w:rPr>
                <w:b/>
                <w:sz w:val="16"/>
                <w:szCs w:val="16"/>
              </w:rPr>
              <w:t>»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</w:p>
          <w:tbl>
            <w:tblPr>
              <w:tblW w:w="6809" w:type="dxa"/>
              <w:tblInd w:w="748" w:type="dxa"/>
              <w:tblLook w:val="04A0" w:firstRow="1" w:lastRow="0" w:firstColumn="1" w:lastColumn="0" w:noHBand="0" w:noVBand="1"/>
            </w:tblPr>
            <w:tblGrid>
              <w:gridCol w:w="1894"/>
              <w:gridCol w:w="1759"/>
              <w:gridCol w:w="1578"/>
              <w:gridCol w:w="1578"/>
            </w:tblGrid>
            <w:tr w:rsidR="00575C81" w:rsidRPr="00E37930" w:rsidTr="00575C81">
              <w:trPr>
                <w:trHeight w:val="217"/>
              </w:trPr>
              <w:tc>
                <w:tcPr>
                  <w:tcW w:w="18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Принятие деклараций, %.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color w:val="000000"/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color w:val="000000"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575C81" w:rsidRPr="00E37930" w:rsidRDefault="00575C81" w:rsidP="00873ACC">
                  <w:pPr>
                    <w:shd w:val="clear" w:color="auto" w:fill="FDE9D9" w:themeFill="accent6" w:themeFillTint="33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217"/>
              </w:trPr>
              <w:tc>
                <w:tcPr>
                  <w:tcW w:w="189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 xml:space="preserve">Реализованные энергосберегающие и </w:t>
            </w:r>
            <w:proofErr w:type="spellStart"/>
            <w:r w:rsidRPr="00E37930">
              <w:rPr>
                <w:b/>
                <w:sz w:val="16"/>
                <w:szCs w:val="16"/>
              </w:rPr>
              <w:t>энергоэффективные</w:t>
            </w:r>
            <w:proofErr w:type="spellEnd"/>
            <w:r w:rsidRPr="00E37930">
              <w:rPr>
                <w:b/>
                <w:sz w:val="16"/>
                <w:szCs w:val="16"/>
              </w:rPr>
              <w:t xml:space="preserve"> проекты: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  <w:r w:rsidRPr="00E37930">
              <w:rPr>
                <w:color w:val="000000"/>
                <w:sz w:val="16"/>
                <w:szCs w:val="16"/>
              </w:rPr>
              <w:t>Осуществлена информационная поддержка проведения региональных мероприятий Фестиваля.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>Рейтинг энергоэффективности</w:t>
            </w:r>
          </w:p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tbl>
            <w:tblPr>
              <w:tblpPr w:leftFromText="180" w:rightFromText="180" w:vertAnchor="text" w:horzAnchor="margin" w:tblpXSpec="center" w:tblpY="-29"/>
              <w:tblW w:w="3442" w:type="dxa"/>
              <w:tblInd w:w="1" w:type="dxa"/>
              <w:tblLook w:val="04A0" w:firstRow="1" w:lastRow="0" w:firstColumn="1" w:lastColumn="0" w:noHBand="0" w:noVBand="1"/>
            </w:tblPr>
            <w:tblGrid>
              <w:gridCol w:w="1759"/>
              <w:gridCol w:w="1683"/>
            </w:tblGrid>
            <w:tr w:rsidR="00575C81" w:rsidRPr="00E37930" w:rsidTr="00575C81">
              <w:trPr>
                <w:trHeight w:val="217"/>
              </w:trPr>
              <w:tc>
                <w:tcPr>
                  <w:tcW w:w="17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873ACC">
                  <w:pPr>
                    <w:shd w:val="clear" w:color="auto" w:fill="FDE9D9" w:themeFill="accent6" w:themeFillTint="33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color w:val="000000"/>
                      <w:sz w:val="16"/>
                      <w:szCs w:val="16"/>
                    </w:rPr>
                    <w:t>2016 год</w:t>
                  </w:r>
                </w:p>
              </w:tc>
            </w:tr>
            <w:tr w:rsidR="00575C81" w:rsidRPr="00E37930" w:rsidTr="00575C81">
              <w:trPr>
                <w:trHeight w:val="217"/>
              </w:trPr>
              <w:tc>
                <w:tcPr>
                  <w:tcW w:w="17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</w:tr>
          </w:tbl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 xml:space="preserve">Показатели внедрения наилучших доступных энергосберегающих и </w:t>
            </w:r>
            <w:proofErr w:type="spellStart"/>
            <w:r w:rsidRPr="00E37930">
              <w:rPr>
                <w:b/>
                <w:sz w:val="16"/>
                <w:szCs w:val="16"/>
              </w:rPr>
              <w:t>энергоэффективных</w:t>
            </w:r>
            <w:proofErr w:type="spellEnd"/>
            <w:r w:rsidRPr="00E37930">
              <w:rPr>
                <w:b/>
                <w:sz w:val="16"/>
                <w:szCs w:val="16"/>
              </w:rPr>
              <w:t xml:space="preserve"> технологий</w:t>
            </w:r>
          </w:p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  <w:r w:rsidRPr="00E37930">
              <w:rPr>
                <w:sz w:val="16"/>
                <w:szCs w:val="16"/>
              </w:rPr>
              <w:t xml:space="preserve">• Доля МКД, </w:t>
            </w:r>
            <w:proofErr w:type="gramStart"/>
            <w:r w:rsidRPr="00E37930">
              <w:rPr>
                <w:sz w:val="16"/>
                <w:szCs w:val="16"/>
              </w:rPr>
              <w:t>оснащённых</w:t>
            </w:r>
            <w:proofErr w:type="gramEnd"/>
            <w:r w:rsidRPr="00E37930">
              <w:rPr>
                <w:sz w:val="16"/>
                <w:szCs w:val="16"/>
              </w:rPr>
              <w:t xml:space="preserve"> приборами учёта тепла: 57,88%</w:t>
            </w: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  <w:r w:rsidRPr="00E37930">
              <w:rPr>
                <w:sz w:val="16"/>
                <w:szCs w:val="16"/>
              </w:rPr>
              <w:t xml:space="preserve">• Доля внедрения </w:t>
            </w:r>
            <w:proofErr w:type="gramStart"/>
            <w:r w:rsidRPr="00E37930">
              <w:rPr>
                <w:sz w:val="16"/>
                <w:szCs w:val="16"/>
              </w:rPr>
              <w:t>автоматических</w:t>
            </w:r>
            <w:proofErr w:type="gramEnd"/>
            <w:r w:rsidRPr="00E37930">
              <w:rPr>
                <w:sz w:val="16"/>
                <w:szCs w:val="16"/>
              </w:rPr>
              <w:t xml:space="preserve"> ИТП в МКД 0%</w:t>
            </w: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  <w:proofErr w:type="gramStart"/>
            <w:r w:rsidRPr="00E37930">
              <w:rPr>
                <w:sz w:val="16"/>
                <w:szCs w:val="16"/>
              </w:rPr>
              <w:t>• Доля внедрения автоматических ИТП в зданиях, занимаемых БУ 0%</w:t>
            </w:r>
            <w:proofErr w:type="gramEnd"/>
          </w:p>
          <w:p w:rsidR="00575C81" w:rsidRPr="00E37930" w:rsidRDefault="00575C81" w:rsidP="00575C81">
            <w:pPr>
              <w:tabs>
                <w:tab w:val="left" w:pos="1122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575C81" w:rsidRDefault="00575C81" w:rsidP="00575C81">
      <w:pPr>
        <w:pStyle w:val="a5"/>
        <w:ind w:left="0"/>
        <w:jc w:val="center"/>
        <w:rPr>
          <w:sz w:val="16"/>
          <w:szCs w:val="16"/>
        </w:rPr>
      </w:pPr>
    </w:p>
    <w:p w:rsidR="00575C81" w:rsidRDefault="00575C81" w:rsidP="00575C81">
      <w:pPr>
        <w:pStyle w:val="a5"/>
        <w:ind w:left="0"/>
        <w:jc w:val="center"/>
        <w:rPr>
          <w:sz w:val="16"/>
          <w:szCs w:val="16"/>
        </w:rPr>
      </w:pPr>
    </w:p>
    <w:p w:rsidR="00FC725E" w:rsidRDefault="00FC725E" w:rsidP="00575C81">
      <w:pPr>
        <w:pStyle w:val="a5"/>
        <w:ind w:left="0"/>
        <w:jc w:val="center"/>
        <w:rPr>
          <w:sz w:val="16"/>
          <w:szCs w:val="16"/>
        </w:rPr>
      </w:pPr>
    </w:p>
    <w:p w:rsidR="00575C81" w:rsidRDefault="00575C81" w:rsidP="00575C81">
      <w:pPr>
        <w:pStyle w:val="a5"/>
        <w:ind w:left="0"/>
        <w:jc w:val="center"/>
        <w:rPr>
          <w:sz w:val="16"/>
          <w:szCs w:val="16"/>
        </w:rPr>
      </w:pPr>
    </w:p>
    <w:p w:rsidR="00575C81" w:rsidRPr="00E37930" w:rsidRDefault="00575C81" w:rsidP="00575C81">
      <w:pPr>
        <w:pStyle w:val="a5"/>
        <w:ind w:left="0"/>
        <w:jc w:val="center"/>
        <w:rPr>
          <w:sz w:val="16"/>
          <w:szCs w:val="16"/>
        </w:rPr>
      </w:pPr>
    </w:p>
    <w:p w:rsidR="00575C81" w:rsidRPr="00E37930" w:rsidRDefault="00575C81" w:rsidP="00575C81">
      <w:pPr>
        <w:pStyle w:val="a5"/>
        <w:ind w:left="0"/>
        <w:jc w:val="center"/>
        <w:rPr>
          <w:sz w:val="16"/>
          <w:szCs w:val="16"/>
        </w:rPr>
      </w:pPr>
    </w:p>
    <w:p w:rsidR="00575C81" w:rsidRPr="00E37930" w:rsidRDefault="00575C81" w:rsidP="00575C81">
      <w:pPr>
        <w:shd w:val="clear" w:color="auto" w:fill="DAEEF3" w:themeFill="accent5" w:themeFillTint="33"/>
        <w:ind w:right="-284"/>
        <w:jc w:val="center"/>
        <w:rPr>
          <w:b/>
          <w:sz w:val="16"/>
          <w:szCs w:val="16"/>
        </w:rPr>
      </w:pPr>
      <w:r w:rsidRPr="00E37930">
        <w:rPr>
          <w:b/>
          <w:sz w:val="16"/>
          <w:szCs w:val="16"/>
        </w:rPr>
        <w:lastRenderedPageBreak/>
        <w:t>КАЛУЖСКАЯ ОБЛАСТЬ</w:t>
      </w:r>
    </w:p>
    <w:p w:rsidR="00575C81" w:rsidRPr="00E37930" w:rsidRDefault="00575C81" w:rsidP="00575C81">
      <w:pPr>
        <w:shd w:val="clear" w:color="auto" w:fill="DAEEF3" w:themeFill="accent5" w:themeFillTint="33"/>
        <w:ind w:left="-142" w:right="-284"/>
        <w:jc w:val="center"/>
        <w:rPr>
          <w:b/>
          <w:sz w:val="16"/>
          <w:szCs w:val="16"/>
        </w:rPr>
      </w:pPr>
      <w:r w:rsidRPr="00E37930">
        <w:rPr>
          <w:b/>
          <w:sz w:val="16"/>
          <w:szCs w:val="16"/>
        </w:rPr>
        <w:t>МУНИЦИПАЛЬНОЕ ОБРАЗОВАНИЕ «ГОРОД ОБНИНСК»</w:t>
      </w:r>
    </w:p>
    <w:tbl>
      <w:tblPr>
        <w:tblStyle w:val="a6"/>
        <w:tblW w:w="15348" w:type="dxa"/>
        <w:jc w:val="center"/>
        <w:tblInd w:w="-34" w:type="dxa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ook w:val="04A0" w:firstRow="1" w:lastRow="0" w:firstColumn="1" w:lastColumn="0" w:noHBand="0" w:noVBand="1"/>
      </w:tblPr>
      <w:tblGrid>
        <w:gridCol w:w="7501"/>
        <w:gridCol w:w="7847"/>
      </w:tblGrid>
      <w:tr w:rsidR="00575C81" w:rsidRPr="00E37930" w:rsidTr="00575C81">
        <w:trPr>
          <w:trHeight w:val="8301"/>
          <w:jc w:val="center"/>
        </w:trPr>
        <w:tc>
          <w:tcPr>
            <w:tcW w:w="7501" w:type="dxa"/>
          </w:tcPr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color w:val="000000"/>
                <w:sz w:val="16"/>
                <w:szCs w:val="16"/>
              </w:rPr>
              <w:t>Наличие приборов учета в муниципальных учреждениях и МКД МО</w:t>
            </w: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</w:p>
          <w:tbl>
            <w:tblPr>
              <w:tblW w:w="7080" w:type="dxa"/>
              <w:tblLook w:val="04A0" w:firstRow="1" w:lastRow="0" w:firstColumn="1" w:lastColumn="0" w:noHBand="0" w:noVBand="1"/>
            </w:tblPr>
            <w:tblGrid>
              <w:gridCol w:w="1705"/>
              <w:gridCol w:w="2336"/>
              <w:gridCol w:w="1473"/>
              <w:gridCol w:w="1566"/>
            </w:tblGrid>
            <w:tr w:rsidR="00575C81" w:rsidRPr="00E37930" w:rsidTr="00575C81">
              <w:trPr>
                <w:trHeight w:val="465"/>
              </w:trPr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всего вводов по МУ</w:t>
                  </w:r>
                </w:p>
              </w:tc>
              <w:tc>
                <w:tcPr>
                  <w:tcW w:w="2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установлено приборов в МУ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35"/>
              </w:trPr>
              <w:tc>
                <w:tcPr>
                  <w:tcW w:w="1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251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130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51,79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80" w:type="dxa"/>
              <w:tblLook w:val="04A0" w:firstRow="1" w:lastRow="0" w:firstColumn="1" w:lastColumn="0" w:noHBand="0" w:noVBand="1"/>
            </w:tblPr>
            <w:tblGrid>
              <w:gridCol w:w="2970"/>
              <w:gridCol w:w="2126"/>
              <w:gridCol w:w="1984"/>
            </w:tblGrid>
            <w:tr w:rsidR="00575C81" w:rsidRPr="00E37930" w:rsidTr="00575C81">
              <w:trPr>
                <w:trHeight w:val="373"/>
              </w:trPr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Установлено ОДПУ в МКД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80"/>
              </w:trPr>
              <w:tc>
                <w:tcPr>
                  <w:tcW w:w="2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1444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60,85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80" w:type="dxa"/>
              <w:tblLook w:val="04A0" w:firstRow="1" w:lastRow="0" w:firstColumn="1" w:lastColumn="0" w:noHBand="0" w:noVBand="1"/>
            </w:tblPr>
            <w:tblGrid>
              <w:gridCol w:w="2970"/>
              <w:gridCol w:w="2126"/>
              <w:gridCol w:w="1984"/>
            </w:tblGrid>
            <w:tr w:rsidR="00575C81" w:rsidRPr="00E37930" w:rsidTr="00575C81">
              <w:trPr>
                <w:trHeight w:val="258"/>
              </w:trPr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Установлено ИПУ в МКД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80"/>
              </w:trPr>
              <w:tc>
                <w:tcPr>
                  <w:tcW w:w="2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91571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40,82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25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color w:val="000000"/>
                <w:sz w:val="16"/>
                <w:szCs w:val="16"/>
              </w:rPr>
              <w:t>Светодиодные источники света в зданиях муниципальных учреждений</w:t>
            </w:r>
          </w:p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80" w:type="dxa"/>
              <w:tblLook w:val="04A0" w:firstRow="1" w:lastRow="0" w:firstColumn="1" w:lastColumn="0" w:noHBand="0" w:noVBand="1"/>
            </w:tblPr>
            <w:tblGrid>
              <w:gridCol w:w="2946"/>
              <w:gridCol w:w="2150"/>
              <w:gridCol w:w="1984"/>
            </w:tblGrid>
            <w:tr w:rsidR="00575C81" w:rsidRPr="00E37930" w:rsidTr="00575C81">
              <w:trPr>
                <w:trHeight w:val="126"/>
              </w:trPr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внутреннее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77"/>
              </w:trPr>
              <w:tc>
                <w:tcPr>
                  <w:tcW w:w="29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3043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5,64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55" w:type="dxa"/>
              <w:tblLook w:val="04A0" w:firstRow="1" w:lastRow="0" w:firstColumn="1" w:lastColumn="0" w:noHBand="0" w:noVBand="1"/>
            </w:tblPr>
            <w:tblGrid>
              <w:gridCol w:w="2920"/>
              <w:gridCol w:w="2159"/>
              <w:gridCol w:w="1976"/>
            </w:tblGrid>
            <w:tr w:rsidR="00575C81" w:rsidRPr="00E37930" w:rsidTr="00575C81">
              <w:trPr>
                <w:trHeight w:val="428"/>
              </w:trPr>
              <w:tc>
                <w:tcPr>
                  <w:tcW w:w="2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наружное</w:t>
                  </w:r>
                </w:p>
              </w:tc>
              <w:tc>
                <w:tcPr>
                  <w:tcW w:w="21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25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258</w:t>
                  </w:r>
                </w:p>
              </w:tc>
              <w:tc>
                <w:tcPr>
                  <w:tcW w:w="2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19,31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120" w:type="dxa"/>
              <w:tblLook w:val="04A0" w:firstRow="1" w:lastRow="0" w:firstColumn="1" w:lastColumn="0" w:noHBand="0" w:noVBand="1"/>
            </w:tblPr>
            <w:tblGrid>
              <w:gridCol w:w="1694"/>
              <w:gridCol w:w="2410"/>
              <w:gridCol w:w="1417"/>
              <w:gridCol w:w="1599"/>
            </w:tblGrid>
            <w:tr w:rsidR="00575C81" w:rsidRPr="00E37930" w:rsidTr="00575C81">
              <w:trPr>
                <w:trHeight w:val="445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Всего </w:t>
                  </w:r>
                  <w:proofErr w:type="spell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светоточек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Установлено светодиодов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89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4080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2,45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56" w:type="dxa"/>
              <w:tblLook w:val="04A0" w:firstRow="1" w:lastRow="0" w:firstColumn="1" w:lastColumn="0" w:noHBand="0" w:noVBand="1"/>
            </w:tblPr>
            <w:tblGrid>
              <w:gridCol w:w="1694"/>
              <w:gridCol w:w="2410"/>
              <w:gridCol w:w="1417"/>
              <w:gridCol w:w="1535"/>
            </w:tblGrid>
            <w:tr w:rsidR="00575C81" w:rsidRPr="00E37930" w:rsidTr="00575C81">
              <w:trPr>
                <w:trHeight w:val="440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район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количество ЭСКО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64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>Программы энергосбережения муниципальных учреждений</w:t>
            </w:r>
          </w:p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80" w:type="dxa"/>
              <w:tblLook w:val="04A0" w:firstRow="1" w:lastRow="0" w:firstColumn="1" w:lastColumn="0" w:noHBand="0" w:noVBand="1"/>
            </w:tblPr>
            <w:tblGrid>
              <w:gridCol w:w="1633"/>
              <w:gridCol w:w="2320"/>
              <w:gridCol w:w="1568"/>
              <w:gridCol w:w="1559"/>
            </w:tblGrid>
            <w:tr w:rsidR="00575C81" w:rsidRPr="00E37930" w:rsidTr="00575C81">
              <w:trPr>
                <w:trHeight w:val="422"/>
              </w:trPr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всего учреждений в модуле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количество программ энергосбережения</w:t>
                  </w: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23"/>
              </w:trPr>
              <w:tc>
                <w:tcPr>
                  <w:tcW w:w="1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1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87,50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</w:tbl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7" w:type="dxa"/>
          </w:tcPr>
          <w:p w:rsidR="00575C81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</w:p>
          <w:p w:rsidR="00575C81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7692BED3" wp14:editId="76AF9D5C">
                  <wp:extent cx="1109696" cy="13536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бнинск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696" cy="135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>Мониторинг ГИС «</w:t>
            </w:r>
            <w:proofErr w:type="spellStart"/>
            <w:r w:rsidRPr="00E37930">
              <w:rPr>
                <w:b/>
                <w:sz w:val="16"/>
                <w:szCs w:val="16"/>
              </w:rPr>
              <w:t>Энергоэффективность</w:t>
            </w:r>
            <w:proofErr w:type="spellEnd"/>
            <w:r w:rsidRPr="00E37930">
              <w:rPr>
                <w:b/>
                <w:sz w:val="16"/>
                <w:szCs w:val="16"/>
              </w:rPr>
              <w:t>»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</w:p>
          <w:tbl>
            <w:tblPr>
              <w:tblW w:w="6809" w:type="dxa"/>
              <w:tblInd w:w="748" w:type="dxa"/>
              <w:tblLook w:val="04A0" w:firstRow="1" w:lastRow="0" w:firstColumn="1" w:lastColumn="0" w:noHBand="0" w:noVBand="1"/>
            </w:tblPr>
            <w:tblGrid>
              <w:gridCol w:w="1894"/>
              <w:gridCol w:w="1759"/>
              <w:gridCol w:w="1578"/>
              <w:gridCol w:w="1578"/>
            </w:tblGrid>
            <w:tr w:rsidR="00575C81" w:rsidRPr="00E37930" w:rsidTr="00575C81">
              <w:trPr>
                <w:trHeight w:val="217"/>
              </w:trPr>
              <w:tc>
                <w:tcPr>
                  <w:tcW w:w="18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Принятие деклараций, %.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color w:val="000000"/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color w:val="000000"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575C81" w:rsidRPr="00E37930" w:rsidRDefault="00575C81" w:rsidP="00873ACC">
                  <w:pPr>
                    <w:shd w:val="clear" w:color="auto" w:fill="FDE9D9" w:themeFill="accent6" w:themeFillTint="33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217"/>
              </w:trPr>
              <w:tc>
                <w:tcPr>
                  <w:tcW w:w="189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 xml:space="preserve">Реализованные энергосберегающие и </w:t>
            </w:r>
            <w:proofErr w:type="spellStart"/>
            <w:r w:rsidRPr="00E37930">
              <w:rPr>
                <w:b/>
                <w:sz w:val="16"/>
                <w:szCs w:val="16"/>
              </w:rPr>
              <w:t>энергоэффективные</w:t>
            </w:r>
            <w:proofErr w:type="spellEnd"/>
            <w:r w:rsidRPr="00E37930">
              <w:rPr>
                <w:b/>
                <w:sz w:val="16"/>
                <w:szCs w:val="16"/>
              </w:rPr>
              <w:t xml:space="preserve"> проекты: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  <w:r w:rsidRPr="00E37930">
              <w:rPr>
                <w:color w:val="000000"/>
                <w:sz w:val="16"/>
                <w:szCs w:val="16"/>
              </w:rPr>
              <w:t>Осуществлена информационная поддержка проведения региональных мероприятий Фестиваля.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>Рейтинг энергоэффективности</w:t>
            </w:r>
          </w:p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tbl>
            <w:tblPr>
              <w:tblpPr w:leftFromText="180" w:rightFromText="180" w:vertAnchor="text" w:horzAnchor="margin" w:tblpXSpec="center" w:tblpY="-29"/>
              <w:tblW w:w="3442" w:type="dxa"/>
              <w:tblInd w:w="1" w:type="dxa"/>
              <w:tblLook w:val="04A0" w:firstRow="1" w:lastRow="0" w:firstColumn="1" w:lastColumn="0" w:noHBand="0" w:noVBand="1"/>
            </w:tblPr>
            <w:tblGrid>
              <w:gridCol w:w="1759"/>
              <w:gridCol w:w="1683"/>
            </w:tblGrid>
            <w:tr w:rsidR="00575C81" w:rsidRPr="00E37930" w:rsidTr="00575C81">
              <w:trPr>
                <w:trHeight w:val="217"/>
              </w:trPr>
              <w:tc>
                <w:tcPr>
                  <w:tcW w:w="17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873ACC">
                  <w:pPr>
                    <w:shd w:val="clear" w:color="auto" w:fill="FDE9D9" w:themeFill="accent6" w:themeFillTint="33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color w:val="000000"/>
                      <w:sz w:val="16"/>
                      <w:szCs w:val="16"/>
                    </w:rPr>
                    <w:t>2016 год</w:t>
                  </w:r>
                </w:p>
              </w:tc>
            </w:tr>
            <w:tr w:rsidR="00575C81" w:rsidRPr="00E37930" w:rsidTr="00575C81">
              <w:trPr>
                <w:trHeight w:val="217"/>
              </w:trPr>
              <w:tc>
                <w:tcPr>
                  <w:tcW w:w="17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</w:tr>
          </w:tbl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 xml:space="preserve">Показатели внедрения наилучших доступных энергосберегающих и </w:t>
            </w:r>
            <w:proofErr w:type="spellStart"/>
            <w:r w:rsidRPr="00E37930">
              <w:rPr>
                <w:b/>
                <w:sz w:val="16"/>
                <w:szCs w:val="16"/>
              </w:rPr>
              <w:t>энергоэффективных</w:t>
            </w:r>
            <w:proofErr w:type="spellEnd"/>
            <w:r w:rsidRPr="00E37930">
              <w:rPr>
                <w:b/>
                <w:sz w:val="16"/>
                <w:szCs w:val="16"/>
              </w:rPr>
              <w:t xml:space="preserve"> технологий</w:t>
            </w: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  <w:r w:rsidRPr="00E37930">
              <w:rPr>
                <w:sz w:val="16"/>
                <w:szCs w:val="16"/>
              </w:rPr>
              <w:t xml:space="preserve">• Доля МКД, </w:t>
            </w:r>
            <w:proofErr w:type="gramStart"/>
            <w:r w:rsidRPr="00E37930">
              <w:rPr>
                <w:sz w:val="16"/>
                <w:szCs w:val="16"/>
              </w:rPr>
              <w:t>оснащённых</w:t>
            </w:r>
            <w:proofErr w:type="gramEnd"/>
            <w:r w:rsidRPr="00E37930">
              <w:rPr>
                <w:sz w:val="16"/>
                <w:szCs w:val="16"/>
              </w:rPr>
              <w:t xml:space="preserve"> приборами учёта тепла: 95%</w:t>
            </w: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  <w:r w:rsidRPr="00E37930">
              <w:rPr>
                <w:sz w:val="16"/>
                <w:szCs w:val="16"/>
              </w:rPr>
              <w:t xml:space="preserve">• Доля внедрения </w:t>
            </w:r>
            <w:proofErr w:type="gramStart"/>
            <w:r w:rsidRPr="00E37930">
              <w:rPr>
                <w:sz w:val="16"/>
                <w:szCs w:val="16"/>
              </w:rPr>
              <w:t>автоматических</w:t>
            </w:r>
            <w:proofErr w:type="gramEnd"/>
            <w:r w:rsidRPr="00E37930">
              <w:rPr>
                <w:sz w:val="16"/>
                <w:szCs w:val="16"/>
              </w:rPr>
              <w:t xml:space="preserve"> ИТП в МКД 6,52%</w:t>
            </w: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  <w:proofErr w:type="gramStart"/>
            <w:r w:rsidRPr="00E37930">
              <w:rPr>
                <w:sz w:val="16"/>
                <w:szCs w:val="16"/>
              </w:rPr>
              <w:t>• Доля внедрения автоматических ИТП в зданиях, занимаемых БУ 0,40 %</w:t>
            </w:r>
            <w:proofErr w:type="gramEnd"/>
          </w:p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tabs>
                <w:tab w:val="left" w:pos="1122"/>
              </w:tabs>
              <w:rPr>
                <w:sz w:val="16"/>
                <w:szCs w:val="16"/>
              </w:rPr>
            </w:pPr>
          </w:p>
        </w:tc>
      </w:tr>
    </w:tbl>
    <w:p w:rsidR="00575C81" w:rsidRDefault="00575C81" w:rsidP="00575C81">
      <w:pPr>
        <w:pStyle w:val="a5"/>
        <w:ind w:left="0"/>
        <w:jc w:val="center"/>
        <w:rPr>
          <w:sz w:val="16"/>
          <w:szCs w:val="16"/>
        </w:rPr>
      </w:pPr>
    </w:p>
    <w:p w:rsidR="00575C81" w:rsidRDefault="00575C81" w:rsidP="00575C81">
      <w:pPr>
        <w:pStyle w:val="a5"/>
        <w:ind w:left="0"/>
        <w:jc w:val="center"/>
        <w:rPr>
          <w:sz w:val="16"/>
          <w:szCs w:val="16"/>
        </w:rPr>
      </w:pPr>
    </w:p>
    <w:p w:rsidR="00575C81" w:rsidRDefault="00575C81" w:rsidP="00575C81">
      <w:pPr>
        <w:pStyle w:val="a5"/>
        <w:ind w:left="0"/>
        <w:jc w:val="center"/>
        <w:rPr>
          <w:sz w:val="16"/>
          <w:szCs w:val="16"/>
        </w:rPr>
      </w:pPr>
    </w:p>
    <w:p w:rsidR="00FC725E" w:rsidRDefault="00FC725E" w:rsidP="00575C81">
      <w:pPr>
        <w:pStyle w:val="a5"/>
        <w:ind w:left="0"/>
        <w:jc w:val="center"/>
        <w:rPr>
          <w:sz w:val="16"/>
          <w:szCs w:val="16"/>
        </w:rPr>
      </w:pPr>
    </w:p>
    <w:p w:rsidR="00575C81" w:rsidRPr="00E37930" w:rsidRDefault="00575C81" w:rsidP="00575C81">
      <w:pPr>
        <w:pStyle w:val="a5"/>
        <w:ind w:left="0"/>
        <w:jc w:val="center"/>
        <w:rPr>
          <w:sz w:val="16"/>
          <w:szCs w:val="16"/>
        </w:rPr>
      </w:pPr>
    </w:p>
    <w:p w:rsidR="00575C81" w:rsidRPr="00E37930" w:rsidRDefault="00575C81" w:rsidP="00575C81">
      <w:pPr>
        <w:pStyle w:val="a5"/>
        <w:ind w:left="0"/>
        <w:jc w:val="center"/>
        <w:rPr>
          <w:sz w:val="16"/>
          <w:szCs w:val="16"/>
        </w:rPr>
      </w:pPr>
    </w:p>
    <w:p w:rsidR="00575C81" w:rsidRPr="00E37930" w:rsidRDefault="00575C81" w:rsidP="00575C81">
      <w:pPr>
        <w:shd w:val="clear" w:color="auto" w:fill="DAEEF3" w:themeFill="accent5" w:themeFillTint="33"/>
        <w:ind w:right="-284"/>
        <w:jc w:val="center"/>
        <w:rPr>
          <w:b/>
          <w:sz w:val="16"/>
          <w:szCs w:val="16"/>
        </w:rPr>
      </w:pPr>
      <w:r w:rsidRPr="00E37930">
        <w:rPr>
          <w:b/>
          <w:sz w:val="16"/>
          <w:szCs w:val="16"/>
        </w:rPr>
        <w:lastRenderedPageBreak/>
        <w:t>КАЛУЖСКАЯ ОБЛАСТЬ</w:t>
      </w:r>
    </w:p>
    <w:p w:rsidR="00575C81" w:rsidRPr="00E37930" w:rsidRDefault="00575C81" w:rsidP="00575C81">
      <w:pPr>
        <w:shd w:val="clear" w:color="auto" w:fill="DAEEF3" w:themeFill="accent5" w:themeFillTint="33"/>
        <w:ind w:left="-142" w:right="-284"/>
        <w:jc w:val="center"/>
        <w:rPr>
          <w:b/>
          <w:sz w:val="16"/>
          <w:szCs w:val="16"/>
        </w:rPr>
      </w:pPr>
      <w:r w:rsidRPr="00E37930">
        <w:rPr>
          <w:b/>
          <w:sz w:val="16"/>
          <w:szCs w:val="16"/>
        </w:rPr>
        <w:t>МУНИЦИПАЛЬНОЕ ОБРАЗОВАНИЕ «ДЗЕРЖИНСКИЙ РАЙОН»</w:t>
      </w:r>
    </w:p>
    <w:tbl>
      <w:tblPr>
        <w:tblStyle w:val="a6"/>
        <w:tblW w:w="15348" w:type="dxa"/>
        <w:jc w:val="center"/>
        <w:tblInd w:w="-34" w:type="dxa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ook w:val="04A0" w:firstRow="1" w:lastRow="0" w:firstColumn="1" w:lastColumn="0" w:noHBand="0" w:noVBand="1"/>
      </w:tblPr>
      <w:tblGrid>
        <w:gridCol w:w="7501"/>
        <w:gridCol w:w="7847"/>
      </w:tblGrid>
      <w:tr w:rsidR="00575C81" w:rsidRPr="00E37930" w:rsidTr="00575C81">
        <w:trPr>
          <w:trHeight w:val="8301"/>
          <w:jc w:val="center"/>
        </w:trPr>
        <w:tc>
          <w:tcPr>
            <w:tcW w:w="7501" w:type="dxa"/>
          </w:tcPr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color w:val="000000"/>
                <w:sz w:val="16"/>
                <w:szCs w:val="16"/>
              </w:rPr>
              <w:t>Наличие приборов учета в муниципальных учреждениях и МКД МО</w:t>
            </w: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</w:p>
          <w:tbl>
            <w:tblPr>
              <w:tblW w:w="7080" w:type="dxa"/>
              <w:tblLook w:val="04A0" w:firstRow="1" w:lastRow="0" w:firstColumn="1" w:lastColumn="0" w:noHBand="0" w:noVBand="1"/>
            </w:tblPr>
            <w:tblGrid>
              <w:gridCol w:w="1705"/>
              <w:gridCol w:w="2336"/>
              <w:gridCol w:w="1473"/>
              <w:gridCol w:w="1566"/>
            </w:tblGrid>
            <w:tr w:rsidR="00575C81" w:rsidRPr="00E37930" w:rsidTr="00575C81">
              <w:trPr>
                <w:trHeight w:val="465"/>
              </w:trPr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всего вводов по МУ</w:t>
                  </w:r>
                </w:p>
              </w:tc>
              <w:tc>
                <w:tcPr>
                  <w:tcW w:w="2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установлено приборов в МУ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35"/>
              </w:trPr>
              <w:tc>
                <w:tcPr>
                  <w:tcW w:w="1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55,50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80" w:type="dxa"/>
              <w:tblLook w:val="04A0" w:firstRow="1" w:lastRow="0" w:firstColumn="1" w:lastColumn="0" w:noHBand="0" w:noVBand="1"/>
            </w:tblPr>
            <w:tblGrid>
              <w:gridCol w:w="2828"/>
              <w:gridCol w:w="2268"/>
              <w:gridCol w:w="1984"/>
            </w:tblGrid>
            <w:tr w:rsidR="00575C81" w:rsidRPr="00E37930" w:rsidTr="00575C81">
              <w:trPr>
                <w:trHeight w:val="373"/>
              </w:trPr>
              <w:tc>
                <w:tcPr>
                  <w:tcW w:w="2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Установлено ОДПУ в МКД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80"/>
              </w:trPr>
              <w:tc>
                <w:tcPr>
                  <w:tcW w:w="2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520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37,71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19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80" w:type="dxa"/>
              <w:tblLook w:val="04A0" w:firstRow="1" w:lastRow="0" w:firstColumn="1" w:lastColumn="0" w:noHBand="0" w:noVBand="1"/>
            </w:tblPr>
            <w:tblGrid>
              <w:gridCol w:w="2828"/>
              <w:gridCol w:w="2268"/>
              <w:gridCol w:w="1984"/>
            </w:tblGrid>
            <w:tr w:rsidR="00575C81" w:rsidRPr="00E37930" w:rsidTr="00575C81">
              <w:trPr>
                <w:trHeight w:val="258"/>
              </w:trPr>
              <w:tc>
                <w:tcPr>
                  <w:tcW w:w="2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Установлено ИПУ в МКД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80"/>
              </w:trPr>
              <w:tc>
                <w:tcPr>
                  <w:tcW w:w="2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33030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63,73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21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color w:val="000000"/>
                <w:sz w:val="16"/>
                <w:szCs w:val="16"/>
              </w:rPr>
              <w:t>Светодиодные источники света в зданиях муниципальных учреждений</w:t>
            </w:r>
          </w:p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80" w:type="dxa"/>
              <w:tblLook w:val="04A0" w:firstRow="1" w:lastRow="0" w:firstColumn="1" w:lastColumn="0" w:noHBand="0" w:noVBand="1"/>
            </w:tblPr>
            <w:tblGrid>
              <w:gridCol w:w="2828"/>
              <w:gridCol w:w="2204"/>
              <w:gridCol w:w="2048"/>
            </w:tblGrid>
            <w:tr w:rsidR="00575C81" w:rsidRPr="00E37930" w:rsidTr="00575C81">
              <w:trPr>
                <w:trHeight w:val="126"/>
              </w:trPr>
              <w:tc>
                <w:tcPr>
                  <w:tcW w:w="2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внутреннее</w:t>
                  </w:r>
                </w:p>
              </w:tc>
              <w:tc>
                <w:tcPr>
                  <w:tcW w:w="2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77"/>
              </w:trPr>
              <w:tc>
                <w:tcPr>
                  <w:tcW w:w="2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670</w:t>
                  </w:r>
                </w:p>
              </w:tc>
              <w:tc>
                <w:tcPr>
                  <w:tcW w:w="2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4,48</w:t>
                  </w:r>
                </w:p>
              </w:tc>
              <w:tc>
                <w:tcPr>
                  <w:tcW w:w="2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55" w:type="dxa"/>
              <w:tblLook w:val="04A0" w:firstRow="1" w:lastRow="0" w:firstColumn="1" w:lastColumn="0" w:noHBand="0" w:noVBand="1"/>
            </w:tblPr>
            <w:tblGrid>
              <w:gridCol w:w="2828"/>
              <w:gridCol w:w="2251"/>
              <w:gridCol w:w="1976"/>
            </w:tblGrid>
            <w:tr w:rsidR="00575C81" w:rsidRPr="00E37930" w:rsidTr="00575C81">
              <w:trPr>
                <w:trHeight w:val="428"/>
              </w:trPr>
              <w:tc>
                <w:tcPr>
                  <w:tcW w:w="2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наружное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25"/>
              </w:trPr>
              <w:tc>
                <w:tcPr>
                  <w:tcW w:w="2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131</w:t>
                  </w:r>
                </w:p>
              </w:tc>
              <w:tc>
                <w:tcPr>
                  <w:tcW w:w="2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24,72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120" w:type="dxa"/>
              <w:tblLook w:val="04A0" w:firstRow="1" w:lastRow="0" w:firstColumn="1" w:lastColumn="0" w:noHBand="0" w:noVBand="1"/>
            </w:tblPr>
            <w:tblGrid>
              <w:gridCol w:w="1694"/>
              <w:gridCol w:w="2268"/>
              <w:gridCol w:w="1559"/>
              <w:gridCol w:w="1599"/>
            </w:tblGrid>
            <w:tr w:rsidR="00575C81" w:rsidRPr="00E37930" w:rsidTr="00575C81">
              <w:trPr>
                <w:trHeight w:val="445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Всего </w:t>
                  </w:r>
                  <w:proofErr w:type="spell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светоточек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Установлено светодиодов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89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3413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1456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42,66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56" w:type="dxa"/>
              <w:tblLook w:val="04A0" w:firstRow="1" w:lastRow="0" w:firstColumn="1" w:lastColumn="0" w:noHBand="0" w:noVBand="1"/>
            </w:tblPr>
            <w:tblGrid>
              <w:gridCol w:w="1694"/>
              <w:gridCol w:w="2268"/>
              <w:gridCol w:w="1559"/>
              <w:gridCol w:w="1535"/>
            </w:tblGrid>
            <w:tr w:rsidR="00575C81" w:rsidRPr="00E37930" w:rsidTr="00575C81">
              <w:trPr>
                <w:trHeight w:val="440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район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количество ЭСКО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64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>Программы энергосбережения муниципальных учреждений</w:t>
            </w:r>
          </w:p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80" w:type="dxa"/>
              <w:tblLook w:val="04A0" w:firstRow="1" w:lastRow="0" w:firstColumn="1" w:lastColumn="0" w:noHBand="0" w:noVBand="1"/>
            </w:tblPr>
            <w:tblGrid>
              <w:gridCol w:w="1694"/>
              <w:gridCol w:w="2268"/>
              <w:gridCol w:w="1559"/>
              <w:gridCol w:w="1559"/>
            </w:tblGrid>
            <w:tr w:rsidR="00575C81" w:rsidRPr="00E37930" w:rsidTr="00575C81">
              <w:trPr>
                <w:trHeight w:val="422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всего учреждений в модуле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количество программ энергосбережения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23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50,85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</w:tr>
          </w:tbl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7" w:type="dxa"/>
          </w:tcPr>
          <w:p w:rsidR="00575C81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</w:p>
          <w:p w:rsidR="00575C81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4A34C43D" wp14:editId="65592EB3">
                  <wp:extent cx="1105590" cy="1354347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зержинский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390" cy="1355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>Мониторинг ГИС «</w:t>
            </w:r>
            <w:proofErr w:type="spellStart"/>
            <w:r w:rsidRPr="00E37930">
              <w:rPr>
                <w:b/>
                <w:sz w:val="16"/>
                <w:szCs w:val="16"/>
              </w:rPr>
              <w:t>Энергоэффективность</w:t>
            </w:r>
            <w:proofErr w:type="spellEnd"/>
            <w:r w:rsidRPr="00E37930">
              <w:rPr>
                <w:b/>
                <w:sz w:val="16"/>
                <w:szCs w:val="16"/>
              </w:rPr>
              <w:t>»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</w:p>
          <w:tbl>
            <w:tblPr>
              <w:tblW w:w="6809" w:type="dxa"/>
              <w:tblInd w:w="748" w:type="dxa"/>
              <w:tblLook w:val="04A0" w:firstRow="1" w:lastRow="0" w:firstColumn="1" w:lastColumn="0" w:noHBand="0" w:noVBand="1"/>
            </w:tblPr>
            <w:tblGrid>
              <w:gridCol w:w="1894"/>
              <w:gridCol w:w="1759"/>
              <w:gridCol w:w="1578"/>
              <w:gridCol w:w="1578"/>
            </w:tblGrid>
            <w:tr w:rsidR="00575C81" w:rsidRPr="00E37930" w:rsidTr="00575C81">
              <w:trPr>
                <w:trHeight w:val="217"/>
              </w:trPr>
              <w:tc>
                <w:tcPr>
                  <w:tcW w:w="18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Принятие деклараций, %.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color w:val="000000"/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color w:val="000000"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575C81" w:rsidRPr="00E37930" w:rsidRDefault="00575C81" w:rsidP="00873ACC">
                  <w:pPr>
                    <w:shd w:val="clear" w:color="auto" w:fill="FDE9D9" w:themeFill="accent6" w:themeFillTint="33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217"/>
              </w:trPr>
              <w:tc>
                <w:tcPr>
                  <w:tcW w:w="189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93,33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98,31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21</w:t>
                  </w:r>
                </w:p>
              </w:tc>
            </w:tr>
          </w:tbl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 xml:space="preserve">Реализованные энергосберегающие и </w:t>
            </w:r>
            <w:proofErr w:type="spellStart"/>
            <w:r w:rsidRPr="00E37930">
              <w:rPr>
                <w:b/>
                <w:sz w:val="16"/>
                <w:szCs w:val="16"/>
              </w:rPr>
              <w:t>энергоэффективные</w:t>
            </w:r>
            <w:proofErr w:type="spellEnd"/>
            <w:r w:rsidRPr="00E37930">
              <w:rPr>
                <w:b/>
                <w:sz w:val="16"/>
                <w:szCs w:val="16"/>
              </w:rPr>
              <w:t xml:space="preserve"> проекты: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  <w:r w:rsidRPr="00E37930">
              <w:rPr>
                <w:color w:val="000000"/>
                <w:sz w:val="16"/>
                <w:szCs w:val="16"/>
              </w:rPr>
              <w:t xml:space="preserve">Осуществлена модернизация системы уличного освещения в г. Кондрово   в рамках </w:t>
            </w:r>
            <w:proofErr w:type="spellStart"/>
            <w:r w:rsidRPr="00E37930">
              <w:rPr>
                <w:color w:val="000000"/>
                <w:sz w:val="16"/>
                <w:szCs w:val="16"/>
              </w:rPr>
              <w:t>энергосервисного</w:t>
            </w:r>
            <w:proofErr w:type="spellEnd"/>
            <w:r w:rsidRPr="00E37930">
              <w:rPr>
                <w:color w:val="000000"/>
                <w:sz w:val="16"/>
                <w:szCs w:val="16"/>
              </w:rPr>
              <w:t xml:space="preserve"> контракта.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  <w:r w:rsidRPr="00E37930">
              <w:rPr>
                <w:color w:val="000000"/>
                <w:sz w:val="16"/>
                <w:szCs w:val="16"/>
              </w:rPr>
              <w:t>В 2016 году в средних общеобразовательных учебных заведениях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  <w:r w:rsidRPr="00E37930">
              <w:rPr>
                <w:color w:val="000000"/>
                <w:sz w:val="16"/>
                <w:szCs w:val="16"/>
              </w:rPr>
              <w:t xml:space="preserve"> и </w:t>
            </w:r>
            <w:proofErr w:type="gramStart"/>
            <w:r w:rsidRPr="00E37930">
              <w:rPr>
                <w:color w:val="000000"/>
                <w:sz w:val="16"/>
                <w:szCs w:val="16"/>
              </w:rPr>
              <w:t>библиотеках</w:t>
            </w:r>
            <w:proofErr w:type="gramEnd"/>
            <w:r w:rsidRPr="00E37930">
              <w:rPr>
                <w:color w:val="000000"/>
                <w:sz w:val="16"/>
                <w:szCs w:val="16"/>
              </w:rPr>
              <w:t xml:space="preserve"> муниципального района проведены мероприятия в рамках 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  <w:r w:rsidRPr="00E37930">
              <w:rPr>
                <w:color w:val="000000"/>
                <w:sz w:val="16"/>
                <w:szCs w:val="16"/>
              </w:rPr>
              <w:t>Всероссийского фестиваля энергосбережения «Вместе ярче».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  <w:r w:rsidRPr="00E37930">
              <w:rPr>
                <w:color w:val="000000"/>
                <w:sz w:val="16"/>
                <w:szCs w:val="16"/>
              </w:rPr>
              <w:t>Осуществлена информационная поддержка проведения региональных мероприятий Фестиваля.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>Рейтинг энергоэффективности</w:t>
            </w:r>
          </w:p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tbl>
            <w:tblPr>
              <w:tblpPr w:leftFromText="180" w:rightFromText="180" w:vertAnchor="text" w:horzAnchor="margin" w:tblpXSpec="center" w:tblpY="-29"/>
              <w:tblW w:w="3442" w:type="dxa"/>
              <w:tblInd w:w="1" w:type="dxa"/>
              <w:tblLook w:val="04A0" w:firstRow="1" w:lastRow="0" w:firstColumn="1" w:lastColumn="0" w:noHBand="0" w:noVBand="1"/>
            </w:tblPr>
            <w:tblGrid>
              <w:gridCol w:w="1759"/>
              <w:gridCol w:w="1683"/>
            </w:tblGrid>
            <w:tr w:rsidR="00575C81" w:rsidRPr="00E37930" w:rsidTr="00575C81">
              <w:trPr>
                <w:trHeight w:val="217"/>
              </w:trPr>
              <w:tc>
                <w:tcPr>
                  <w:tcW w:w="17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873ACC">
                  <w:pPr>
                    <w:shd w:val="clear" w:color="auto" w:fill="FDE9D9" w:themeFill="accent6" w:themeFillTint="33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color w:val="000000"/>
                      <w:sz w:val="16"/>
                      <w:szCs w:val="16"/>
                    </w:rPr>
                    <w:t>2016 год</w:t>
                  </w:r>
                </w:p>
              </w:tc>
            </w:tr>
            <w:tr w:rsidR="00575C81" w:rsidRPr="00E37930" w:rsidTr="00575C81">
              <w:trPr>
                <w:trHeight w:val="217"/>
              </w:trPr>
              <w:tc>
                <w:tcPr>
                  <w:tcW w:w="17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</w:tr>
          </w:tbl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 xml:space="preserve">Показатели внедрения наилучших доступных энергосберегающих и </w:t>
            </w:r>
            <w:proofErr w:type="spellStart"/>
            <w:r w:rsidRPr="00E37930">
              <w:rPr>
                <w:b/>
                <w:sz w:val="16"/>
                <w:szCs w:val="16"/>
              </w:rPr>
              <w:t>энергоэффективных</w:t>
            </w:r>
            <w:proofErr w:type="spellEnd"/>
            <w:r w:rsidRPr="00E37930">
              <w:rPr>
                <w:b/>
                <w:sz w:val="16"/>
                <w:szCs w:val="16"/>
              </w:rPr>
              <w:t xml:space="preserve"> технологий</w:t>
            </w:r>
          </w:p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  <w:r w:rsidRPr="00E37930">
              <w:rPr>
                <w:sz w:val="16"/>
                <w:szCs w:val="16"/>
              </w:rPr>
              <w:t xml:space="preserve">• Доля МКД, </w:t>
            </w:r>
            <w:proofErr w:type="gramStart"/>
            <w:r w:rsidRPr="00E37930">
              <w:rPr>
                <w:sz w:val="16"/>
                <w:szCs w:val="16"/>
              </w:rPr>
              <w:t>оснащённых</w:t>
            </w:r>
            <w:proofErr w:type="gramEnd"/>
            <w:r w:rsidRPr="00E37930">
              <w:rPr>
                <w:sz w:val="16"/>
                <w:szCs w:val="16"/>
              </w:rPr>
              <w:t xml:space="preserve"> приборами учёта тепла: 34,8%</w:t>
            </w: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  <w:r w:rsidRPr="00E37930">
              <w:rPr>
                <w:sz w:val="16"/>
                <w:szCs w:val="16"/>
              </w:rPr>
              <w:t xml:space="preserve">• Доля внедрения </w:t>
            </w:r>
            <w:proofErr w:type="gramStart"/>
            <w:r w:rsidRPr="00E37930">
              <w:rPr>
                <w:sz w:val="16"/>
                <w:szCs w:val="16"/>
              </w:rPr>
              <w:t>автоматических</w:t>
            </w:r>
            <w:proofErr w:type="gramEnd"/>
            <w:r w:rsidRPr="00E37930">
              <w:rPr>
                <w:sz w:val="16"/>
                <w:szCs w:val="16"/>
              </w:rPr>
              <w:t xml:space="preserve"> ИТП в МКД 1,12%</w:t>
            </w: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  <w:proofErr w:type="gramStart"/>
            <w:r w:rsidRPr="00E37930">
              <w:rPr>
                <w:sz w:val="16"/>
                <w:szCs w:val="16"/>
              </w:rPr>
              <w:t>• Доля внедрения автоматических ИТП в зданиях, занимаемых БУ 6,67 %</w:t>
            </w:r>
            <w:proofErr w:type="gramEnd"/>
          </w:p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>Инвестиции:</w:t>
            </w:r>
          </w:p>
          <w:p w:rsidR="00575C81" w:rsidRPr="00E37930" w:rsidRDefault="00575C81" w:rsidP="00575C81">
            <w:pPr>
              <w:tabs>
                <w:tab w:val="left" w:pos="1122"/>
              </w:tabs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tabs>
                <w:tab w:val="left" w:pos="1122"/>
              </w:tabs>
              <w:rPr>
                <w:sz w:val="16"/>
                <w:szCs w:val="16"/>
              </w:rPr>
            </w:pPr>
            <w:r w:rsidRPr="00E37930">
              <w:rPr>
                <w:sz w:val="16"/>
                <w:szCs w:val="16"/>
              </w:rPr>
              <w:t xml:space="preserve">• Инвестиции по схеме </w:t>
            </w:r>
            <w:proofErr w:type="spellStart"/>
            <w:r w:rsidRPr="00E37930">
              <w:rPr>
                <w:sz w:val="16"/>
                <w:szCs w:val="16"/>
              </w:rPr>
              <w:t>энергосервиса</w:t>
            </w:r>
            <w:proofErr w:type="spellEnd"/>
            <w:r w:rsidRPr="00E37930">
              <w:rPr>
                <w:sz w:val="16"/>
                <w:szCs w:val="16"/>
              </w:rPr>
              <w:t>:  32 995 666,45  руб.</w:t>
            </w:r>
          </w:p>
        </w:tc>
      </w:tr>
    </w:tbl>
    <w:p w:rsidR="00575C81" w:rsidRDefault="00575C81" w:rsidP="00575C81">
      <w:pPr>
        <w:pStyle w:val="a5"/>
        <w:ind w:left="0"/>
        <w:rPr>
          <w:sz w:val="16"/>
          <w:szCs w:val="16"/>
        </w:rPr>
      </w:pPr>
    </w:p>
    <w:p w:rsidR="00575C81" w:rsidRDefault="00575C81" w:rsidP="00575C81">
      <w:pPr>
        <w:pStyle w:val="a5"/>
        <w:ind w:left="0"/>
        <w:rPr>
          <w:sz w:val="16"/>
          <w:szCs w:val="16"/>
        </w:rPr>
      </w:pPr>
    </w:p>
    <w:p w:rsidR="00FC725E" w:rsidRPr="00E37930" w:rsidRDefault="00FC725E" w:rsidP="00575C81">
      <w:pPr>
        <w:pStyle w:val="a5"/>
        <w:ind w:left="0"/>
        <w:rPr>
          <w:sz w:val="16"/>
          <w:szCs w:val="16"/>
        </w:rPr>
      </w:pPr>
    </w:p>
    <w:p w:rsidR="00575C81" w:rsidRPr="00E37930" w:rsidRDefault="00575C81" w:rsidP="00575C81">
      <w:pPr>
        <w:shd w:val="clear" w:color="auto" w:fill="DAEEF3" w:themeFill="accent5" w:themeFillTint="33"/>
        <w:ind w:right="-284"/>
        <w:jc w:val="center"/>
        <w:rPr>
          <w:b/>
          <w:sz w:val="16"/>
          <w:szCs w:val="16"/>
        </w:rPr>
      </w:pPr>
      <w:r w:rsidRPr="00E37930">
        <w:rPr>
          <w:b/>
          <w:sz w:val="16"/>
          <w:szCs w:val="16"/>
        </w:rPr>
        <w:lastRenderedPageBreak/>
        <w:t>КАЛУЖСКАЯ ОБЛАСТЬ</w:t>
      </w:r>
    </w:p>
    <w:p w:rsidR="00575C81" w:rsidRPr="00E37930" w:rsidRDefault="00575C81" w:rsidP="00575C81">
      <w:pPr>
        <w:shd w:val="clear" w:color="auto" w:fill="DAEEF3" w:themeFill="accent5" w:themeFillTint="33"/>
        <w:ind w:left="-142" w:right="-284"/>
        <w:jc w:val="center"/>
        <w:rPr>
          <w:b/>
          <w:sz w:val="16"/>
          <w:szCs w:val="16"/>
        </w:rPr>
      </w:pPr>
      <w:r w:rsidRPr="00E37930">
        <w:rPr>
          <w:b/>
          <w:sz w:val="16"/>
          <w:szCs w:val="16"/>
        </w:rPr>
        <w:t>МУНИЦИПАЛЬНОЕ ОБРАЗОВАНИЕ «ДУМИНИЧСКИЙ РАЙОН»</w:t>
      </w:r>
    </w:p>
    <w:tbl>
      <w:tblPr>
        <w:tblStyle w:val="a6"/>
        <w:tblW w:w="15348" w:type="dxa"/>
        <w:jc w:val="center"/>
        <w:tblInd w:w="-34" w:type="dxa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ook w:val="04A0" w:firstRow="1" w:lastRow="0" w:firstColumn="1" w:lastColumn="0" w:noHBand="0" w:noVBand="1"/>
      </w:tblPr>
      <w:tblGrid>
        <w:gridCol w:w="7501"/>
        <w:gridCol w:w="7847"/>
      </w:tblGrid>
      <w:tr w:rsidR="00575C81" w:rsidRPr="00E37930" w:rsidTr="00575C81">
        <w:trPr>
          <w:trHeight w:val="8301"/>
          <w:jc w:val="center"/>
        </w:trPr>
        <w:tc>
          <w:tcPr>
            <w:tcW w:w="7501" w:type="dxa"/>
          </w:tcPr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color w:val="000000"/>
                <w:sz w:val="16"/>
                <w:szCs w:val="16"/>
              </w:rPr>
              <w:t>Наличие приборов учета в муниципальных учреждениях и МКД МО</w:t>
            </w: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</w:p>
          <w:tbl>
            <w:tblPr>
              <w:tblW w:w="7080" w:type="dxa"/>
              <w:tblLook w:val="04A0" w:firstRow="1" w:lastRow="0" w:firstColumn="1" w:lastColumn="0" w:noHBand="0" w:noVBand="1"/>
            </w:tblPr>
            <w:tblGrid>
              <w:gridCol w:w="1705"/>
              <w:gridCol w:w="2336"/>
              <w:gridCol w:w="1473"/>
              <w:gridCol w:w="1566"/>
            </w:tblGrid>
            <w:tr w:rsidR="00575C81" w:rsidRPr="00E37930" w:rsidTr="00575C81">
              <w:trPr>
                <w:trHeight w:val="465"/>
              </w:trPr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всего вводов по МУ</w:t>
                  </w:r>
                </w:p>
              </w:tc>
              <w:tc>
                <w:tcPr>
                  <w:tcW w:w="2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установлено приборов в МУ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35"/>
              </w:trPr>
              <w:tc>
                <w:tcPr>
                  <w:tcW w:w="1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123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59,35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80" w:type="dxa"/>
              <w:tblLook w:val="04A0" w:firstRow="1" w:lastRow="0" w:firstColumn="1" w:lastColumn="0" w:noHBand="0" w:noVBand="1"/>
            </w:tblPr>
            <w:tblGrid>
              <w:gridCol w:w="2970"/>
              <w:gridCol w:w="2126"/>
              <w:gridCol w:w="1984"/>
            </w:tblGrid>
            <w:tr w:rsidR="00575C81" w:rsidRPr="00E37930" w:rsidTr="00575C81">
              <w:trPr>
                <w:trHeight w:val="373"/>
              </w:trPr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Установлено ОДПУ в МКД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80"/>
              </w:trPr>
              <w:tc>
                <w:tcPr>
                  <w:tcW w:w="2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130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58,30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80" w:type="dxa"/>
              <w:tblLook w:val="04A0" w:firstRow="1" w:lastRow="0" w:firstColumn="1" w:lastColumn="0" w:noHBand="0" w:noVBand="1"/>
            </w:tblPr>
            <w:tblGrid>
              <w:gridCol w:w="2970"/>
              <w:gridCol w:w="2126"/>
              <w:gridCol w:w="1984"/>
            </w:tblGrid>
            <w:tr w:rsidR="00575C81" w:rsidRPr="00E37930" w:rsidTr="00575C81">
              <w:trPr>
                <w:trHeight w:val="258"/>
              </w:trPr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Установлено ИПУ в МКД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80"/>
              </w:trPr>
              <w:tc>
                <w:tcPr>
                  <w:tcW w:w="2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8284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69,38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16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color w:val="000000"/>
                <w:sz w:val="16"/>
                <w:szCs w:val="16"/>
              </w:rPr>
              <w:t>Светодиодные источники света в зданиях муниципальных учреждений</w:t>
            </w:r>
          </w:p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80" w:type="dxa"/>
              <w:tblLook w:val="04A0" w:firstRow="1" w:lastRow="0" w:firstColumn="1" w:lastColumn="0" w:noHBand="0" w:noVBand="1"/>
            </w:tblPr>
            <w:tblGrid>
              <w:gridCol w:w="2946"/>
              <w:gridCol w:w="2150"/>
              <w:gridCol w:w="1984"/>
            </w:tblGrid>
            <w:tr w:rsidR="00575C81" w:rsidRPr="00E37930" w:rsidTr="00575C81">
              <w:trPr>
                <w:trHeight w:val="126"/>
              </w:trPr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внутреннее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77"/>
              </w:trPr>
              <w:tc>
                <w:tcPr>
                  <w:tcW w:w="29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285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5,1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55" w:type="dxa"/>
              <w:tblLook w:val="04A0" w:firstRow="1" w:lastRow="0" w:firstColumn="1" w:lastColumn="0" w:noHBand="0" w:noVBand="1"/>
            </w:tblPr>
            <w:tblGrid>
              <w:gridCol w:w="2920"/>
              <w:gridCol w:w="2159"/>
              <w:gridCol w:w="1976"/>
            </w:tblGrid>
            <w:tr w:rsidR="00575C81" w:rsidRPr="00E37930" w:rsidTr="00575C81">
              <w:trPr>
                <w:trHeight w:val="428"/>
              </w:trPr>
              <w:tc>
                <w:tcPr>
                  <w:tcW w:w="2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наружное</w:t>
                  </w:r>
                </w:p>
              </w:tc>
              <w:tc>
                <w:tcPr>
                  <w:tcW w:w="21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25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0,83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120" w:type="dxa"/>
              <w:tblLook w:val="04A0" w:firstRow="1" w:lastRow="0" w:firstColumn="1" w:lastColumn="0" w:noHBand="0" w:noVBand="1"/>
            </w:tblPr>
            <w:tblGrid>
              <w:gridCol w:w="1694"/>
              <w:gridCol w:w="2268"/>
              <w:gridCol w:w="1559"/>
              <w:gridCol w:w="1599"/>
            </w:tblGrid>
            <w:tr w:rsidR="00575C81" w:rsidRPr="00E37930" w:rsidTr="00575C81">
              <w:trPr>
                <w:trHeight w:val="445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Всего </w:t>
                  </w:r>
                  <w:proofErr w:type="spell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светоточек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Установлено светодиодов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89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1204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1,41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22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56" w:type="dxa"/>
              <w:tblLook w:val="04A0" w:firstRow="1" w:lastRow="0" w:firstColumn="1" w:lastColumn="0" w:noHBand="0" w:noVBand="1"/>
            </w:tblPr>
            <w:tblGrid>
              <w:gridCol w:w="1694"/>
              <w:gridCol w:w="2268"/>
              <w:gridCol w:w="1559"/>
              <w:gridCol w:w="1535"/>
            </w:tblGrid>
            <w:tr w:rsidR="00575C81" w:rsidRPr="00E37930" w:rsidTr="00575C81">
              <w:trPr>
                <w:trHeight w:val="440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район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количество ЭСКО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64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>Программы энергосбережения муниципальных учреждений</w:t>
            </w:r>
          </w:p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80" w:type="dxa"/>
              <w:tblLook w:val="04A0" w:firstRow="1" w:lastRow="0" w:firstColumn="1" w:lastColumn="0" w:noHBand="0" w:noVBand="1"/>
            </w:tblPr>
            <w:tblGrid>
              <w:gridCol w:w="1653"/>
              <w:gridCol w:w="2309"/>
              <w:gridCol w:w="1559"/>
              <w:gridCol w:w="1559"/>
            </w:tblGrid>
            <w:tr w:rsidR="00575C81" w:rsidRPr="00E37930" w:rsidTr="00575C81">
              <w:trPr>
                <w:trHeight w:val="422"/>
              </w:trPr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всего учреждений в модуле</w:t>
                  </w:r>
                </w:p>
              </w:tc>
              <w:tc>
                <w:tcPr>
                  <w:tcW w:w="23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количество программ энергосбережения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23"/>
              </w:trPr>
              <w:tc>
                <w:tcPr>
                  <w:tcW w:w="16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2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51,02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</w:tr>
          </w:tbl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7" w:type="dxa"/>
          </w:tcPr>
          <w:p w:rsidR="00575C81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</w:p>
          <w:p w:rsidR="00575C81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2961815D" wp14:editId="1CAC9BB0">
                  <wp:extent cx="1104181" cy="1388853"/>
                  <wp:effectExtent l="0" t="0" r="1270" b="190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уминичи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785" cy="1390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>Мониторинг ГИС «</w:t>
            </w:r>
            <w:proofErr w:type="spellStart"/>
            <w:r w:rsidRPr="00E37930">
              <w:rPr>
                <w:b/>
                <w:sz w:val="16"/>
                <w:szCs w:val="16"/>
              </w:rPr>
              <w:t>Энергоэффективность</w:t>
            </w:r>
            <w:proofErr w:type="spellEnd"/>
            <w:r w:rsidRPr="00E37930">
              <w:rPr>
                <w:b/>
                <w:sz w:val="16"/>
                <w:szCs w:val="16"/>
              </w:rPr>
              <w:t>»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</w:p>
          <w:tbl>
            <w:tblPr>
              <w:tblW w:w="6809" w:type="dxa"/>
              <w:tblInd w:w="748" w:type="dxa"/>
              <w:tblLook w:val="04A0" w:firstRow="1" w:lastRow="0" w:firstColumn="1" w:lastColumn="0" w:noHBand="0" w:noVBand="1"/>
            </w:tblPr>
            <w:tblGrid>
              <w:gridCol w:w="1894"/>
              <w:gridCol w:w="1759"/>
              <w:gridCol w:w="1578"/>
              <w:gridCol w:w="1578"/>
            </w:tblGrid>
            <w:tr w:rsidR="00575C81" w:rsidRPr="00E37930" w:rsidTr="00575C81">
              <w:trPr>
                <w:trHeight w:val="217"/>
              </w:trPr>
              <w:tc>
                <w:tcPr>
                  <w:tcW w:w="18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Принятие деклараций, %.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color w:val="000000"/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color w:val="000000"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575C81" w:rsidRPr="00E37930" w:rsidRDefault="00575C81" w:rsidP="00873ACC">
                  <w:pPr>
                    <w:shd w:val="clear" w:color="auto" w:fill="FDE9D9" w:themeFill="accent6" w:themeFillTint="33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217"/>
              </w:trPr>
              <w:tc>
                <w:tcPr>
                  <w:tcW w:w="189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 xml:space="preserve">Реализованные энергосберегающие и </w:t>
            </w:r>
            <w:proofErr w:type="spellStart"/>
            <w:r w:rsidRPr="00E37930">
              <w:rPr>
                <w:b/>
                <w:sz w:val="16"/>
                <w:szCs w:val="16"/>
              </w:rPr>
              <w:t>энергоэффективные</w:t>
            </w:r>
            <w:proofErr w:type="spellEnd"/>
            <w:r w:rsidRPr="00E37930">
              <w:rPr>
                <w:b/>
                <w:sz w:val="16"/>
                <w:szCs w:val="16"/>
              </w:rPr>
              <w:t xml:space="preserve"> проекты: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  <w:r w:rsidRPr="00E37930">
              <w:rPr>
                <w:color w:val="000000"/>
                <w:sz w:val="16"/>
                <w:szCs w:val="16"/>
              </w:rPr>
              <w:t>Осуществлена информационная поддержка проведения региональных мероприятий Фестиваля.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>Рейтинг энергоэффективности</w:t>
            </w:r>
          </w:p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tbl>
            <w:tblPr>
              <w:tblpPr w:leftFromText="180" w:rightFromText="180" w:vertAnchor="text" w:horzAnchor="margin" w:tblpXSpec="center" w:tblpY="-29"/>
              <w:tblW w:w="3442" w:type="dxa"/>
              <w:tblInd w:w="1" w:type="dxa"/>
              <w:tblLook w:val="04A0" w:firstRow="1" w:lastRow="0" w:firstColumn="1" w:lastColumn="0" w:noHBand="0" w:noVBand="1"/>
            </w:tblPr>
            <w:tblGrid>
              <w:gridCol w:w="1759"/>
              <w:gridCol w:w="1683"/>
            </w:tblGrid>
            <w:tr w:rsidR="00575C81" w:rsidRPr="00E37930" w:rsidTr="00575C81">
              <w:trPr>
                <w:trHeight w:val="217"/>
              </w:trPr>
              <w:tc>
                <w:tcPr>
                  <w:tcW w:w="17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873ACC">
                  <w:pPr>
                    <w:shd w:val="clear" w:color="auto" w:fill="FDE9D9" w:themeFill="accent6" w:themeFillTint="33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color w:val="000000"/>
                      <w:sz w:val="16"/>
                      <w:szCs w:val="16"/>
                    </w:rPr>
                    <w:t>2016 год</w:t>
                  </w:r>
                </w:p>
              </w:tc>
            </w:tr>
            <w:tr w:rsidR="00575C81" w:rsidRPr="00E37930" w:rsidTr="00575C81">
              <w:trPr>
                <w:trHeight w:val="217"/>
              </w:trPr>
              <w:tc>
                <w:tcPr>
                  <w:tcW w:w="17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15</w:t>
                  </w:r>
                </w:p>
              </w:tc>
            </w:tr>
          </w:tbl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 xml:space="preserve">Показатели внедрения наилучших доступных энергосберегающих и </w:t>
            </w:r>
            <w:proofErr w:type="spellStart"/>
            <w:r w:rsidRPr="00E37930">
              <w:rPr>
                <w:b/>
                <w:sz w:val="16"/>
                <w:szCs w:val="16"/>
              </w:rPr>
              <w:t>энергоэффективных</w:t>
            </w:r>
            <w:proofErr w:type="spellEnd"/>
            <w:r w:rsidRPr="00E37930">
              <w:rPr>
                <w:b/>
                <w:sz w:val="16"/>
                <w:szCs w:val="16"/>
              </w:rPr>
              <w:t xml:space="preserve"> технологий</w:t>
            </w:r>
          </w:p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  <w:r w:rsidRPr="00E37930">
              <w:rPr>
                <w:sz w:val="16"/>
                <w:szCs w:val="16"/>
              </w:rPr>
              <w:t xml:space="preserve">• Доля МКД, </w:t>
            </w:r>
            <w:proofErr w:type="gramStart"/>
            <w:r w:rsidRPr="00E37930">
              <w:rPr>
                <w:sz w:val="16"/>
                <w:szCs w:val="16"/>
              </w:rPr>
              <w:t>оснащённых</w:t>
            </w:r>
            <w:proofErr w:type="gramEnd"/>
            <w:r w:rsidRPr="00E37930">
              <w:rPr>
                <w:sz w:val="16"/>
                <w:szCs w:val="16"/>
              </w:rPr>
              <w:t xml:space="preserve"> приборами учёта тепла: 13,7 %</w:t>
            </w: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  <w:r w:rsidRPr="00E37930">
              <w:rPr>
                <w:sz w:val="16"/>
                <w:szCs w:val="16"/>
              </w:rPr>
              <w:t xml:space="preserve">• Доля внедрения </w:t>
            </w:r>
            <w:proofErr w:type="gramStart"/>
            <w:r w:rsidRPr="00E37930">
              <w:rPr>
                <w:sz w:val="16"/>
                <w:szCs w:val="16"/>
              </w:rPr>
              <w:t>автоматических</w:t>
            </w:r>
            <w:proofErr w:type="gramEnd"/>
            <w:r w:rsidRPr="00E37930">
              <w:rPr>
                <w:sz w:val="16"/>
                <w:szCs w:val="16"/>
              </w:rPr>
              <w:t xml:space="preserve"> ИТП в МКД 0%</w:t>
            </w: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  <w:proofErr w:type="gramStart"/>
            <w:r w:rsidRPr="00E37930">
              <w:rPr>
                <w:sz w:val="16"/>
                <w:szCs w:val="16"/>
              </w:rPr>
              <w:t>• Доля внедрения автоматических ИТП в зданиях, занимаемых БУ 0%</w:t>
            </w:r>
            <w:proofErr w:type="gramEnd"/>
          </w:p>
          <w:p w:rsidR="00575C81" w:rsidRPr="00E37930" w:rsidRDefault="00575C81" w:rsidP="00575C81">
            <w:pPr>
              <w:tabs>
                <w:tab w:val="left" w:pos="1122"/>
              </w:tabs>
              <w:rPr>
                <w:sz w:val="16"/>
                <w:szCs w:val="16"/>
              </w:rPr>
            </w:pPr>
          </w:p>
        </w:tc>
      </w:tr>
    </w:tbl>
    <w:p w:rsidR="00575C81" w:rsidRDefault="00575C81" w:rsidP="00575C81">
      <w:pPr>
        <w:pStyle w:val="a5"/>
        <w:ind w:left="0"/>
        <w:jc w:val="center"/>
        <w:rPr>
          <w:sz w:val="16"/>
          <w:szCs w:val="16"/>
        </w:rPr>
      </w:pPr>
    </w:p>
    <w:p w:rsidR="00575C81" w:rsidRDefault="00575C81" w:rsidP="00575C81">
      <w:pPr>
        <w:pStyle w:val="a5"/>
        <w:ind w:left="0"/>
        <w:jc w:val="center"/>
        <w:rPr>
          <w:sz w:val="16"/>
          <w:szCs w:val="16"/>
        </w:rPr>
      </w:pPr>
    </w:p>
    <w:p w:rsidR="00575C81" w:rsidRDefault="00575C81" w:rsidP="00575C81">
      <w:pPr>
        <w:pStyle w:val="a5"/>
        <w:ind w:left="0"/>
        <w:jc w:val="center"/>
        <w:rPr>
          <w:sz w:val="16"/>
          <w:szCs w:val="16"/>
        </w:rPr>
      </w:pPr>
    </w:p>
    <w:p w:rsidR="00575C81" w:rsidRDefault="00575C81" w:rsidP="00575C81">
      <w:pPr>
        <w:pStyle w:val="a5"/>
        <w:ind w:left="0"/>
        <w:jc w:val="center"/>
        <w:rPr>
          <w:sz w:val="16"/>
          <w:szCs w:val="16"/>
        </w:rPr>
      </w:pPr>
    </w:p>
    <w:p w:rsidR="00FC725E" w:rsidRPr="00E37930" w:rsidRDefault="00FC725E" w:rsidP="00575C81">
      <w:pPr>
        <w:pStyle w:val="a5"/>
        <w:ind w:left="0"/>
        <w:jc w:val="center"/>
        <w:rPr>
          <w:sz w:val="16"/>
          <w:szCs w:val="16"/>
        </w:rPr>
      </w:pPr>
    </w:p>
    <w:p w:rsidR="00575C81" w:rsidRPr="00E37930" w:rsidRDefault="00575C81" w:rsidP="00575C81">
      <w:pPr>
        <w:pStyle w:val="a5"/>
        <w:ind w:left="0"/>
        <w:jc w:val="center"/>
        <w:rPr>
          <w:sz w:val="16"/>
          <w:szCs w:val="16"/>
        </w:rPr>
      </w:pPr>
    </w:p>
    <w:p w:rsidR="00575C81" w:rsidRPr="00E37930" w:rsidRDefault="00575C81" w:rsidP="00575C81">
      <w:pPr>
        <w:shd w:val="clear" w:color="auto" w:fill="DAEEF3" w:themeFill="accent5" w:themeFillTint="33"/>
        <w:ind w:right="-284"/>
        <w:jc w:val="center"/>
        <w:rPr>
          <w:b/>
          <w:sz w:val="16"/>
          <w:szCs w:val="16"/>
        </w:rPr>
      </w:pPr>
      <w:r w:rsidRPr="00E37930">
        <w:rPr>
          <w:b/>
          <w:sz w:val="16"/>
          <w:szCs w:val="16"/>
        </w:rPr>
        <w:lastRenderedPageBreak/>
        <w:t>КАЛУЖСКАЯ ОБЛАСТЬ</w:t>
      </w:r>
    </w:p>
    <w:p w:rsidR="00575C81" w:rsidRPr="00E37930" w:rsidRDefault="00575C81" w:rsidP="00575C81">
      <w:pPr>
        <w:shd w:val="clear" w:color="auto" w:fill="DAEEF3" w:themeFill="accent5" w:themeFillTint="33"/>
        <w:ind w:left="-142" w:right="-284"/>
        <w:jc w:val="center"/>
        <w:rPr>
          <w:b/>
          <w:sz w:val="16"/>
          <w:szCs w:val="16"/>
        </w:rPr>
      </w:pPr>
      <w:r w:rsidRPr="00E37930">
        <w:rPr>
          <w:b/>
          <w:sz w:val="16"/>
          <w:szCs w:val="16"/>
        </w:rPr>
        <w:t>МУНИЦИПАЛЬНОЕ ОБРАЗОВАНИЕ «ЖИЗДРИНСКИЙ РАЙОН»</w:t>
      </w:r>
    </w:p>
    <w:tbl>
      <w:tblPr>
        <w:tblStyle w:val="a6"/>
        <w:tblW w:w="15348" w:type="dxa"/>
        <w:jc w:val="center"/>
        <w:tblInd w:w="-34" w:type="dxa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ook w:val="04A0" w:firstRow="1" w:lastRow="0" w:firstColumn="1" w:lastColumn="0" w:noHBand="0" w:noVBand="1"/>
      </w:tblPr>
      <w:tblGrid>
        <w:gridCol w:w="7501"/>
        <w:gridCol w:w="7847"/>
      </w:tblGrid>
      <w:tr w:rsidR="00575C81" w:rsidRPr="00E37930" w:rsidTr="00575C81">
        <w:trPr>
          <w:trHeight w:val="8301"/>
          <w:jc w:val="center"/>
        </w:trPr>
        <w:tc>
          <w:tcPr>
            <w:tcW w:w="7501" w:type="dxa"/>
          </w:tcPr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color w:val="000000"/>
                <w:sz w:val="16"/>
                <w:szCs w:val="16"/>
              </w:rPr>
              <w:t>Наличие приборов учета в муниципальных учреждениях и МКД МО</w:t>
            </w: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</w:p>
          <w:tbl>
            <w:tblPr>
              <w:tblW w:w="7080" w:type="dxa"/>
              <w:tblLook w:val="04A0" w:firstRow="1" w:lastRow="0" w:firstColumn="1" w:lastColumn="0" w:noHBand="0" w:noVBand="1"/>
            </w:tblPr>
            <w:tblGrid>
              <w:gridCol w:w="1705"/>
              <w:gridCol w:w="2336"/>
              <w:gridCol w:w="1473"/>
              <w:gridCol w:w="1566"/>
            </w:tblGrid>
            <w:tr w:rsidR="00575C81" w:rsidRPr="00E37930" w:rsidTr="00575C81">
              <w:trPr>
                <w:trHeight w:val="465"/>
              </w:trPr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всего вводов по МУ</w:t>
                  </w:r>
                </w:p>
              </w:tc>
              <w:tc>
                <w:tcPr>
                  <w:tcW w:w="2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установлено приборов в МУ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35"/>
              </w:trPr>
              <w:tc>
                <w:tcPr>
                  <w:tcW w:w="1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124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45,97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16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80" w:type="dxa"/>
              <w:tblLook w:val="04A0" w:firstRow="1" w:lastRow="0" w:firstColumn="1" w:lastColumn="0" w:noHBand="0" w:noVBand="1"/>
            </w:tblPr>
            <w:tblGrid>
              <w:gridCol w:w="2970"/>
              <w:gridCol w:w="2126"/>
              <w:gridCol w:w="1984"/>
            </w:tblGrid>
            <w:tr w:rsidR="00575C81" w:rsidRPr="00E37930" w:rsidTr="00575C81">
              <w:trPr>
                <w:trHeight w:val="373"/>
              </w:trPr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Установлено ОДПУ в МКД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80"/>
              </w:trPr>
              <w:tc>
                <w:tcPr>
                  <w:tcW w:w="2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42,25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15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80" w:type="dxa"/>
              <w:tblLook w:val="04A0" w:firstRow="1" w:lastRow="0" w:firstColumn="1" w:lastColumn="0" w:noHBand="0" w:noVBand="1"/>
            </w:tblPr>
            <w:tblGrid>
              <w:gridCol w:w="2970"/>
              <w:gridCol w:w="2126"/>
              <w:gridCol w:w="1984"/>
            </w:tblGrid>
            <w:tr w:rsidR="00575C81" w:rsidRPr="00E37930" w:rsidTr="00575C81">
              <w:trPr>
                <w:trHeight w:val="258"/>
              </w:trPr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Установлено ИПУ в МКД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80"/>
              </w:trPr>
              <w:tc>
                <w:tcPr>
                  <w:tcW w:w="2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8284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69,38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16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color w:val="000000"/>
                <w:sz w:val="16"/>
                <w:szCs w:val="16"/>
              </w:rPr>
              <w:t>Светодиодные источники света в зданиях муниципальных учреждений</w:t>
            </w:r>
          </w:p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80" w:type="dxa"/>
              <w:tblLook w:val="04A0" w:firstRow="1" w:lastRow="0" w:firstColumn="1" w:lastColumn="0" w:noHBand="0" w:noVBand="1"/>
            </w:tblPr>
            <w:tblGrid>
              <w:gridCol w:w="2946"/>
              <w:gridCol w:w="2086"/>
              <w:gridCol w:w="2048"/>
            </w:tblGrid>
            <w:tr w:rsidR="00575C81" w:rsidRPr="00E37930" w:rsidTr="00575C81">
              <w:trPr>
                <w:trHeight w:val="126"/>
              </w:trPr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внутреннее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77"/>
              </w:trPr>
              <w:tc>
                <w:tcPr>
                  <w:tcW w:w="29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1255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96,61</w:t>
                  </w:r>
                </w:p>
              </w:tc>
              <w:tc>
                <w:tcPr>
                  <w:tcW w:w="2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55" w:type="dxa"/>
              <w:tblLook w:val="04A0" w:firstRow="1" w:lastRow="0" w:firstColumn="1" w:lastColumn="0" w:noHBand="0" w:noVBand="1"/>
            </w:tblPr>
            <w:tblGrid>
              <w:gridCol w:w="2920"/>
              <w:gridCol w:w="2159"/>
              <w:gridCol w:w="1976"/>
            </w:tblGrid>
            <w:tr w:rsidR="00575C81" w:rsidRPr="00E37930" w:rsidTr="00575C81">
              <w:trPr>
                <w:trHeight w:val="428"/>
              </w:trPr>
              <w:tc>
                <w:tcPr>
                  <w:tcW w:w="2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наружное</w:t>
                  </w:r>
                </w:p>
              </w:tc>
              <w:tc>
                <w:tcPr>
                  <w:tcW w:w="21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25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137</w:t>
                  </w:r>
                </w:p>
              </w:tc>
              <w:tc>
                <w:tcPr>
                  <w:tcW w:w="2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3,94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16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120" w:type="dxa"/>
              <w:tblLook w:val="04A0" w:firstRow="1" w:lastRow="0" w:firstColumn="1" w:lastColumn="0" w:noHBand="0" w:noVBand="1"/>
            </w:tblPr>
            <w:tblGrid>
              <w:gridCol w:w="1694"/>
              <w:gridCol w:w="2410"/>
              <w:gridCol w:w="1417"/>
              <w:gridCol w:w="1599"/>
            </w:tblGrid>
            <w:tr w:rsidR="00575C81" w:rsidRPr="00E37930" w:rsidTr="00575C81">
              <w:trPr>
                <w:trHeight w:val="445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Всего </w:t>
                  </w:r>
                  <w:proofErr w:type="spell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светоточек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Установлено светодиодов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89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1400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700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56" w:type="dxa"/>
              <w:tblLook w:val="04A0" w:firstRow="1" w:lastRow="0" w:firstColumn="1" w:lastColumn="0" w:noHBand="0" w:noVBand="1"/>
            </w:tblPr>
            <w:tblGrid>
              <w:gridCol w:w="1694"/>
              <w:gridCol w:w="2410"/>
              <w:gridCol w:w="1417"/>
              <w:gridCol w:w="1535"/>
            </w:tblGrid>
            <w:tr w:rsidR="00575C81" w:rsidRPr="00E37930" w:rsidTr="00575C81">
              <w:trPr>
                <w:trHeight w:val="440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район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количество ЭСКО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64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>Программы энергосбережения муниципальных учреждений</w:t>
            </w:r>
          </w:p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80" w:type="dxa"/>
              <w:tblLook w:val="04A0" w:firstRow="1" w:lastRow="0" w:firstColumn="1" w:lastColumn="0" w:noHBand="0" w:noVBand="1"/>
            </w:tblPr>
            <w:tblGrid>
              <w:gridCol w:w="1694"/>
              <w:gridCol w:w="2410"/>
              <w:gridCol w:w="1417"/>
              <w:gridCol w:w="1559"/>
            </w:tblGrid>
            <w:tr w:rsidR="00575C81" w:rsidRPr="00E37930" w:rsidTr="00575C81">
              <w:trPr>
                <w:trHeight w:val="422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всего учреждений в модуле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количество программ энергосбережения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23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68,75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7" w:type="dxa"/>
          </w:tcPr>
          <w:p w:rsidR="00575C81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</w:p>
          <w:p w:rsidR="00575C81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24DD6CAE" wp14:editId="5D9F1C76">
                  <wp:extent cx="1086928" cy="1362973"/>
                  <wp:effectExtent l="0" t="0" r="0" b="889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Жиздринский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992" cy="1371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tabs>
                <w:tab w:val="left" w:pos="3097"/>
              </w:tabs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>Мониторинг ГИС «</w:t>
            </w:r>
            <w:proofErr w:type="spellStart"/>
            <w:r w:rsidRPr="00E37930">
              <w:rPr>
                <w:b/>
                <w:sz w:val="16"/>
                <w:szCs w:val="16"/>
              </w:rPr>
              <w:t>Энергоэффективность</w:t>
            </w:r>
            <w:proofErr w:type="spellEnd"/>
            <w:r w:rsidRPr="00E37930">
              <w:rPr>
                <w:b/>
                <w:sz w:val="16"/>
                <w:szCs w:val="16"/>
              </w:rPr>
              <w:t>»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</w:p>
          <w:tbl>
            <w:tblPr>
              <w:tblW w:w="6809" w:type="dxa"/>
              <w:tblInd w:w="748" w:type="dxa"/>
              <w:tblLook w:val="04A0" w:firstRow="1" w:lastRow="0" w:firstColumn="1" w:lastColumn="0" w:noHBand="0" w:noVBand="1"/>
            </w:tblPr>
            <w:tblGrid>
              <w:gridCol w:w="1894"/>
              <w:gridCol w:w="1759"/>
              <w:gridCol w:w="1578"/>
              <w:gridCol w:w="1578"/>
            </w:tblGrid>
            <w:tr w:rsidR="00575C81" w:rsidRPr="00E37930" w:rsidTr="00575C81">
              <w:trPr>
                <w:trHeight w:val="217"/>
              </w:trPr>
              <w:tc>
                <w:tcPr>
                  <w:tcW w:w="18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Принятие деклараций, %.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color w:val="000000"/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color w:val="000000"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575C81" w:rsidRPr="00E37930" w:rsidRDefault="00575C81" w:rsidP="00873ACC">
                  <w:pPr>
                    <w:shd w:val="clear" w:color="auto" w:fill="FDE9D9" w:themeFill="accent6" w:themeFillTint="33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217"/>
              </w:trPr>
              <w:tc>
                <w:tcPr>
                  <w:tcW w:w="189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 xml:space="preserve">Реализованные энергосберегающие и </w:t>
            </w:r>
            <w:proofErr w:type="spellStart"/>
            <w:r w:rsidRPr="00E37930">
              <w:rPr>
                <w:b/>
                <w:sz w:val="16"/>
                <w:szCs w:val="16"/>
              </w:rPr>
              <w:t>энергоэффективные</w:t>
            </w:r>
            <w:proofErr w:type="spellEnd"/>
            <w:r w:rsidRPr="00E37930">
              <w:rPr>
                <w:b/>
                <w:sz w:val="16"/>
                <w:szCs w:val="16"/>
              </w:rPr>
              <w:t xml:space="preserve"> проекты: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  <w:r w:rsidRPr="00E37930">
              <w:rPr>
                <w:color w:val="000000"/>
                <w:sz w:val="16"/>
                <w:szCs w:val="16"/>
              </w:rPr>
              <w:t xml:space="preserve">Осуществлена модернизация системы уличного освещения в г. </w:t>
            </w:r>
            <w:proofErr w:type="spellStart"/>
            <w:r w:rsidRPr="00E37930">
              <w:rPr>
                <w:color w:val="000000"/>
                <w:sz w:val="16"/>
                <w:szCs w:val="16"/>
              </w:rPr>
              <w:t>Жаздра</w:t>
            </w:r>
            <w:proofErr w:type="spellEnd"/>
            <w:r w:rsidRPr="00E37930">
              <w:rPr>
                <w:color w:val="000000"/>
                <w:sz w:val="16"/>
                <w:szCs w:val="16"/>
              </w:rPr>
              <w:t xml:space="preserve">  в рамках </w:t>
            </w:r>
            <w:proofErr w:type="spellStart"/>
            <w:r w:rsidRPr="00E37930">
              <w:rPr>
                <w:color w:val="000000"/>
                <w:sz w:val="16"/>
                <w:szCs w:val="16"/>
              </w:rPr>
              <w:t>энергосервисного</w:t>
            </w:r>
            <w:proofErr w:type="spellEnd"/>
            <w:r w:rsidRPr="00E37930">
              <w:rPr>
                <w:color w:val="000000"/>
                <w:sz w:val="16"/>
                <w:szCs w:val="16"/>
              </w:rPr>
              <w:t xml:space="preserve"> контракта.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  <w:r w:rsidRPr="00E37930">
              <w:rPr>
                <w:color w:val="000000"/>
                <w:sz w:val="16"/>
                <w:szCs w:val="16"/>
              </w:rPr>
              <w:t>Осуществлена информационная поддержка проведения региональных мероприятий Фестиваля.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>Рейтинг энергоэффективности</w:t>
            </w:r>
          </w:p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tbl>
            <w:tblPr>
              <w:tblpPr w:leftFromText="180" w:rightFromText="180" w:vertAnchor="text" w:horzAnchor="margin" w:tblpXSpec="center" w:tblpY="-29"/>
              <w:tblW w:w="3442" w:type="dxa"/>
              <w:tblInd w:w="1" w:type="dxa"/>
              <w:tblLook w:val="04A0" w:firstRow="1" w:lastRow="0" w:firstColumn="1" w:lastColumn="0" w:noHBand="0" w:noVBand="1"/>
            </w:tblPr>
            <w:tblGrid>
              <w:gridCol w:w="1759"/>
              <w:gridCol w:w="1683"/>
            </w:tblGrid>
            <w:tr w:rsidR="00575C81" w:rsidRPr="00E37930" w:rsidTr="00575C81">
              <w:trPr>
                <w:trHeight w:val="217"/>
              </w:trPr>
              <w:tc>
                <w:tcPr>
                  <w:tcW w:w="17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873ACC">
                  <w:pPr>
                    <w:shd w:val="clear" w:color="auto" w:fill="FDE9D9" w:themeFill="accent6" w:themeFillTint="33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color w:val="000000"/>
                      <w:sz w:val="16"/>
                      <w:szCs w:val="16"/>
                    </w:rPr>
                    <w:t>2016 год</w:t>
                  </w:r>
                </w:p>
              </w:tc>
            </w:tr>
            <w:tr w:rsidR="00575C81" w:rsidRPr="00E37930" w:rsidTr="00575C81">
              <w:trPr>
                <w:trHeight w:val="217"/>
              </w:trPr>
              <w:tc>
                <w:tcPr>
                  <w:tcW w:w="17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 xml:space="preserve">Показатели внедрения наилучших доступных энергосберегающих и </w:t>
            </w:r>
            <w:proofErr w:type="spellStart"/>
            <w:r w:rsidRPr="00E37930">
              <w:rPr>
                <w:b/>
                <w:sz w:val="16"/>
                <w:szCs w:val="16"/>
              </w:rPr>
              <w:t>энергоэффективных</w:t>
            </w:r>
            <w:proofErr w:type="spellEnd"/>
            <w:r w:rsidRPr="00E37930">
              <w:rPr>
                <w:b/>
                <w:sz w:val="16"/>
                <w:szCs w:val="16"/>
              </w:rPr>
              <w:t xml:space="preserve"> технологий</w:t>
            </w: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  <w:r w:rsidRPr="00E37930">
              <w:rPr>
                <w:sz w:val="16"/>
                <w:szCs w:val="16"/>
              </w:rPr>
              <w:t xml:space="preserve">• Доля МКД, </w:t>
            </w:r>
            <w:proofErr w:type="gramStart"/>
            <w:r w:rsidRPr="00E37930">
              <w:rPr>
                <w:sz w:val="16"/>
                <w:szCs w:val="16"/>
              </w:rPr>
              <w:t>оснащённых</w:t>
            </w:r>
            <w:proofErr w:type="gramEnd"/>
            <w:r w:rsidRPr="00E37930">
              <w:rPr>
                <w:sz w:val="16"/>
                <w:szCs w:val="16"/>
              </w:rPr>
              <w:t xml:space="preserve"> приборами учёта тепла: 0%</w:t>
            </w: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  <w:r w:rsidRPr="00E37930">
              <w:rPr>
                <w:sz w:val="16"/>
                <w:szCs w:val="16"/>
              </w:rPr>
              <w:t xml:space="preserve">• Доля внедрения </w:t>
            </w:r>
            <w:proofErr w:type="gramStart"/>
            <w:r w:rsidRPr="00E37930">
              <w:rPr>
                <w:sz w:val="16"/>
                <w:szCs w:val="16"/>
              </w:rPr>
              <w:t>автоматических</w:t>
            </w:r>
            <w:proofErr w:type="gramEnd"/>
            <w:r w:rsidRPr="00E37930">
              <w:rPr>
                <w:sz w:val="16"/>
                <w:szCs w:val="16"/>
              </w:rPr>
              <w:t xml:space="preserve"> ИТП в МКД 0%</w:t>
            </w: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  <w:proofErr w:type="gramStart"/>
            <w:r w:rsidRPr="00E37930">
              <w:rPr>
                <w:sz w:val="16"/>
                <w:szCs w:val="16"/>
              </w:rPr>
              <w:t>• Доля внедрения автоматических ИТП в зданиях, занимаемых БУ 0%</w:t>
            </w:r>
            <w:proofErr w:type="gramEnd"/>
          </w:p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>Инвестиции:</w:t>
            </w:r>
          </w:p>
          <w:p w:rsidR="00575C81" w:rsidRPr="00E37930" w:rsidRDefault="00575C81" w:rsidP="00575C81">
            <w:pPr>
              <w:tabs>
                <w:tab w:val="left" w:pos="1122"/>
              </w:tabs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tabs>
                <w:tab w:val="left" w:pos="1122"/>
              </w:tabs>
              <w:rPr>
                <w:sz w:val="16"/>
                <w:szCs w:val="16"/>
              </w:rPr>
            </w:pPr>
            <w:r w:rsidRPr="00E37930">
              <w:rPr>
                <w:sz w:val="16"/>
                <w:szCs w:val="16"/>
              </w:rPr>
              <w:t xml:space="preserve">• Инвестиции по схеме </w:t>
            </w:r>
            <w:proofErr w:type="spellStart"/>
            <w:r w:rsidRPr="00E37930">
              <w:rPr>
                <w:sz w:val="16"/>
                <w:szCs w:val="16"/>
              </w:rPr>
              <w:t>энергосервиса</w:t>
            </w:r>
            <w:proofErr w:type="spellEnd"/>
            <w:r w:rsidRPr="00E37930">
              <w:rPr>
                <w:sz w:val="16"/>
                <w:szCs w:val="16"/>
              </w:rPr>
              <w:t xml:space="preserve"> за период с 2011 по 2016 года:  6 692 970,44  руб.</w:t>
            </w:r>
          </w:p>
        </w:tc>
      </w:tr>
    </w:tbl>
    <w:p w:rsidR="00575C81" w:rsidRPr="00E37930" w:rsidRDefault="00575C81" w:rsidP="00575C81">
      <w:pPr>
        <w:pStyle w:val="a5"/>
        <w:ind w:left="0"/>
        <w:jc w:val="center"/>
        <w:rPr>
          <w:sz w:val="16"/>
          <w:szCs w:val="16"/>
        </w:rPr>
      </w:pPr>
    </w:p>
    <w:p w:rsidR="00575C81" w:rsidRPr="00E37930" w:rsidRDefault="00575C81" w:rsidP="00575C81">
      <w:pPr>
        <w:pStyle w:val="a5"/>
        <w:ind w:left="0"/>
        <w:jc w:val="center"/>
        <w:rPr>
          <w:sz w:val="16"/>
          <w:szCs w:val="16"/>
        </w:rPr>
      </w:pPr>
    </w:p>
    <w:p w:rsidR="00575C81" w:rsidRDefault="00575C81" w:rsidP="00575C81">
      <w:pPr>
        <w:pStyle w:val="a5"/>
        <w:ind w:left="0"/>
        <w:jc w:val="center"/>
        <w:rPr>
          <w:sz w:val="16"/>
          <w:szCs w:val="16"/>
        </w:rPr>
      </w:pPr>
    </w:p>
    <w:p w:rsidR="00FC725E" w:rsidRDefault="00FC725E" w:rsidP="00575C81">
      <w:pPr>
        <w:pStyle w:val="a5"/>
        <w:ind w:left="0"/>
        <w:jc w:val="center"/>
        <w:rPr>
          <w:sz w:val="16"/>
          <w:szCs w:val="16"/>
        </w:rPr>
      </w:pPr>
    </w:p>
    <w:p w:rsidR="00575C81" w:rsidRDefault="00575C81" w:rsidP="00575C81">
      <w:pPr>
        <w:pStyle w:val="a5"/>
        <w:ind w:left="0"/>
        <w:jc w:val="center"/>
        <w:rPr>
          <w:sz w:val="16"/>
          <w:szCs w:val="16"/>
        </w:rPr>
      </w:pPr>
    </w:p>
    <w:p w:rsidR="00575C81" w:rsidRPr="00E37930" w:rsidRDefault="00575C81" w:rsidP="00575C81">
      <w:pPr>
        <w:pStyle w:val="a5"/>
        <w:ind w:left="0"/>
        <w:jc w:val="center"/>
        <w:rPr>
          <w:sz w:val="16"/>
          <w:szCs w:val="16"/>
        </w:rPr>
      </w:pPr>
    </w:p>
    <w:p w:rsidR="00575C81" w:rsidRPr="00E37930" w:rsidRDefault="00575C81" w:rsidP="00575C81">
      <w:pPr>
        <w:shd w:val="clear" w:color="auto" w:fill="DAEEF3" w:themeFill="accent5" w:themeFillTint="33"/>
        <w:ind w:right="-284"/>
        <w:jc w:val="center"/>
        <w:rPr>
          <w:b/>
          <w:sz w:val="16"/>
          <w:szCs w:val="16"/>
        </w:rPr>
      </w:pPr>
      <w:r w:rsidRPr="00E37930">
        <w:rPr>
          <w:b/>
          <w:sz w:val="16"/>
          <w:szCs w:val="16"/>
        </w:rPr>
        <w:lastRenderedPageBreak/>
        <w:t>КАЛУЖСКАЯ ОБЛАСТЬ</w:t>
      </w:r>
    </w:p>
    <w:p w:rsidR="00575C81" w:rsidRPr="00E37930" w:rsidRDefault="00575C81" w:rsidP="00575C81">
      <w:pPr>
        <w:shd w:val="clear" w:color="auto" w:fill="DAEEF3" w:themeFill="accent5" w:themeFillTint="33"/>
        <w:ind w:left="-142" w:right="-284"/>
        <w:jc w:val="center"/>
        <w:rPr>
          <w:b/>
          <w:sz w:val="16"/>
          <w:szCs w:val="16"/>
        </w:rPr>
      </w:pPr>
      <w:r w:rsidRPr="00E37930">
        <w:rPr>
          <w:b/>
          <w:sz w:val="16"/>
          <w:szCs w:val="16"/>
        </w:rPr>
        <w:t>МУНИЦИПАЛЬНОЕ ОБРАЗОВАНИЕ «ЖУКОВСКИЙ РАЙОН»</w:t>
      </w:r>
    </w:p>
    <w:tbl>
      <w:tblPr>
        <w:tblStyle w:val="a6"/>
        <w:tblW w:w="15348" w:type="dxa"/>
        <w:jc w:val="center"/>
        <w:tblInd w:w="-34" w:type="dxa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ook w:val="04A0" w:firstRow="1" w:lastRow="0" w:firstColumn="1" w:lastColumn="0" w:noHBand="0" w:noVBand="1"/>
      </w:tblPr>
      <w:tblGrid>
        <w:gridCol w:w="7501"/>
        <w:gridCol w:w="7847"/>
      </w:tblGrid>
      <w:tr w:rsidR="00575C81" w:rsidRPr="00E37930" w:rsidTr="00575C81">
        <w:trPr>
          <w:trHeight w:val="8301"/>
          <w:jc w:val="center"/>
        </w:trPr>
        <w:tc>
          <w:tcPr>
            <w:tcW w:w="7501" w:type="dxa"/>
          </w:tcPr>
          <w:p w:rsidR="00575C81" w:rsidRPr="00E37930" w:rsidRDefault="00575C81" w:rsidP="00575C81">
            <w:pPr>
              <w:shd w:val="clear" w:color="auto" w:fill="FFC000"/>
              <w:jc w:val="center"/>
              <w:rPr>
                <w:sz w:val="16"/>
                <w:szCs w:val="16"/>
              </w:rPr>
            </w:pPr>
            <w:r w:rsidRPr="00E37930">
              <w:rPr>
                <w:b/>
                <w:color w:val="000000"/>
                <w:sz w:val="16"/>
                <w:szCs w:val="16"/>
              </w:rPr>
              <w:t>Наличие приборов учета в муниципальных учреждениях и МКД МО</w:t>
            </w: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</w:p>
          <w:tbl>
            <w:tblPr>
              <w:tblW w:w="7080" w:type="dxa"/>
              <w:tblLook w:val="04A0" w:firstRow="1" w:lastRow="0" w:firstColumn="1" w:lastColumn="0" w:noHBand="0" w:noVBand="1"/>
            </w:tblPr>
            <w:tblGrid>
              <w:gridCol w:w="1705"/>
              <w:gridCol w:w="2336"/>
              <w:gridCol w:w="1473"/>
              <w:gridCol w:w="1566"/>
            </w:tblGrid>
            <w:tr w:rsidR="00575C81" w:rsidRPr="00E37930" w:rsidTr="00575C81">
              <w:trPr>
                <w:trHeight w:val="465"/>
              </w:trPr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всего вводов по МУ</w:t>
                  </w:r>
                </w:p>
              </w:tc>
              <w:tc>
                <w:tcPr>
                  <w:tcW w:w="2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установлено приборов в МУ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35"/>
              </w:trPr>
              <w:tc>
                <w:tcPr>
                  <w:tcW w:w="1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144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57,64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80" w:type="dxa"/>
              <w:tblLook w:val="04A0" w:firstRow="1" w:lastRow="0" w:firstColumn="1" w:lastColumn="0" w:noHBand="0" w:noVBand="1"/>
            </w:tblPr>
            <w:tblGrid>
              <w:gridCol w:w="2970"/>
              <w:gridCol w:w="2126"/>
              <w:gridCol w:w="1984"/>
            </w:tblGrid>
            <w:tr w:rsidR="00575C81" w:rsidRPr="00E37930" w:rsidTr="00575C81">
              <w:trPr>
                <w:trHeight w:val="373"/>
              </w:trPr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Установлено ОДПУ в МКД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80"/>
              </w:trPr>
              <w:tc>
                <w:tcPr>
                  <w:tcW w:w="2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603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48,12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80" w:type="dxa"/>
              <w:tblLook w:val="04A0" w:firstRow="1" w:lastRow="0" w:firstColumn="1" w:lastColumn="0" w:noHBand="0" w:noVBand="1"/>
            </w:tblPr>
            <w:tblGrid>
              <w:gridCol w:w="2970"/>
              <w:gridCol w:w="2126"/>
              <w:gridCol w:w="1984"/>
            </w:tblGrid>
            <w:tr w:rsidR="00575C81" w:rsidRPr="00E37930" w:rsidTr="00575C81">
              <w:trPr>
                <w:trHeight w:val="258"/>
              </w:trPr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Установлено ИПУ в МКД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80"/>
              </w:trPr>
              <w:tc>
                <w:tcPr>
                  <w:tcW w:w="2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33644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54,40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color w:val="000000"/>
                <w:sz w:val="16"/>
                <w:szCs w:val="16"/>
              </w:rPr>
              <w:t>Светодиодные источники света в зданиях муниципальных учреждений</w:t>
            </w:r>
          </w:p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80" w:type="dxa"/>
              <w:tblLook w:val="04A0" w:firstRow="1" w:lastRow="0" w:firstColumn="1" w:lastColumn="0" w:noHBand="0" w:noVBand="1"/>
            </w:tblPr>
            <w:tblGrid>
              <w:gridCol w:w="2946"/>
              <w:gridCol w:w="2086"/>
              <w:gridCol w:w="2048"/>
            </w:tblGrid>
            <w:tr w:rsidR="00575C81" w:rsidRPr="00E37930" w:rsidTr="00575C81">
              <w:trPr>
                <w:trHeight w:val="126"/>
              </w:trPr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внутреннее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77"/>
              </w:trPr>
              <w:tc>
                <w:tcPr>
                  <w:tcW w:w="29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298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2,31</w:t>
                  </w:r>
                </w:p>
              </w:tc>
              <w:tc>
                <w:tcPr>
                  <w:tcW w:w="2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21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55" w:type="dxa"/>
              <w:tblLook w:val="04A0" w:firstRow="1" w:lastRow="0" w:firstColumn="1" w:lastColumn="0" w:noHBand="0" w:noVBand="1"/>
            </w:tblPr>
            <w:tblGrid>
              <w:gridCol w:w="2920"/>
              <w:gridCol w:w="2159"/>
              <w:gridCol w:w="1976"/>
            </w:tblGrid>
            <w:tr w:rsidR="00575C81" w:rsidRPr="00E37930" w:rsidTr="00575C81">
              <w:trPr>
                <w:trHeight w:val="428"/>
              </w:trPr>
              <w:tc>
                <w:tcPr>
                  <w:tcW w:w="2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наружное</w:t>
                  </w:r>
                </w:p>
              </w:tc>
              <w:tc>
                <w:tcPr>
                  <w:tcW w:w="21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25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2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17,86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120" w:type="dxa"/>
              <w:tblLook w:val="04A0" w:firstRow="1" w:lastRow="0" w:firstColumn="1" w:lastColumn="0" w:noHBand="0" w:noVBand="1"/>
            </w:tblPr>
            <w:tblGrid>
              <w:gridCol w:w="1694"/>
              <w:gridCol w:w="2268"/>
              <w:gridCol w:w="1559"/>
              <w:gridCol w:w="1599"/>
            </w:tblGrid>
            <w:tr w:rsidR="00575C81" w:rsidRPr="00E37930" w:rsidTr="00575C81">
              <w:trPr>
                <w:trHeight w:val="445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Всего </w:t>
                  </w:r>
                  <w:proofErr w:type="spell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светоточек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Установлено светодиодов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89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2984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1,17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24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56" w:type="dxa"/>
              <w:tblLook w:val="04A0" w:firstRow="1" w:lastRow="0" w:firstColumn="1" w:lastColumn="0" w:noHBand="0" w:noVBand="1"/>
            </w:tblPr>
            <w:tblGrid>
              <w:gridCol w:w="1694"/>
              <w:gridCol w:w="2268"/>
              <w:gridCol w:w="1559"/>
              <w:gridCol w:w="1535"/>
            </w:tblGrid>
            <w:tr w:rsidR="00575C81" w:rsidRPr="00E37930" w:rsidTr="00575C81">
              <w:trPr>
                <w:trHeight w:val="440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район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количество ЭСКО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64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>Программы энергосбережения муниципальных учреждений</w:t>
            </w:r>
          </w:p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80" w:type="dxa"/>
              <w:tblLook w:val="04A0" w:firstRow="1" w:lastRow="0" w:firstColumn="1" w:lastColumn="0" w:noHBand="0" w:noVBand="1"/>
            </w:tblPr>
            <w:tblGrid>
              <w:gridCol w:w="1694"/>
              <w:gridCol w:w="2268"/>
              <w:gridCol w:w="1559"/>
              <w:gridCol w:w="1559"/>
            </w:tblGrid>
            <w:tr w:rsidR="00575C81" w:rsidRPr="00E37930" w:rsidTr="00575C81">
              <w:trPr>
                <w:trHeight w:val="422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всего учреждений в модуле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количество программ энергосбережения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23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27,87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21</w:t>
                  </w:r>
                </w:p>
              </w:tc>
            </w:tr>
          </w:tbl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7" w:type="dxa"/>
          </w:tcPr>
          <w:p w:rsidR="00575C81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</w:p>
          <w:p w:rsidR="00575C81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3C13BF1F" wp14:editId="5C97E373">
                  <wp:extent cx="1069675" cy="1354346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Жуковский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661" cy="1351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>Мониторинг ГИС «</w:t>
            </w:r>
            <w:proofErr w:type="spellStart"/>
            <w:r w:rsidRPr="00E37930">
              <w:rPr>
                <w:b/>
                <w:sz w:val="16"/>
                <w:szCs w:val="16"/>
              </w:rPr>
              <w:t>Энергоэффективность</w:t>
            </w:r>
            <w:proofErr w:type="spellEnd"/>
            <w:r w:rsidRPr="00E37930">
              <w:rPr>
                <w:b/>
                <w:sz w:val="16"/>
                <w:szCs w:val="16"/>
              </w:rPr>
              <w:t>»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</w:p>
          <w:tbl>
            <w:tblPr>
              <w:tblW w:w="6809" w:type="dxa"/>
              <w:tblInd w:w="748" w:type="dxa"/>
              <w:tblLook w:val="04A0" w:firstRow="1" w:lastRow="0" w:firstColumn="1" w:lastColumn="0" w:noHBand="0" w:noVBand="1"/>
            </w:tblPr>
            <w:tblGrid>
              <w:gridCol w:w="1894"/>
              <w:gridCol w:w="1759"/>
              <w:gridCol w:w="1578"/>
              <w:gridCol w:w="1578"/>
            </w:tblGrid>
            <w:tr w:rsidR="00575C81" w:rsidRPr="00E37930" w:rsidTr="00575C81">
              <w:trPr>
                <w:trHeight w:val="217"/>
              </w:trPr>
              <w:tc>
                <w:tcPr>
                  <w:tcW w:w="18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Принятие деклараций, %.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color w:val="000000"/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color w:val="000000"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575C81" w:rsidRPr="00E37930" w:rsidRDefault="00575C81" w:rsidP="00873ACC">
                  <w:pPr>
                    <w:shd w:val="clear" w:color="auto" w:fill="FDE9D9" w:themeFill="accent6" w:themeFillTint="33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217"/>
              </w:trPr>
              <w:tc>
                <w:tcPr>
                  <w:tcW w:w="189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 xml:space="preserve">Реализованные энергосберегающие и </w:t>
            </w:r>
            <w:proofErr w:type="spellStart"/>
            <w:r w:rsidRPr="00E37930">
              <w:rPr>
                <w:b/>
                <w:sz w:val="16"/>
                <w:szCs w:val="16"/>
              </w:rPr>
              <w:t>энергоэффективные</w:t>
            </w:r>
            <w:proofErr w:type="spellEnd"/>
            <w:r w:rsidRPr="00E37930">
              <w:rPr>
                <w:b/>
                <w:sz w:val="16"/>
                <w:szCs w:val="16"/>
              </w:rPr>
              <w:t xml:space="preserve"> проекты: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  <w:r w:rsidRPr="00E37930">
              <w:rPr>
                <w:color w:val="000000"/>
                <w:sz w:val="16"/>
                <w:szCs w:val="16"/>
              </w:rPr>
              <w:t>В 2016 году в средних общеобразовательных учебных заведениях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  <w:r w:rsidRPr="00E37930">
              <w:rPr>
                <w:color w:val="000000"/>
                <w:sz w:val="16"/>
                <w:szCs w:val="16"/>
              </w:rPr>
              <w:t xml:space="preserve"> и </w:t>
            </w:r>
            <w:proofErr w:type="gramStart"/>
            <w:r w:rsidRPr="00E37930">
              <w:rPr>
                <w:color w:val="000000"/>
                <w:sz w:val="16"/>
                <w:szCs w:val="16"/>
              </w:rPr>
              <w:t>библиотеках</w:t>
            </w:r>
            <w:proofErr w:type="gramEnd"/>
            <w:r w:rsidRPr="00E37930">
              <w:rPr>
                <w:color w:val="000000"/>
                <w:sz w:val="16"/>
                <w:szCs w:val="16"/>
              </w:rPr>
              <w:t xml:space="preserve"> муниципального района проведены мероприятия в рамках 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  <w:r w:rsidRPr="00E37930">
              <w:rPr>
                <w:color w:val="000000"/>
                <w:sz w:val="16"/>
                <w:szCs w:val="16"/>
              </w:rPr>
              <w:t>Всероссийского фестиваля энергосбережения «Вместе ярче»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>Рейтинг энергоэффективности</w:t>
            </w:r>
          </w:p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tbl>
            <w:tblPr>
              <w:tblpPr w:leftFromText="180" w:rightFromText="180" w:vertAnchor="text" w:horzAnchor="margin" w:tblpXSpec="center" w:tblpY="-29"/>
              <w:tblW w:w="3442" w:type="dxa"/>
              <w:tblInd w:w="1" w:type="dxa"/>
              <w:tblLook w:val="04A0" w:firstRow="1" w:lastRow="0" w:firstColumn="1" w:lastColumn="0" w:noHBand="0" w:noVBand="1"/>
            </w:tblPr>
            <w:tblGrid>
              <w:gridCol w:w="1759"/>
              <w:gridCol w:w="1683"/>
            </w:tblGrid>
            <w:tr w:rsidR="00575C81" w:rsidRPr="00E37930" w:rsidTr="00575C81">
              <w:trPr>
                <w:trHeight w:val="217"/>
              </w:trPr>
              <w:tc>
                <w:tcPr>
                  <w:tcW w:w="17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575C81" w:rsidRPr="00E37930" w:rsidRDefault="00575C81" w:rsidP="00873ACC">
                  <w:pPr>
                    <w:shd w:val="clear" w:color="auto" w:fill="FDE9D9" w:themeFill="accent6" w:themeFillTint="33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color w:val="000000"/>
                      <w:sz w:val="16"/>
                      <w:szCs w:val="16"/>
                    </w:rPr>
                    <w:t>2016 год</w:t>
                  </w:r>
                </w:p>
              </w:tc>
            </w:tr>
            <w:tr w:rsidR="00575C81" w:rsidRPr="00E37930" w:rsidTr="00575C81">
              <w:trPr>
                <w:trHeight w:val="217"/>
              </w:trPr>
              <w:tc>
                <w:tcPr>
                  <w:tcW w:w="17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22</w:t>
                  </w:r>
                </w:p>
              </w:tc>
            </w:tr>
          </w:tbl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 xml:space="preserve">Показатели внедрения наилучших доступных энергосберегающих и </w:t>
            </w:r>
            <w:proofErr w:type="spellStart"/>
            <w:r w:rsidRPr="00E37930">
              <w:rPr>
                <w:b/>
                <w:sz w:val="16"/>
                <w:szCs w:val="16"/>
              </w:rPr>
              <w:t>энергоэффективных</w:t>
            </w:r>
            <w:proofErr w:type="spellEnd"/>
            <w:r w:rsidRPr="00E37930">
              <w:rPr>
                <w:b/>
                <w:sz w:val="16"/>
                <w:szCs w:val="16"/>
              </w:rPr>
              <w:t xml:space="preserve"> технологий</w:t>
            </w:r>
          </w:p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  <w:r w:rsidRPr="00E37930">
              <w:rPr>
                <w:sz w:val="16"/>
                <w:szCs w:val="16"/>
              </w:rPr>
              <w:t xml:space="preserve">• Доля МКД, </w:t>
            </w:r>
            <w:proofErr w:type="gramStart"/>
            <w:r w:rsidRPr="00E37930">
              <w:rPr>
                <w:sz w:val="16"/>
                <w:szCs w:val="16"/>
              </w:rPr>
              <w:t>оснащённых</w:t>
            </w:r>
            <w:proofErr w:type="gramEnd"/>
            <w:r w:rsidRPr="00E37930">
              <w:rPr>
                <w:sz w:val="16"/>
                <w:szCs w:val="16"/>
              </w:rPr>
              <w:t xml:space="preserve"> приборами учёта тепла – 56,77 %:</w:t>
            </w:r>
          </w:p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  <w:r w:rsidRPr="00E37930">
              <w:rPr>
                <w:sz w:val="16"/>
                <w:szCs w:val="16"/>
              </w:rPr>
              <w:t xml:space="preserve">• Доля внедрения </w:t>
            </w:r>
            <w:proofErr w:type="gramStart"/>
            <w:r w:rsidRPr="00E37930">
              <w:rPr>
                <w:sz w:val="16"/>
                <w:szCs w:val="16"/>
              </w:rPr>
              <w:t>автоматических</w:t>
            </w:r>
            <w:proofErr w:type="gramEnd"/>
            <w:r w:rsidRPr="00E37930">
              <w:rPr>
                <w:sz w:val="16"/>
                <w:szCs w:val="16"/>
              </w:rPr>
              <w:t xml:space="preserve"> ИТП в МКД – 0 %</w:t>
            </w:r>
          </w:p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  <w:proofErr w:type="gramStart"/>
            <w:r w:rsidRPr="00E37930">
              <w:rPr>
                <w:sz w:val="16"/>
                <w:szCs w:val="16"/>
              </w:rPr>
              <w:t>• Доля внедрения автоматических ИТП в зданиях, занимаемых БУ - 0%</w:t>
            </w:r>
            <w:proofErr w:type="gramEnd"/>
          </w:p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tabs>
                <w:tab w:val="left" w:pos="1122"/>
              </w:tabs>
              <w:rPr>
                <w:sz w:val="16"/>
                <w:szCs w:val="16"/>
              </w:rPr>
            </w:pPr>
          </w:p>
        </w:tc>
      </w:tr>
    </w:tbl>
    <w:p w:rsidR="00575C81" w:rsidRDefault="00575C81" w:rsidP="00575C81">
      <w:pPr>
        <w:pStyle w:val="a5"/>
        <w:ind w:left="0"/>
        <w:jc w:val="center"/>
        <w:rPr>
          <w:sz w:val="16"/>
          <w:szCs w:val="16"/>
        </w:rPr>
      </w:pPr>
    </w:p>
    <w:p w:rsidR="00575C81" w:rsidRDefault="00575C81" w:rsidP="00575C81">
      <w:pPr>
        <w:pStyle w:val="a5"/>
        <w:ind w:left="0"/>
        <w:jc w:val="center"/>
        <w:rPr>
          <w:sz w:val="16"/>
          <w:szCs w:val="16"/>
        </w:rPr>
      </w:pPr>
    </w:p>
    <w:p w:rsidR="00575C81" w:rsidRDefault="00575C81" w:rsidP="00575C81">
      <w:pPr>
        <w:pStyle w:val="a5"/>
        <w:ind w:left="0"/>
        <w:jc w:val="center"/>
        <w:rPr>
          <w:sz w:val="16"/>
          <w:szCs w:val="16"/>
        </w:rPr>
      </w:pPr>
    </w:p>
    <w:p w:rsidR="00FC725E" w:rsidRDefault="00FC725E" w:rsidP="00575C81">
      <w:pPr>
        <w:pStyle w:val="a5"/>
        <w:ind w:left="0"/>
        <w:jc w:val="center"/>
        <w:rPr>
          <w:sz w:val="16"/>
          <w:szCs w:val="16"/>
        </w:rPr>
      </w:pPr>
    </w:p>
    <w:p w:rsidR="00575C81" w:rsidRPr="00E37930" w:rsidRDefault="00575C81" w:rsidP="00575C81">
      <w:pPr>
        <w:pStyle w:val="a5"/>
        <w:ind w:left="0"/>
        <w:jc w:val="center"/>
        <w:rPr>
          <w:sz w:val="16"/>
          <w:szCs w:val="16"/>
        </w:rPr>
      </w:pPr>
    </w:p>
    <w:p w:rsidR="00575C81" w:rsidRPr="00E37930" w:rsidRDefault="00575C81" w:rsidP="00575C81">
      <w:pPr>
        <w:pStyle w:val="a5"/>
        <w:ind w:left="0"/>
        <w:jc w:val="center"/>
        <w:rPr>
          <w:sz w:val="16"/>
          <w:szCs w:val="16"/>
        </w:rPr>
      </w:pPr>
    </w:p>
    <w:p w:rsidR="00575C81" w:rsidRPr="00E37930" w:rsidRDefault="00575C81" w:rsidP="00575C81">
      <w:pPr>
        <w:shd w:val="clear" w:color="auto" w:fill="DAEEF3" w:themeFill="accent5" w:themeFillTint="33"/>
        <w:ind w:right="-284"/>
        <w:jc w:val="center"/>
        <w:rPr>
          <w:b/>
          <w:sz w:val="16"/>
          <w:szCs w:val="16"/>
        </w:rPr>
      </w:pPr>
      <w:r w:rsidRPr="00E37930">
        <w:rPr>
          <w:b/>
          <w:sz w:val="16"/>
          <w:szCs w:val="16"/>
        </w:rPr>
        <w:lastRenderedPageBreak/>
        <w:t>КАЛУЖСКАЯ ОБЛАСТЬ</w:t>
      </w:r>
    </w:p>
    <w:p w:rsidR="00575C81" w:rsidRPr="00E37930" w:rsidRDefault="00575C81" w:rsidP="00575C81">
      <w:pPr>
        <w:shd w:val="clear" w:color="auto" w:fill="DAEEF3" w:themeFill="accent5" w:themeFillTint="33"/>
        <w:ind w:left="-142" w:right="-284"/>
        <w:jc w:val="center"/>
        <w:rPr>
          <w:b/>
          <w:sz w:val="16"/>
          <w:szCs w:val="16"/>
        </w:rPr>
      </w:pPr>
      <w:r w:rsidRPr="00E37930">
        <w:rPr>
          <w:b/>
          <w:sz w:val="16"/>
          <w:szCs w:val="16"/>
        </w:rPr>
        <w:t>МУНИЦИПАЛЬНОЕ ОБРАЗОВАНИЕ «ИЗНОСКОВСКИЙ РАЙОН»</w:t>
      </w:r>
    </w:p>
    <w:tbl>
      <w:tblPr>
        <w:tblStyle w:val="a6"/>
        <w:tblW w:w="15348" w:type="dxa"/>
        <w:jc w:val="center"/>
        <w:tblInd w:w="-34" w:type="dxa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ook w:val="04A0" w:firstRow="1" w:lastRow="0" w:firstColumn="1" w:lastColumn="0" w:noHBand="0" w:noVBand="1"/>
      </w:tblPr>
      <w:tblGrid>
        <w:gridCol w:w="7501"/>
        <w:gridCol w:w="7847"/>
      </w:tblGrid>
      <w:tr w:rsidR="00575C81" w:rsidRPr="00E37930" w:rsidTr="00575C81">
        <w:trPr>
          <w:trHeight w:val="8301"/>
          <w:jc w:val="center"/>
        </w:trPr>
        <w:tc>
          <w:tcPr>
            <w:tcW w:w="7501" w:type="dxa"/>
          </w:tcPr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color w:val="000000"/>
                <w:sz w:val="16"/>
                <w:szCs w:val="16"/>
              </w:rPr>
              <w:t>Наличие приборов учета в муниципальных учреждениях и МКД МО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rPr>
                <w:sz w:val="16"/>
                <w:szCs w:val="16"/>
              </w:rPr>
            </w:pPr>
          </w:p>
          <w:tbl>
            <w:tblPr>
              <w:tblW w:w="7080" w:type="dxa"/>
              <w:tblLook w:val="04A0" w:firstRow="1" w:lastRow="0" w:firstColumn="1" w:lastColumn="0" w:noHBand="0" w:noVBand="1"/>
            </w:tblPr>
            <w:tblGrid>
              <w:gridCol w:w="1705"/>
              <w:gridCol w:w="2336"/>
              <w:gridCol w:w="1473"/>
              <w:gridCol w:w="1566"/>
            </w:tblGrid>
            <w:tr w:rsidR="00575C81" w:rsidRPr="00E37930" w:rsidTr="00575C81">
              <w:trPr>
                <w:trHeight w:val="465"/>
              </w:trPr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всего вводов по МУ</w:t>
                  </w:r>
                </w:p>
              </w:tc>
              <w:tc>
                <w:tcPr>
                  <w:tcW w:w="2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установлено приборов в МУ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35"/>
              </w:trPr>
              <w:tc>
                <w:tcPr>
                  <w:tcW w:w="1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26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80" w:type="dxa"/>
              <w:tblLook w:val="04A0" w:firstRow="1" w:lastRow="0" w:firstColumn="1" w:lastColumn="0" w:noHBand="0" w:noVBand="1"/>
            </w:tblPr>
            <w:tblGrid>
              <w:gridCol w:w="2970"/>
              <w:gridCol w:w="2126"/>
              <w:gridCol w:w="1984"/>
            </w:tblGrid>
            <w:tr w:rsidR="00575C81" w:rsidRPr="00E37930" w:rsidTr="00575C81">
              <w:trPr>
                <w:trHeight w:val="373"/>
              </w:trPr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Установлено ОДПУ в МКД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80"/>
              </w:trPr>
              <w:tc>
                <w:tcPr>
                  <w:tcW w:w="2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7,62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26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80" w:type="dxa"/>
              <w:tblLook w:val="04A0" w:firstRow="1" w:lastRow="0" w:firstColumn="1" w:lastColumn="0" w:noHBand="0" w:noVBand="1"/>
            </w:tblPr>
            <w:tblGrid>
              <w:gridCol w:w="2970"/>
              <w:gridCol w:w="2126"/>
              <w:gridCol w:w="1984"/>
            </w:tblGrid>
            <w:tr w:rsidR="00575C81" w:rsidRPr="00E37930" w:rsidTr="00575C81">
              <w:trPr>
                <w:trHeight w:val="258"/>
              </w:trPr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Установлено ИПУ в МКД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80"/>
              </w:trPr>
              <w:tc>
                <w:tcPr>
                  <w:tcW w:w="2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2667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84,72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color w:val="000000"/>
                <w:sz w:val="16"/>
                <w:szCs w:val="16"/>
              </w:rPr>
              <w:t>Светодиодные источники света в зданиях муниципальных учреждений</w:t>
            </w:r>
          </w:p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80" w:type="dxa"/>
              <w:tblLook w:val="04A0" w:firstRow="1" w:lastRow="0" w:firstColumn="1" w:lastColumn="0" w:noHBand="0" w:noVBand="1"/>
            </w:tblPr>
            <w:tblGrid>
              <w:gridCol w:w="2946"/>
              <w:gridCol w:w="2086"/>
              <w:gridCol w:w="2048"/>
            </w:tblGrid>
            <w:tr w:rsidR="00575C81" w:rsidRPr="00E37930" w:rsidTr="00575C81">
              <w:trPr>
                <w:trHeight w:val="126"/>
              </w:trPr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внутреннее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77"/>
              </w:trPr>
              <w:tc>
                <w:tcPr>
                  <w:tcW w:w="29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12,97</w:t>
                  </w:r>
                </w:p>
              </w:tc>
              <w:tc>
                <w:tcPr>
                  <w:tcW w:w="2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55" w:type="dxa"/>
              <w:tblLook w:val="04A0" w:firstRow="1" w:lastRow="0" w:firstColumn="1" w:lastColumn="0" w:noHBand="0" w:noVBand="1"/>
            </w:tblPr>
            <w:tblGrid>
              <w:gridCol w:w="2920"/>
              <w:gridCol w:w="2159"/>
              <w:gridCol w:w="1976"/>
            </w:tblGrid>
            <w:tr w:rsidR="00575C81" w:rsidRPr="00E37930" w:rsidTr="00575C81">
              <w:trPr>
                <w:trHeight w:val="428"/>
              </w:trPr>
              <w:tc>
                <w:tcPr>
                  <w:tcW w:w="2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наружное</w:t>
                  </w:r>
                </w:p>
              </w:tc>
              <w:tc>
                <w:tcPr>
                  <w:tcW w:w="21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25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120" w:type="dxa"/>
              <w:tblLook w:val="04A0" w:firstRow="1" w:lastRow="0" w:firstColumn="1" w:lastColumn="0" w:noHBand="0" w:noVBand="1"/>
            </w:tblPr>
            <w:tblGrid>
              <w:gridCol w:w="1694"/>
              <w:gridCol w:w="2268"/>
              <w:gridCol w:w="1559"/>
              <w:gridCol w:w="1599"/>
            </w:tblGrid>
            <w:tr w:rsidR="00575C81" w:rsidRPr="00E37930" w:rsidTr="00575C81">
              <w:trPr>
                <w:trHeight w:val="445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Всего </w:t>
                  </w:r>
                  <w:proofErr w:type="spell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светоточек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Установлено светодиодов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89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509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30,06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56" w:type="dxa"/>
              <w:tblLook w:val="04A0" w:firstRow="1" w:lastRow="0" w:firstColumn="1" w:lastColumn="0" w:noHBand="0" w:noVBand="1"/>
            </w:tblPr>
            <w:tblGrid>
              <w:gridCol w:w="1694"/>
              <w:gridCol w:w="2268"/>
              <w:gridCol w:w="1559"/>
              <w:gridCol w:w="1535"/>
            </w:tblGrid>
            <w:tr w:rsidR="00575C81" w:rsidRPr="00E37930" w:rsidTr="00575C81">
              <w:trPr>
                <w:trHeight w:val="440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район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количество ЭСКО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64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>Программы энергосбережения муниципальных учреждений</w:t>
            </w:r>
          </w:p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80" w:type="dxa"/>
              <w:tblLook w:val="04A0" w:firstRow="1" w:lastRow="0" w:firstColumn="1" w:lastColumn="0" w:noHBand="0" w:noVBand="1"/>
            </w:tblPr>
            <w:tblGrid>
              <w:gridCol w:w="1694"/>
              <w:gridCol w:w="2268"/>
              <w:gridCol w:w="1559"/>
              <w:gridCol w:w="1559"/>
            </w:tblGrid>
            <w:tr w:rsidR="00575C81" w:rsidRPr="00E37930" w:rsidTr="00575C81">
              <w:trPr>
                <w:trHeight w:val="422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всего учреждений в модуле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количество программ энергосбережения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23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7" w:type="dxa"/>
          </w:tcPr>
          <w:p w:rsidR="00575C81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</w:p>
          <w:p w:rsidR="00575C81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49FD8ECA" wp14:editId="1F5BB752">
                  <wp:extent cx="1069676" cy="1371599"/>
                  <wp:effectExtent l="0" t="0" r="0" b="63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носковский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2" cy="1367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>Мониторинг ГИС «</w:t>
            </w:r>
            <w:proofErr w:type="spellStart"/>
            <w:r w:rsidRPr="00E37930">
              <w:rPr>
                <w:b/>
                <w:sz w:val="16"/>
                <w:szCs w:val="16"/>
              </w:rPr>
              <w:t>Энергоэффективность</w:t>
            </w:r>
            <w:proofErr w:type="spellEnd"/>
            <w:r w:rsidRPr="00E37930">
              <w:rPr>
                <w:b/>
                <w:sz w:val="16"/>
                <w:szCs w:val="16"/>
              </w:rPr>
              <w:t>»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</w:p>
          <w:tbl>
            <w:tblPr>
              <w:tblW w:w="6809" w:type="dxa"/>
              <w:tblInd w:w="748" w:type="dxa"/>
              <w:tblLook w:val="04A0" w:firstRow="1" w:lastRow="0" w:firstColumn="1" w:lastColumn="0" w:noHBand="0" w:noVBand="1"/>
            </w:tblPr>
            <w:tblGrid>
              <w:gridCol w:w="1894"/>
              <w:gridCol w:w="1759"/>
              <w:gridCol w:w="1578"/>
              <w:gridCol w:w="1578"/>
            </w:tblGrid>
            <w:tr w:rsidR="00575C81" w:rsidRPr="00E37930" w:rsidTr="00575C81">
              <w:trPr>
                <w:trHeight w:val="217"/>
              </w:trPr>
              <w:tc>
                <w:tcPr>
                  <w:tcW w:w="18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Принятие деклараций, %.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color w:val="000000"/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color w:val="000000"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575C81" w:rsidRPr="00E37930" w:rsidRDefault="00575C81" w:rsidP="00873ACC">
                  <w:pPr>
                    <w:shd w:val="clear" w:color="auto" w:fill="FDE9D9" w:themeFill="accent6" w:themeFillTint="33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217"/>
              </w:trPr>
              <w:tc>
                <w:tcPr>
                  <w:tcW w:w="189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 xml:space="preserve">Реализованные энергосберегающие и </w:t>
            </w:r>
            <w:proofErr w:type="spellStart"/>
            <w:r w:rsidRPr="00E37930">
              <w:rPr>
                <w:b/>
                <w:sz w:val="16"/>
                <w:szCs w:val="16"/>
              </w:rPr>
              <w:t>энергоэффективные</w:t>
            </w:r>
            <w:proofErr w:type="spellEnd"/>
            <w:r w:rsidRPr="00E37930">
              <w:rPr>
                <w:b/>
                <w:sz w:val="16"/>
                <w:szCs w:val="16"/>
              </w:rPr>
              <w:t xml:space="preserve"> проекты: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  <w:r w:rsidRPr="00E37930">
              <w:rPr>
                <w:color w:val="000000"/>
                <w:sz w:val="16"/>
                <w:szCs w:val="16"/>
              </w:rPr>
              <w:t>Осуществлена информационная поддержка проведения региональных мероприятий Фестиваля.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>Рейтинг энергоэффективности</w:t>
            </w:r>
          </w:p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tbl>
            <w:tblPr>
              <w:tblpPr w:leftFromText="180" w:rightFromText="180" w:vertAnchor="text" w:horzAnchor="margin" w:tblpXSpec="center" w:tblpY="-29"/>
              <w:tblW w:w="3442" w:type="dxa"/>
              <w:tblInd w:w="1" w:type="dxa"/>
              <w:tblLook w:val="04A0" w:firstRow="1" w:lastRow="0" w:firstColumn="1" w:lastColumn="0" w:noHBand="0" w:noVBand="1"/>
            </w:tblPr>
            <w:tblGrid>
              <w:gridCol w:w="1759"/>
              <w:gridCol w:w="1683"/>
            </w:tblGrid>
            <w:tr w:rsidR="00575C81" w:rsidRPr="00E37930" w:rsidTr="00575C81">
              <w:trPr>
                <w:trHeight w:val="217"/>
              </w:trPr>
              <w:tc>
                <w:tcPr>
                  <w:tcW w:w="17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575C81" w:rsidRPr="00E37930" w:rsidRDefault="00575C81" w:rsidP="00873ACC">
                  <w:pPr>
                    <w:shd w:val="clear" w:color="auto" w:fill="FDE9D9" w:themeFill="accent6" w:themeFillTint="33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color w:val="000000"/>
                      <w:sz w:val="16"/>
                      <w:szCs w:val="16"/>
                    </w:rPr>
                    <w:t>2016 год</w:t>
                  </w:r>
                </w:p>
              </w:tc>
            </w:tr>
            <w:tr w:rsidR="00575C81" w:rsidRPr="00E37930" w:rsidTr="00575C81">
              <w:trPr>
                <w:trHeight w:val="217"/>
              </w:trPr>
              <w:tc>
                <w:tcPr>
                  <w:tcW w:w="17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</w:tr>
          </w:tbl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 xml:space="preserve">Показатели внедрения наилучших доступных энергосберегающих и </w:t>
            </w:r>
            <w:proofErr w:type="spellStart"/>
            <w:r w:rsidRPr="00E37930">
              <w:rPr>
                <w:b/>
                <w:sz w:val="16"/>
                <w:szCs w:val="16"/>
              </w:rPr>
              <w:t>энергоэффективных</w:t>
            </w:r>
            <w:proofErr w:type="spellEnd"/>
            <w:r w:rsidRPr="00E37930">
              <w:rPr>
                <w:b/>
                <w:sz w:val="16"/>
                <w:szCs w:val="16"/>
              </w:rPr>
              <w:t xml:space="preserve"> технологий</w:t>
            </w: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  <w:r w:rsidRPr="00E37930">
              <w:rPr>
                <w:sz w:val="16"/>
                <w:szCs w:val="16"/>
              </w:rPr>
              <w:t>• Доля МКД, оснащённых приборами учёта тепла – 0%</w:t>
            </w:r>
            <w:proofErr w:type="gramStart"/>
            <w:r w:rsidRPr="00E37930">
              <w:rPr>
                <w:sz w:val="16"/>
                <w:szCs w:val="16"/>
              </w:rPr>
              <w:t xml:space="preserve"> :</w:t>
            </w:r>
            <w:proofErr w:type="gramEnd"/>
          </w:p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  <w:r w:rsidRPr="00E37930">
              <w:rPr>
                <w:sz w:val="16"/>
                <w:szCs w:val="16"/>
              </w:rPr>
              <w:t xml:space="preserve">• Доля внедрения </w:t>
            </w:r>
            <w:proofErr w:type="gramStart"/>
            <w:r w:rsidRPr="00E37930">
              <w:rPr>
                <w:sz w:val="16"/>
                <w:szCs w:val="16"/>
              </w:rPr>
              <w:t>автоматических</w:t>
            </w:r>
            <w:proofErr w:type="gramEnd"/>
            <w:r w:rsidRPr="00E37930">
              <w:rPr>
                <w:sz w:val="16"/>
                <w:szCs w:val="16"/>
              </w:rPr>
              <w:t xml:space="preserve"> ИТП в МКД – 0 %</w:t>
            </w:r>
          </w:p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  <w:proofErr w:type="gramStart"/>
            <w:r w:rsidRPr="00E37930">
              <w:rPr>
                <w:sz w:val="16"/>
                <w:szCs w:val="16"/>
              </w:rPr>
              <w:t>• Доля внедрения автоматических ИТП в зданиях, занимаемых БУ - 0%</w:t>
            </w:r>
            <w:proofErr w:type="gramEnd"/>
          </w:p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tabs>
                <w:tab w:val="left" w:pos="1122"/>
              </w:tabs>
              <w:rPr>
                <w:sz w:val="16"/>
                <w:szCs w:val="16"/>
              </w:rPr>
            </w:pPr>
          </w:p>
        </w:tc>
      </w:tr>
    </w:tbl>
    <w:p w:rsidR="00575C81" w:rsidRPr="00E37930" w:rsidRDefault="00575C81" w:rsidP="00575C81">
      <w:pPr>
        <w:pStyle w:val="a5"/>
        <w:ind w:left="0"/>
        <w:jc w:val="center"/>
        <w:rPr>
          <w:sz w:val="16"/>
          <w:szCs w:val="16"/>
        </w:rPr>
      </w:pPr>
    </w:p>
    <w:p w:rsidR="00575C81" w:rsidRDefault="00575C81" w:rsidP="00575C81">
      <w:pPr>
        <w:pStyle w:val="a5"/>
        <w:ind w:left="0"/>
        <w:jc w:val="center"/>
        <w:rPr>
          <w:sz w:val="16"/>
          <w:szCs w:val="16"/>
        </w:rPr>
      </w:pPr>
    </w:p>
    <w:p w:rsidR="00575C81" w:rsidRDefault="00575C81" w:rsidP="00575C81">
      <w:pPr>
        <w:pStyle w:val="a5"/>
        <w:ind w:left="0"/>
        <w:jc w:val="center"/>
        <w:rPr>
          <w:sz w:val="16"/>
          <w:szCs w:val="16"/>
        </w:rPr>
      </w:pPr>
    </w:p>
    <w:p w:rsidR="00575C81" w:rsidRDefault="00575C81" w:rsidP="00575C81">
      <w:pPr>
        <w:pStyle w:val="a5"/>
        <w:ind w:left="0"/>
        <w:jc w:val="center"/>
        <w:rPr>
          <w:sz w:val="16"/>
          <w:szCs w:val="16"/>
        </w:rPr>
      </w:pPr>
    </w:p>
    <w:p w:rsidR="00FC725E" w:rsidRDefault="00FC725E" w:rsidP="00575C81">
      <w:pPr>
        <w:pStyle w:val="a5"/>
        <w:ind w:left="0"/>
        <w:jc w:val="center"/>
        <w:rPr>
          <w:sz w:val="16"/>
          <w:szCs w:val="16"/>
        </w:rPr>
      </w:pPr>
    </w:p>
    <w:p w:rsidR="00575C81" w:rsidRPr="00E37930" w:rsidRDefault="00575C81" w:rsidP="00575C81">
      <w:pPr>
        <w:pStyle w:val="a5"/>
        <w:ind w:left="0"/>
        <w:jc w:val="center"/>
        <w:rPr>
          <w:sz w:val="16"/>
          <w:szCs w:val="16"/>
        </w:rPr>
      </w:pPr>
    </w:p>
    <w:p w:rsidR="00575C81" w:rsidRPr="00E37930" w:rsidRDefault="00575C81" w:rsidP="00575C81">
      <w:pPr>
        <w:shd w:val="clear" w:color="auto" w:fill="DAEEF3" w:themeFill="accent5" w:themeFillTint="33"/>
        <w:ind w:right="-284"/>
        <w:jc w:val="center"/>
        <w:rPr>
          <w:b/>
          <w:sz w:val="16"/>
          <w:szCs w:val="16"/>
        </w:rPr>
      </w:pPr>
      <w:r w:rsidRPr="00E37930">
        <w:rPr>
          <w:b/>
          <w:sz w:val="16"/>
          <w:szCs w:val="16"/>
        </w:rPr>
        <w:lastRenderedPageBreak/>
        <w:t>КАЛУЖСКАЯ ОБЛАСТЬ</w:t>
      </w:r>
    </w:p>
    <w:p w:rsidR="00575C81" w:rsidRPr="00E37930" w:rsidRDefault="00575C81" w:rsidP="00575C81">
      <w:pPr>
        <w:shd w:val="clear" w:color="auto" w:fill="DAEEF3" w:themeFill="accent5" w:themeFillTint="33"/>
        <w:ind w:left="-142" w:right="-284"/>
        <w:jc w:val="center"/>
        <w:rPr>
          <w:b/>
          <w:sz w:val="16"/>
          <w:szCs w:val="16"/>
        </w:rPr>
      </w:pPr>
      <w:r w:rsidRPr="00E37930">
        <w:rPr>
          <w:b/>
          <w:sz w:val="16"/>
          <w:szCs w:val="16"/>
        </w:rPr>
        <w:t>МУНИЦИПАЛЬНОЕ ОБРАЗОВАНИЕ «КОЗЕЛЬСКИЙ РАЙОН»</w:t>
      </w:r>
    </w:p>
    <w:tbl>
      <w:tblPr>
        <w:tblStyle w:val="a6"/>
        <w:tblW w:w="15348" w:type="dxa"/>
        <w:jc w:val="center"/>
        <w:tblInd w:w="-34" w:type="dxa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ook w:val="04A0" w:firstRow="1" w:lastRow="0" w:firstColumn="1" w:lastColumn="0" w:noHBand="0" w:noVBand="1"/>
      </w:tblPr>
      <w:tblGrid>
        <w:gridCol w:w="7501"/>
        <w:gridCol w:w="7847"/>
      </w:tblGrid>
      <w:tr w:rsidR="00575C81" w:rsidRPr="00E37930" w:rsidTr="00575C81">
        <w:trPr>
          <w:trHeight w:val="8301"/>
          <w:jc w:val="center"/>
        </w:trPr>
        <w:tc>
          <w:tcPr>
            <w:tcW w:w="7501" w:type="dxa"/>
          </w:tcPr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color w:val="000000"/>
                <w:sz w:val="16"/>
                <w:szCs w:val="16"/>
              </w:rPr>
              <w:t>Наличие приборов учета в муниципальных учреждениях и МКД МО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rPr>
                <w:sz w:val="16"/>
                <w:szCs w:val="16"/>
              </w:rPr>
            </w:pPr>
          </w:p>
          <w:tbl>
            <w:tblPr>
              <w:tblW w:w="7080" w:type="dxa"/>
              <w:tblLook w:val="04A0" w:firstRow="1" w:lastRow="0" w:firstColumn="1" w:lastColumn="0" w:noHBand="0" w:noVBand="1"/>
            </w:tblPr>
            <w:tblGrid>
              <w:gridCol w:w="1705"/>
              <w:gridCol w:w="2336"/>
              <w:gridCol w:w="1473"/>
              <w:gridCol w:w="1566"/>
            </w:tblGrid>
            <w:tr w:rsidR="00575C81" w:rsidRPr="00E37930" w:rsidTr="00575C81">
              <w:trPr>
                <w:trHeight w:val="465"/>
              </w:trPr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всего вводов по МУ</w:t>
                  </w:r>
                </w:p>
              </w:tc>
              <w:tc>
                <w:tcPr>
                  <w:tcW w:w="2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установлено приборов в МУ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35"/>
              </w:trPr>
              <w:tc>
                <w:tcPr>
                  <w:tcW w:w="1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114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48,25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80" w:type="dxa"/>
              <w:tblLook w:val="04A0" w:firstRow="1" w:lastRow="0" w:firstColumn="1" w:lastColumn="0" w:noHBand="0" w:noVBand="1"/>
            </w:tblPr>
            <w:tblGrid>
              <w:gridCol w:w="2970"/>
              <w:gridCol w:w="2126"/>
              <w:gridCol w:w="1984"/>
            </w:tblGrid>
            <w:tr w:rsidR="00575C81" w:rsidRPr="00E37930" w:rsidTr="00575C81">
              <w:trPr>
                <w:trHeight w:val="373"/>
              </w:trPr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Установлено ОДПУ в МКД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80"/>
              </w:trPr>
              <w:tc>
                <w:tcPr>
                  <w:tcW w:w="2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378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29,95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25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80" w:type="dxa"/>
              <w:tblLook w:val="04A0" w:firstRow="1" w:lastRow="0" w:firstColumn="1" w:lastColumn="0" w:noHBand="0" w:noVBand="1"/>
            </w:tblPr>
            <w:tblGrid>
              <w:gridCol w:w="2970"/>
              <w:gridCol w:w="2126"/>
              <w:gridCol w:w="1984"/>
            </w:tblGrid>
            <w:tr w:rsidR="00575C81" w:rsidRPr="00E37930" w:rsidTr="00575C81">
              <w:trPr>
                <w:trHeight w:val="258"/>
              </w:trPr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Установлено ИПУ в МКД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80"/>
              </w:trPr>
              <w:tc>
                <w:tcPr>
                  <w:tcW w:w="2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29974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72,07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color w:val="000000"/>
                <w:sz w:val="16"/>
                <w:szCs w:val="16"/>
              </w:rPr>
              <w:t>Светодиодные источники света в зданиях муниципальных учреждений</w:t>
            </w:r>
          </w:p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80" w:type="dxa"/>
              <w:tblLook w:val="04A0" w:firstRow="1" w:lastRow="0" w:firstColumn="1" w:lastColumn="0" w:noHBand="0" w:noVBand="1"/>
            </w:tblPr>
            <w:tblGrid>
              <w:gridCol w:w="2946"/>
              <w:gridCol w:w="2086"/>
              <w:gridCol w:w="2048"/>
            </w:tblGrid>
            <w:tr w:rsidR="00575C81" w:rsidRPr="00E37930" w:rsidTr="00575C81">
              <w:trPr>
                <w:trHeight w:val="126"/>
              </w:trPr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внутреннее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77"/>
              </w:trPr>
              <w:tc>
                <w:tcPr>
                  <w:tcW w:w="29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103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1,27</w:t>
                  </w:r>
                </w:p>
              </w:tc>
              <w:tc>
                <w:tcPr>
                  <w:tcW w:w="2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26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55" w:type="dxa"/>
              <w:tblLook w:val="04A0" w:firstRow="1" w:lastRow="0" w:firstColumn="1" w:lastColumn="0" w:noHBand="0" w:noVBand="1"/>
            </w:tblPr>
            <w:tblGrid>
              <w:gridCol w:w="2920"/>
              <w:gridCol w:w="2159"/>
              <w:gridCol w:w="1976"/>
            </w:tblGrid>
            <w:tr w:rsidR="00575C81" w:rsidRPr="00E37930" w:rsidTr="00575C81">
              <w:trPr>
                <w:trHeight w:val="428"/>
              </w:trPr>
              <w:tc>
                <w:tcPr>
                  <w:tcW w:w="2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наружное</w:t>
                  </w:r>
                </w:p>
              </w:tc>
              <w:tc>
                <w:tcPr>
                  <w:tcW w:w="21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25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2,61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18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120" w:type="dxa"/>
              <w:tblLook w:val="04A0" w:firstRow="1" w:lastRow="0" w:firstColumn="1" w:lastColumn="0" w:noHBand="0" w:noVBand="1"/>
            </w:tblPr>
            <w:tblGrid>
              <w:gridCol w:w="1694"/>
              <w:gridCol w:w="2268"/>
              <w:gridCol w:w="1559"/>
              <w:gridCol w:w="1599"/>
            </w:tblGrid>
            <w:tr w:rsidR="00575C81" w:rsidRPr="00E37930" w:rsidTr="00575C81">
              <w:trPr>
                <w:trHeight w:val="445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Всего </w:t>
                  </w:r>
                  <w:proofErr w:type="spell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светоточек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Установлено светодиодов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89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1372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193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14,07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15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56" w:type="dxa"/>
              <w:tblLook w:val="04A0" w:firstRow="1" w:lastRow="0" w:firstColumn="1" w:lastColumn="0" w:noHBand="0" w:noVBand="1"/>
            </w:tblPr>
            <w:tblGrid>
              <w:gridCol w:w="1694"/>
              <w:gridCol w:w="2268"/>
              <w:gridCol w:w="1559"/>
              <w:gridCol w:w="1535"/>
            </w:tblGrid>
            <w:tr w:rsidR="00575C81" w:rsidRPr="00E37930" w:rsidTr="00575C81">
              <w:trPr>
                <w:trHeight w:val="440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район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количество ЭСКО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64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>Программы энергосбережения муниципальных учреждений</w:t>
            </w:r>
          </w:p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80" w:type="dxa"/>
              <w:tblLook w:val="04A0" w:firstRow="1" w:lastRow="0" w:firstColumn="1" w:lastColumn="0" w:noHBand="0" w:noVBand="1"/>
            </w:tblPr>
            <w:tblGrid>
              <w:gridCol w:w="1694"/>
              <w:gridCol w:w="2268"/>
              <w:gridCol w:w="1559"/>
              <w:gridCol w:w="1559"/>
            </w:tblGrid>
            <w:tr w:rsidR="00575C81" w:rsidRPr="00E37930" w:rsidTr="00575C81">
              <w:trPr>
                <w:trHeight w:val="422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всего учреждений в модуле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количество программ энергосбережения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23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6,82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26</w:t>
                  </w:r>
                </w:p>
              </w:tc>
            </w:tr>
          </w:tbl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7" w:type="dxa"/>
          </w:tcPr>
          <w:p w:rsidR="00575C81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</w:p>
          <w:p w:rsidR="00575C81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1C9499C3" wp14:editId="0BDB8092">
                  <wp:extent cx="1061049" cy="1354346"/>
                  <wp:effectExtent l="0" t="0" r="635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зельский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591" cy="1356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>Мониторинг ГИС «</w:t>
            </w:r>
            <w:proofErr w:type="spellStart"/>
            <w:r w:rsidRPr="00E37930">
              <w:rPr>
                <w:b/>
                <w:sz w:val="16"/>
                <w:szCs w:val="16"/>
              </w:rPr>
              <w:t>Энергоэффективность</w:t>
            </w:r>
            <w:proofErr w:type="spellEnd"/>
            <w:r w:rsidRPr="00E37930">
              <w:rPr>
                <w:b/>
                <w:sz w:val="16"/>
                <w:szCs w:val="16"/>
              </w:rPr>
              <w:t>»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</w:p>
          <w:tbl>
            <w:tblPr>
              <w:tblW w:w="6809" w:type="dxa"/>
              <w:tblInd w:w="748" w:type="dxa"/>
              <w:tblLook w:val="04A0" w:firstRow="1" w:lastRow="0" w:firstColumn="1" w:lastColumn="0" w:noHBand="0" w:noVBand="1"/>
            </w:tblPr>
            <w:tblGrid>
              <w:gridCol w:w="1894"/>
              <w:gridCol w:w="1759"/>
              <w:gridCol w:w="1578"/>
              <w:gridCol w:w="1578"/>
            </w:tblGrid>
            <w:tr w:rsidR="00575C81" w:rsidRPr="00E37930" w:rsidTr="00575C81">
              <w:trPr>
                <w:trHeight w:val="217"/>
              </w:trPr>
              <w:tc>
                <w:tcPr>
                  <w:tcW w:w="18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Принятие деклараций, %.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color w:val="000000"/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color w:val="000000"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575C81" w:rsidRPr="00E37930" w:rsidRDefault="00575C81" w:rsidP="00873ACC">
                  <w:pPr>
                    <w:shd w:val="clear" w:color="auto" w:fill="FDE9D9" w:themeFill="accent6" w:themeFillTint="33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217"/>
              </w:trPr>
              <w:tc>
                <w:tcPr>
                  <w:tcW w:w="189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 xml:space="preserve">Реализованные энергосберегающие и </w:t>
            </w:r>
            <w:proofErr w:type="spellStart"/>
            <w:r w:rsidRPr="00E37930">
              <w:rPr>
                <w:b/>
                <w:sz w:val="16"/>
                <w:szCs w:val="16"/>
              </w:rPr>
              <w:t>энергоэффективные</w:t>
            </w:r>
            <w:proofErr w:type="spellEnd"/>
            <w:r w:rsidRPr="00E37930">
              <w:rPr>
                <w:b/>
                <w:sz w:val="16"/>
                <w:szCs w:val="16"/>
              </w:rPr>
              <w:t xml:space="preserve"> проекты: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  <w:r w:rsidRPr="00E37930">
              <w:rPr>
                <w:color w:val="000000"/>
                <w:sz w:val="16"/>
                <w:szCs w:val="16"/>
              </w:rPr>
              <w:t>Осуществлена информационная поддержка проведения региональных мероприятий Фестиваля.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>Рейтинг энергоэффективности</w:t>
            </w:r>
          </w:p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tbl>
            <w:tblPr>
              <w:tblpPr w:leftFromText="180" w:rightFromText="180" w:vertAnchor="text" w:horzAnchor="margin" w:tblpXSpec="center" w:tblpY="-29"/>
              <w:tblW w:w="3442" w:type="dxa"/>
              <w:tblInd w:w="1" w:type="dxa"/>
              <w:tblLook w:val="04A0" w:firstRow="1" w:lastRow="0" w:firstColumn="1" w:lastColumn="0" w:noHBand="0" w:noVBand="1"/>
            </w:tblPr>
            <w:tblGrid>
              <w:gridCol w:w="1759"/>
              <w:gridCol w:w="1683"/>
            </w:tblGrid>
            <w:tr w:rsidR="00575C81" w:rsidRPr="00E37930" w:rsidTr="00575C81">
              <w:trPr>
                <w:trHeight w:val="217"/>
              </w:trPr>
              <w:tc>
                <w:tcPr>
                  <w:tcW w:w="17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575C81" w:rsidRPr="00E37930" w:rsidRDefault="00575C81" w:rsidP="00873ACC">
                  <w:pPr>
                    <w:shd w:val="clear" w:color="auto" w:fill="FDE9D9" w:themeFill="accent6" w:themeFillTint="33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color w:val="000000"/>
                      <w:sz w:val="16"/>
                      <w:szCs w:val="16"/>
                    </w:rPr>
                    <w:t>2016 год</w:t>
                  </w:r>
                </w:p>
              </w:tc>
            </w:tr>
            <w:tr w:rsidR="00575C81" w:rsidRPr="00E37930" w:rsidTr="00575C81">
              <w:trPr>
                <w:trHeight w:val="217"/>
              </w:trPr>
              <w:tc>
                <w:tcPr>
                  <w:tcW w:w="17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26</w:t>
                  </w:r>
                </w:p>
              </w:tc>
            </w:tr>
          </w:tbl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 xml:space="preserve">Показатели внедрения наилучших доступных энергосберегающих и </w:t>
            </w:r>
            <w:proofErr w:type="spellStart"/>
            <w:r w:rsidRPr="00E37930">
              <w:rPr>
                <w:b/>
                <w:sz w:val="16"/>
                <w:szCs w:val="16"/>
              </w:rPr>
              <w:t>энергоэффективных</w:t>
            </w:r>
            <w:proofErr w:type="spellEnd"/>
            <w:r w:rsidRPr="00E37930">
              <w:rPr>
                <w:b/>
                <w:sz w:val="16"/>
                <w:szCs w:val="16"/>
              </w:rPr>
              <w:t xml:space="preserve"> технологий</w:t>
            </w:r>
          </w:p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  <w:r w:rsidRPr="00E37930">
              <w:rPr>
                <w:sz w:val="16"/>
                <w:szCs w:val="16"/>
              </w:rPr>
              <w:t xml:space="preserve">• Доля МКД, </w:t>
            </w:r>
            <w:proofErr w:type="gramStart"/>
            <w:r w:rsidRPr="00E37930">
              <w:rPr>
                <w:sz w:val="16"/>
                <w:szCs w:val="16"/>
              </w:rPr>
              <w:t>оснащённых</w:t>
            </w:r>
            <w:proofErr w:type="gramEnd"/>
            <w:r w:rsidRPr="00E37930">
              <w:rPr>
                <w:sz w:val="16"/>
                <w:szCs w:val="16"/>
              </w:rPr>
              <w:t xml:space="preserve"> приборами учёта тепла -15,28 %:</w:t>
            </w: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  <w:r w:rsidRPr="00E37930">
              <w:rPr>
                <w:sz w:val="16"/>
                <w:szCs w:val="16"/>
              </w:rPr>
              <w:t xml:space="preserve">• Доля внедрения </w:t>
            </w:r>
            <w:proofErr w:type="gramStart"/>
            <w:r w:rsidRPr="00E37930">
              <w:rPr>
                <w:sz w:val="16"/>
                <w:szCs w:val="16"/>
              </w:rPr>
              <w:t>автоматических</w:t>
            </w:r>
            <w:proofErr w:type="gramEnd"/>
            <w:r w:rsidRPr="00E37930">
              <w:rPr>
                <w:sz w:val="16"/>
                <w:szCs w:val="16"/>
              </w:rPr>
              <w:t xml:space="preserve"> ИТП в МКД – 0 %</w:t>
            </w: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  <w:proofErr w:type="gramStart"/>
            <w:r w:rsidRPr="00E37930">
              <w:rPr>
                <w:sz w:val="16"/>
                <w:szCs w:val="16"/>
              </w:rPr>
              <w:t>• Доля внедрения автоматических ИТП в зданиях, занимаемых БУ 0%</w:t>
            </w:r>
            <w:proofErr w:type="gramEnd"/>
          </w:p>
          <w:p w:rsidR="00575C81" w:rsidRPr="00E37930" w:rsidRDefault="00575C81" w:rsidP="00575C81">
            <w:pPr>
              <w:tabs>
                <w:tab w:val="left" w:pos="1122"/>
              </w:tabs>
              <w:rPr>
                <w:sz w:val="16"/>
                <w:szCs w:val="16"/>
              </w:rPr>
            </w:pPr>
          </w:p>
        </w:tc>
      </w:tr>
    </w:tbl>
    <w:p w:rsidR="00575C81" w:rsidRPr="00E37930" w:rsidRDefault="00575C81" w:rsidP="00575C81">
      <w:pPr>
        <w:pStyle w:val="a5"/>
        <w:ind w:left="0"/>
        <w:jc w:val="center"/>
        <w:rPr>
          <w:sz w:val="16"/>
          <w:szCs w:val="16"/>
        </w:rPr>
      </w:pPr>
    </w:p>
    <w:p w:rsidR="00575C81" w:rsidRDefault="00575C81" w:rsidP="00575C81">
      <w:pPr>
        <w:pStyle w:val="a5"/>
        <w:ind w:left="0"/>
        <w:jc w:val="center"/>
        <w:rPr>
          <w:sz w:val="16"/>
          <w:szCs w:val="16"/>
        </w:rPr>
      </w:pPr>
    </w:p>
    <w:p w:rsidR="00575C81" w:rsidRDefault="00575C81" w:rsidP="00575C81">
      <w:pPr>
        <w:pStyle w:val="a5"/>
        <w:ind w:left="0"/>
        <w:jc w:val="center"/>
        <w:rPr>
          <w:sz w:val="16"/>
          <w:szCs w:val="16"/>
        </w:rPr>
      </w:pPr>
    </w:p>
    <w:p w:rsidR="00FC725E" w:rsidRDefault="00FC725E" w:rsidP="00575C81">
      <w:pPr>
        <w:pStyle w:val="a5"/>
        <w:ind w:left="0"/>
        <w:jc w:val="center"/>
        <w:rPr>
          <w:sz w:val="16"/>
          <w:szCs w:val="16"/>
        </w:rPr>
      </w:pPr>
    </w:p>
    <w:p w:rsidR="00575C81" w:rsidRDefault="00575C81" w:rsidP="00575C81">
      <w:pPr>
        <w:pStyle w:val="a5"/>
        <w:ind w:left="0"/>
        <w:jc w:val="center"/>
        <w:rPr>
          <w:sz w:val="16"/>
          <w:szCs w:val="16"/>
        </w:rPr>
      </w:pPr>
    </w:p>
    <w:p w:rsidR="00575C81" w:rsidRPr="00E37930" w:rsidRDefault="00575C81" w:rsidP="00575C81">
      <w:pPr>
        <w:pStyle w:val="a5"/>
        <w:ind w:left="0"/>
        <w:jc w:val="center"/>
        <w:rPr>
          <w:sz w:val="16"/>
          <w:szCs w:val="16"/>
        </w:rPr>
      </w:pPr>
    </w:p>
    <w:p w:rsidR="00575C81" w:rsidRPr="00E37930" w:rsidRDefault="00575C81" w:rsidP="00575C81">
      <w:pPr>
        <w:shd w:val="clear" w:color="auto" w:fill="DAEEF3" w:themeFill="accent5" w:themeFillTint="33"/>
        <w:ind w:right="-284"/>
        <w:jc w:val="center"/>
        <w:rPr>
          <w:b/>
          <w:sz w:val="16"/>
          <w:szCs w:val="16"/>
        </w:rPr>
      </w:pPr>
      <w:r w:rsidRPr="00E37930">
        <w:rPr>
          <w:b/>
          <w:sz w:val="16"/>
          <w:szCs w:val="16"/>
        </w:rPr>
        <w:lastRenderedPageBreak/>
        <w:t>КАЛУЖСКАЯ ОБЛАСТЬ</w:t>
      </w:r>
    </w:p>
    <w:p w:rsidR="00575C81" w:rsidRPr="00E37930" w:rsidRDefault="00575C81" w:rsidP="00575C81">
      <w:pPr>
        <w:shd w:val="clear" w:color="auto" w:fill="DAEEF3" w:themeFill="accent5" w:themeFillTint="33"/>
        <w:ind w:left="-142" w:right="-284"/>
        <w:jc w:val="center"/>
        <w:rPr>
          <w:b/>
          <w:sz w:val="16"/>
          <w:szCs w:val="16"/>
        </w:rPr>
      </w:pPr>
      <w:r w:rsidRPr="00E37930">
        <w:rPr>
          <w:b/>
          <w:sz w:val="16"/>
          <w:szCs w:val="16"/>
        </w:rPr>
        <w:t>МУНИЦИПАЛЬНОЕ ОБРАЗОВАНИЕ «КУЙБЫШЕВСКИЙ РАЙОН»</w:t>
      </w:r>
    </w:p>
    <w:tbl>
      <w:tblPr>
        <w:tblStyle w:val="a6"/>
        <w:tblW w:w="15348" w:type="dxa"/>
        <w:jc w:val="center"/>
        <w:tblInd w:w="-34" w:type="dxa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ook w:val="04A0" w:firstRow="1" w:lastRow="0" w:firstColumn="1" w:lastColumn="0" w:noHBand="0" w:noVBand="1"/>
      </w:tblPr>
      <w:tblGrid>
        <w:gridCol w:w="7501"/>
        <w:gridCol w:w="7847"/>
      </w:tblGrid>
      <w:tr w:rsidR="00575C81" w:rsidRPr="00E37930" w:rsidTr="00575C81">
        <w:trPr>
          <w:trHeight w:val="8301"/>
          <w:jc w:val="center"/>
        </w:trPr>
        <w:tc>
          <w:tcPr>
            <w:tcW w:w="7501" w:type="dxa"/>
          </w:tcPr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color w:val="000000"/>
                <w:sz w:val="16"/>
                <w:szCs w:val="16"/>
              </w:rPr>
              <w:t>Наличие приборов учета в муниципальных учреждениях и МКД МО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rPr>
                <w:sz w:val="16"/>
                <w:szCs w:val="16"/>
              </w:rPr>
            </w:pPr>
          </w:p>
          <w:tbl>
            <w:tblPr>
              <w:tblW w:w="7080" w:type="dxa"/>
              <w:tblLook w:val="04A0" w:firstRow="1" w:lastRow="0" w:firstColumn="1" w:lastColumn="0" w:noHBand="0" w:noVBand="1"/>
            </w:tblPr>
            <w:tblGrid>
              <w:gridCol w:w="1705"/>
              <w:gridCol w:w="2336"/>
              <w:gridCol w:w="1473"/>
              <w:gridCol w:w="1566"/>
            </w:tblGrid>
            <w:tr w:rsidR="00575C81" w:rsidRPr="00E37930" w:rsidTr="00575C81">
              <w:trPr>
                <w:trHeight w:val="465"/>
              </w:trPr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всего вводов по МУ</w:t>
                  </w:r>
                </w:p>
              </w:tc>
              <w:tc>
                <w:tcPr>
                  <w:tcW w:w="2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установлено приборов в МУ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35"/>
              </w:trPr>
              <w:tc>
                <w:tcPr>
                  <w:tcW w:w="1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103,28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80" w:type="dxa"/>
              <w:tblLook w:val="04A0" w:firstRow="1" w:lastRow="0" w:firstColumn="1" w:lastColumn="0" w:noHBand="0" w:noVBand="1"/>
            </w:tblPr>
            <w:tblGrid>
              <w:gridCol w:w="2970"/>
              <w:gridCol w:w="2126"/>
              <w:gridCol w:w="1984"/>
            </w:tblGrid>
            <w:tr w:rsidR="00575C81" w:rsidRPr="00E37930" w:rsidTr="00575C81">
              <w:trPr>
                <w:trHeight w:val="373"/>
              </w:trPr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Установлено ОДПУ в МКД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80"/>
              </w:trPr>
              <w:tc>
                <w:tcPr>
                  <w:tcW w:w="2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54,55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80" w:type="dxa"/>
              <w:tblLook w:val="04A0" w:firstRow="1" w:lastRow="0" w:firstColumn="1" w:lastColumn="0" w:noHBand="0" w:noVBand="1"/>
            </w:tblPr>
            <w:tblGrid>
              <w:gridCol w:w="2970"/>
              <w:gridCol w:w="2126"/>
              <w:gridCol w:w="1984"/>
            </w:tblGrid>
            <w:tr w:rsidR="00575C81" w:rsidRPr="00E37930" w:rsidTr="00575C81">
              <w:trPr>
                <w:trHeight w:val="258"/>
              </w:trPr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Установлено ИПУ в МКД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80"/>
              </w:trPr>
              <w:tc>
                <w:tcPr>
                  <w:tcW w:w="2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1739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94,98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color w:val="000000"/>
                <w:sz w:val="16"/>
                <w:szCs w:val="16"/>
              </w:rPr>
              <w:t>Светодиодные источники света в зданиях муниципальных учреждений</w:t>
            </w:r>
          </w:p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80" w:type="dxa"/>
              <w:tblLook w:val="04A0" w:firstRow="1" w:lastRow="0" w:firstColumn="1" w:lastColumn="0" w:noHBand="0" w:noVBand="1"/>
            </w:tblPr>
            <w:tblGrid>
              <w:gridCol w:w="2946"/>
              <w:gridCol w:w="2086"/>
              <w:gridCol w:w="2048"/>
            </w:tblGrid>
            <w:tr w:rsidR="00575C81" w:rsidRPr="00E37930" w:rsidTr="00575C81">
              <w:trPr>
                <w:trHeight w:val="126"/>
              </w:trPr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внутреннее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77"/>
              </w:trPr>
              <w:tc>
                <w:tcPr>
                  <w:tcW w:w="29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93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2,22</w:t>
                  </w:r>
                </w:p>
              </w:tc>
              <w:tc>
                <w:tcPr>
                  <w:tcW w:w="2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22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55" w:type="dxa"/>
              <w:tblLook w:val="04A0" w:firstRow="1" w:lastRow="0" w:firstColumn="1" w:lastColumn="0" w:noHBand="0" w:noVBand="1"/>
            </w:tblPr>
            <w:tblGrid>
              <w:gridCol w:w="2920"/>
              <w:gridCol w:w="2159"/>
              <w:gridCol w:w="1976"/>
            </w:tblGrid>
            <w:tr w:rsidR="00575C81" w:rsidRPr="00E37930" w:rsidTr="00575C81">
              <w:trPr>
                <w:trHeight w:val="428"/>
              </w:trPr>
              <w:tc>
                <w:tcPr>
                  <w:tcW w:w="2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наружное</w:t>
                  </w:r>
                </w:p>
              </w:tc>
              <w:tc>
                <w:tcPr>
                  <w:tcW w:w="21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25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19,7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C76210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120" w:type="dxa"/>
              <w:tblLook w:val="04A0" w:firstRow="1" w:lastRow="0" w:firstColumn="1" w:lastColumn="0" w:noHBand="0" w:noVBand="1"/>
            </w:tblPr>
            <w:tblGrid>
              <w:gridCol w:w="1694"/>
              <w:gridCol w:w="2268"/>
              <w:gridCol w:w="1559"/>
              <w:gridCol w:w="1599"/>
            </w:tblGrid>
            <w:tr w:rsidR="00575C81" w:rsidRPr="00E37930" w:rsidTr="00575C81">
              <w:trPr>
                <w:trHeight w:val="445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Всего </w:t>
                  </w:r>
                  <w:proofErr w:type="spell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светоточек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Установлено светодиодов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89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962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578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60,08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56" w:type="dxa"/>
              <w:tblLook w:val="04A0" w:firstRow="1" w:lastRow="0" w:firstColumn="1" w:lastColumn="0" w:noHBand="0" w:noVBand="1"/>
            </w:tblPr>
            <w:tblGrid>
              <w:gridCol w:w="1694"/>
              <w:gridCol w:w="2268"/>
              <w:gridCol w:w="1559"/>
              <w:gridCol w:w="1535"/>
            </w:tblGrid>
            <w:tr w:rsidR="00575C81" w:rsidRPr="00E37930" w:rsidTr="00575C81">
              <w:trPr>
                <w:trHeight w:val="440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район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количество ЭСКО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64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>Программы энергосбережения муниципальных учреждений</w:t>
            </w:r>
          </w:p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80" w:type="dxa"/>
              <w:tblLook w:val="04A0" w:firstRow="1" w:lastRow="0" w:firstColumn="1" w:lastColumn="0" w:noHBand="0" w:noVBand="1"/>
            </w:tblPr>
            <w:tblGrid>
              <w:gridCol w:w="1694"/>
              <w:gridCol w:w="2268"/>
              <w:gridCol w:w="1559"/>
              <w:gridCol w:w="1559"/>
            </w:tblGrid>
            <w:tr w:rsidR="00575C81" w:rsidRPr="00E37930" w:rsidTr="00575C81">
              <w:trPr>
                <w:trHeight w:val="422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всего учреждений в модуле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количество программ энергосбережения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23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43,48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19</w:t>
                  </w:r>
                </w:p>
              </w:tc>
            </w:tr>
          </w:tbl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7" w:type="dxa"/>
          </w:tcPr>
          <w:p w:rsidR="00575C81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7EE01363" wp14:editId="7554BF90">
                  <wp:extent cx="1069676" cy="1345721"/>
                  <wp:effectExtent l="0" t="0" r="0" b="698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уйбышевский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514" cy="1348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>Мониторинг ГИС «</w:t>
            </w:r>
            <w:proofErr w:type="spellStart"/>
            <w:r w:rsidRPr="00E37930">
              <w:rPr>
                <w:b/>
                <w:sz w:val="16"/>
                <w:szCs w:val="16"/>
              </w:rPr>
              <w:t>Энергоэффективность</w:t>
            </w:r>
            <w:proofErr w:type="spellEnd"/>
            <w:r w:rsidRPr="00E37930">
              <w:rPr>
                <w:b/>
                <w:sz w:val="16"/>
                <w:szCs w:val="16"/>
              </w:rPr>
              <w:t>»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</w:p>
          <w:tbl>
            <w:tblPr>
              <w:tblW w:w="6809" w:type="dxa"/>
              <w:tblInd w:w="748" w:type="dxa"/>
              <w:tblLook w:val="04A0" w:firstRow="1" w:lastRow="0" w:firstColumn="1" w:lastColumn="0" w:noHBand="0" w:noVBand="1"/>
            </w:tblPr>
            <w:tblGrid>
              <w:gridCol w:w="1894"/>
              <w:gridCol w:w="1759"/>
              <w:gridCol w:w="1578"/>
              <w:gridCol w:w="1578"/>
            </w:tblGrid>
            <w:tr w:rsidR="00575C81" w:rsidRPr="00E37930" w:rsidTr="00575C81">
              <w:trPr>
                <w:trHeight w:val="217"/>
              </w:trPr>
              <w:tc>
                <w:tcPr>
                  <w:tcW w:w="18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Принятие деклараций, %.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color w:val="000000"/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color w:val="000000"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575C81" w:rsidRPr="00E37930" w:rsidRDefault="00575C81" w:rsidP="00873ACC">
                  <w:pPr>
                    <w:shd w:val="clear" w:color="auto" w:fill="FDE9D9" w:themeFill="accent6" w:themeFillTint="33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217"/>
              </w:trPr>
              <w:tc>
                <w:tcPr>
                  <w:tcW w:w="189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 xml:space="preserve">Реализованные энергосберегающие и </w:t>
            </w:r>
            <w:proofErr w:type="spellStart"/>
            <w:r w:rsidRPr="00E37930">
              <w:rPr>
                <w:b/>
                <w:sz w:val="16"/>
                <w:szCs w:val="16"/>
              </w:rPr>
              <w:t>энергоэффективные</w:t>
            </w:r>
            <w:proofErr w:type="spellEnd"/>
            <w:r w:rsidRPr="00E37930">
              <w:rPr>
                <w:b/>
                <w:sz w:val="16"/>
                <w:szCs w:val="16"/>
              </w:rPr>
              <w:t xml:space="preserve"> проекты: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  <w:r w:rsidRPr="00E37930">
              <w:rPr>
                <w:color w:val="000000"/>
                <w:sz w:val="16"/>
                <w:szCs w:val="16"/>
              </w:rPr>
              <w:t xml:space="preserve">Осуществлена модернизация уличного освещения в п. Бетлица в рамках </w:t>
            </w:r>
            <w:proofErr w:type="spellStart"/>
            <w:r w:rsidRPr="00E37930">
              <w:rPr>
                <w:color w:val="000000"/>
                <w:sz w:val="16"/>
                <w:szCs w:val="16"/>
              </w:rPr>
              <w:t>энергосервисного</w:t>
            </w:r>
            <w:proofErr w:type="spellEnd"/>
            <w:r w:rsidRPr="00E37930">
              <w:rPr>
                <w:color w:val="000000"/>
                <w:sz w:val="16"/>
                <w:szCs w:val="16"/>
              </w:rPr>
              <w:t xml:space="preserve"> контракта.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  <w:r w:rsidRPr="00E37930">
              <w:rPr>
                <w:color w:val="000000"/>
                <w:sz w:val="16"/>
                <w:szCs w:val="16"/>
              </w:rPr>
              <w:t>Осуществлена информационная поддержка проведения региональных мероприятий Фестиваля.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>Рейтинг энергоэффективности</w:t>
            </w:r>
          </w:p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tbl>
            <w:tblPr>
              <w:tblpPr w:leftFromText="180" w:rightFromText="180" w:vertAnchor="text" w:horzAnchor="margin" w:tblpXSpec="center" w:tblpY="-29"/>
              <w:tblW w:w="3442" w:type="dxa"/>
              <w:tblInd w:w="1" w:type="dxa"/>
              <w:tblLook w:val="04A0" w:firstRow="1" w:lastRow="0" w:firstColumn="1" w:lastColumn="0" w:noHBand="0" w:noVBand="1"/>
            </w:tblPr>
            <w:tblGrid>
              <w:gridCol w:w="1759"/>
              <w:gridCol w:w="1683"/>
            </w:tblGrid>
            <w:tr w:rsidR="00575C81" w:rsidRPr="00E37930" w:rsidTr="00575C81">
              <w:trPr>
                <w:trHeight w:val="217"/>
              </w:trPr>
              <w:tc>
                <w:tcPr>
                  <w:tcW w:w="17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575C81" w:rsidRPr="00E37930" w:rsidRDefault="00575C81" w:rsidP="00873ACC">
                  <w:pPr>
                    <w:shd w:val="clear" w:color="auto" w:fill="FDE9D9" w:themeFill="accent6" w:themeFillTint="33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color w:val="000000"/>
                      <w:sz w:val="16"/>
                      <w:szCs w:val="16"/>
                    </w:rPr>
                    <w:t>2016 год</w:t>
                  </w:r>
                </w:p>
              </w:tc>
            </w:tr>
            <w:tr w:rsidR="00575C81" w:rsidRPr="00E37930" w:rsidTr="00575C81">
              <w:trPr>
                <w:trHeight w:val="217"/>
              </w:trPr>
              <w:tc>
                <w:tcPr>
                  <w:tcW w:w="17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 xml:space="preserve">Показатели внедрения наилучших доступных энергосберегающих и </w:t>
            </w:r>
            <w:proofErr w:type="spellStart"/>
            <w:r w:rsidRPr="00E37930">
              <w:rPr>
                <w:b/>
                <w:sz w:val="16"/>
                <w:szCs w:val="16"/>
              </w:rPr>
              <w:t>энергоэффективных</w:t>
            </w:r>
            <w:proofErr w:type="spellEnd"/>
            <w:r w:rsidRPr="00E37930">
              <w:rPr>
                <w:b/>
                <w:sz w:val="16"/>
                <w:szCs w:val="16"/>
              </w:rPr>
              <w:t xml:space="preserve"> технологий</w:t>
            </w:r>
          </w:p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  <w:r w:rsidRPr="00E37930">
              <w:rPr>
                <w:sz w:val="16"/>
                <w:szCs w:val="16"/>
              </w:rPr>
              <w:t xml:space="preserve">• Доля МКД, </w:t>
            </w:r>
            <w:proofErr w:type="gramStart"/>
            <w:r w:rsidRPr="00E37930">
              <w:rPr>
                <w:sz w:val="16"/>
                <w:szCs w:val="16"/>
              </w:rPr>
              <w:t>оснащённых</w:t>
            </w:r>
            <w:proofErr w:type="gramEnd"/>
            <w:r w:rsidRPr="00E37930">
              <w:rPr>
                <w:sz w:val="16"/>
                <w:szCs w:val="16"/>
              </w:rPr>
              <w:t xml:space="preserve"> приборами учёта тепла -  0%;</w:t>
            </w: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  <w:r w:rsidRPr="00E37930">
              <w:rPr>
                <w:sz w:val="16"/>
                <w:szCs w:val="16"/>
              </w:rPr>
              <w:t xml:space="preserve">• Доля внедрения </w:t>
            </w:r>
            <w:proofErr w:type="gramStart"/>
            <w:r w:rsidRPr="00E37930">
              <w:rPr>
                <w:sz w:val="16"/>
                <w:szCs w:val="16"/>
              </w:rPr>
              <w:t>автоматических</w:t>
            </w:r>
            <w:proofErr w:type="gramEnd"/>
            <w:r w:rsidRPr="00E37930">
              <w:rPr>
                <w:sz w:val="16"/>
                <w:szCs w:val="16"/>
              </w:rPr>
              <w:t xml:space="preserve"> ИТП в МКД – 0 %;</w:t>
            </w: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  <w:proofErr w:type="gramStart"/>
            <w:r w:rsidRPr="00E37930">
              <w:rPr>
                <w:sz w:val="16"/>
                <w:szCs w:val="16"/>
              </w:rPr>
              <w:t>• Доля внедрения автоматических ИТП в зданиях, занимаемых БУ - 0%.</w:t>
            </w:r>
            <w:proofErr w:type="gramEnd"/>
          </w:p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>Инвестиции:</w:t>
            </w:r>
          </w:p>
          <w:p w:rsidR="00575C81" w:rsidRPr="00E37930" w:rsidRDefault="00575C81" w:rsidP="00575C81">
            <w:pPr>
              <w:tabs>
                <w:tab w:val="left" w:pos="268"/>
              </w:tabs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tabs>
                <w:tab w:val="left" w:pos="1122"/>
              </w:tabs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tabs>
                <w:tab w:val="left" w:pos="1122"/>
              </w:tabs>
              <w:rPr>
                <w:sz w:val="16"/>
                <w:szCs w:val="16"/>
              </w:rPr>
            </w:pPr>
            <w:r w:rsidRPr="00E37930">
              <w:rPr>
                <w:sz w:val="16"/>
                <w:szCs w:val="16"/>
              </w:rPr>
              <w:t xml:space="preserve">• Инвестиции по схеме </w:t>
            </w:r>
            <w:proofErr w:type="spellStart"/>
            <w:r w:rsidRPr="00E37930">
              <w:rPr>
                <w:sz w:val="16"/>
                <w:szCs w:val="16"/>
              </w:rPr>
              <w:t>энергосервиса</w:t>
            </w:r>
            <w:proofErr w:type="spellEnd"/>
            <w:r w:rsidRPr="00E37930">
              <w:rPr>
                <w:sz w:val="16"/>
                <w:szCs w:val="16"/>
              </w:rPr>
              <w:t xml:space="preserve"> за период 2011-2016 </w:t>
            </w:r>
            <w:proofErr w:type="spellStart"/>
            <w:r w:rsidRPr="00E37930">
              <w:rPr>
                <w:sz w:val="16"/>
                <w:szCs w:val="16"/>
              </w:rPr>
              <w:t>г.г</w:t>
            </w:r>
            <w:proofErr w:type="spellEnd"/>
            <w:r w:rsidRPr="00E37930">
              <w:rPr>
                <w:sz w:val="16"/>
                <w:szCs w:val="16"/>
              </w:rPr>
              <w:t>.:  7 977 334 руб.</w:t>
            </w:r>
          </w:p>
        </w:tc>
      </w:tr>
    </w:tbl>
    <w:p w:rsidR="00575C81" w:rsidRDefault="00575C81" w:rsidP="00575C81">
      <w:pPr>
        <w:pStyle w:val="a5"/>
        <w:ind w:left="0"/>
        <w:jc w:val="center"/>
        <w:rPr>
          <w:sz w:val="16"/>
          <w:szCs w:val="16"/>
        </w:rPr>
      </w:pPr>
    </w:p>
    <w:p w:rsidR="00575C81" w:rsidRDefault="00575C81" w:rsidP="00575C81">
      <w:pPr>
        <w:pStyle w:val="a5"/>
        <w:ind w:left="0"/>
        <w:jc w:val="center"/>
        <w:rPr>
          <w:sz w:val="16"/>
          <w:szCs w:val="16"/>
        </w:rPr>
      </w:pPr>
    </w:p>
    <w:p w:rsidR="00575C81" w:rsidRDefault="00575C81" w:rsidP="00575C81">
      <w:pPr>
        <w:pStyle w:val="a5"/>
        <w:ind w:left="0"/>
        <w:jc w:val="center"/>
        <w:rPr>
          <w:sz w:val="16"/>
          <w:szCs w:val="16"/>
        </w:rPr>
      </w:pPr>
    </w:p>
    <w:p w:rsidR="00575C81" w:rsidRPr="00E37930" w:rsidRDefault="00575C81" w:rsidP="00575C81">
      <w:pPr>
        <w:pStyle w:val="a5"/>
        <w:ind w:left="0"/>
        <w:jc w:val="center"/>
        <w:rPr>
          <w:sz w:val="16"/>
          <w:szCs w:val="16"/>
        </w:rPr>
      </w:pPr>
    </w:p>
    <w:p w:rsidR="00575C81" w:rsidRPr="00E37930" w:rsidRDefault="00575C81" w:rsidP="00575C81">
      <w:pPr>
        <w:pStyle w:val="a5"/>
        <w:ind w:left="0"/>
        <w:jc w:val="center"/>
        <w:rPr>
          <w:sz w:val="16"/>
          <w:szCs w:val="16"/>
        </w:rPr>
      </w:pPr>
    </w:p>
    <w:p w:rsidR="00575C81" w:rsidRPr="00E37930" w:rsidRDefault="00575C81" w:rsidP="00575C81">
      <w:pPr>
        <w:shd w:val="clear" w:color="auto" w:fill="DAEEF3" w:themeFill="accent5" w:themeFillTint="33"/>
        <w:ind w:right="-284"/>
        <w:jc w:val="center"/>
        <w:rPr>
          <w:b/>
          <w:sz w:val="16"/>
          <w:szCs w:val="16"/>
        </w:rPr>
      </w:pPr>
      <w:r w:rsidRPr="00E37930">
        <w:rPr>
          <w:b/>
          <w:sz w:val="16"/>
          <w:szCs w:val="16"/>
        </w:rPr>
        <w:lastRenderedPageBreak/>
        <w:t>КАЛУЖСКАЯ ОБЛАСТЬ</w:t>
      </w:r>
    </w:p>
    <w:p w:rsidR="00575C81" w:rsidRPr="00E37930" w:rsidRDefault="00575C81" w:rsidP="00575C81">
      <w:pPr>
        <w:shd w:val="clear" w:color="auto" w:fill="DAEEF3" w:themeFill="accent5" w:themeFillTint="33"/>
        <w:ind w:left="-142" w:right="-284"/>
        <w:jc w:val="center"/>
        <w:rPr>
          <w:b/>
          <w:sz w:val="16"/>
          <w:szCs w:val="16"/>
        </w:rPr>
      </w:pPr>
      <w:r w:rsidRPr="00E37930">
        <w:rPr>
          <w:b/>
          <w:sz w:val="16"/>
          <w:szCs w:val="16"/>
        </w:rPr>
        <w:t>МУНИЦИПАЛЬНОЕ ОБРАЗОВАНИЕ «МАЛОЯРОСЛАВЕЦКИЙ РАЙОН»</w:t>
      </w:r>
    </w:p>
    <w:tbl>
      <w:tblPr>
        <w:tblStyle w:val="a6"/>
        <w:tblW w:w="15348" w:type="dxa"/>
        <w:jc w:val="center"/>
        <w:tblInd w:w="-34" w:type="dxa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ook w:val="04A0" w:firstRow="1" w:lastRow="0" w:firstColumn="1" w:lastColumn="0" w:noHBand="0" w:noVBand="1"/>
      </w:tblPr>
      <w:tblGrid>
        <w:gridCol w:w="7501"/>
        <w:gridCol w:w="7847"/>
      </w:tblGrid>
      <w:tr w:rsidR="00575C81" w:rsidRPr="00E37930" w:rsidTr="00575C81">
        <w:trPr>
          <w:trHeight w:val="8301"/>
          <w:jc w:val="center"/>
        </w:trPr>
        <w:tc>
          <w:tcPr>
            <w:tcW w:w="7501" w:type="dxa"/>
          </w:tcPr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color w:val="000000"/>
                <w:sz w:val="16"/>
                <w:szCs w:val="16"/>
              </w:rPr>
              <w:t>Наличие приборов учета в муниципальных учреждениях и МКД МО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rPr>
                <w:sz w:val="16"/>
                <w:szCs w:val="16"/>
              </w:rPr>
            </w:pPr>
          </w:p>
          <w:tbl>
            <w:tblPr>
              <w:tblW w:w="7080" w:type="dxa"/>
              <w:tblLook w:val="04A0" w:firstRow="1" w:lastRow="0" w:firstColumn="1" w:lastColumn="0" w:noHBand="0" w:noVBand="1"/>
            </w:tblPr>
            <w:tblGrid>
              <w:gridCol w:w="1705"/>
              <w:gridCol w:w="2336"/>
              <w:gridCol w:w="1473"/>
              <w:gridCol w:w="1566"/>
            </w:tblGrid>
            <w:tr w:rsidR="00575C81" w:rsidRPr="00E37930" w:rsidTr="00575C81">
              <w:trPr>
                <w:trHeight w:val="465"/>
              </w:trPr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всего вводов по МУ</w:t>
                  </w:r>
                </w:p>
              </w:tc>
              <w:tc>
                <w:tcPr>
                  <w:tcW w:w="2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установлено приборов в МУ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35"/>
              </w:trPr>
              <w:tc>
                <w:tcPr>
                  <w:tcW w:w="1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284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177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62,32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80" w:type="dxa"/>
              <w:tblLook w:val="04A0" w:firstRow="1" w:lastRow="0" w:firstColumn="1" w:lastColumn="0" w:noHBand="0" w:noVBand="1"/>
            </w:tblPr>
            <w:tblGrid>
              <w:gridCol w:w="2970"/>
              <w:gridCol w:w="2126"/>
              <w:gridCol w:w="1984"/>
            </w:tblGrid>
            <w:tr w:rsidR="00575C81" w:rsidRPr="00E37930" w:rsidTr="00575C81">
              <w:trPr>
                <w:trHeight w:val="373"/>
              </w:trPr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Установлено ОДПУ в МКД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80"/>
              </w:trPr>
              <w:tc>
                <w:tcPr>
                  <w:tcW w:w="2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1544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49,06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80" w:type="dxa"/>
              <w:tblLook w:val="04A0" w:firstRow="1" w:lastRow="0" w:firstColumn="1" w:lastColumn="0" w:noHBand="0" w:noVBand="1"/>
            </w:tblPr>
            <w:tblGrid>
              <w:gridCol w:w="2970"/>
              <w:gridCol w:w="2126"/>
              <w:gridCol w:w="1984"/>
            </w:tblGrid>
            <w:tr w:rsidR="00575C81" w:rsidRPr="00E37930" w:rsidTr="00575C81">
              <w:trPr>
                <w:trHeight w:val="258"/>
              </w:trPr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Установлено ИПУ в МКД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80"/>
              </w:trPr>
              <w:tc>
                <w:tcPr>
                  <w:tcW w:w="2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62598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45,71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24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color w:val="000000"/>
                <w:sz w:val="16"/>
                <w:szCs w:val="16"/>
              </w:rPr>
              <w:t>Светодиодные источники света в зданиях муниципальных учреждений</w:t>
            </w:r>
          </w:p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80" w:type="dxa"/>
              <w:tblLook w:val="04A0" w:firstRow="1" w:lastRow="0" w:firstColumn="1" w:lastColumn="0" w:noHBand="0" w:noVBand="1"/>
            </w:tblPr>
            <w:tblGrid>
              <w:gridCol w:w="2946"/>
              <w:gridCol w:w="2086"/>
              <w:gridCol w:w="2048"/>
            </w:tblGrid>
            <w:tr w:rsidR="00575C81" w:rsidRPr="00E37930" w:rsidTr="00575C81">
              <w:trPr>
                <w:trHeight w:val="126"/>
              </w:trPr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внутреннее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77"/>
              </w:trPr>
              <w:tc>
                <w:tcPr>
                  <w:tcW w:w="29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883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2,58</w:t>
                  </w:r>
                </w:p>
              </w:tc>
              <w:tc>
                <w:tcPr>
                  <w:tcW w:w="2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55" w:type="dxa"/>
              <w:tblLook w:val="04A0" w:firstRow="1" w:lastRow="0" w:firstColumn="1" w:lastColumn="0" w:noHBand="0" w:noVBand="1"/>
            </w:tblPr>
            <w:tblGrid>
              <w:gridCol w:w="2920"/>
              <w:gridCol w:w="2159"/>
              <w:gridCol w:w="1976"/>
            </w:tblGrid>
            <w:tr w:rsidR="00575C81" w:rsidRPr="00E37930" w:rsidTr="00575C81">
              <w:trPr>
                <w:trHeight w:val="428"/>
              </w:trPr>
              <w:tc>
                <w:tcPr>
                  <w:tcW w:w="2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наружное</w:t>
                  </w:r>
                </w:p>
              </w:tc>
              <w:tc>
                <w:tcPr>
                  <w:tcW w:w="21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25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2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8,01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15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120" w:type="dxa"/>
              <w:tblLook w:val="04A0" w:firstRow="1" w:lastRow="0" w:firstColumn="1" w:lastColumn="0" w:noHBand="0" w:noVBand="1"/>
            </w:tblPr>
            <w:tblGrid>
              <w:gridCol w:w="1694"/>
              <w:gridCol w:w="2268"/>
              <w:gridCol w:w="1559"/>
              <w:gridCol w:w="1599"/>
            </w:tblGrid>
            <w:tr w:rsidR="00575C81" w:rsidRPr="00E37930" w:rsidTr="00575C81">
              <w:trPr>
                <w:trHeight w:val="445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Всего </w:t>
                  </w:r>
                  <w:proofErr w:type="spell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светоточек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Установлено светодиодов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89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2503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0,48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25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56" w:type="dxa"/>
              <w:tblLook w:val="04A0" w:firstRow="1" w:lastRow="0" w:firstColumn="1" w:lastColumn="0" w:noHBand="0" w:noVBand="1"/>
            </w:tblPr>
            <w:tblGrid>
              <w:gridCol w:w="1694"/>
              <w:gridCol w:w="2268"/>
              <w:gridCol w:w="1559"/>
              <w:gridCol w:w="1535"/>
            </w:tblGrid>
            <w:tr w:rsidR="00575C81" w:rsidRPr="00E37930" w:rsidTr="00575C81">
              <w:trPr>
                <w:trHeight w:val="440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район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количество ЭСКО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64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>Программы энергосбережения муниципальных учреждений</w:t>
            </w:r>
          </w:p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80" w:type="dxa"/>
              <w:tblLook w:val="04A0" w:firstRow="1" w:lastRow="0" w:firstColumn="1" w:lastColumn="0" w:noHBand="0" w:noVBand="1"/>
            </w:tblPr>
            <w:tblGrid>
              <w:gridCol w:w="1694"/>
              <w:gridCol w:w="2268"/>
              <w:gridCol w:w="1559"/>
              <w:gridCol w:w="1559"/>
            </w:tblGrid>
            <w:tr w:rsidR="00575C81" w:rsidRPr="00E37930" w:rsidTr="00575C81">
              <w:trPr>
                <w:trHeight w:val="422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всего учреждений в модуле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количество программ энергосбережения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23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50,59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</w:tr>
          </w:tbl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7" w:type="dxa"/>
          </w:tcPr>
          <w:p w:rsidR="00575C81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</w:p>
          <w:p w:rsidR="00575C81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4F45E83B" wp14:editId="47EAEF15">
                  <wp:extent cx="1095554" cy="1362971"/>
                  <wp:effectExtent l="0" t="0" r="0" b="889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лоярославецкий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48" cy="1364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>Мониторинг ГИС «</w:t>
            </w:r>
            <w:proofErr w:type="spellStart"/>
            <w:r w:rsidRPr="00E37930">
              <w:rPr>
                <w:b/>
                <w:sz w:val="16"/>
                <w:szCs w:val="16"/>
              </w:rPr>
              <w:t>Энергоэффективность</w:t>
            </w:r>
            <w:proofErr w:type="spellEnd"/>
            <w:r w:rsidRPr="00E37930">
              <w:rPr>
                <w:b/>
                <w:sz w:val="16"/>
                <w:szCs w:val="16"/>
              </w:rPr>
              <w:t>»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</w:p>
          <w:tbl>
            <w:tblPr>
              <w:tblW w:w="6809" w:type="dxa"/>
              <w:tblInd w:w="748" w:type="dxa"/>
              <w:tblLook w:val="04A0" w:firstRow="1" w:lastRow="0" w:firstColumn="1" w:lastColumn="0" w:noHBand="0" w:noVBand="1"/>
            </w:tblPr>
            <w:tblGrid>
              <w:gridCol w:w="1894"/>
              <w:gridCol w:w="1759"/>
              <w:gridCol w:w="1578"/>
              <w:gridCol w:w="1578"/>
            </w:tblGrid>
            <w:tr w:rsidR="00575C81" w:rsidRPr="00E37930" w:rsidTr="00575C81">
              <w:trPr>
                <w:trHeight w:val="217"/>
              </w:trPr>
              <w:tc>
                <w:tcPr>
                  <w:tcW w:w="18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Принятие деклараций, %.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color w:val="000000"/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color w:val="000000"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575C81" w:rsidRPr="00E37930" w:rsidRDefault="00575C81" w:rsidP="00873ACC">
                  <w:pPr>
                    <w:shd w:val="clear" w:color="auto" w:fill="FDE9D9" w:themeFill="accent6" w:themeFillTint="33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217"/>
              </w:trPr>
              <w:tc>
                <w:tcPr>
                  <w:tcW w:w="189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 xml:space="preserve">Реализованные энергосберегающие и </w:t>
            </w:r>
            <w:proofErr w:type="spellStart"/>
            <w:r w:rsidRPr="00E37930">
              <w:rPr>
                <w:b/>
                <w:sz w:val="16"/>
                <w:szCs w:val="16"/>
              </w:rPr>
              <w:t>энергоэффективные</w:t>
            </w:r>
            <w:proofErr w:type="spellEnd"/>
            <w:r w:rsidRPr="00E37930">
              <w:rPr>
                <w:b/>
                <w:sz w:val="16"/>
                <w:szCs w:val="16"/>
              </w:rPr>
              <w:t xml:space="preserve"> проекты: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  <w:r w:rsidRPr="00E37930">
              <w:rPr>
                <w:color w:val="000000"/>
                <w:sz w:val="16"/>
                <w:szCs w:val="16"/>
              </w:rPr>
              <w:t>Осуществлена информационная поддержка проведения региональных мероприятий Фестиваля.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  <w:r w:rsidRPr="00E37930">
              <w:rPr>
                <w:color w:val="000000"/>
                <w:sz w:val="16"/>
                <w:szCs w:val="16"/>
              </w:rPr>
              <w:t>Осуществлена информационная поддержка проведения региональных мероприятий Фестиваля.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>Рейтинг энергоэффективности</w:t>
            </w:r>
          </w:p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tbl>
            <w:tblPr>
              <w:tblpPr w:leftFromText="180" w:rightFromText="180" w:vertAnchor="text" w:horzAnchor="margin" w:tblpXSpec="center" w:tblpY="-29"/>
              <w:tblW w:w="3442" w:type="dxa"/>
              <w:tblInd w:w="1" w:type="dxa"/>
              <w:tblLook w:val="04A0" w:firstRow="1" w:lastRow="0" w:firstColumn="1" w:lastColumn="0" w:noHBand="0" w:noVBand="1"/>
            </w:tblPr>
            <w:tblGrid>
              <w:gridCol w:w="1759"/>
              <w:gridCol w:w="1683"/>
            </w:tblGrid>
            <w:tr w:rsidR="00575C81" w:rsidRPr="00E37930" w:rsidTr="00575C81">
              <w:trPr>
                <w:trHeight w:val="217"/>
              </w:trPr>
              <w:tc>
                <w:tcPr>
                  <w:tcW w:w="17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575C81" w:rsidRPr="00E37930" w:rsidRDefault="00575C81" w:rsidP="00873ACC">
                  <w:pPr>
                    <w:shd w:val="clear" w:color="auto" w:fill="FDE9D9" w:themeFill="accent6" w:themeFillTint="33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color w:val="000000"/>
                      <w:sz w:val="16"/>
                      <w:szCs w:val="16"/>
                    </w:rPr>
                    <w:t>2016 год</w:t>
                  </w:r>
                </w:p>
              </w:tc>
            </w:tr>
            <w:tr w:rsidR="00575C81" w:rsidRPr="00E37930" w:rsidTr="00575C81">
              <w:trPr>
                <w:trHeight w:val="217"/>
              </w:trPr>
              <w:tc>
                <w:tcPr>
                  <w:tcW w:w="17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</w:tr>
          </w:tbl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 xml:space="preserve">Показатели внедрения наилучших доступных энергосберегающих и </w:t>
            </w:r>
            <w:proofErr w:type="spellStart"/>
            <w:r w:rsidRPr="00E37930">
              <w:rPr>
                <w:b/>
                <w:sz w:val="16"/>
                <w:szCs w:val="16"/>
              </w:rPr>
              <w:t>энергоэффективных</w:t>
            </w:r>
            <w:proofErr w:type="spellEnd"/>
            <w:r w:rsidRPr="00E37930">
              <w:rPr>
                <w:b/>
                <w:sz w:val="16"/>
                <w:szCs w:val="16"/>
              </w:rPr>
              <w:t xml:space="preserve"> технологий</w:t>
            </w: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  <w:r w:rsidRPr="00E37930">
              <w:rPr>
                <w:sz w:val="16"/>
                <w:szCs w:val="16"/>
              </w:rPr>
              <w:t xml:space="preserve">• Доля МКД, </w:t>
            </w:r>
            <w:proofErr w:type="gramStart"/>
            <w:r w:rsidRPr="00E37930">
              <w:rPr>
                <w:sz w:val="16"/>
                <w:szCs w:val="16"/>
              </w:rPr>
              <w:t>оснащённых</w:t>
            </w:r>
            <w:proofErr w:type="gramEnd"/>
            <w:r w:rsidRPr="00E37930">
              <w:rPr>
                <w:sz w:val="16"/>
                <w:szCs w:val="16"/>
              </w:rPr>
              <w:t xml:space="preserve"> приборами учёта тепла 85,69 %;:</w:t>
            </w: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  <w:r w:rsidRPr="00E37930">
              <w:rPr>
                <w:sz w:val="16"/>
                <w:szCs w:val="16"/>
              </w:rPr>
              <w:t xml:space="preserve">• Доля внедрения </w:t>
            </w:r>
            <w:proofErr w:type="gramStart"/>
            <w:r w:rsidRPr="00E37930">
              <w:rPr>
                <w:sz w:val="16"/>
                <w:szCs w:val="16"/>
              </w:rPr>
              <w:t>автоматических</w:t>
            </w:r>
            <w:proofErr w:type="gramEnd"/>
            <w:r w:rsidRPr="00E37930">
              <w:rPr>
                <w:sz w:val="16"/>
                <w:szCs w:val="16"/>
              </w:rPr>
              <w:t xml:space="preserve"> ИТП в МКД – 0 %</w:t>
            </w: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  <w:proofErr w:type="gramStart"/>
            <w:r w:rsidRPr="00E37930">
              <w:rPr>
                <w:sz w:val="16"/>
                <w:szCs w:val="16"/>
              </w:rPr>
              <w:t>• Доля внедрения автоматических ИТП в зданиях, занимаемых БУ – 0 %</w:t>
            </w:r>
            <w:proofErr w:type="gramEnd"/>
          </w:p>
        </w:tc>
      </w:tr>
    </w:tbl>
    <w:p w:rsidR="00575C81" w:rsidRDefault="00575C81" w:rsidP="00575C81">
      <w:pPr>
        <w:pStyle w:val="a5"/>
        <w:ind w:left="0"/>
        <w:jc w:val="center"/>
        <w:rPr>
          <w:sz w:val="16"/>
          <w:szCs w:val="16"/>
        </w:rPr>
      </w:pPr>
    </w:p>
    <w:p w:rsidR="00575C81" w:rsidRDefault="00575C81" w:rsidP="00575C81">
      <w:pPr>
        <w:pStyle w:val="a5"/>
        <w:ind w:left="0"/>
        <w:jc w:val="center"/>
        <w:rPr>
          <w:sz w:val="16"/>
          <w:szCs w:val="16"/>
        </w:rPr>
      </w:pPr>
    </w:p>
    <w:p w:rsidR="00575C81" w:rsidRDefault="00575C81" w:rsidP="00575C81">
      <w:pPr>
        <w:pStyle w:val="a5"/>
        <w:ind w:left="0"/>
        <w:jc w:val="center"/>
        <w:rPr>
          <w:sz w:val="16"/>
          <w:szCs w:val="16"/>
        </w:rPr>
      </w:pPr>
    </w:p>
    <w:p w:rsidR="00FC725E" w:rsidRDefault="00FC725E" w:rsidP="00575C81">
      <w:pPr>
        <w:pStyle w:val="a5"/>
        <w:ind w:left="0"/>
        <w:jc w:val="center"/>
        <w:rPr>
          <w:sz w:val="16"/>
          <w:szCs w:val="16"/>
        </w:rPr>
      </w:pPr>
    </w:p>
    <w:p w:rsidR="00575C81" w:rsidRPr="00E37930" w:rsidRDefault="00575C81" w:rsidP="00575C81">
      <w:pPr>
        <w:pStyle w:val="a5"/>
        <w:ind w:left="0"/>
        <w:jc w:val="center"/>
        <w:rPr>
          <w:sz w:val="16"/>
          <w:szCs w:val="16"/>
        </w:rPr>
      </w:pPr>
    </w:p>
    <w:p w:rsidR="00575C81" w:rsidRPr="00E37930" w:rsidRDefault="00575C81" w:rsidP="00575C81">
      <w:pPr>
        <w:pStyle w:val="a5"/>
        <w:ind w:left="0"/>
        <w:jc w:val="center"/>
        <w:rPr>
          <w:sz w:val="16"/>
          <w:szCs w:val="16"/>
        </w:rPr>
      </w:pPr>
    </w:p>
    <w:p w:rsidR="00575C81" w:rsidRPr="00E37930" w:rsidRDefault="00575C81" w:rsidP="00575C81">
      <w:pPr>
        <w:shd w:val="clear" w:color="auto" w:fill="DAEEF3" w:themeFill="accent5" w:themeFillTint="33"/>
        <w:ind w:right="-284"/>
        <w:jc w:val="center"/>
        <w:rPr>
          <w:b/>
          <w:sz w:val="16"/>
          <w:szCs w:val="16"/>
        </w:rPr>
      </w:pPr>
      <w:r w:rsidRPr="00E37930">
        <w:rPr>
          <w:b/>
          <w:sz w:val="16"/>
          <w:szCs w:val="16"/>
        </w:rPr>
        <w:lastRenderedPageBreak/>
        <w:t>КАЛУЖСКАЯ ОБЛАСТЬ</w:t>
      </w:r>
    </w:p>
    <w:p w:rsidR="00575C81" w:rsidRPr="00E37930" w:rsidRDefault="00575C81" w:rsidP="00575C81">
      <w:pPr>
        <w:shd w:val="clear" w:color="auto" w:fill="DAEEF3" w:themeFill="accent5" w:themeFillTint="33"/>
        <w:ind w:left="-142" w:right="-284"/>
        <w:jc w:val="center"/>
        <w:rPr>
          <w:b/>
          <w:sz w:val="16"/>
          <w:szCs w:val="16"/>
        </w:rPr>
      </w:pPr>
      <w:r w:rsidRPr="00E37930">
        <w:rPr>
          <w:b/>
          <w:sz w:val="16"/>
          <w:szCs w:val="16"/>
        </w:rPr>
        <w:t>МУНИЦИПАЛЬНОЕ ОБРАЗОВАНИЕ «МЕДЫНСКИЙ РАЙОН»</w:t>
      </w:r>
    </w:p>
    <w:tbl>
      <w:tblPr>
        <w:tblStyle w:val="a6"/>
        <w:tblW w:w="15348" w:type="dxa"/>
        <w:jc w:val="center"/>
        <w:tblInd w:w="-34" w:type="dxa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ook w:val="04A0" w:firstRow="1" w:lastRow="0" w:firstColumn="1" w:lastColumn="0" w:noHBand="0" w:noVBand="1"/>
      </w:tblPr>
      <w:tblGrid>
        <w:gridCol w:w="7501"/>
        <w:gridCol w:w="7847"/>
      </w:tblGrid>
      <w:tr w:rsidR="00575C81" w:rsidRPr="00E37930" w:rsidTr="00575C81">
        <w:trPr>
          <w:trHeight w:val="8301"/>
          <w:jc w:val="center"/>
        </w:trPr>
        <w:tc>
          <w:tcPr>
            <w:tcW w:w="7501" w:type="dxa"/>
          </w:tcPr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color w:val="000000"/>
                <w:sz w:val="16"/>
                <w:szCs w:val="16"/>
              </w:rPr>
              <w:t>Наличие приборов учета в муниципальных учреждениях и МКД МО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rPr>
                <w:sz w:val="16"/>
                <w:szCs w:val="16"/>
              </w:rPr>
            </w:pPr>
          </w:p>
          <w:tbl>
            <w:tblPr>
              <w:tblW w:w="7080" w:type="dxa"/>
              <w:tblLook w:val="04A0" w:firstRow="1" w:lastRow="0" w:firstColumn="1" w:lastColumn="0" w:noHBand="0" w:noVBand="1"/>
            </w:tblPr>
            <w:tblGrid>
              <w:gridCol w:w="1705"/>
              <w:gridCol w:w="2336"/>
              <w:gridCol w:w="1473"/>
              <w:gridCol w:w="1566"/>
            </w:tblGrid>
            <w:tr w:rsidR="00575C81" w:rsidRPr="00E37930" w:rsidTr="00575C81">
              <w:trPr>
                <w:trHeight w:val="465"/>
              </w:trPr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всего вводов по МУ</w:t>
                  </w:r>
                </w:p>
              </w:tc>
              <w:tc>
                <w:tcPr>
                  <w:tcW w:w="2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установлено приборов в МУ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35"/>
              </w:trPr>
              <w:tc>
                <w:tcPr>
                  <w:tcW w:w="1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48,05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15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80" w:type="dxa"/>
              <w:tblLook w:val="04A0" w:firstRow="1" w:lastRow="0" w:firstColumn="1" w:lastColumn="0" w:noHBand="0" w:noVBand="1"/>
            </w:tblPr>
            <w:tblGrid>
              <w:gridCol w:w="2970"/>
              <w:gridCol w:w="2126"/>
              <w:gridCol w:w="1984"/>
            </w:tblGrid>
            <w:tr w:rsidR="00575C81" w:rsidRPr="00E37930" w:rsidTr="00575C81">
              <w:trPr>
                <w:trHeight w:val="373"/>
              </w:trPr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Установлено ОДПУ в МКД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80"/>
              </w:trPr>
              <w:tc>
                <w:tcPr>
                  <w:tcW w:w="2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107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42,63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80" w:type="dxa"/>
              <w:tblLook w:val="04A0" w:firstRow="1" w:lastRow="0" w:firstColumn="1" w:lastColumn="0" w:noHBand="0" w:noVBand="1"/>
            </w:tblPr>
            <w:tblGrid>
              <w:gridCol w:w="2970"/>
              <w:gridCol w:w="2126"/>
              <w:gridCol w:w="1984"/>
            </w:tblGrid>
            <w:tr w:rsidR="00575C81" w:rsidRPr="00E37930" w:rsidTr="00575C81">
              <w:trPr>
                <w:trHeight w:val="258"/>
              </w:trPr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Установлено ИПУ в МКД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80"/>
              </w:trPr>
              <w:tc>
                <w:tcPr>
                  <w:tcW w:w="2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3406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70,36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color w:val="000000"/>
                <w:sz w:val="16"/>
                <w:szCs w:val="16"/>
              </w:rPr>
              <w:t>Светодиодные источники света в зданиях муниципальных учреждений</w:t>
            </w:r>
          </w:p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80" w:type="dxa"/>
              <w:tblLook w:val="04A0" w:firstRow="1" w:lastRow="0" w:firstColumn="1" w:lastColumn="0" w:noHBand="0" w:noVBand="1"/>
            </w:tblPr>
            <w:tblGrid>
              <w:gridCol w:w="2946"/>
              <w:gridCol w:w="2086"/>
              <w:gridCol w:w="2048"/>
            </w:tblGrid>
            <w:tr w:rsidR="00575C81" w:rsidRPr="00E37930" w:rsidTr="00575C81">
              <w:trPr>
                <w:trHeight w:val="126"/>
              </w:trPr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внутреннее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77"/>
              </w:trPr>
              <w:tc>
                <w:tcPr>
                  <w:tcW w:w="29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193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5,98</w:t>
                  </w:r>
                </w:p>
              </w:tc>
              <w:tc>
                <w:tcPr>
                  <w:tcW w:w="2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55" w:type="dxa"/>
              <w:tblLook w:val="04A0" w:firstRow="1" w:lastRow="0" w:firstColumn="1" w:lastColumn="0" w:noHBand="0" w:noVBand="1"/>
            </w:tblPr>
            <w:tblGrid>
              <w:gridCol w:w="2920"/>
              <w:gridCol w:w="2159"/>
              <w:gridCol w:w="1976"/>
            </w:tblGrid>
            <w:tr w:rsidR="00575C81" w:rsidRPr="00E37930" w:rsidTr="00575C81">
              <w:trPr>
                <w:trHeight w:val="428"/>
              </w:trPr>
              <w:tc>
                <w:tcPr>
                  <w:tcW w:w="2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наружное</w:t>
                  </w:r>
                </w:p>
              </w:tc>
              <w:tc>
                <w:tcPr>
                  <w:tcW w:w="21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25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0,18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120" w:type="dxa"/>
              <w:tblLook w:val="04A0" w:firstRow="1" w:lastRow="0" w:firstColumn="1" w:lastColumn="0" w:noHBand="0" w:noVBand="1"/>
            </w:tblPr>
            <w:tblGrid>
              <w:gridCol w:w="1694"/>
              <w:gridCol w:w="2268"/>
              <w:gridCol w:w="1559"/>
              <w:gridCol w:w="1599"/>
            </w:tblGrid>
            <w:tr w:rsidR="00575C81" w:rsidRPr="00E37930" w:rsidTr="00575C81">
              <w:trPr>
                <w:trHeight w:val="445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Всего </w:t>
                  </w:r>
                  <w:proofErr w:type="spell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светоточек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Установлено светодиодов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89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11,11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16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56" w:type="dxa"/>
              <w:tblLook w:val="04A0" w:firstRow="1" w:lastRow="0" w:firstColumn="1" w:lastColumn="0" w:noHBand="0" w:noVBand="1"/>
            </w:tblPr>
            <w:tblGrid>
              <w:gridCol w:w="1694"/>
              <w:gridCol w:w="2268"/>
              <w:gridCol w:w="1559"/>
              <w:gridCol w:w="1535"/>
            </w:tblGrid>
            <w:tr w:rsidR="00575C81" w:rsidRPr="00E37930" w:rsidTr="00575C81">
              <w:trPr>
                <w:trHeight w:val="440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район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количество ЭСКО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64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>Программы энергосбережения муниципальных учреждений</w:t>
            </w:r>
          </w:p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80" w:type="dxa"/>
              <w:tblLook w:val="04A0" w:firstRow="1" w:lastRow="0" w:firstColumn="1" w:lastColumn="0" w:noHBand="0" w:noVBand="1"/>
            </w:tblPr>
            <w:tblGrid>
              <w:gridCol w:w="1694"/>
              <w:gridCol w:w="2268"/>
              <w:gridCol w:w="1559"/>
              <w:gridCol w:w="1559"/>
            </w:tblGrid>
            <w:tr w:rsidR="00575C81" w:rsidRPr="00E37930" w:rsidTr="00575C81">
              <w:trPr>
                <w:trHeight w:val="422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всего учреждений в модуле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количество программ энергосбережения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23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15,38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24</w:t>
                  </w:r>
                </w:p>
              </w:tc>
            </w:tr>
          </w:tbl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7" w:type="dxa"/>
          </w:tcPr>
          <w:p w:rsidR="00575C81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</w:p>
          <w:p w:rsidR="00575C81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1AE2D5B1" wp14:editId="0B2CB1B5">
                  <wp:extent cx="1095555" cy="1354347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едынский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360" cy="1351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>Мониторинг ГИС «</w:t>
            </w:r>
            <w:proofErr w:type="spellStart"/>
            <w:r w:rsidRPr="00E37930">
              <w:rPr>
                <w:b/>
                <w:sz w:val="16"/>
                <w:szCs w:val="16"/>
              </w:rPr>
              <w:t>Энергоэффективность</w:t>
            </w:r>
            <w:proofErr w:type="spellEnd"/>
            <w:r w:rsidRPr="00E37930">
              <w:rPr>
                <w:b/>
                <w:sz w:val="16"/>
                <w:szCs w:val="16"/>
              </w:rPr>
              <w:t>»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</w:p>
          <w:tbl>
            <w:tblPr>
              <w:tblW w:w="6809" w:type="dxa"/>
              <w:tblInd w:w="748" w:type="dxa"/>
              <w:tblLook w:val="04A0" w:firstRow="1" w:lastRow="0" w:firstColumn="1" w:lastColumn="0" w:noHBand="0" w:noVBand="1"/>
            </w:tblPr>
            <w:tblGrid>
              <w:gridCol w:w="1894"/>
              <w:gridCol w:w="1759"/>
              <w:gridCol w:w="1578"/>
              <w:gridCol w:w="1578"/>
            </w:tblGrid>
            <w:tr w:rsidR="00575C81" w:rsidRPr="00E37930" w:rsidTr="00575C81">
              <w:trPr>
                <w:trHeight w:val="217"/>
              </w:trPr>
              <w:tc>
                <w:tcPr>
                  <w:tcW w:w="18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Принятие деклараций, %.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color w:val="000000"/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color w:val="000000"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575C81" w:rsidRPr="00E37930" w:rsidRDefault="00575C81" w:rsidP="00873ACC">
                  <w:pPr>
                    <w:shd w:val="clear" w:color="auto" w:fill="FDE9D9" w:themeFill="accent6" w:themeFillTint="33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217"/>
              </w:trPr>
              <w:tc>
                <w:tcPr>
                  <w:tcW w:w="189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 xml:space="preserve">Реализованные энергосберегающие и </w:t>
            </w:r>
            <w:proofErr w:type="spellStart"/>
            <w:r w:rsidRPr="00E37930">
              <w:rPr>
                <w:b/>
                <w:sz w:val="16"/>
                <w:szCs w:val="16"/>
              </w:rPr>
              <w:t>энергоэффективные</w:t>
            </w:r>
            <w:proofErr w:type="spellEnd"/>
            <w:r w:rsidRPr="00E37930">
              <w:rPr>
                <w:b/>
                <w:sz w:val="16"/>
                <w:szCs w:val="16"/>
              </w:rPr>
              <w:t xml:space="preserve"> проекты: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  <w:r w:rsidRPr="00E37930">
              <w:rPr>
                <w:color w:val="000000"/>
                <w:sz w:val="16"/>
                <w:szCs w:val="16"/>
              </w:rPr>
              <w:t>В 2016 году в формате общегородских праздничных мероприятий,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  <w:r w:rsidRPr="00E37930">
              <w:rPr>
                <w:color w:val="000000"/>
                <w:sz w:val="16"/>
                <w:szCs w:val="16"/>
              </w:rPr>
              <w:t xml:space="preserve"> а также мероприятий в средних общеобразовательных учебных заведениях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  <w:r w:rsidRPr="00E37930">
              <w:rPr>
                <w:color w:val="000000"/>
                <w:sz w:val="16"/>
                <w:szCs w:val="16"/>
              </w:rPr>
              <w:t xml:space="preserve"> и библиотеках муниципального района принято участие </w:t>
            </w:r>
            <w:proofErr w:type="gramStart"/>
            <w:r w:rsidRPr="00E37930">
              <w:rPr>
                <w:color w:val="000000"/>
                <w:sz w:val="16"/>
                <w:szCs w:val="16"/>
              </w:rPr>
              <w:t>в</w:t>
            </w:r>
            <w:proofErr w:type="gramEnd"/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  <w:r w:rsidRPr="00E37930">
              <w:rPr>
                <w:color w:val="000000"/>
                <w:sz w:val="16"/>
                <w:szCs w:val="16"/>
              </w:rPr>
              <w:t>о Всероссийском фестивале энергосбережения «Вместе ярче».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  <w:r w:rsidRPr="00E37930">
              <w:rPr>
                <w:color w:val="000000"/>
                <w:sz w:val="16"/>
                <w:szCs w:val="16"/>
              </w:rPr>
              <w:t>Осуществлена информационная поддержка проведения региональных мероприятий Фестиваля.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>Рейтинг энергоэффективности</w:t>
            </w:r>
          </w:p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tbl>
            <w:tblPr>
              <w:tblpPr w:leftFromText="180" w:rightFromText="180" w:vertAnchor="text" w:horzAnchor="margin" w:tblpXSpec="center" w:tblpY="-29"/>
              <w:tblW w:w="3442" w:type="dxa"/>
              <w:tblInd w:w="1" w:type="dxa"/>
              <w:tblLook w:val="04A0" w:firstRow="1" w:lastRow="0" w:firstColumn="1" w:lastColumn="0" w:noHBand="0" w:noVBand="1"/>
            </w:tblPr>
            <w:tblGrid>
              <w:gridCol w:w="1759"/>
              <w:gridCol w:w="1683"/>
            </w:tblGrid>
            <w:tr w:rsidR="00575C81" w:rsidRPr="00E37930" w:rsidTr="00575C81">
              <w:trPr>
                <w:trHeight w:val="217"/>
              </w:trPr>
              <w:tc>
                <w:tcPr>
                  <w:tcW w:w="17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575C81" w:rsidRPr="00E37930" w:rsidRDefault="00575C81" w:rsidP="00873ACC">
                  <w:pPr>
                    <w:shd w:val="clear" w:color="auto" w:fill="FDE9D9" w:themeFill="accent6" w:themeFillTint="33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color w:val="000000"/>
                      <w:sz w:val="16"/>
                      <w:szCs w:val="16"/>
                    </w:rPr>
                    <w:t>2016 год</w:t>
                  </w:r>
                </w:p>
              </w:tc>
            </w:tr>
            <w:tr w:rsidR="00575C81" w:rsidRPr="00E37930" w:rsidTr="00575C81">
              <w:trPr>
                <w:trHeight w:val="217"/>
              </w:trPr>
              <w:tc>
                <w:tcPr>
                  <w:tcW w:w="17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19</w:t>
                  </w:r>
                </w:p>
              </w:tc>
            </w:tr>
          </w:tbl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 xml:space="preserve">Показатели внедрения наилучших доступных энергосберегающих и </w:t>
            </w:r>
            <w:proofErr w:type="spellStart"/>
            <w:r w:rsidRPr="00E37930">
              <w:rPr>
                <w:b/>
                <w:sz w:val="16"/>
                <w:szCs w:val="16"/>
              </w:rPr>
              <w:t>энергоэффективных</w:t>
            </w:r>
            <w:proofErr w:type="spellEnd"/>
            <w:r w:rsidRPr="00E37930">
              <w:rPr>
                <w:b/>
                <w:sz w:val="16"/>
                <w:szCs w:val="16"/>
              </w:rPr>
              <w:t xml:space="preserve"> технологий</w:t>
            </w: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  <w:r w:rsidRPr="00E37930">
              <w:rPr>
                <w:sz w:val="16"/>
                <w:szCs w:val="16"/>
              </w:rPr>
              <w:t xml:space="preserve">• Доля МКД, </w:t>
            </w:r>
            <w:proofErr w:type="gramStart"/>
            <w:r w:rsidRPr="00E37930">
              <w:rPr>
                <w:sz w:val="16"/>
                <w:szCs w:val="16"/>
              </w:rPr>
              <w:t>оснащённых</w:t>
            </w:r>
            <w:proofErr w:type="gramEnd"/>
            <w:r w:rsidRPr="00E37930">
              <w:rPr>
                <w:sz w:val="16"/>
                <w:szCs w:val="16"/>
              </w:rPr>
              <w:t xml:space="preserve"> приборами учёта тепла: 20,4 %</w:t>
            </w: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  <w:r w:rsidRPr="00E37930">
              <w:rPr>
                <w:sz w:val="16"/>
                <w:szCs w:val="16"/>
              </w:rPr>
              <w:t xml:space="preserve">• Доля внедрения </w:t>
            </w:r>
            <w:proofErr w:type="gramStart"/>
            <w:r w:rsidRPr="00E37930">
              <w:rPr>
                <w:sz w:val="16"/>
                <w:szCs w:val="16"/>
              </w:rPr>
              <w:t>автоматических</w:t>
            </w:r>
            <w:proofErr w:type="gramEnd"/>
            <w:r w:rsidRPr="00E37930">
              <w:rPr>
                <w:sz w:val="16"/>
                <w:szCs w:val="16"/>
              </w:rPr>
              <w:t xml:space="preserve"> ИТП в МКД 0 %</w:t>
            </w: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  <w:proofErr w:type="gramStart"/>
            <w:r w:rsidRPr="00E37930">
              <w:rPr>
                <w:sz w:val="16"/>
                <w:szCs w:val="16"/>
              </w:rPr>
              <w:t>• Доля внедрения автоматических ИТП в зданиях, занимаемых БУ 0%</w:t>
            </w:r>
            <w:proofErr w:type="gramEnd"/>
          </w:p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tabs>
                <w:tab w:val="left" w:pos="1122"/>
              </w:tabs>
              <w:rPr>
                <w:sz w:val="16"/>
                <w:szCs w:val="16"/>
              </w:rPr>
            </w:pPr>
          </w:p>
        </w:tc>
      </w:tr>
    </w:tbl>
    <w:p w:rsidR="00575C81" w:rsidRPr="00E37930" w:rsidRDefault="00575C81" w:rsidP="00575C81">
      <w:pPr>
        <w:pStyle w:val="a5"/>
        <w:ind w:left="0"/>
        <w:jc w:val="center"/>
        <w:rPr>
          <w:sz w:val="16"/>
          <w:szCs w:val="16"/>
        </w:rPr>
      </w:pPr>
    </w:p>
    <w:p w:rsidR="00575C81" w:rsidRDefault="00575C81" w:rsidP="00575C81">
      <w:pPr>
        <w:pStyle w:val="a5"/>
        <w:ind w:left="0"/>
        <w:jc w:val="center"/>
        <w:rPr>
          <w:sz w:val="16"/>
          <w:szCs w:val="16"/>
        </w:rPr>
      </w:pPr>
    </w:p>
    <w:p w:rsidR="00575C81" w:rsidRDefault="00575C81" w:rsidP="00575C81">
      <w:pPr>
        <w:pStyle w:val="a5"/>
        <w:ind w:left="0"/>
        <w:jc w:val="center"/>
        <w:rPr>
          <w:sz w:val="16"/>
          <w:szCs w:val="16"/>
        </w:rPr>
      </w:pPr>
    </w:p>
    <w:p w:rsidR="00575C81" w:rsidRDefault="00575C81" w:rsidP="00575C81">
      <w:pPr>
        <w:pStyle w:val="a5"/>
        <w:ind w:left="0"/>
        <w:jc w:val="center"/>
        <w:rPr>
          <w:sz w:val="16"/>
          <w:szCs w:val="16"/>
        </w:rPr>
      </w:pPr>
    </w:p>
    <w:p w:rsidR="00575C81" w:rsidRPr="00E37930" w:rsidRDefault="00575C81" w:rsidP="00575C81">
      <w:pPr>
        <w:pStyle w:val="a5"/>
        <w:ind w:left="0"/>
        <w:jc w:val="center"/>
        <w:rPr>
          <w:sz w:val="16"/>
          <w:szCs w:val="16"/>
        </w:rPr>
      </w:pPr>
    </w:p>
    <w:p w:rsidR="00575C81" w:rsidRPr="00E37930" w:rsidRDefault="00575C81" w:rsidP="00575C81">
      <w:pPr>
        <w:shd w:val="clear" w:color="auto" w:fill="DAEEF3" w:themeFill="accent5" w:themeFillTint="33"/>
        <w:ind w:right="-284"/>
        <w:jc w:val="center"/>
        <w:rPr>
          <w:b/>
          <w:sz w:val="16"/>
          <w:szCs w:val="16"/>
        </w:rPr>
      </w:pPr>
      <w:r w:rsidRPr="00E37930">
        <w:rPr>
          <w:b/>
          <w:sz w:val="16"/>
          <w:szCs w:val="16"/>
        </w:rPr>
        <w:t>КАЛУЖСКАЯ ОБЛАСТЬ</w:t>
      </w:r>
    </w:p>
    <w:p w:rsidR="00575C81" w:rsidRPr="00E37930" w:rsidRDefault="00575C81" w:rsidP="00575C81">
      <w:pPr>
        <w:shd w:val="clear" w:color="auto" w:fill="DAEEF3" w:themeFill="accent5" w:themeFillTint="33"/>
        <w:ind w:left="-142" w:right="-284"/>
        <w:jc w:val="center"/>
        <w:rPr>
          <w:b/>
          <w:sz w:val="16"/>
          <w:szCs w:val="16"/>
        </w:rPr>
      </w:pPr>
      <w:r w:rsidRPr="00E37930">
        <w:rPr>
          <w:b/>
          <w:sz w:val="16"/>
          <w:szCs w:val="16"/>
        </w:rPr>
        <w:t>МУНИЦИПАЛЬНОЕ ОБРАЗОВАНИЕ «МОСАЛЬСКИЙ РАЙОН»</w:t>
      </w:r>
    </w:p>
    <w:tbl>
      <w:tblPr>
        <w:tblStyle w:val="a6"/>
        <w:tblW w:w="15348" w:type="dxa"/>
        <w:jc w:val="center"/>
        <w:tblInd w:w="-34" w:type="dxa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ook w:val="04A0" w:firstRow="1" w:lastRow="0" w:firstColumn="1" w:lastColumn="0" w:noHBand="0" w:noVBand="1"/>
      </w:tblPr>
      <w:tblGrid>
        <w:gridCol w:w="7501"/>
        <w:gridCol w:w="7847"/>
      </w:tblGrid>
      <w:tr w:rsidR="00575C81" w:rsidRPr="00E37930" w:rsidTr="00575C81">
        <w:trPr>
          <w:trHeight w:val="8301"/>
          <w:jc w:val="center"/>
        </w:trPr>
        <w:tc>
          <w:tcPr>
            <w:tcW w:w="7501" w:type="dxa"/>
          </w:tcPr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color w:val="000000"/>
                <w:sz w:val="16"/>
                <w:szCs w:val="16"/>
              </w:rPr>
              <w:t>Наличие приборов учета в муниципальных учреждениях и МКД МО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rPr>
                <w:sz w:val="16"/>
                <w:szCs w:val="16"/>
              </w:rPr>
            </w:pPr>
          </w:p>
          <w:tbl>
            <w:tblPr>
              <w:tblW w:w="7080" w:type="dxa"/>
              <w:tblLook w:val="04A0" w:firstRow="1" w:lastRow="0" w:firstColumn="1" w:lastColumn="0" w:noHBand="0" w:noVBand="1"/>
            </w:tblPr>
            <w:tblGrid>
              <w:gridCol w:w="1705"/>
              <w:gridCol w:w="2336"/>
              <w:gridCol w:w="1473"/>
              <w:gridCol w:w="1566"/>
            </w:tblGrid>
            <w:tr w:rsidR="00575C81" w:rsidRPr="00E37930" w:rsidTr="00575C81">
              <w:trPr>
                <w:trHeight w:val="465"/>
              </w:trPr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всего вводов по МУ</w:t>
                  </w:r>
                </w:p>
              </w:tc>
              <w:tc>
                <w:tcPr>
                  <w:tcW w:w="2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установлено приборов в МУ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35"/>
              </w:trPr>
              <w:tc>
                <w:tcPr>
                  <w:tcW w:w="1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91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95,79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80" w:type="dxa"/>
              <w:tblLook w:val="04A0" w:firstRow="1" w:lastRow="0" w:firstColumn="1" w:lastColumn="0" w:noHBand="0" w:noVBand="1"/>
            </w:tblPr>
            <w:tblGrid>
              <w:gridCol w:w="2970"/>
              <w:gridCol w:w="2126"/>
              <w:gridCol w:w="1984"/>
            </w:tblGrid>
            <w:tr w:rsidR="00575C81" w:rsidRPr="00E37930" w:rsidTr="00575C81">
              <w:trPr>
                <w:trHeight w:val="373"/>
              </w:trPr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Установлено ОДПУ в МКД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80"/>
              </w:trPr>
              <w:tc>
                <w:tcPr>
                  <w:tcW w:w="2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36,14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21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80" w:type="dxa"/>
              <w:tblLook w:val="04A0" w:firstRow="1" w:lastRow="0" w:firstColumn="1" w:lastColumn="0" w:noHBand="0" w:noVBand="1"/>
            </w:tblPr>
            <w:tblGrid>
              <w:gridCol w:w="2970"/>
              <w:gridCol w:w="2126"/>
              <w:gridCol w:w="1984"/>
            </w:tblGrid>
            <w:tr w:rsidR="00575C81" w:rsidRPr="00E37930" w:rsidTr="00575C81">
              <w:trPr>
                <w:trHeight w:val="258"/>
              </w:trPr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Установлено ИПУ в МКД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80"/>
              </w:trPr>
              <w:tc>
                <w:tcPr>
                  <w:tcW w:w="2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3830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84,75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color w:val="000000"/>
                <w:sz w:val="16"/>
                <w:szCs w:val="16"/>
              </w:rPr>
              <w:t>Светодиодные источники света в зданиях муниципальных учреждений</w:t>
            </w:r>
          </w:p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80" w:type="dxa"/>
              <w:tblLook w:val="04A0" w:firstRow="1" w:lastRow="0" w:firstColumn="1" w:lastColumn="0" w:noHBand="0" w:noVBand="1"/>
            </w:tblPr>
            <w:tblGrid>
              <w:gridCol w:w="2946"/>
              <w:gridCol w:w="2086"/>
              <w:gridCol w:w="2048"/>
            </w:tblGrid>
            <w:tr w:rsidR="00575C81" w:rsidRPr="00E37930" w:rsidTr="00575C81">
              <w:trPr>
                <w:trHeight w:val="126"/>
              </w:trPr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внутреннее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77"/>
              </w:trPr>
              <w:tc>
                <w:tcPr>
                  <w:tcW w:w="29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130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3,99</w:t>
                  </w:r>
                </w:p>
              </w:tc>
              <w:tc>
                <w:tcPr>
                  <w:tcW w:w="2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15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55" w:type="dxa"/>
              <w:tblLook w:val="04A0" w:firstRow="1" w:lastRow="0" w:firstColumn="1" w:lastColumn="0" w:noHBand="0" w:noVBand="1"/>
            </w:tblPr>
            <w:tblGrid>
              <w:gridCol w:w="2920"/>
              <w:gridCol w:w="2159"/>
              <w:gridCol w:w="1976"/>
            </w:tblGrid>
            <w:tr w:rsidR="00575C81" w:rsidRPr="00E37930" w:rsidTr="00575C81">
              <w:trPr>
                <w:trHeight w:val="428"/>
              </w:trPr>
              <w:tc>
                <w:tcPr>
                  <w:tcW w:w="2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наружное</w:t>
                  </w:r>
                </w:p>
              </w:tc>
              <w:tc>
                <w:tcPr>
                  <w:tcW w:w="21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25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11,49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120" w:type="dxa"/>
              <w:tblLook w:val="04A0" w:firstRow="1" w:lastRow="0" w:firstColumn="1" w:lastColumn="0" w:noHBand="0" w:noVBand="1"/>
            </w:tblPr>
            <w:tblGrid>
              <w:gridCol w:w="1694"/>
              <w:gridCol w:w="2410"/>
              <w:gridCol w:w="1417"/>
              <w:gridCol w:w="1599"/>
            </w:tblGrid>
            <w:tr w:rsidR="00575C81" w:rsidRPr="00E37930" w:rsidTr="00575C81">
              <w:trPr>
                <w:trHeight w:val="445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Всего </w:t>
                  </w:r>
                  <w:proofErr w:type="spell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светоточек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Установлено светодиодов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89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601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507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84,36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56" w:type="dxa"/>
              <w:tblLook w:val="04A0" w:firstRow="1" w:lastRow="0" w:firstColumn="1" w:lastColumn="0" w:noHBand="0" w:noVBand="1"/>
            </w:tblPr>
            <w:tblGrid>
              <w:gridCol w:w="1694"/>
              <w:gridCol w:w="2410"/>
              <w:gridCol w:w="1417"/>
              <w:gridCol w:w="1535"/>
            </w:tblGrid>
            <w:tr w:rsidR="00575C81" w:rsidRPr="00E37930" w:rsidTr="00575C81">
              <w:trPr>
                <w:trHeight w:val="440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район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количество ЭСКО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64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>Программы энергосбережения муниципальных учреждений</w:t>
            </w:r>
          </w:p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80" w:type="dxa"/>
              <w:tblLook w:val="04A0" w:firstRow="1" w:lastRow="0" w:firstColumn="1" w:lastColumn="0" w:noHBand="0" w:noVBand="1"/>
            </w:tblPr>
            <w:tblGrid>
              <w:gridCol w:w="1694"/>
              <w:gridCol w:w="2410"/>
              <w:gridCol w:w="1417"/>
              <w:gridCol w:w="1559"/>
            </w:tblGrid>
            <w:tr w:rsidR="00575C81" w:rsidRPr="00E37930" w:rsidTr="00575C81">
              <w:trPr>
                <w:trHeight w:val="422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всего учреждений в модуле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количество программ энергосбережения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23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46,43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17</w:t>
                  </w:r>
                </w:p>
              </w:tc>
            </w:tr>
          </w:tbl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7" w:type="dxa"/>
          </w:tcPr>
          <w:p w:rsidR="00575C81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</w:p>
          <w:p w:rsidR="00575C81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4CAA2E64" wp14:editId="37C290AA">
                  <wp:extent cx="1069676" cy="1354347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осальский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74" cy="1353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>Мониторинг ГИС «</w:t>
            </w:r>
            <w:proofErr w:type="spellStart"/>
            <w:r w:rsidRPr="00E37930">
              <w:rPr>
                <w:b/>
                <w:sz w:val="16"/>
                <w:szCs w:val="16"/>
              </w:rPr>
              <w:t>Энергоэффективность</w:t>
            </w:r>
            <w:proofErr w:type="spellEnd"/>
            <w:r w:rsidRPr="00E37930">
              <w:rPr>
                <w:b/>
                <w:sz w:val="16"/>
                <w:szCs w:val="16"/>
              </w:rPr>
              <w:t>»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</w:p>
          <w:tbl>
            <w:tblPr>
              <w:tblW w:w="6809" w:type="dxa"/>
              <w:tblInd w:w="748" w:type="dxa"/>
              <w:tblLook w:val="04A0" w:firstRow="1" w:lastRow="0" w:firstColumn="1" w:lastColumn="0" w:noHBand="0" w:noVBand="1"/>
            </w:tblPr>
            <w:tblGrid>
              <w:gridCol w:w="1894"/>
              <w:gridCol w:w="1759"/>
              <w:gridCol w:w="1578"/>
              <w:gridCol w:w="1578"/>
            </w:tblGrid>
            <w:tr w:rsidR="00575C81" w:rsidRPr="00E37930" w:rsidTr="00575C81">
              <w:trPr>
                <w:trHeight w:val="217"/>
              </w:trPr>
              <w:tc>
                <w:tcPr>
                  <w:tcW w:w="18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Принятие деклараций, %.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color w:val="000000"/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color w:val="000000"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575C81" w:rsidRPr="00E37930" w:rsidRDefault="00575C81" w:rsidP="00873ACC">
                  <w:pPr>
                    <w:shd w:val="clear" w:color="auto" w:fill="FDE9D9" w:themeFill="accent6" w:themeFillTint="33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217"/>
              </w:trPr>
              <w:tc>
                <w:tcPr>
                  <w:tcW w:w="189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 xml:space="preserve">Реализованные энергосберегающие и </w:t>
            </w:r>
            <w:proofErr w:type="spellStart"/>
            <w:r w:rsidRPr="00E37930">
              <w:rPr>
                <w:b/>
                <w:sz w:val="16"/>
                <w:szCs w:val="16"/>
              </w:rPr>
              <w:t>энергоэффективные</w:t>
            </w:r>
            <w:proofErr w:type="spellEnd"/>
            <w:r w:rsidRPr="00E37930">
              <w:rPr>
                <w:b/>
                <w:sz w:val="16"/>
                <w:szCs w:val="16"/>
              </w:rPr>
              <w:t xml:space="preserve"> проекты: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  <w:r w:rsidRPr="00E37930">
              <w:rPr>
                <w:color w:val="000000"/>
                <w:sz w:val="16"/>
                <w:szCs w:val="16"/>
              </w:rPr>
              <w:t>Осуществлена информационная поддержка проведения региональных мероприятий Фестиваля.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>Рейтинг энергоэффективности</w:t>
            </w:r>
          </w:p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tbl>
            <w:tblPr>
              <w:tblpPr w:leftFromText="180" w:rightFromText="180" w:vertAnchor="text" w:horzAnchor="margin" w:tblpXSpec="center" w:tblpY="-29"/>
              <w:tblW w:w="3442" w:type="dxa"/>
              <w:tblInd w:w="1" w:type="dxa"/>
              <w:tblLook w:val="04A0" w:firstRow="1" w:lastRow="0" w:firstColumn="1" w:lastColumn="0" w:noHBand="0" w:noVBand="1"/>
            </w:tblPr>
            <w:tblGrid>
              <w:gridCol w:w="1759"/>
              <w:gridCol w:w="1683"/>
            </w:tblGrid>
            <w:tr w:rsidR="00575C81" w:rsidRPr="00E37930" w:rsidTr="00575C81">
              <w:trPr>
                <w:trHeight w:val="217"/>
              </w:trPr>
              <w:tc>
                <w:tcPr>
                  <w:tcW w:w="17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575C81" w:rsidRPr="00E37930" w:rsidRDefault="00575C81" w:rsidP="00873ACC">
                  <w:pPr>
                    <w:shd w:val="clear" w:color="auto" w:fill="FDE9D9" w:themeFill="accent6" w:themeFillTint="33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color w:val="000000"/>
                      <w:sz w:val="16"/>
                      <w:szCs w:val="16"/>
                    </w:rPr>
                    <w:t>2016 год</w:t>
                  </w:r>
                </w:p>
              </w:tc>
            </w:tr>
            <w:tr w:rsidR="00575C81" w:rsidRPr="00E37930" w:rsidTr="00575C81">
              <w:trPr>
                <w:trHeight w:val="217"/>
              </w:trPr>
              <w:tc>
                <w:tcPr>
                  <w:tcW w:w="17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</w:tr>
          </w:tbl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 xml:space="preserve">Показатели внедрения наилучших доступных энергосберегающих и </w:t>
            </w:r>
            <w:proofErr w:type="spellStart"/>
            <w:r w:rsidRPr="00E37930">
              <w:rPr>
                <w:b/>
                <w:sz w:val="16"/>
                <w:szCs w:val="16"/>
              </w:rPr>
              <w:t>энергоэффективных</w:t>
            </w:r>
            <w:proofErr w:type="spellEnd"/>
            <w:r w:rsidRPr="00E37930">
              <w:rPr>
                <w:b/>
                <w:sz w:val="16"/>
                <w:szCs w:val="16"/>
              </w:rPr>
              <w:t xml:space="preserve"> технологий</w:t>
            </w: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  <w:r w:rsidRPr="00E37930">
              <w:rPr>
                <w:sz w:val="16"/>
                <w:szCs w:val="16"/>
              </w:rPr>
              <w:t xml:space="preserve">• Доля МКД, </w:t>
            </w:r>
            <w:proofErr w:type="gramStart"/>
            <w:r w:rsidRPr="00E37930">
              <w:rPr>
                <w:sz w:val="16"/>
                <w:szCs w:val="16"/>
              </w:rPr>
              <w:t>оснащённых</w:t>
            </w:r>
            <w:proofErr w:type="gramEnd"/>
            <w:r w:rsidRPr="00E37930">
              <w:rPr>
                <w:sz w:val="16"/>
                <w:szCs w:val="16"/>
              </w:rPr>
              <w:t xml:space="preserve"> приборами учёта тепла 0,14%:</w:t>
            </w: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  <w:r w:rsidRPr="00E37930">
              <w:rPr>
                <w:sz w:val="16"/>
                <w:szCs w:val="16"/>
              </w:rPr>
              <w:t xml:space="preserve">• Доля внедрения </w:t>
            </w:r>
            <w:proofErr w:type="gramStart"/>
            <w:r w:rsidRPr="00E37930">
              <w:rPr>
                <w:sz w:val="16"/>
                <w:szCs w:val="16"/>
              </w:rPr>
              <w:t>автоматических</w:t>
            </w:r>
            <w:proofErr w:type="gramEnd"/>
            <w:r w:rsidRPr="00E37930">
              <w:rPr>
                <w:sz w:val="16"/>
                <w:szCs w:val="16"/>
              </w:rPr>
              <w:t xml:space="preserve"> ИТП в МКД – 0 %</w:t>
            </w: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  <w:proofErr w:type="gramStart"/>
            <w:r w:rsidRPr="00E37930">
              <w:rPr>
                <w:sz w:val="16"/>
                <w:szCs w:val="16"/>
              </w:rPr>
              <w:t>• Доля внедрения автоматических ИТП в зданиях, занимаемых БУ - 0%</w:t>
            </w:r>
            <w:proofErr w:type="gramEnd"/>
          </w:p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>Инвестиции:</w:t>
            </w:r>
          </w:p>
          <w:p w:rsidR="00575C81" w:rsidRPr="00E37930" w:rsidRDefault="00575C81" w:rsidP="00575C81">
            <w:pPr>
              <w:tabs>
                <w:tab w:val="left" w:pos="1122"/>
              </w:tabs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tabs>
                <w:tab w:val="left" w:pos="1122"/>
              </w:tabs>
              <w:rPr>
                <w:sz w:val="16"/>
                <w:szCs w:val="16"/>
              </w:rPr>
            </w:pPr>
            <w:r w:rsidRPr="00E37930">
              <w:rPr>
                <w:sz w:val="16"/>
                <w:szCs w:val="16"/>
              </w:rPr>
              <w:t xml:space="preserve">• Инвестиции по схеме </w:t>
            </w:r>
            <w:proofErr w:type="spellStart"/>
            <w:r w:rsidRPr="00E37930">
              <w:rPr>
                <w:sz w:val="16"/>
                <w:szCs w:val="16"/>
              </w:rPr>
              <w:t>энергосервиса</w:t>
            </w:r>
            <w:proofErr w:type="spellEnd"/>
            <w:r w:rsidRPr="00E37930">
              <w:rPr>
                <w:sz w:val="16"/>
                <w:szCs w:val="16"/>
              </w:rPr>
              <w:t xml:space="preserve"> за период 2011-2016 </w:t>
            </w:r>
            <w:proofErr w:type="spellStart"/>
            <w:r w:rsidRPr="00E37930">
              <w:rPr>
                <w:sz w:val="16"/>
                <w:szCs w:val="16"/>
              </w:rPr>
              <w:t>г.г</w:t>
            </w:r>
            <w:proofErr w:type="spellEnd"/>
            <w:r w:rsidRPr="00E37930">
              <w:rPr>
                <w:sz w:val="16"/>
                <w:szCs w:val="16"/>
              </w:rPr>
              <w:t>.:  12 570 000  руб.</w:t>
            </w:r>
          </w:p>
        </w:tc>
      </w:tr>
    </w:tbl>
    <w:p w:rsidR="00575C81" w:rsidRDefault="00575C81" w:rsidP="00575C81">
      <w:pPr>
        <w:pStyle w:val="a5"/>
        <w:ind w:left="0"/>
        <w:jc w:val="center"/>
        <w:rPr>
          <w:sz w:val="16"/>
          <w:szCs w:val="16"/>
        </w:rPr>
      </w:pPr>
    </w:p>
    <w:p w:rsidR="00FC725E" w:rsidRDefault="00FC725E" w:rsidP="00575C81">
      <w:pPr>
        <w:pStyle w:val="a5"/>
        <w:ind w:left="0"/>
        <w:jc w:val="center"/>
        <w:rPr>
          <w:sz w:val="16"/>
          <w:szCs w:val="16"/>
        </w:rPr>
      </w:pPr>
    </w:p>
    <w:p w:rsidR="00FC725E" w:rsidRDefault="00FC725E" w:rsidP="00575C81">
      <w:pPr>
        <w:pStyle w:val="a5"/>
        <w:ind w:left="0"/>
        <w:jc w:val="center"/>
        <w:rPr>
          <w:sz w:val="16"/>
          <w:szCs w:val="16"/>
        </w:rPr>
      </w:pPr>
    </w:p>
    <w:p w:rsidR="00FC725E" w:rsidRPr="00E37930" w:rsidRDefault="00FC725E" w:rsidP="00575C81">
      <w:pPr>
        <w:pStyle w:val="a5"/>
        <w:ind w:left="0"/>
        <w:jc w:val="center"/>
        <w:rPr>
          <w:sz w:val="16"/>
          <w:szCs w:val="16"/>
        </w:rPr>
      </w:pPr>
    </w:p>
    <w:p w:rsidR="00575C81" w:rsidRPr="00E37930" w:rsidRDefault="00575C81" w:rsidP="00575C81">
      <w:pPr>
        <w:pStyle w:val="a5"/>
        <w:ind w:left="0"/>
        <w:jc w:val="center"/>
        <w:rPr>
          <w:sz w:val="16"/>
          <w:szCs w:val="16"/>
        </w:rPr>
      </w:pPr>
    </w:p>
    <w:p w:rsidR="00575C81" w:rsidRPr="00E37930" w:rsidRDefault="00575C81" w:rsidP="00575C81">
      <w:pPr>
        <w:shd w:val="clear" w:color="auto" w:fill="DAEEF3" w:themeFill="accent5" w:themeFillTint="33"/>
        <w:ind w:right="-284"/>
        <w:jc w:val="center"/>
        <w:rPr>
          <w:b/>
          <w:sz w:val="16"/>
          <w:szCs w:val="16"/>
        </w:rPr>
      </w:pPr>
      <w:r w:rsidRPr="00E37930">
        <w:rPr>
          <w:b/>
          <w:sz w:val="16"/>
          <w:szCs w:val="16"/>
        </w:rPr>
        <w:lastRenderedPageBreak/>
        <w:t>КАЛУЖСКАЯ ОБЛАСТЬ</w:t>
      </w:r>
    </w:p>
    <w:p w:rsidR="00575C81" w:rsidRPr="00E37930" w:rsidRDefault="00575C81" w:rsidP="00575C81">
      <w:pPr>
        <w:shd w:val="clear" w:color="auto" w:fill="DAEEF3" w:themeFill="accent5" w:themeFillTint="33"/>
        <w:ind w:left="-142" w:right="-284"/>
        <w:jc w:val="center"/>
        <w:rPr>
          <w:b/>
          <w:sz w:val="16"/>
          <w:szCs w:val="16"/>
        </w:rPr>
      </w:pPr>
      <w:r w:rsidRPr="00E37930">
        <w:rPr>
          <w:b/>
          <w:sz w:val="16"/>
          <w:szCs w:val="16"/>
        </w:rPr>
        <w:t>МУНИЦИПАЛЬНОЕ ОБРАЗОВАНИЕ «СПАС-ДЕМЕНСКИЙ РАЙОН»</w:t>
      </w:r>
    </w:p>
    <w:tbl>
      <w:tblPr>
        <w:tblStyle w:val="a6"/>
        <w:tblW w:w="15348" w:type="dxa"/>
        <w:jc w:val="center"/>
        <w:tblInd w:w="-34" w:type="dxa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ook w:val="04A0" w:firstRow="1" w:lastRow="0" w:firstColumn="1" w:lastColumn="0" w:noHBand="0" w:noVBand="1"/>
      </w:tblPr>
      <w:tblGrid>
        <w:gridCol w:w="7501"/>
        <w:gridCol w:w="7847"/>
      </w:tblGrid>
      <w:tr w:rsidR="00575C81" w:rsidRPr="00E37930" w:rsidTr="00575C81">
        <w:trPr>
          <w:trHeight w:val="8301"/>
          <w:jc w:val="center"/>
        </w:trPr>
        <w:tc>
          <w:tcPr>
            <w:tcW w:w="7501" w:type="dxa"/>
          </w:tcPr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color w:val="000000"/>
                <w:sz w:val="16"/>
                <w:szCs w:val="16"/>
              </w:rPr>
              <w:t>Наличие приборов учета в муниципальных учреждениях и МКД МО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rPr>
                <w:sz w:val="16"/>
                <w:szCs w:val="16"/>
              </w:rPr>
            </w:pPr>
          </w:p>
          <w:tbl>
            <w:tblPr>
              <w:tblW w:w="7080" w:type="dxa"/>
              <w:tblLook w:val="04A0" w:firstRow="1" w:lastRow="0" w:firstColumn="1" w:lastColumn="0" w:noHBand="0" w:noVBand="1"/>
            </w:tblPr>
            <w:tblGrid>
              <w:gridCol w:w="1705"/>
              <w:gridCol w:w="2336"/>
              <w:gridCol w:w="1473"/>
              <w:gridCol w:w="1566"/>
            </w:tblGrid>
            <w:tr w:rsidR="00575C81" w:rsidRPr="00E37930" w:rsidTr="00575C81">
              <w:trPr>
                <w:trHeight w:val="465"/>
              </w:trPr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всего вводов по МУ</w:t>
                  </w:r>
                </w:p>
              </w:tc>
              <w:tc>
                <w:tcPr>
                  <w:tcW w:w="2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установлено приборов в МУ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35"/>
              </w:trPr>
              <w:tc>
                <w:tcPr>
                  <w:tcW w:w="1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20,83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24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80" w:type="dxa"/>
              <w:tblLook w:val="04A0" w:firstRow="1" w:lastRow="0" w:firstColumn="1" w:lastColumn="0" w:noHBand="0" w:noVBand="1"/>
            </w:tblPr>
            <w:tblGrid>
              <w:gridCol w:w="2970"/>
              <w:gridCol w:w="2126"/>
              <w:gridCol w:w="1984"/>
            </w:tblGrid>
            <w:tr w:rsidR="00575C81" w:rsidRPr="00E37930" w:rsidTr="00575C81">
              <w:trPr>
                <w:trHeight w:val="373"/>
              </w:trPr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Установлено ОДПУ в МКД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80"/>
              </w:trPr>
              <w:tc>
                <w:tcPr>
                  <w:tcW w:w="2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98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56,65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80" w:type="dxa"/>
              <w:tblLook w:val="04A0" w:firstRow="1" w:lastRow="0" w:firstColumn="1" w:lastColumn="0" w:noHBand="0" w:noVBand="1"/>
            </w:tblPr>
            <w:tblGrid>
              <w:gridCol w:w="2970"/>
              <w:gridCol w:w="2126"/>
              <w:gridCol w:w="1984"/>
            </w:tblGrid>
            <w:tr w:rsidR="00575C81" w:rsidRPr="00E37930" w:rsidTr="00575C81">
              <w:trPr>
                <w:trHeight w:val="258"/>
              </w:trPr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Установлено ИПУ в МКД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80"/>
              </w:trPr>
              <w:tc>
                <w:tcPr>
                  <w:tcW w:w="2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4852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85,48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color w:val="000000"/>
                <w:sz w:val="16"/>
                <w:szCs w:val="16"/>
              </w:rPr>
              <w:t>Светодиодные источники света в зданиях муниципальных учреждений</w:t>
            </w:r>
          </w:p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80" w:type="dxa"/>
              <w:tblLook w:val="04A0" w:firstRow="1" w:lastRow="0" w:firstColumn="1" w:lastColumn="0" w:noHBand="0" w:noVBand="1"/>
            </w:tblPr>
            <w:tblGrid>
              <w:gridCol w:w="2946"/>
              <w:gridCol w:w="2086"/>
              <w:gridCol w:w="2048"/>
            </w:tblGrid>
            <w:tr w:rsidR="00575C81" w:rsidRPr="00E37930" w:rsidTr="00575C81">
              <w:trPr>
                <w:trHeight w:val="126"/>
              </w:trPr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внутреннее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77"/>
              </w:trPr>
              <w:tc>
                <w:tcPr>
                  <w:tcW w:w="29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2,67</w:t>
                  </w:r>
                </w:p>
              </w:tc>
              <w:tc>
                <w:tcPr>
                  <w:tcW w:w="2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19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55" w:type="dxa"/>
              <w:tblLook w:val="04A0" w:firstRow="1" w:lastRow="0" w:firstColumn="1" w:lastColumn="0" w:noHBand="0" w:noVBand="1"/>
            </w:tblPr>
            <w:tblGrid>
              <w:gridCol w:w="2920"/>
              <w:gridCol w:w="2159"/>
              <w:gridCol w:w="1976"/>
            </w:tblGrid>
            <w:tr w:rsidR="00575C81" w:rsidRPr="00E37930" w:rsidTr="00575C81">
              <w:trPr>
                <w:trHeight w:val="428"/>
              </w:trPr>
              <w:tc>
                <w:tcPr>
                  <w:tcW w:w="2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наружное</w:t>
                  </w:r>
                </w:p>
              </w:tc>
              <w:tc>
                <w:tcPr>
                  <w:tcW w:w="21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25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24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120" w:type="dxa"/>
              <w:tblLook w:val="04A0" w:firstRow="1" w:lastRow="0" w:firstColumn="1" w:lastColumn="0" w:noHBand="0" w:noVBand="1"/>
            </w:tblPr>
            <w:tblGrid>
              <w:gridCol w:w="1694"/>
              <w:gridCol w:w="2268"/>
              <w:gridCol w:w="1559"/>
              <w:gridCol w:w="1599"/>
            </w:tblGrid>
            <w:tr w:rsidR="00575C81" w:rsidRPr="00E37930" w:rsidTr="00575C81">
              <w:trPr>
                <w:trHeight w:val="445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Всего </w:t>
                  </w:r>
                  <w:proofErr w:type="spell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светоточек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Установлено светодиодов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89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380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7,89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17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56" w:type="dxa"/>
              <w:tblLook w:val="04A0" w:firstRow="1" w:lastRow="0" w:firstColumn="1" w:lastColumn="0" w:noHBand="0" w:noVBand="1"/>
            </w:tblPr>
            <w:tblGrid>
              <w:gridCol w:w="1694"/>
              <w:gridCol w:w="2268"/>
              <w:gridCol w:w="1559"/>
              <w:gridCol w:w="1535"/>
            </w:tblGrid>
            <w:tr w:rsidR="00575C81" w:rsidRPr="00E37930" w:rsidTr="00575C81">
              <w:trPr>
                <w:trHeight w:val="440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район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количество ЭСКО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64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>Программы энергосбережения муниципальных учреждений</w:t>
            </w:r>
          </w:p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80" w:type="dxa"/>
              <w:tblLook w:val="04A0" w:firstRow="1" w:lastRow="0" w:firstColumn="1" w:lastColumn="0" w:noHBand="0" w:noVBand="1"/>
            </w:tblPr>
            <w:tblGrid>
              <w:gridCol w:w="1694"/>
              <w:gridCol w:w="2268"/>
              <w:gridCol w:w="1559"/>
              <w:gridCol w:w="1559"/>
            </w:tblGrid>
            <w:tr w:rsidR="00575C81" w:rsidRPr="00E37930" w:rsidTr="00575C81">
              <w:trPr>
                <w:trHeight w:val="422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всего учреждений в модуле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количество программ энергосбережения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23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22</w:t>
                  </w:r>
                </w:p>
              </w:tc>
            </w:tr>
          </w:tbl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7" w:type="dxa"/>
          </w:tcPr>
          <w:p w:rsidR="00575C81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</w:p>
          <w:p w:rsidR="00575C81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3E349789" wp14:editId="02A62B14">
                  <wp:extent cx="1078302" cy="1345720"/>
                  <wp:effectExtent l="0" t="0" r="7620" b="698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ас-Деменский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870" cy="1347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>Мониторинг ГИС «</w:t>
            </w:r>
            <w:proofErr w:type="spellStart"/>
            <w:r w:rsidRPr="00E37930">
              <w:rPr>
                <w:b/>
                <w:sz w:val="16"/>
                <w:szCs w:val="16"/>
              </w:rPr>
              <w:t>Энергоэффективность</w:t>
            </w:r>
            <w:proofErr w:type="spellEnd"/>
            <w:r w:rsidRPr="00E37930">
              <w:rPr>
                <w:b/>
                <w:sz w:val="16"/>
                <w:szCs w:val="16"/>
              </w:rPr>
              <w:t>»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</w:p>
          <w:tbl>
            <w:tblPr>
              <w:tblW w:w="6809" w:type="dxa"/>
              <w:tblInd w:w="748" w:type="dxa"/>
              <w:tblLook w:val="04A0" w:firstRow="1" w:lastRow="0" w:firstColumn="1" w:lastColumn="0" w:noHBand="0" w:noVBand="1"/>
            </w:tblPr>
            <w:tblGrid>
              <w:gridCol w:w="1894"/>
              <w:gridCol w:w="1759"/>
              <w:gridCol w:w="1578"/>
              <w:gridCol w:w="1578"/>
            </w:tblGrid>
            <w:tr w:rsidR="00575C81" w:rsidRPr="00E37930" w:rsidTr="00575C81">
              <w:trPr>
                <w:trHeight w:val="217"/>
              </w:trPr>
              <w:tc>
                <w:tcPr>
                  <w:tcW w:w="18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Принятие деклараций, %.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color w:val="000000"/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color w:val="000000"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575C81" w:rsidRPr="00E37930" w:rsidRDefault="00575C81" w:rsidP="00873ACC">
                  <w:pPr>
                    <w:shd w:val="clear" w:color="auto" w:fill="FDE9D9" w:themeFill="accent6" w:themeFillTint="33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217"/>
              </w:trPr>
              <w:tc>
                <w:tcPr>
                  <w:tcW w:w="189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59,09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9,09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26</w:t>
                  </w:r>
                </w:p>
              </w:tc>
            </w:tr>
          </w:tbl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 xml:space="preserve">Реализованные энергосберегающие и </w:t>
            </w:r>
            <w:proofErr w:type="spellStart"/>
            <w:r w:rsidRPr="00E37930">
              <w:rPr>
                <w:b/>
                <w:sz w:val="16"/>
                <w:szCs w:val="16"/>
              </w:rPr>
              <w:t>энергоэффективные</w:t>
            </w:r>
            <w:proofErr w:type="spellEnd"/>
            <w:r w:rsidRPr="00E37930">
              <w:rPr>
                <w:b/>
                <w:sz w:val="16"/>
                <w:szCs w:val="16"/>
              </w:rPr>
              <w:t xml:space="preserve"> проекты: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  <w:r w:rsidRPr="00E37930">
              <w:rPr>
                <w:color w:val="000000"/>
                <w:sz w:val="16"/>
                <w:szCs w:val="16"/>
              </w:rPr>
              <w:t>Осуществлена информационная поддержка проведения региональных мероприятий Фестиваля.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>Рейтинг энергоэффективности</w:t>
            </w:r>
          </w:p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tbl>
            <w:tblPr>
              <w:tblpPr w:leftFromText="180" w:rightFromText="180" w:vertAnchor="text" w:horzAnchor="margin" w:tblpXSpec="center" w:tblpY="-29"/>
              <w:tblW w:w="3442" w:type="dxa"/>
              <w:tblInd w:w="1" w:type="dxa"/>
              <w:tblLook w:val="04A0" w:firstRow="1" w:lastRow="0" w:firstColumn="1" w:lastColumn="0" w:noHBand="0" w:noVBand="1"/>
            </w:tblPr>
            <w:tblGrid>
              <w:gridCol w:w="1759"/>
              <w:gridCol w:w="1683"/>
            </w:tblGrid>
            <w:tr w:rsidR="00575C81" w:rsidRPr="00E37930" w:rsidTr="00575C81">
              <w:trPr>
                <w:trHeight w:val="217"/>
              </w:trPr>
              <w:tc>
                <w:tcPr>
                  <w:tcW w:w="17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873ACC">
                  <w:pPr>
                    <w:shd w:val="clear" w:color="auto" w:fill="FDE9D9" w:themeFill="accent6" w:themeFillTint="33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color w:val="000000"/>
                      <w:sz w:val="16"/>
                      <w:szCs w:val="16"/>
                    </w:rPr>
                    <w:t>2016 год</w:t>
                  </w:r>
                </w:p>
              </w:tc>
            </w:tr>
            <w:tr w:rsidR="00575C81" w:rsidRPr="00E37930" w:rsidTr="00575C81">
              <w:trPr>
                <w:trHeight w:val="217"/>
              </w:trPr>
              <w:tc>
                <w:tcPr>
                  <w:tcW w:w="17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24</w:t>
                  </w:r>
                </w:p>
              </w:tc>
            </w:tr>
          </w:tbl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 xml:space="preserve">Показатели внедрения наилучших доступных энергосберегающих и </w:t>
            </w:r>
            <w:proofErr w:type="spellStart"/>
            <w:r w:rsidRPr="00E37930">
              <w:rPr>
                <w:b/>
                <w:sz w:val="16"/>
                <w:szCs w:val="16"/>
              </w:rPr>
              <w:t>энергоэффективных</w:t>
            </w:r>
            <w:proofErr w:type="spellEnd"/>
            <w:r w:rsidRPr="00E37930">
              <w:rPr>
                <w:b/>
                <w:sz w:val="16"/>
                <w:szCs w:val="16"/>
              </w:rPr>
              <w:t xml:space="preserve"> технологий</w:t>
            </w: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  <w:r w:rsidRPr="00E37930">
              <w:rPr>
                <w:sz w:val="16"/>
                <w:szCs w:val="16"/>
              </w:rPr>
              <w:t xml:space="preserve">• Доля МКД, </w:t>
            </w:r>
            <w:proofErr w:type="gramStart"/>
            <w:r w:rsidRPr="00E37930">
              <w:rPr>
                <w:sz w:val="16"/>
                <w:szCs w:val="16"/>
              </w:rPr>
              <w:t>оснащённых</w:t>
            </w:r>
            <w:proofErr w:type="gramEnd"/>
            <w:r w:rsidRPr="00E37930">
              <w:rPr>
                <w:sz w:val="16"/>
                <w:szCs w:val="16"/>
              </w:rPr>
              <w:t xml:space="preserve"> приборами учёта тепла - 1,33%;</w:t>
            </w: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  <w:r w:rsidRPr="00E37930">
              <w:rPr>
                <w:sz w:val="16"/>
                <w:szCs w:val="16"/>
              </w:rPr>
              <w:t xml:space="preserve">• Доля внедрения </w:t>
            </w:r>
            <w:proofErr w:type="gramStart"/>
            <w:r w:rsidRPr="00E37930">
              <w:rPr>
                <w:sz w:val="16"/>
                <w:szCs w:val="16"/>
              </w:rPr>
              <w:t>автоматических</w:t>
            </w:r>
            <w:proofErr w:type="gramEnd"/>
            <w:r w:rsidRPr="00E37930">
              <w:rPr>
                <w:sz w:val="16"/>
                <w:szCs w:val="16"/>
              </w:rPr>
              <w:t xml:space="preserve"> ИТП в МКД – 0 %;</w:t>
            </w: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  <w:proofErr w:type="gramStart"/>
            <w:r w:rsidRPr="00E37930">
              <w:rPr>
                <w:sz w:val="16"/>
                <w:szCs w:val="16"/>
              </w:rPr>
              <w:t>• Доля внедрения автоматических ИТП в зданиях, занимаемых БУ - 0%.</w:t>
            </w:r>
            <w:proofErr w:type="gramEnd"/>
          </w:p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>Инвестиции:</w:t>
            </w:r>
          </w:p>
          <w:p w:rsidR="00575C81" w:rsidRPr="00E37930" w:rsidRDefault="00575C81" w:rsidP="00575C81">
            <w:pPr>
              <w:tabs>
                <w:tab w:val="left" w:pos="1122"/>
              </w:tabs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tabs>
                <w:tab w:val="left" w:pos="1122"/>
              </w:tabs>
              <w:rPr>
                <w:sz w:val="16"/>
                <w:szCs w:val="16"/>
              </w:rPr>
            </w:pPr>
            <w:r w:rsidRPr="00E37930">
              <w:rPr>
                <w:sz w:val="16"/>
                <w:szCs w:val="16"/>
              </w:rPr>
              <w:t xml:space="preserve">• Инвестиции по схеме </w:t>
            </w:r>
            <w:proofErr w:type="spellStart"/>
            <w:r w:rsidRPr="00E37930">
              <w:rPr>
                <w:sz w:val="16"/>
                <w:szCs w:val="16"/>
              </w:rPr>
              <w:t>энергосервиса</w:t>
            </w:r>
            <w:proofErr w:type="spellEnd"/>
            <w:r w:rsidRPr="00E37930">
              <w:rPr>
                <w:sz w:val="16"/>
                <w:szCs w:val="16"/>
              </w:rPr>
              <w:t>:  0  руб.</w:t>
            </w:r>
          </w:p>
        </w:tc>
      </w:tr>
    </w:tbl>
    <w:p w:rsidR="00575C81" w:rsidRPr="00E37930" w:rsidRDefault="00575C81" w:rsidP="00575C81">
      <w:pPr>
        <w:pStyle w:val="a5"/>
        <w:ind w:left="0"/>
        <w:jc w:val="center"/>
        <w:rPr>
          <w:sz w:val="16"/>
          <w:szCs w:val="16"/>
        </w:rPr>
      </w:pPr>
    </w:p>
    <w:p w:rsidR="00575C81" w:rsidRDefault="00575C81" w:rsidP="00575C81">
      <w:pPr>
        <w:pStyle w:val="a5"/>
        <w:ind w:left="0"/>
        <w:jc w:val="center"/>
        <w:rPr>
          <w:sz w:val="16"/>
          <w:szCs w:val="16"/>
        </w:rPr>
      </w:pPr>
    </w:p>
    <w:p w:rsidR="00575C81" w:rsidRDefault="00575C81" w:rsidP="00575C81">
      <w:pPr>
        <w:pStyle w:val="a5"/>
        <w:ind w:left="0"/>
        <w:jc w:val="center"/>
        <w:rPr>
          <w:sz w:val="16"/>
          <w:szCs w:val="16"/>
        </w:rPr>
      </w:pPr>
    </w:p>
    <w:p w:rsidR="00575C81" w:rsidRDefault="00575C81" w:rsidP="00575C81">
      <w:pPr>
        <w:pStyle w:val="a5"/>
        <w:ind w:left="0"/>
        <w:jc w:val="center"/>
        <w:rPr>
          <w:sz w:val="16"/>
          <w:szCs w:val="16"/>
        </w:rPr>
      </w:pPr>
    </w:p>
    <w:p w:rsidR="00575C81" w:rsidRDefault="00575C81" w:rsidP="00575C81">
      <w:pPr>
        <w:pStyle w:val="a5"/>
        <w:ind w:left="0"/>
        <w:jc w:val="center"/>
        <w:rPr>
          <w:sz w:val="16"/>
          <w:szCs w:val="16"/>
        </w:rPr>
      </w:pPr>
    </w:p>
    <w:p w:rsidR="00575C81" w:rsidRDefault="00575C81" w:rsidP="00575C81">
      <w:pPr>
        <w:pStyle w:val="a5"/>
        <w:ind w:left="0"/>
        <w:jc w:val="center"/>
        <w:rPr>
          <w:sz w:val="16"/>
          <w:szCs w:val="16"/>
        </w:rPr>
      </w:pPr>
    </w:p>
    <w:p w:rsidR="00575C81" w:rsidRPr="00E37930" w:rsidRDefault="00575C81" w:rsidP="00575C81">
      <w:pPr>
        <w:shd w:val="clear" w:color="auto" w:fill="DAEEF3" w:themeFill="accent5" w:themeFillTint="33"/>
        <w:ind w:right="-284"/>
        <w:jc w:val="center"/>
        <w:rPr>
          <w:b/>
          <w:sz w:val="16"/>
          <w:szCs w:val="16"/>
        </w:rPr>
      </w:pPr>
      <w:r w:rsidRPr="00E37930">
        <w:rPr>
          <w:b/>
          <w:sz w:val="16"/>
          <w:szCs w:val="16"/>
        </w:rPr>
        <w:lastRenderedPageBreak/>
        <w:t>КАЛУЖСКАЯ ОБЛАСТЬ</w:t>
      </w:r>
    </w:p>
    <w:p w:rsidR="00575C81" w:rsidRPr="00E37930" w:rsidRDefault="00575C81" w:rsidP="00575C81">
      <w:pPr>
        <w:shd w:val="clear" w:color="auto" w:fill="DAEEF3" w:themeFill="accent5" w:themeFillTint="33"/>
        <w:ind w:left="-142" w:right="-284"/>
        <w:jc w:val="center"/>
        <w:rPr>
          <w:b/>
          <w:sz w:val="16"/>
          <w:szCs w:val="16"/>
        </w:rPr>
      </w:pPr>
      <w:r w:rsidRPr="00E37930">
        <w:rPr>
          <w:b/>
          <w:sz w:val="16"/>
          <w:szCs w:val="16"/>
        </w:rPr>
        <w:t>МУНИЦИПАЛЬНОЕ ОБРАЗОВАНИЕ «СУХИНИЧСКИЙ РАЙОН»</w:t>
      </w:r>
    </w:p>
    <w:tbl>
      <w:tblPr>
        <w:tblStyle w:val="a6"/>
        <w:tblW w:w="15348" w:type="dxa"/>
        <w:jc w:val="center"/>
        <w:tblInd w:w="-34" w:type="dxa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ook w:val="04A0" w:firstRow="1" w:lastRow="0" w:firstColumn="1" w:lastColumn="0" w:noHBand="0" w:noVBand="1"/>
      </w:tblPr>
      <w:tblGrid>
        <w:gridCol w:w="7501"/>
        <w:gridCol w:w="7847"/>
      </w:tblGrid>
      <w:tr w:rsidR="00575C81" w:rsidRPr="00E37930" w:rsidTr="00575C81">
        <w:trPr>
          <w:trHeight w:val="8301"/>
          <w:jc w:val="center"/>
        </w:trPr>
        <w:tc>
          <w:tcPr>
            <w:tcW w:w="7501" w:type="dxa"/>
          </w:tcPr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color w:val="000000"/>
                <w:sz w:val="16"/>
                <w:szCs w:val="16"/>
              </w:rPr>
              <w:t>Наличие приборов учета в муниципальных учреждениях и МКД МО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rPr>
                <w:sz w:val="16"/>
                <w:szCs w:val="16"/>
              </w:rPr>
            </w:pPr>
          </w:p>
          <w:tbl>
            <w:tblPr>
              <w:tblW w:w="7080" w:type="dxa"/>
              <w:tblLook w:val="04A0" w:firstRow="1" w:lastRow="0" w:firstColumn="1" w:lastColumn="0" w:noHBand="0" w:noVBand="1"/>
            </w:tblPr>
            <w:tblGrid>
              <w:gridCol w:w="1705"/>
              <w:gridCol w:w="2336"/>
              <w:gridCol w:w="1473"/>
              <w:gridCol w:w="1566"/>
            </w:tblGrid>
            <w:tr w:rsidR="00575C81" w:rsidRPr="00E37930" w:rsidTr="00575C81">
              <w:trPr>
                <w:trHeight w:val="465"/>
              </w:trPr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всего вводов по МУ</w:t>
                  </w:r>
                </w:p>
              </w:tc>
              <w:tc>
                <w:tcPr>
                  <w:tcW w:w="2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установлено приборов в МУ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35"/>
              </w:trPr>
              <w:tc>
                <w:tcPr>
                  <w:tcW w:w="1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35,71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21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80" w:type="dxa"/>
              <w:tblLook w:val="04A0" w:firstRow="1" w:lastRow="0" w:firstColumn="1" w:lastColumn="0" w:noHBand="0" w:noVBand="1"/>
            </w:tblPr>
            <w:tblGrid>
              <w:gridCol w:w="2970"/>
              <w:gridCol w:w="2126"/>
              <w:gridCol w:w="1984"/>
            </w:tblGrid>
            <w:tr w:rsidR="00575C81" w:rsidRPr="00E37930" w:rsidTr="00575C81">
              <w:trPr>
                <w:trHeight w:val="373"/>
              </w:trPr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Установлено ОДПУ в МКД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80"/>
              </w:trPr>
              <w:tc>
                <w:tcPr>
                  <w:tcW w:w="2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349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42,20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16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80" w:type="dxa"/>
              <w:tblLook w:val="04A0" w:firstRow="1" w:lastRow="0" w:firstColumn="1" w:lastColumn="0" w:noHBand="0" w:noVBand="1"/>
            </w:tblPr>
            <w:tblGrid>
              <w:gridCol w:w="2970"/>
              <w:gridCol w:w="2126"/>
              <w:gridCol w:w="1984"/>
            </w:tblGrid>
            <w:tr w:rsidR="00575C81" w:rsidRPr="00E37930" w:rsidTr="00575C81">
              <w:trPr>
                <w:trHeight w:val="258"/>
              </w:trPr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Установлено ИПУ в МКД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80"/>
              </w:trPr>
              <w:tc>
                <w:tcPr>
                  <w:tcW w:w="2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15636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71,81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color w:val="000000"/>
                <w:sz w:val="16"/>
                <w:szCs w:val="16"/>
              </w:rPr>
              <w:t>Светодиодные источники света в зданиях муниципальных учреждений</w:t>
            </w:r>
          </w:p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80" w:type="dxa"/>
              <w:tblLook w:val="04A0" w:firstRow="1" w:lastRow="0" w:firstColumn="1" w:lastColumn="0" w:noHBand="0" w:noVBand="1"/>
            </w:tblPr>
            <w:tblGrid>
              <w:gridCol w:w="2946"/>
              <w:gridCol w:w="2086"/>
              <w:gridCol w:w="2048"/>
            </w:tblGrid>
            <w:tr w:rsidR="00575C81" w:rsidRPr="00E37930" w:rsidTr="00575C81">
              <w:trPr>
                <w:trHeight w:val="126"/>
              </w:trPr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внутреннее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77"/>
              </w:trPr>
              <w:tc>
                <w:tcPr>
                  <w:tcW w:w="29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351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4,29</w:t>
                  </w:r>
                </w:p>
              </w:tc>
              <w:tc>
                <w:tcPr>
                  <w:tcW w:w="2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55" w:type="dxa"/>
              <w:tblLook w:val="04A0" w:firstRow="1" w:lastRow="0" w:firstColumn="1" w:lastColumn="0" w:noHBand="0" w:noVBand="1"/>
            </w:tblPr>
            <w:tblGrid>
              <w:gridCol w:w="2920"/>
              <w:gridCol w:w="2159"/>
              <w:gridCol w:w="1976"/>
            </w:tblGrid>
            <w:tr w:rsidR="00575C81" w:rsidRPr="00E37930" w:rsidTr="00575C81">
              <w:trPr>
                <w:trHeight w:val="428"/>
              </w:trPr>
              <w:tc>
                <w:tcPr>
                  <w:tcW w:w="2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наружное</w:t>
                  </w:r>
                </w:p>
              </w:tc>
              <w:tc>
                <w:tcPr>
                  <w:tcW w:w="21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25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2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18,71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C76210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120" w:type="dxa"/>
              <w:tblLook w:val="04A0" w:firstRow="1" w:lastRow="0" w:firstColumn="1" w:lastColumn="0" w:noHBand="0" w:noVBand="1"/>
            </w:tblPr>
            <w:tblGrid>
              <w:gridCol w:w="1694"/>
              <w:gridCol w:w="2268"/>
              <w:gridCol w:w="1559"/>
              <w:gridCol w:w="1599"/>
            </w:tblGrid>
            <w:tr w:rsidR="00575C81" w:rsidRPr="00E37930" w:rsidTr="00575C81">
              <w:trPr>
                <w:trHeight w:val="445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Всего </w:t>
                  </w:r>
                  <w:proofErr w:type="spell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светоточек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Установлено светодиодов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89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1380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1229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89,06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56" w:type="dxa"/>
              <w:tblLook w:val="04A0" w:firstRow="1" w:lastRow="0" w:firstColumn="1" w:lastColumn="0" w:noHBand="0" w:noVBand="1"/>
            </w:tblPr>
            <w:tblGrid>
              <w:gridCol w:w="1694"/>
              <w:gridCol w:w="2268"/>
              <w:gridCol w:w="1559"/>
              <w:gridCol w:w="1535"/>
            </w:tblGrid>
            <w:tr w:rsidR="00575C81" w:rsidRPr="00E37930" w:rsidTr="00575C81">
              <w:trPr>
                <w:trHeight w:val="440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район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количество ЭСКО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64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>Программы энергосбережения муниципальных учреждений</w:t>
            </w:r>
          </w:p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80" w:type="dxa"/>
              <w:tblLook w:val="04A0" w:firstRow="1" w:lastRow="0" w:firstColumn="1" w:lastColumn="0" w:noHBand="0" w:noVBand="1"/>
            </w:tblPr>
            <w:tblGrid>
              <w:gridCol w:w="1694"/>
              <w:gridCol w:w="2268"/>
              <w:gridCol w:w="1559"/>
              <w:gridCol w:w="1559"/>
            </w:tblGrid>
            <w:tr w:rsidR="00575C81" w:rsidRPr="00E37930" w:rsidTr="00575C81">
              <w:trPr>
                <w:trHeight w:val="422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всего учреждений в модуле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количество программ энергосбережения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23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62,00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</w:tr>
          </w:tbl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7" w:type="dxa"/>
          </w:tcPr>
          <w:p w:rsidR="00575C81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</w:p>
          <w:p w:rsidR="00575C81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3BCF5C9B" wp14:editId="1D2084F3">
                  <wp:extent cx="1095554" cy="1362971"/>
                  <wp:effectExtent l="0" t="0" r="0" b="889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хиничский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012" cy="1364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>Мониторинг ГИС «</w:t>
            </w:r>
            <w:proofErr w:type="spellStart"/>
            <w:r w:rsidRPr="00E37930">
              <w:rPr>
                <w:b/>
                <w:sz w:val="16"/>
                <w:szCs w:val="16"/>
              </w:rPr>
              <w:t>Энергоэффективность</w:t>
            </w:r>
            <w:proofErr w:type="spellEnd"/>
            <w:r w:rsidRPr="00E37930">
              <w:rPr>
                <w:b/>
                <w:sz w:val="16"/>
                <w:szCs w:val="16"/>
              </w:rPr>
              <w:t>»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</w:p>
          <w:tbl>
            <w:tblPr>
              <w:tblW w:w="6809" w:type="dxa"/>
              <w:tblInd w:w="748" w:type="dxa"/>
              <w:tblLook w:val="04A0" w:firstRow="1" w:lastRow="0" w:firstColumn="1" w:lastColumn="0" w:noHBand="0" w:noVBand="1"/>
            </w:tblPr>
            <w:tblGrid>
              <w:gridCol w:w="1894"/>
              <w:gridCol w:w="1759"/>
              <w:gridCol w:w="1578"/>
              <w:gridCol w:w="1578"/>
            </w:tblGrid>
            <w:tr w:rsidR="00575C81" w:rsidRPr="00E37930" w:rsidTr="00575C81">
              <w:trPr>
                <w:trHeight w:val="217"/>
              </w:trPr>
              <w:tc>
                <w:tcPr>
                  <w:tcW w:w="18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Принятие деклараций, %.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color w:val="000000"/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color w:val="000000"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575C81" w:rsidRPr="00E37930" w:rsidRDefault="00575C81" w:rsidP="00873ACC">
                  <w:pPr>
                    <w:shd w:val="clear" w:color="auto" w:fill="FDE9D9" w:themeFill="accent6" w:themeFillTint="33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217"/>
              </w:trPr>
              <w:tc>
                <w:tcPr>
                  <w:tcW w:w="189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199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 xml:space="preserve">Реализованные энергосберегающие и </w:t>
            </w:r>
            <w:proofErr w:type="spellStart"/>
            <w:r w:rsidRPr="00E37930">
              <w:rPr>
                <w:b/>
                <w:sz w:val="16"/>
                <w:szCs w:val="16"/>
              </w:rPr>
              <w:t>энергоэффективные</w:t>
            </w:r>
            <w:proofErr w:type="spellEnd"/>
            <w:r w:rsidRPr="00E37930">
              <w:rPr>
                <w:b/>
                <w:sz w:val="16"/>
                <w:szCs w:val="16"/>
              </w:rPr>
              <w:t xml:space="preserve"> проекты: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  <w:r w:rsidRPr="00E37930">
              <w:rPr>
                <w:color w:val="000000"/>
                <w:sz w:val="16"/>
                <w:szCs w:val="16"/>
              </w:rPr>
              <w:t>В 2016 году в формате общегородских праздничных мероприятий,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  <w:r w:rsidRPr="00E37930">
              <w:rPr>
                <w:color w:val="000000"/>
                <w:sz w:val="16"/>
                <w:szCs w:val="16"/>
              </w:rPr>
              <w:t xml:space="preserve"> а также мероприятий в средних общеобразовательных учебных заведениях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  <w:r w:rsidRPr="00E37930">
              <w:rPr>
                <w:color w:val="000000"/>
                <w:sz w:val="16"/>
                <w:szCs w:val="16"/>
              </w:rPr>
              <w:t xml:space="preserve"> и библиотеках муниципального района принято участие </w:t>
            </w:r>
            <w:proofErr w:type="gramStart"/>
            <w:r w:rsidRPr="00E37930">
              <w:rPr>
                <w:color w:val="000000"/>
                <w:sz w:val="16"/>
                <w:szCs w:val="16"/>
              </w:rPr>
              <w:t>в</w:t>
            </w:r>
            <w:proofErr w:type="gramEnd"/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  <w:r w:rsidRPr="00E37930">
              <w:rPr>
                <w:color w:val="000000"/>
                <w:sz w:val="16"/>
                <w:szCs w:val="16"/>
              </w:rPr>
              <w:t>о Всероссийском фестивале энергосбережения «Вместе ярче».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  <w:r w:rsidRPr="00E37930">
              <w:rPr>
                <w:color w:val="000000"/>
                <w:sz w:val="16"/>
                <w:szCs w:val="16"/>
              </w:rPr>
              <w:t>Осуществлена информационная поддержка проведения региональных мероприятий Фестиваля.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>Рейтинг энергоэффективности</w:t>
            </w:r>
          </w:p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tbl>
            <w:tblPr>
              <w:tblpPr w:leftFromText="180" w:rightFromText="180" w:vertAnchor="text" w:horzAnchor="margin" w:tblpXSpec="center" w:tblpY="-29"/>
              <w:tblW w:w="3442" w:type="dxa"/>
              <w:tblInd w:w="1" w:type="dxa"/>
              <w:tblLook w:val="04A0" w:firstRow="1" w:lastRow="0" w:firstColumn="1" w:lastColumn="0" w:noHBand="0" w:noVBand="1"/>
            </w:tblPr>
            <w:tblGrid>
              <w:gridCol w:w="1759"/>
              <w:gridCol w:w="1683"/>
            </w:tblGrid>
            <w:tr w:rsidR="00575C81" w:rsidRPr="00E37930" w:rsidTr="00575C81">
              <w:trPr>
                <w:trHeight w:val="217"/>
              </w:trPr>
              <w:tc>
                <w:tcPr>
                  <w:tcW w:w="17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575C81" w:rsidRPr="00E37930" w:rsidRDefault="00575C81" w:rsidP="00873ACC">
                  <w:pPr>
                    <w:shd w:val="clear" w:color="auto" w:fill="FDE9D9" w:themeFill="accent6" w:themeFillTint="33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color w:val="000000"/>
                      <w:sz w:val="16"/>
                      <w:szCs w:val="16"/>
                    </w:rPr>
                    <w:t>2016 год</w:t>
                  </w:r>
                </w:p>
              </w:tc>
            </w:tr>
            <w:tr w:rsidR="00575C81" w:rsidRPr="00E37930" w:rsidTr="00575C81">
              <w:trPr>
                <w:trHeight w:val="217"/>
              </w:trPr>
              <w:tc>
                <w:tcPr>
                  <w:tcW w:w="17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</w:tbl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 xml:space="preserve">Показатели внедрения наилучших доступных энергосберегающих и </w:t>
            </w:r>
            <w:proofErr w:type="spellStart"/>
            <w:r w:rsidRPr="00E37930">
              <w:rPr>
                <w:b/>
                <w:sz w:val="16"/>
                <w:szCs w:val="16"/>
              </w:rPr>
              <w:t>энергоэффективных</w:t>
            </w:r>
            <w:proofErr w:type="spellEnd"/>
            <w:r w:rsidRPr="00E37930">
              <w:rPr>
                <w:b/>
                <w:sz w:val="16"/>
                <w:szCs w:val="16"/>
              </w:rPr>
              <w:t xml:space="preserve"> технологий</w:t>
            </w: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  <w:r w:rsidRPr="00E37930">
              <w:rPr>
                <w:sz w:val="16"/>
                <w:szCs w:val="16"/>
              </w:rPr>
              <w:t xml:space="preserve">• Доля МКД, </w:t>
            </w:r>
            <w:proofErr w:type="gramStart"/>
            <w:r w:rsidRPr="00E37930">
              <w:rPr>
                <w:sz w:val="16"/>
                <w:szCs w:val="16"/>
              </w:rPr>
              <w:t>оснащённых</w:t>
            </w:r>
            <w:proofErr w:type="gramEnd"/>
            <w:r w:rsidRPr="00E37930">
              <w:rPr>
                <w:sz w:val="16"/>
                <w:szCs w:val="16"/>
              </w:rPr>
              <w:t xml:space="preserve"> приборами учёта тепла 24,86 %:</w:t>
            </w: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  <w:r w:rsidRPr="00E37930">
              <w:rPr>
                <w:sz w:val="16"/>
                <w:szCs w:val="16"/>
              </w:rPr>
              <w:t xml:space="preserve">• Доля внедрения </w:t>
            </w:r>
            <w:proofErr w:type="gramStart"/>
            <w:r w:rsidRPr="00E37930">
              <w:rPr>
                <w:sz w:val="16"/>
                <w:szCs w:val="16"/>
              </w:rPr>
              <w:t>автоматических</w:t>
            </w:r>
            <w:proofErr w:type="gramEnd"/>
            <w:r w:rsidRPr="00E37930">
              <w:rPr>
                <w:sz w:val="16"/>
                <w:szCs w:val="16"/>
              </w:rPr>
              <w:t xml:space="preserve"> ИТП в МКД – 0 %;</w:t>
            </w: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  <w:proofErr w:type="gramStart"/>
            <w:r w:rsidRPr="00E37930">
              <w:rPr>
                <w:sz w:val="16"/>
                <w:szCs w:val="16"/>
              </w:rPr>
              <w:t>• Доля внедрения автоматических ИТП в зданиях, занимаемых БУ - 0%</w:t>
            </w:r>
            <w:proofErr w:type="gramEnd"/>
          </w:p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>Инвестиции:</w:t>
            </w:r>
          </w:p>
          <w:p w:rsidR="00575C81" w:rsidRPr="00E37930" w:rsidRDefault="00575C81" w:rsidP="00575C81">
            <w:pPr>
              <w:tabs>
                <w:tab w:val="left" w:pos="268"/>
              </w:tabs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tabs>
                <w:tab w:val="left" w:pos="1122"/>
              </w:tabs>
              <w:rPr>
                <w:sz w:val="16"/>
                <w:szCs w:val="16"/>
              </w:rPr>
            </w:pPr>
            <w:r w:rsidRPr="00E37930">
              <w:rPr>
                <w:sz w:val="16"/>
                <w:szCs w:val="16"/>
              </w:rPr>
              <w:t xml:space="preserve">• Инвестиции по схеме </w:t>
            </w:r>
            <w:proofErr w:type="spellStart"/>
            <w:r w:rsidRPr="00E37930">
              <w:rPr>
                <w:sz w:val="16"/>
                <w:szCs w:val="16"/>
              </w:rPr>
              <w:t>энергосервиса</w:t>
            </w:r>
            <w:proofErr w:type="spellEnd"/>
            <w:r w:rsidRPr="00E37930">
              <w:rPr>
                <w:sz w:val="16"/>
                <w:szCs w:val="16"/>
              </w:rPr>
              <w:t xml:space="preserve"> за период 2011-2016 г.:  21 738 556 руб.</w:t>
            </w:r>
          </w:p>
        </w:tc>
      </w:tr>
    </w:tbl>
    <w:p w:rsidR="00575C81" w:rsidRDefault="00575C81" w:rsidP="00575C81">
      <w:pPr>
        <w:pStyle w:val="a5"/>
        <w:ind w:left="0"/>
        <w:jc w:val="center"/>
        <w:rPr>
          <w:sz w:val="16"/>
          <w:szCs w:val="16"/>
        </w:rPr>
      </w:pPr>
    </w:p>
    <w:p w:rsidR="00FC725E" w:rsidRDefault="00FC725E" w:rsidP="00575C81">
      <w:pPr>
        <w:pStyle w:val="a5"/>
        <w:ind w:left="0"/>
        <w:jc w:val="center"/>
        <w:rPr>
          <w:sz w:val="16"/>
          <w:szCs w:val="16"/>
        </w:rPr>
      </w:pPr>
    </w:p>
    <w:p w:rsidR="00FC725E" w:rsidRDefault="00FC725E" w:rsidP="00575C81">
      <w:pPr>
        <w:pStyle w:val="a5"/>
        <w:ind w:left="0"/>
        <w:jc w:val="center"/>
        <w:rPr>
          <w:sz w:val="16"/>
          <w:szCs w:val="16"/>
        </w:rPr>
      </w:pPr>
    </w:p>
    <w:p w:rsidR="00FC725E" w:rsidRDefault="00FC725E" w:rsidP="00575C81">
      <w:pPr>
        <w:pStyle w:val="a5"/>
        <w:ind w:left="0"/>
        <w:jc w:val="center"/>
        <w:rPr>
          <w:sz w:val="16"/>
          <w:szCs w:val="16"/>
        </w:rPr>
      </w:pPr>
    </w:p>
    <w:p w:rsidR="00575C81" w:rsidRPr="00E37930" w:rsidRDefault="00575C81" w:rsidP="00575C81">
      <w:pPr>
        <w:pStyle w:val="a5"/>
        <w:ind w:left="0"/>
        <w:rPr>
          <w:sz w:val="16"/>
          <w:szCs w:val="16"/>
        </w:rPr>
      </w:pPr>
    </w:p>
    <w:p w:rsidR="00575C81" w:rsidRPr="00E37930" w:rsidRDefault="00575C81" w:rsidP="00575C81">
      <w:pPr>
        <w:shd w:val="clear" w:color="auto" w:fill="DAEEF3" w:themeFill="accent5" w:themeFillTint="33"/>
        <w:ind w:right="-284"/>
        <w:jc w:val="center"/>
        <w:rPr>
          <w:b/>
          <w:sz w:val="16"/>
          <w:szCs w:val="16"/>
        </w:rPr>
      </w:pPr>
      <w:r w:rsidRPr="00E37930">
        <w:rPr>
          <w:b/>
          <w:sz w:val="16"/>
          <w:szCs w:val="16"/>
        </w:rPr>
        <w:lastRenderedPageBreak/>
        <w:t>КАЛУЖСКАЯ ОБЛАСТЬ</w:t>
      </w:r>
    </w:p>
    <w:p w:rsidR="00575C81" w:rsidRPr="00E37930" w:rsidRDefault="00575C81" w:rsidP="00575C81">
      <w:pPr>
        <w:shd w:val="clear" w:color="auto" w:fill="DAEEF3" w:themeFill="accent5" w:themeFillTint="33"/>
        <w:ind w:left="-142" w:right="-284"/>
        <w:jc w:val="center"/>
        <w:rPr>
          <w:b/>
          <w:sz w:val="16"/>
          <w:szCs w:val="16"/>
        </w:rPr>
      </w:pPr>
      <w:r w:rsidRPr="00E37930">
        <w:rPr>
          <w:b/>
          <w:sz w:val="16"/>
          <w:szCs w:val="16"/>
        </w:rPr>
        <w:t>МУНИЦИПАЛЬНОЕ ОБРАЗОВАНИЕ «ТАРУССКИЙ РАЙОН»</w:t>
      </w:r>
    </w:p>
    <w:tbl>
      <w:tblPr>
        <w:tblStyle w:val="a6"/>
        <w:tblW w:w="15348" w:type="dxa"/>
        <w:jc w:val="center"/>
        <w:tblInd w:w="-34" w:type="dxa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ook w:val="04A0" w:firstRow="1" w:lastRow="0" w:firstColumn="1" w:lastColumn="0" w:noHBand="0" w:noVBand="1"/>
      </w:tblPr>
      <w:tblGrid>
        <w:gridCol w:w="7501"/>
        <w:gridCol w:w="7847"/>
      </w:tblGrid>
      <w:tr w:rsidR="00575C81" w:rsidRPr="00E37930" w:rsidTr="00575C81">
        <w:trPr>
          <w:trHeight w:val="8301"/>
          <w:jc w:val="center"/>
        </w:trPr>
        <w:tc>
          <w:tcPr>
            <w:tcW w:w="7501" w:type="dxa"/>
          </w:tcPr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color w:val="000000"/>
                <w:sz w:val="16"/>
                <w:szCs w:val="16"/>
              </w:rPr>
              <w:t>Наличие приборов учета в муниципальных учреждениях и МКД МО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rPr>
                <w:sz w:val="16"/>
                <w:szCs w:val="16"/>
              </w:rPr>
            </w:pPr>
          </w:p>
          <w:tbl>
            <w:tblPr>
              <w:tblW w:w="7080" w:type="dxa"/>
              <w:tblLook w:val="04A0" w:firstRow="1" w:lastRow="0" w:firstColumn="1" w:lastColumn="0" w:noHBand="0" w:noVBand="1"/>
            </w:tblPr>
            <w:tblGrid>
              <w:gridCol w:w="1705"/>
              <w:gridCol w:w="2336"/>
              <w:gridCol w:w="1473"/>
              <w:gridCol w:w="1566"/>
            </w:tblGrid>
            <w:tr w:rsidR="00575C81" w:rsidRPr="00E37930" w:rsidTr="00575C81">
              <w:trPr>
                <w:trHeight w:val="465"/>
              </w:trPr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всего вводов по МУ</w:t>
                  </w:r>
                </w:p>
              </w:tc>
              <w:tc>
                <w:tcPr>
                  <w:tcW w:w="2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установлено приборов в МУ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35"/>
              </w:trPr>
              <w:tc>
                <w:tcPr>
                  <w:tcW w:w="1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24,66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80" w:type="dxa"/>
              <w:tblLook w:val="04A0" w:firstRow="1" w:lastRow="0" w:firstColumn="1" w:lastColumn="0" w:noHBand="0" w:noVBand="1"/>
            </w:tblPr>
            <w:tblGrid>
              <w:gridCol w:w="2970"/>
              <w:gridCol w:w="2126"/>
              <w:gridCol w:w="1984"/>
            </w:tblGrid>
            <w:tr w:rsidR="00575C81" w:rsidRPr="00E37930" w:rsidTr="00575C81">
              <w:trPr>
                <w:trHeight w:val="373"/>
              </w:trPr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Установлено ОДПУ в МКД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80"/>
              </w:trPr>
              <w:tc>
                <w:tcPr>
                  <w:tcW w:w="2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274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37,28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80" w:type="dxa"/>
              <w:tblLook w:val="04A0" w:firstRow="1" w:lastRow="0" w:firstColumn="1" w:lastColumn="0" w:noHBand="0" w:noVBand="1"/>
            </w:tblPr>
            <w:tblGrid>
              <w:gridCol w:w="2970"/>
              <w:gridCol w:w="2126"/>
              <w:gridCol w:w="1984"/>
            </w:tblGrid>
            <w:tr w:rsidR="00575C81" w:rsidRPr="00E37930" w:rsidTr="00575C81">
              <w:trPr>
                <w:trHeight w:val="258"/>
              </w:trPr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Установлено ИПУ в МКД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80"/>
              </w:trPr>
              <w:tc>
                <w:tcPr>
                  <w:tcW w:w="2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9969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63,73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color w:val="000000"/>
                <w:sz w:val="16"/>
                <w:szCs w:val="16"/>
              </w:rPr>
              <w:t>Светодиодные источники света в зданиях муниципальных учреждений</w:t>
            </w:r>
          </w:p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80" w:type="dxa"/>
              <w:tblLook w:val="04A0" w:firstRow="1" w:lastRow="0" w:firstColumn="1" w:lastColumn="0" w:noHBand="0" w:noVBand="1"/>
            </w:tblPr>
            <w:tblGrid>
              <w:gridCol w:w="2946"/>
              <w:gridCol w:w="2086"/>
              <w:gridCol w:w="2048"/>
            </w:tblGrid>
            <w:tr w:rsidR="00575C81" w:rsidRPr="00E37930" w:rsidTr="00575C81">
              <w:trPr>
                <w:trHeight w:val="126"/>
              </w:trPr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внутреннее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77"/>
              </w:trPr>
              <w:tc>
                <w:tcPr>
                  <w:tcW w:w="29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328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5,24</w:t>
                  </w:r>
                </w:p>
              </w:tc>
              <w:tc>
                <w:tcPr>
                  <w:tcW w:w="2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55" w:type="dxa"/>
              <w:tblLook w:val="04A0" w:firstRow="1" w:lastRow="0" w:firstColumn="1" w:lastColumn="0" w:noHBand="0" w:noVBand="1"/>
            </w:tblPr>
            <w:tblGrid>
              <w:gridCol w:w="2920"/>
              <w:gridCol w:w="2159"/>
              <w:gridCol w:w="1976"/>
            </w:tblGrid>
            <w:tr w:rsidR="00575C81" w:rsidRPr="00E37930" w:rsidTr="00575C81">
              <w:trPr>
                <w:trHeight w:val="428"/>
              </w:trPr>
              <w:tc>
                <w:tcPr>
                  <w:tcW w:w="2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наружное</w:t>
                  </w:r>
                </w:p>
              </w:tc>
              <w:tc>
                <w:tcPr>
                  <w:tcW w:w="21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25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98</w:t>
                  </w:r>
                </w:p>
              </w:tc>
              <w:tc>
                <w:tcPr>
                  <w:tcW w:w="2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60,12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120" w:type="dxa"/>
              <w:tblLook w:val="04A0" w:firstRow="1" w:lastRow="0" w:firstColumn="1" w:lastColumn="0" w:noHBand="0" w:noVBand="1"/>
            </w:tblPr>
            <w:tblGrid>
              <w:gridCol w:w="1694"/>
              <w:gridCol w:w="2268"/>
              <w:gridCol w:w="1559"/>
              <w:gridCol w:w="1599"/>
            </w:tblGrid>
            <w:tr w:rsidR="00575C81" w:rsidRPr="00E37930" w:rsidTr="00575C81">
              <w:trPr>
                <w:trHeight w:val="445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Всего </w:t>
                  </w:r>
                  <w:proofErr w:type="spell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светоточек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Установлено светодиодов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89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1176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857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72,87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56" w:type="dxa"/>
              <w:tblLook w:val="04A0" w:firstRow="1" w:lastRow="0" w:firstColumn="1" w:lastColumn="0" w:noHBand="0" w:noVBand="1"/>
            </w:tblPr>
            <w:tblGrid>
              <w:gridCol w:w="1694"/>
              <w:gridCol w:w="2268"/>
              <w:gridCol w:w="1559"/>
              <w:gridCol w:w="1535"/>
            </w:tblGrid>
            <w:tr w:rsidR="00575C81" w:rsidRPr="00E37930" w:rsidTr="00575C81">
              <w:trPr>
                <w:trHeight w:val="440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район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количество ЭСКО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64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>Программы энергосбережения муниципальных учреждений</w:t>
            </w:r>
          </w:p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80" w:type="dxa"/>
              <w:tblLook w:val="04A0" w:firstRow="1" w:lastRow="0" w:firstColumn="1" w:lastColumn="0" w:noHBand="0" w:noVBand="1"/>
            </w:tblPr>
            <w:tblGrid>
              <w:gridCol w:w="1694"/>
              <w:gridCol w:w="2268"/>
              <w:gridCol w:w="1559"/>
              <w:gridCol w:w="1559"/>
            </w:tblGrid>
            <w:tr w:rsidR="00575C81" w:rsidRPr="00E37930" w:rsidTr="00575C81">
              <w:trPr>
                <w:trHeight w:val="422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всего учреждений в модуле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количество программ энергосбережения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23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75,86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</w:tr>
          </w:tbl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7" w:type="dxa"/>
          </w:tcPr>
          <w:p w:rsidR="00575C81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</w:p>
          <w:p w:rsidR="00575C81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03991235" wp14:editId="225C2A03">
                  <wp:extent cx="1086928" cy="13716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арусский.jp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662" cy="1373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>Мониторинг ГИС «</w:t>
            </w:r>
            <w:proofErr w:type="spellStart"/>
            <w:r w:rsidRPr="00E37930">
              <w:rPr>
                <w:b/>
                <w:sz w:val="16"/>
                <w:szCs w:val="16"/>
              </w:rPr>
              <w:t>Энергоэффективность</w:t>
            </w:r>
            <w:proofErr w:type="spellEnd"/>
            <w:r w:rsidRPr="00E37930">
              <w:rPr>
                <w:b/>
                <w:sz w:val="16"/>
                <w:szCs w:val="16"/>
              </w:rPr>
              <w:t>»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</w:p>
          <w:tbl>
            <w:tblPr>
              <w:tblW w:w="6809" w:type="dxa"/>
              <w:tblInd w:w="748" w:type="dxa"/>
              <w:tblLook w:val="04A0" w:firstRow="1" w:lastRow="0" w:firstColumn="1" w:lastColumn="0" w:noHBand="0" w:noVBand="1"/>
            </w:tblPr>
            <w:tblGrid>
              <w:gridCol w:w="1894"/>
              <w:gridCol w:w="1759"/>
              <w:gridCol w:w="1578"/>
              <w:gridCol w:w="1578"/>
            </w:tblGrid>
            <w:tr w:rsidR="00575C81" w:rsidRPr="00E37930" w:rsidTr="00575C81">
              <w:trPr>
                <w:trHeight w:val="161"/>
              </w:trPr>
              <w:tc>
                <w:tcPr>
                  <w:tcW w:w="18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Принятие деклараций, %.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color w:val="000000"/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color w:val="000000"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575C81" w:rsidRPr="00E37930" w:rsidRDefault="00575C81" w:rsidP="00873ACC">
                  <w:pPr>
                    <w:shd w:val="clear" w:color="auto" w:fill="FDE9D9" w:themeFill="accent6" w:themeFillTint="33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217"/>
              </w:trPr>
              <w:tc>
                <w:tcPr>
                  <w:tcW w:w="189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 xml:space="preserve">Реализованные энергосберегающие и </w:t>
            </w:r>
            <w:proofErr w:type="spellStart"/>
            <w:r w:rsidRPr="00E37930">
              <w:rPr>
                <w:b/>
                <w:sz w:val="16"/>
                <w:szCs w:val="16"/>
              </w:rPr>
              <w:t>энергоэффективные</w:t>
            </w:r>
            <w:proofErr w:type="spellEnd"/>
            <w:r w:rsidRPr="00E37930">
              <w:rPr>
                <w:b/>
                <w:sz w:val="16"/>
                <w:szCs w:val="16"/>
              </w:rPr>
              <w:t xml:space="preserve"> проекты: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  <w:r w:rsidRPr="00E37930">
              <w:rPr>
                <w:color w:val="000000"/>
                <w:sz w:val="16"/>
                <w:szCs w:val="16"/>
              </w:rPr>
              <w:t>Осуществлена информационная поддержка проведения региональных мероприятий Фестиваля.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>Рейтинг энергоэффективности</w:t>
            </w:r>
          </w:p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tbl>
            <w:tblPr>
              <w:tblpPr w:leftFromText="180" w:rightFromText="180" w:vertAnchor="text" w:horzAnchor="margin" w:tblpXSpec="center" w:tblpY="-29"/>
              <w:tblW w:w="3442" w:type="dxa"/>
              <w:tblInd w:w="1" w:type="dxa"/>
              <w:tblLook w:val="04A0" w:firstRow="1" w:lastRow="0" w:firstColumn="1" w:lastColumn="0" w:noHBand="0" w:noVBand="1"/>
            </w:tblPr>
            <w:tblGrid>
              <w:gridCol w:w="1759"/>
              <w:gridCol w:w="1683"/>
            </w:tblGrid>
            <w:tr w:rsidR="00575C81" w:rsidRPr="00E37930" w:rsidTr="00575C81">
              <w:trPr>
                <w:trHeight w:val="217"/>
              </w:trPr>
              <w:tc>
                <w:tcPr>
                  <w:tcW w:w="17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575C81" w:rsidRPr="00E37930" w:rsidRDefault="00575C81" w:rsidP="00873ACC">
                  <w:pPr>
                    <w:shd w:val="clear" w:color="auto" w:fill="FDE9D9" w:themeFill="accent6" w:themeFillTint="33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color w:val="000000"/>
                      <w:sz w:val="16"/>
                      <w:szCs w:val="16"/>
                    </w:rPr>
                    <w:t>2016 год</w:t>
                  </w:r>
                </w:p>
              </w:tc>
            </w:tr>
            <w:tr w:rsidR="00575C81" w:rsidRPr="00E37930" w:rsidTr="00575C81">
              <w:trPr>
                <w:trHeight w:val="217"/>
              </w:trPr>
              <w:tc>
                <w:tcPr>
                  <w:tcW w:w="17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</w:tr>
          </w:tbl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 xml:space="preserve">Показатели внедрения наилучших доступных энергосберегающих и </w:t>
            </w:r>
            <w:proofErr w:type="spellStart"/>
            <w:r w:rsidRPr="00E37930">
              <w:rPr>
                <w:b/>
                <w:sz w:val="16"/>
                <w:szCs w:val="16"/>
              </w:rPr>
              <w:t>энергоэффективных</w:t>
            </w:r>
            <w:proofErr w:type="spellEnd"/>
            <w:r w:rsidRPr="00E37930">
              <w:rPr>
                <w:b/>
                <w:sz w:val="16"/>
                <w:szCs w:val="16"/>
              </w:rPr>
              <w:t xml:space="preserve"> технологий</w:t>
            </w: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  <w:r w:rsidRPr="00E37930">
              <w:rPr>
                <w:sz w:val="16"/>
                <w:szCs w:val="16"/>
              </w:rPr>
              <w:t xml:space="preserve">• Доля МКД, </w:t>
            </w:r>
            <w:proofErr w:type="gramStart"/>
            <w:r w:rsidRPr="00E37930">
              <w:rPr>
                <w:sz w:val="16"/>
                <w:szCs w:val="16"/>
              </w:rPr>
              <w:t>оснащённых</w:t>
            </w:r>
            <w:proofErr w:type="gramEnd"/>
            <w:r w:rsidRPr="00E37930">
              <w:rPr>
                <w:sz w:val="16"/>
                <w:szCs w:val="16"/>
              </w:rPr>
              <w:t xml:space="preserve"> приборами учёта тепла – 18,18%:</w:t>
            </w: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  <w:r w:rsidRPr="00E37930">
              <w:rPr>
                <w:sz w:val="16"/>
                <w:szCs w:val="16"/>
              </w:rPr>
              <w:t xml:space="preserve">• Доля внедрения </w:t>
            </w:r>
            <w:proofErr w:type="gramStart"/>
            <w:r w:rsidRPr="00E37930">
              <w:rPr>
                <w:sz w:val="16"/>
                <w:szCs w:val="16"/>
              </w:rPr>
              <w:t>автоматических</w:t>
            </w:r>
            <w:proofErr w:type="gramEnd"/>
            <w:r w:rsidRPr="00E37930">
              <w:rPr>
                <w:sz w:val="16"/>
                <w:szCs w:val="16"/>
              </w:rPr>
              <w:t xml:space="preserve"> ИТП в МКД – 0 %</w:t>
            </w: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  <w:proofErr w:type="gramStart"/>
            <w:r w:rsidRPr="00E37930">
              <w:rPr>
                <w:sz w:val="16"/>
                <w:szCs w:val="16"/>
              </w:rPr>
              <w:t>• Доля внедрения автоматических ИТП в зданиях, занимаемых БУ - 0%</w:t>
            </w:r>
            <w:proofErr w:type="gramEnd"/>
          </w:p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>Инвестиции:</w:t>
            </w:r>
          </w:p>
          <w:p w:rsidR="00575C81" w:rsidRPr="00E37930" w:rsidRDefault="00575C81" w:rsidP="00575C81">
            <w:pPr>
              <w:tabs>
                <w:tab w:val="left" w:pos="1122"/>
              </w:tabs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tabs>
                <w:tab w:val="left" w:pos="1122"/>
              </w:tabs>
              <w:rPr>
                <w:sz w:val="16"/>
                <w:szCs w:val="16"/>
              </w:rPr>
            </w:pPr>
            <w:r w:rsidRPr="00E37930">
              <w:rPr>
                <w:sz w:val="16"/>
                <w:szCs w:val="16"/>
              </w:rPr>
              <w:t xml:space="preserve">• Инвестиции по схеме </w:t>
            </w:r>
            <w:proofErr w:type="spellStart"/>
            <w:r w:rsidRPr="00E37930">
              <w:rPr>
                <w:sz w:val="16"/>
                <w:szCs w:val="16"/>
              </w:rPr>
              <w:t>энергосервиса</w:t>
            </w:r>
            <w:proofErr w:type="spellEnd"/>
            <w:r w:rsidRPr="00E37930">
              <w:rPr>
                <w:sz w:val="16"/>
                <w:szCs w:val="16"/>
              </w:rPr>
              <w:t xml:space="preserve"> 2011-2016 г.:   5 617 025  руб.</w:t>
            </w:r>
          </w:p>
        </w:tc>
      </w:tr>
    </w:tbl>
    <w:p w:rsidR="00575C81" w:rsidRDefault="00575C81" w:rsidP="00575C81">
      <w:pPr>
        <w:pStyle w:val="a5"/>
        <w:ind w:left="0"/>
        <w:jc w:val="center"/>
        <w:rPr>
          <w:sz w:val="16"/>
          <w:szCs w:val="16"/>
        </w:rPr>
      </w:pPr>
    </w:p>
    <w:p w:rsidR="00575C81" w:rsidRDefault="00575C81" w:rsidP="00575C81">
      <w:pPr>
        <w:pStyle w:val="a5"/>
        <w:ind w:left="0"/>
        <w:jc w:val="center"/>
        <w:rPr>
          <w:sz w:val="16"/>
          <w:szCs w:val="16"/>
        </w:rPr>
      </w:pPr>
    </w:p>
    <w:p w:rsidR="00575C81" w:rsidRDefault="00575C81" w:rsidP="00575C81">
      <w:pPr>
        <w:pStyle w:val="a5"/>
        <w:ind w:left="0"/>
        <w:jc w:val="center"/>
        <w:rPr>
          <w:sz w:val="16"/>
          <w:szCs w:val="16"/>
        </w:rPr>
      </w:pPr>
    </w:p>
    <w:p w:rsidR="00FC725E" w:rsidRDefault="00FC725E" w:rsidP="00575C81">
      <w:pPr>
        <w:pStyle w:val="a5"/>
        <w:ind w:left="0"/>
        <w:jc w:val="center"/>
        <w:rPr>
          <w:sz w:val="16"/>
          <w:szCs w:val="16"/>
        </w:rPr>
      </w:pPr>
    </w:p>
    <w:p w:rsidR="00575C81" w:rsidRPr="00E37930" w:rsidRDefault="00575C81" w:rsidP="00575C81">
      <w:pPr>
        <w:pStyle w:val="a5"/>
        <w:ind w:left="0"/>
        <w:jc w:val="center"/>
        <w:rPr>
          <w:sz w:val="16"/>
          <w:szCs w:val="16"/>
        </w:rPr>
      </w:pPr>
    </w:p>
    <w:p w:rsidR="00575C81" w:rsidRPr="00E37930" w:rsidRDefault="00575C81" w:rsidP="00575C81">
      <w:pPr>
        <w:pStyle w:val="a5"/>
        <w:ind w:left="0"/>
        <w:jc w:val="center"/>
        <w:rPr>
          <w:sz w:val="16"/>
          <w:szCs w:val="16"/>
        </w:rPr>
      </w:pPr>
    </w:p>
    <w:p w:rsidR="00575C81" w:rsidRPr="00E37930" w:rsidRDefault="00575C81" w:rsidP="00575C81">
      <w:pPr>
        <w:shd w:val="clear" w:color="auto" w:fill="DAEEF3" w:themeFill="accent5" w:themeFillTint="33"/>
        <w:ind w:right="-284"/>
        <w:jc w:val="center"/>
        <w:rPr>
          <w:b/>
          <w:sz w:val="16"/>
          <w:szCs w:val="16"/>
        </w:rPr>
      </w:pPr>
      <w:r w:rsidRPr="00E37930">
        <w:rPr>
          <w:b/>
          <w:sz w:val="16"/>
          <w:szCs w:val="16"/>
        </w:rPr>
        <w:lastRenderedPageBreak/>
        <w:t>КАЛУЖСКАЯ ОБЛАСТЬ</w:t>
      </w:r>
    </w:p>
    <w:p w:rsidR="00575C81" w:rsidRPr="00E37930" w:rsidRDefault="00575C81" w:rsidP="00575C81">
      <w:pPr>
        <w:shd w:val="clear" w:color="auto" w:fill="DAEEF3" w:themeFill="accent5" w:themeFillTint="33"/>
        <w:ind w:left="-142" w:right="-284"/>
        <w:jc w:val="center"/>
        <w:rPr>
          <w:b/>
          <w:sz w:val="16"/>
          <w:szCs w:val="16"/>
        </w:rPr>
      </w:pPr>
      <w:r w:rsidRPr="00E37930">
        <w:rPr>
          <w:b/>
          <w:sz w:val="16"/>
          <w:szCs w:val="16"/>
        </w:rPr>
        <w:t>МУНИЦИПАЛЬНОЕ ОБРАЗОВАНИЕ «УЛЬЯНОВСКИЙ РАЙОН»</w:t>
      </w:r>
    </w:p>
    <w:tbl>
      <w:tblPr>
        <w:tblStyle w:val="a6"/>
        <w:tblW w:w="15348" w:type="dxa"/>
        <w:jc w:val="center"/>
        <w:tblInd w:w="-34" w:type="dxa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ook w:val="04A0" w:firstRow="1" w:lastRow="0" w:firstColumn="1" w:lastColumn="0" w:noHBand="0" w:noVBand="1"/>
      </w:tblPr>
      <w:tblGrid>
        <w:gridCol w:w="7501"/>
        <w:gridCol w:w="7847"/>
      </w:tblGrid>
      <w:tr w:rsidR="00575C81" w:rsidRPr="00E37930" w:rsidTr="00575C81">
        <w:trPr>
          <w:trHeight w:val="8301"/>
          <w:jc w:val="center"/>
        </w:trPr>
        <w:tc>
          <w:tcPr>
            <w:tcW w:w="7501" w:type="dxa"/>
          </w:tcPr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color w:val="000000"/>
                <w:sz w:val="16"/>
                <w:szCs w:val="16"/>
              </w:rPr>
              <w:t>Наличие приборов учета в муниципальных учреждениях и МКД МО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rPr>
                <w:sz w:val="16"/>
                <w:szCs w:val="16"/>
              </w:rPr>
            </w:pPr>
          </w:p>
          <w:tbl>
            <w:tblPr>
              <w:tblW w:w="7080" w:type="dxa"/>
              <w:tblLook w:val="04A0" w:firstRow="1" w:lastRow="0" w:firstColumn="1" w:lastColumn="0" w:noHBand="0" w:noVBand="1"/>
            </w:tblPr>
            <w:tblGrid>
              <w:gridCol w:w="1705"/>
              <w:gridCol w:w="2336"/>
              <w:gridCol w:w="1473"/>
              <w:gridCol w:w="1566"/>
            </w:tblGrid>
            <w:tr w:rsidR="00575C81" w:rsidRPr="00E37930" w:rsidTr="00575C81">
              <w:trPr>
                <w:trHeight w:val="465"/>
              </w:trPr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всего вводов по МУ</w:t>
                  </w:r>
                </w:p>
              </w:tc>
              <w:tc>
                <w:tcPr>
                  <w:tcW w:w="2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установлено приборов в МУ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35"/>
              </w:trPr>
              <w:tc>
                <w:tcPr>
                  <w:tcW w:w="1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91,80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80" w:type="dxa"/>
              <w:tblLook w:val="04A0" w:firstRow="1" w:lastRow="0" w:firstColumn="1" w:lastColumn="0" w:noHBand="0" w:noVBand="1"/>
            </w:tblPr>
            <w:tblGrid>
              <w:gridCol w:w="2970"/>
              <w:gridCol w:w="2126"/>
              <w:gridCol w:w="1984"/>
            </w:tblGrid>
            <w:tr w:rsidR="00575C81" w:rsidRPr="00E37930" w:rsidTr="00575C81">
              <w:trPr>
                <w:trHeight w:val="373"/>
              </w:trPr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Установлено ОДПУ в МКД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80"/>
              </w:trPr>
              <w:tc>
                <w:tcPr>
                  <w:tcW w:w="2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65,45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80" w:type="dxa"/>
              <w:tblLook w:val="04A0" w:firstRow="1" w:lastRow="0" w:firstColumn="1" w:lastColumn="0" w:noHBand="0" w:noVBand="1"/>
            </w:tblPr>
            <w:tblGrid>
              <w:gridCol w:w="2970"/>
              <w:gridCol w:w="2126"/>
              <w:gridCol w:w="1984"/>
            </w:tblGrid>
            <w:tr w:rsidR="00575C81" w:rsidRPr="00E37930" w:rsidTr="00575C81">
              <w:trPr>
                <w:trHeight w:val="258"/>
              </w:trPr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Установлено ИПУ в МКД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80"/>
              </w:trPr>
              <w:tc>
                <w:tcPr>
                  <w:tcW w:w="2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1560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74,00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color w:val="000000"/>
                <w:sz w:val="16"/>
                <w:szCs w:val="16"/>
              </w:rPr>
              <w:t>Светодиодные источники света в зданиях муниципальных учреждений</w:t>
            </w:r>
          </w:p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80" w:type="dxa"/>
              <w:tblLook w:val="04A0" w:firstRow="1" w:lastRow="0" w:firstColumn="1" w:lastColumn="0" w:noHBand="0" w:noVBand="1"/>
            </w:tblPr>
            <w:tblGrid>
              <w:gridCol w:w="2946"/>
              <w:gridCol w:w="2086"/>
              <w:gridCol w:w="2048"/>
            </w:tblGrid>
            <w:tr w:rsidR="00575C81" w:rsidRPr="00E37930" w:rsidTr="00575C81">
              <w:trPr>
                <w:trHeight w:val="126"/>
              </w:trPr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внутреннее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77"/>
              </w:trPr>
              <w:tc>
                <w:tcPr>
                  <w:tcW w:w="29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126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6,67</w:t>
                  </w:r>
                </w:p>
              </w:tc>
              <w:tc>
                <w:tcPr>
                  <w:tcW w:w="2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55" w:type="dxa"/>
              <w:tblLook w:val="04A0" w:firstRow="1" w:lastRow="0" w:firstColumn="1" w:lastColumn="0" w:noHBand="0" w:noVBand="1"/>
            </w:tblPr>
            <w:tblGrid>
              <w:gridCol w:w="2920"/>
              <w:gridCol w:w="2159"/>
              <w:gridCol w:w="1976"/>
            </w:tblGrid>
            <w:tr w:rsidR="00575C81" w:rsidRPr="00E37930" w:rsidTr="00575C81">
              <w:trPr>
                <w:trHeight w:val="428"/>
              </w:trPr>
              <w:tc>
                <w:tcPr>
                  <w:tcW w:w="2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наружное</w:t>
                  </w:r>
                </w:p>
              </w:tc>
              <w:tc>
                <w:tcPr>
                  <w:tcW w:w="21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25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24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120" w:type="dxa"/>
              <w:tblLook w:val="04A0" w:firstRow="1" w:lastRow="0" w:firstColumn="1" w:lastColumn="0" w:noHBand="0" w:noVBand="1"/>
            </w:tblPr>
            <w:tblGrid>
              <w:gridCol w:w="1694"/>
              <w:gridCol w:w="2268"/>
              <w:gridCol w:w="1559"/>
              <w:gridCol w:w="1599"/>
            </w:tblGrid>
            <w:tr w:rsidR="00575C81" w:rsidRPr="00E37930" w:rsidTr="00575C81">
              <w:trPr>
                <w:trHeight w:val="445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Всего </w:t>
                  </w:r>
                  <w:proofErr w:type="spell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светоточек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Установлено светодиодов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89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385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26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56" w:type="dxa"/>
              <w:tblLook w:val="04A0" w:firstRow="1" w:lastRow="0" w:firstColumn="1" w:lastColumn="0" w:noHBand="0" w:noVBand="1"/>
            </w:tblPr>
            <w:tblGrid>
              <w:gridCol w:w="1694"/>
              <w:gridCol w:w="2268"/>
              <w:gridCol w:w="1559"/>
              <w:gridCol w:w="1535"/>
            </w:tblGrid>
            <w:tr w:rsidR="00575C81" w:rsidRPr="00E37930" w:rsidTr="00575C81">
              <w:trPr>
                <w:trHeight w:val="440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район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количество ЭСКО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64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>Программы энергосбережения муниципальных учреждений</w:t>
            </w:r>
          </w:p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80" w:type="dxa"/>
              <w:tblLook w:val="04A0" w:firstRow="1" w:lastRow="0" w:firstColumn="1" w:lastColumn="0" w:noHBand="0" w:noVBand="1"/>
            </w:tblPr>
            <w:tblGrid>
              <w:gridCol w:w="1694"/>
              <w:gridCol w:w="2268"/>
              <w:gridCol w:w="1559"/>
              <w:gridCol w:w="1559"/>
            </w:tblGrid>
            <w:tr w:rsidR="00575C81" w:rsidRPr="00E37930" w:rsidTr="00575C81">
              <w:trPr>
                <w:trHeight w:val="422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всего учреждений в модуле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количество программ энергосбережения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23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31,82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</w:tr>
          </w:tbl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7" w:type="dxa"/>
          </w:tcPr>
          <w:p w:rsidR="00575C81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</w:p>
          <w:p w:rsidR="00575C81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44C475C1" wp14:editId="3FE63D96">
                  <wp:extent cx="1078302" cy="1362973"/>
                  <wp:effectExtent l="0" t="0" r="7620" b="889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льяновский.jp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365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>Мониторинг ГИС «</w:t>
            </w:r>
            <w:proofErr w:type="spellStart"/>
            <w:r w:rsidRPr="00E37930">
              <w:rPr>
                <w:b/>
                <w:sz w:val="16"/>
                <w:szCs w:val="16"/>
              </w:rPr>
              <w:t>Энергоэффективность</w:t>
            </w:r>
            <w:proofErr w:type="spellEnd"/>
            <w:r w:rsidRPr="00E37930">
              <w:rPr>
                <w:b/>
                <w:sz w:val="16"/>
                <w:szCs w:val="16"/>
              </w:rPr>
              <w:t>»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</w:p>
          <w:tbl>
            <w:tblPr>
              <w:tblW w:w="6809" w:type="dxa"/>
              <w:tblInd w:w="748" w:type="dxa"/>
              <w:tblLook w:val="04A0" w:firstRow="1" w:lastRow="0" w:firstColumn="1" w:lastColumn="0" w:noHBand="0" w:noVBand="1"/>
            </w:tblPr>
            <w:tblGrid>
              <w:gridCol w:w="1894"/>
              <w:gridCol w:w="1759"/>
              <w:gridCol w:w="1578"/>
              <w:gridCol w:w="1578"/>
            </w:tblGrid>
            <w:tr w:rsidR="00575C81" w:rsidRPr="00E37930" w:rsidTr="00575C81">
              <w:trPr>
                <w:trHeight w:val="217"/>
              </w:trPr>
              <w:tc>
                <w:tcPr>
                  <w:tcW w:w="18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Принятие деклараций, %.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color w:val="000000"/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color w:val="000000"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575C81" w:rsidRPr="00E37930" w:rsidRDefault="00575C81" w:rsidP="00873ACC">
                  <w:pPr>
                    <w:shd w:val="clear" w:color="auto" w:fill="FDE9D9" w:themeFill="accent6" w:themeFillTint="33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217"/>
              </w:trPr>
              <w:tc>
                <w:tcPr>
                  <w:tcW w:w="189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24</w:t>
                  </w:r>
                </w:p>
              </w:tc>
            </w:tr>
          </w:tbl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 xml:space="preserve">Реализованные энергосберегающие и </w:t>
            </w:r>
            <w:proofErr w:type="spellStart"/>
            <w:r w:rsidRPr="00E37930">
              <w:rPr>
                <w:b/>
                <w:sz w:val="16"/>
                <w:szCs w:val="16"/>
              </w:rPr>
              <w:t>энергоэффективные</w:t>
            </w:r>
            <w:proofErr w:type="spellEnd"/>
            <w:r w:rsidRPr="00E37930">
              <w:rPr>
                <w:b/>
                <w:sz w:val="16"/>
                <w:szCs w:val="16"/>
              </w:rPr>
              <w:t xml:space="preserve"> проекты: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  <w:r w:rsidRPr="00E37930">
              <w:rPr>
                <w:color w:val="000000"/>
                <w:sz w:val="16"/>
                <w:szCs w:val="16"/>
              </w:rPr>
              <w:t>В 2016 году в средних общеобразовательных учебных заведениях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  <w:r w:rsidRPr="00E37930">
              <w:rPr>
                <w:color w:val="000000"/>
                <w:sz w:val="16"/>
                <w:szCs w:val="16"/>
              </w:rPr>
              <w:t xml:space="preserve"> и </w:t>
            </w:r>
            <w:proofErr w:type="gramStart"/>
            <w:r w:rsidRPr="00E37930">
              <w:rPr>
                <w:color w:val="000000"/>
                <w:sz w:val="16"/>
                <w:szCs w:val="16"/>
              </w:rPr>
              <w:t>библиотеках</w:t>
            </w:r>
            <w:proofErr w:type="gramEnd"/>
            <w:r w:rsidRPr="00E37930">
              <w:rPr>
                <w:color w:val="000000"/>
                <w:sz w:val="16"/>
                <w:szCs w:val="16"/>
              </w:rPr>
              <w:t xml:space="preserve"> муниципального района проведены мероприятия в рамках 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  <w:r w:rsidRPr="00E37930">
              <w:rPr>
                <w:color w:val="000000"/>
                <w:sz w:val="16"/>
                <w:szCs w:val="16"/>
              </w:rPr>
              <w:t>Всероссийского фестиваля энергосбережения «Вместе ярче».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  <w:r w:rsidRPr="00E37930">
              <w:rPr>
                <w:color w:val="000000"/>
                <w:sz w:val="16"/>
                <w:szCs w:val="16"/>
              </w:rPr>
              <w:t>Осуществлена информационная поддержка проведения региональных мероприятий Фестиваля.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>Рейтинг энергоэффективности</w:t>
            </w:r>
          </w:p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tbl>
            <w:tblPr>
              <w:tblpPr w:leftFromText="180" w:rightFromText="180" w:vertAnchor="text" w:horzAnchor="margin" w:tblpXSpec="center" w:tblpY="-29"/>
              <w:tblW w:w="3442" w:type="dxa"/>
              <w:tblInd w:w="1" w:type="dxa"/>
              <w:tblLook w:val="04A0" w:firstRow="1" w:lastRow="0" w:firstColumn="1" w:lastColumn="0" w:noHBand="0" w:noVBand="1"/>
            </w:tblPr>
            <w:tblGrid>
              <w:gridCol w:w="1759"/>
              <w:gridCol w:w="1683"/>
            </w:tblGrid>
            <w:tr w:rsidR="00575C81" w:rsidRPr="00E37930" w:rsidTr="00575C81">
              <w:trPr>
                <w:trHeight w:val="217"/>
              </w:trPr>
              <w:tc>
                <w:tcPr>
                  <w:tcW w:w="17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575C81" w:rsidRPr="00E37930" w:rsidRDefault="00575C81" w:rsidP="00873ACC">
                  <w:pPr>
                    <w:shd w:val="clear" w:color="auto" w:fill="FDE9D9" w:themeFill="accent6" w:themeFillTint="33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color w:val="000000"/>
                      <w:sz w:val="16"/>
                      <w:szCs w:val="16"/>
                    </w:rPr>
                    <w:t>2016 год</w:t>
                  </w:r>
                </w:p>
              </w:tc>
            </w:tr>
            <w:tr w:rsidR="00575C81" w:rsidRPr="00E37930" w:rsidTr="00575C81">
              <w:trPr>
                <w:trHeight w:val="217"/>
              </w:trPr>
              <w:tc>
                <w:tcPr>
                  <w:tcW w:w="17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</w:tr>
          </w:tbl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 xml:space="preserve">Показатели внедрения наилучших доступных энергосберегающих и </w:t>
            </w:r>
            <w:proofErr w:type="spellStart"/>
            <w:r w:rsidRPr="00E37930">
              <w:rPr>
                <w:b/>
                <w:sz w:val="16"/>
                <w:szCs w:val="16"/>
              </w:rPr>
              <w:t>энергоэффективных</w:t>
            </w:r>
            <w:proofErr w:type="spellEnd"/>
            <w:r w:rsidRPr="00E37930">
              <w:rPr>
                <w:b/>
                <w:sz w:val="16"/>
                <w:szCs w:val="16"/>
              </w:rPr>
              <w:t xml:space="preserve"> технологий</w:t>
            </w:r>
          </w:p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  <w:r w:rsidRPr="00E37930">
              <w:rPr>
                <w:sz w:val="16"/>
                <w:szCs w:val="16"/>
              </w:rPr>
              <w:t xml:space="preserve">• Доля МКД, </w:t>
            </w:r>
            <w:proofErr w:type="gramStart"/>
            <w:r w:rsidRPr="00E37930">
              <w:rPr>
                <w:sz w:val="16"/>
                <w:szCs w:val="16"/>
              </w:rPr>
              <w:t>оснащённых</w:t>
            </w:r>
            <w:proofErr w:type="gramEnd"/>
            <w:r w:rsidRPr="00E37930">
              <w:rPr>
                <w:sz w:val="16"/>
                <w:szCs w:val="16"/>
              </w:rPr>
              <w:t xml:space="preserve"> приборами учёта тепла – 25 %:</w:t>
            </w: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  <w:r w:rsidRPr="00E37930">
              <w:rPr>
                <w:sz w:val="16"/>
                <w:szCs w:val="16"/>
              </w:rPr>
              <w:t xml:space="preserve">• Доля внедрения </w:t>
            </w:r>
            <w:proofErr w:type="gramStart"/>
            <w:r w:rsidRPr="00E37930">
              <w:rPr>
                <w:sz w:val="16"/>
                <w:szCs w:val="16"/>
              </w:rPr>
              <w:t>автоматических</w:t>
            </w:r>
            <w:proofErr w:type="gramEnd"/>
            <w:r w:rsidRPr="00E37930">
              <w:rPr>
                <w:sz w:val="16"/>
                <w:szCs w:val="16"/>
              </w:rPr>
              <w:t xml:space="preserve"> ИТП в МКД – 0%</w:t>
            </w: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  <w:proofErr w:type="gramStart"/>
            <w:r w:rsidRPr="00E37930">
              <w:rPr>
                <w:sz w:val="16"/>
                <w:szCs w:val="16"/>
              </w:rPr>
              <w:t>• Доля внедрения автоматических ИТП в зданиях, занимаемых БУ - 0%</w:t>
            </w:r>
            <w:proofErr w:type="gramEnd"/>
          </w:p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tabs>
                <w:tab w:val="left" w:pos="1122"/>
              </w:tabs>
              <w:rPr>
                <w:sz w:val="16"/>
                <w:szCs w:val="16"/>
              </w:rPr>
            </w:pPr>
          </w:p>
        </w:tc>
      </w:tr>
    </w:tbl>
    <w:p w:rsidR="00575C81" w:rsidRDefault="00575C81" w:rsidP="00575C81">
      <w:pPr>
        <w:pStyle w:val="a5"/>
        <w:ind w:left="0"/>
        <w:jc w:val="center"/>
        <w:rPr>
          <w:sz w:val="16"/>
          <w:szCs w:val="16"/>
        </w:rPr>
      </w:pPr>
    </w:p>
    <w:p w:rsidR="00575C81" w:rsidRDefault="00575C81" w:rsidP="00575C81">
      <w:pPr>
        <w:pStyle w:val="a5"/>
        <w:ind w:left="0"/>
        <w:jc w:val="center"/>
        <w:rPr>
          <w:sz w:val="16"/>
          <w:szCs w:val="16"/>
        </w:rPr>
      </w:pPr>
    </w:p>
    <w:p w:rsidR="00575C81" w:rsidRDefault="00575C81" w:rsidP="00575C81">
      <w:pPr>
        <w:pStyle w:val="a5"/>
        <w:ind w:left="0"/>
        <w:jc w:val="center"/>
        <w:rPr>
          <w:sz w:val="16"/>
          <w:szCs w:val="16"/>
        </w:rPr>
      </w:pPr>
    </w:p>
    <w:p w:rsidR="00575C81" w:rsidRDefault="00575C81" w:rsidP="00575C81">
      <w:pPr>
        <w:pStyle w:val="a5"/>
        <w:ind w:left="0"/>
        <w:jc w:val="center"/>
        <w:rPr>
          <w:sz w:val="16"/>
          <w:szCs w:val="16"/>
        </w:rPr>
      </w:pPr>
    </w:p>
    <w:p w:rsidR="00FC725E" w:rsidRDefault="00FC725E" w:rsidP="00575C81">
      <w:pPr>
        <w:pStyle w:val="a5"/>
        <w:ind w:left="0"/>
        <w:jc w:val="center"/>
        <w:rPr>
          <w:sz w:val="16"/>
          <w:szCs w:val="16"/>
        </w:rPr>
      </w:pPr>
    </w:p>
    <w:p w:rsidR="00575C81" w:rsidRPr="00E37930" w:rsidRDefault="00575C81" w:rsidP="00575C81">
      <w:pPr>
        <w:shd w:val="clear" w:color="auto" w:fill="DAEEF3" w:themeFill="accent5" w:themeFillTint="33"/>
        <w:ind w:right="-284"/>
        <w:jc w:val="center"/>
        <w:rPr>
          <w:b/>
          <w:sz w:val="16"/>
          <w:szCs w:val="16"/>
        </w:rPr>
      </w:pPr>
      <w:r w:rsidRPr="00E37930">
        <w:rPr>
          <w:b/>
          <w:sz w:val="16"/>
          <w:szCs w:val="16"/>
        </w:rPr>
        <w:lastRenderedPageBreak/>
        <w:t>КАЛУЖСКАЯ ОБЛАСТЬ</w:t>
      </w:r>
    </w:p>
    <w:p w:rsidR="00575C81" w:rsidRPr="00E37930" w:rsidRDefault="00575C81" w:rsidP="00575C81">
      <w:pPr>
        <w:shd w:val="clear" w:color="auto" w:fill="DAEEF3" w:themeFill="accent5" w:themeFillTint="33"/>
        <w:ind w:left="-142" w:right="-284"/>
        <w:jc w:val="center"/>
        <w:rPr>
          <w:b/>
          <w:sz w:val="16"/>
          <w:szCs w:val="16"/>
        </w:rPr>
      </w:pPr>
      <w:r w:rsidRPr="00E37930">
        <w:rPr>
          <w:b/>
          <w:sz w:val="16"/>
          <w:szCs w:val="16"/>
        </w:rPr>
        <w:t>МУНИЦИПАЛЬНОЕ ОБРАЗОВАНИЕ «ФЕРЗИКОВСКИЙ РАЙОН»</w:t>
      </w:r>
    </w:p>
    <w:tbl>
      <w:tblPr>
        <w:tblStyle w:val="a6"/>
        <w:tblW w:w="15348" w:type="dxa"/>
        <w:jc w:val="center"/>
        <w:tblInd w:w="-34" w:type="dxa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ook w:val="04A0" w:firstRow="1" w:lastRow="0" w:firstColumn="1" w:lastColumn="0" w:noHBand="0" w:noVBand="1"/>
      </w:tblPr>
      <w:tblGrid>
        <w:gridCol w:w="7501"/>
        <w:gridCol w:w="7847"/>
      </w:tblGrid>
      <w:tr w:rsidR="00575C81" w:rsidRPr="00E37930" w:rsidTr="00575C81">
        <w:trPr>
          <w:trHeight w:val="8301"/>
          <w:jc w:val="center"/>
        </w:trPr>
        <w:tc>
          <w:tcPr>
            <w:tcW w:w="7501" w:type="dxa"/>
          </w:tcPr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color w:val="000000"/>
                <w:sz w:val="16"/>
                <w:szCs w:val="16"/>
              </w:rPr>
              <w:t>Наличие приборов учета в муниципальных учреждениях и МКД МО</w:t>
            </w: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</w:p>
          <w:tbl>
            <w:tblPr>
              <w:tblW w:w="7080" w:type="dxa"/>
              <w:tblLook w:val="04A0" w:firstRow="1" w:lastRow="0" w:firstColumn="1" w:lastColumn="0" w:noHBand="0" w:noVBand="1"/>
            </w:tblPr>
            <w:tblGrid>
              <w:gridCol w:w="1705"/>
              <w:gridCol w:w="2336"/>
              <w:gridCol w:w="1473"/>
              <w:gridCol w:w="1566"/>
            </w:tblGrid>
            <w:tr w:rsidR="00575C81" w:rsidRPr="00E37930" w:rsidTr="00575C81">
              <w:trPr>
                <w:trHeight w:val="465"/>
              </w:trPr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всего вводов по МУ</w:t>
                  </w:r>
                </w:p>
              </w:tc>
              <w:tc>
                <w:tcPr>
                  <w:tcW w:w="2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установлено приборов в МУ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35"/>
              </w:trPr>
              <w:tc>
                <w:tcPr>
                  <w:tcW w:w="1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106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27,36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22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80" w:type="dxa"/>
              <w:tblLook w:val="04A0" w:firstRow="1" w:lastRow="0" w:firstColumn="1" w:lastColumn="0" w:noHBand="0" w:noVBand="1"/>
            </w:tblPr>
            <w:tblGrid>
              <w:gridCol w:w="2970"/>
              <w:gridCol w:w="2126"/>
              <w:gridCol w:w="1984"/>
            </w:tblGrid>
            <w:tr w:rsidR="00575C81" w:rsidRPr="00E37930" w:rsidTr="00575C81">
              <w:trPr>
                <w:trHeight w:val="373"/>
              </w:trPr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Установлено ОДПУ в МКД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80"/>
              </w:trPr>
              <w:tc>
                <w:tcPr>
                  <w:tcW w:w="2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36,06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22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80" w:type="dxa"/>
              <w:tblLook w:val="04A0" w:firstRow="1" w:lastRow="0" w:firstColumn="1" w:lastColumn="0" w:noHBand="0" w:noVBand="1"/>
            </w:tblPr>
            <w:tblGrid>
              <w:gridCol w:w="2970"/>
              <w:gridCol w:w="2126"/>
              <w:gridCol w:w="1984"/>
            </w:tblGrid>
            <w:tr w:rsidR="00575C81" w:rsidRPr="00E37930" w:rsidTr="00575C81">
              <w:trPr>
                <w:trHeight w:val="258"/>
              </w:trPr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Установлено ИПУ в МКД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80"/>
              </w:trPr>
              <w:tc>
                <w:tcPr>
                  <w:tcW w:w="2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4426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68,62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17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color w:val="000000"/>
                <w:sz w:val="16"/>
                <w:szCs w:val="16"/>
              </w:rPr>
              <w:t>Светодиодные источники света в зданиях муниципальных учреждений</w:t>
            </w:r>
          </w:p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80" w:type="dxa"/>
              <w:tblLook w:val="04A0" w:firstRow="1" w:lastRow="0" w:firstColumn="1" w:lastColumn="0" w:noHBand="0" w:noVBand="1"/>
            </w:tblPr>
            <w:tblGrid>
              <w:gridCol w:w="2946"/>
              <w:gridCol w:w="2086"/>
              <w:gridCol w:w="2048"/>
            </w:tblGrid>
            <w:tr w:rsidR="00575C81" w:rsidRPr="00E37930" w:rsidTr="00575C81">
              <w:trPr>
                <w:trHeight w:val="126"/>
              </w:trPr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внутреннее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77"/>
              </w:trPr>
              <w:tc>
                <w:tcPr>
                  <w:tcW w:w="29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255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3,57</w:t>
                  </w:r>
                </w:p>
              </w:tc>
              <w:tc>
                <w:tcPr>
                  <w:tcW w:w="2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18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55" w:type="dxa"/>
              <w:tblLook w:val="04A0" w:firstRow="1" w:lastRow="0" w:firstColumn="1" w:lastColumn="0" w:noHBand="0" w:noVBand="1"/>
            </w:tblPr>
            <w:tblGrid>
              <w:gridCol w:w="2920"/>
              <w:gridCol w:w="2159"/>
              <w:gridCol w:w="1976"/>
            </w:tblGrid>
            <w:tr w:rsidR="00575C81" w:rsidRPr="00E37930" w:rsidTr="00575C81">
              <w:trPr>
                <w:trHeight w:val="428"/>
              </w:trPr>
              <w:tc>
                <w:tcPr>
                  <w:tcW w:w="2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наружное</w:t>
                  </w:r>
                </w:p>
              </w:tc>
              <w:tc>
                <w:tcPr>
                  <w:tcW w:w="21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25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9,58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120" w:type="dxa"/>
              <w:tblLook w:val="04A0" w:firstRow="1" w:lastRow="0" w:firstColumn="1" w:lastColumn="0" w:noHBand="0" w:noVBand="1"/>
            </w:tblPr>
            <w:tblGrid>
              <w:gridCol w:w="1694"/>
              <w:gridCol w:w="2268"/>
              <w:gridCol w:w="1559"/>
              <w:gridCol w:w="1599"/>
            </w:tblGrid>
            <w:tr w:rsidR="00575C81" w:rsidRPr="00E37930" w:rsidTr="00575C81">
              <w:trPr>
                <w:trHeight w:val="445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Всего </w:t>
                  </w:r>
                  <w:proofErr w:type="spell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светоточек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Установлено светодиодов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89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975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191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19,59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56" w:type="dxa"/>
              <w:tblLook w:val="04A0" w:firstRow="1" w:lastRow="0" w:firstColumn="1" w:lastColumn="0" w:noHBand="0" w:noVBand="1"/>
            </w:tblPr>
            <w:tblGrid>
              <w:gridCol w:w="1694"/>
              <w:gridCol w:w="2268"/>
              <w:gridCol w:w="1559"/>
              <w:gridCol w:w="1535"/>
            </w:tblGrid>
            <w:tr w:rsidR="00575C81" w:rsidRPr="00E37930" w:rsidTr="00575C81">
              <w:trPr>
                <w:trHeight w:val="440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район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количество ЭСКО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64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>Программы энергосбережения муниципальных учреждений</w:t>
            </w:r>
          </w:p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80" w:type="dxa"/>
              <w:tblLook w:val="04A0" w:firstRow="1" w:lastRow="0" w:firstColumn="1" w:lastColumn="0" w:noHBand="0" w:noVBand="1"/>
            </w:tblPr>
            <w:tblGrid>
              <w:gridCol w:w="1694"/>
              <w:gridCol w:w="2268"/>
              <w:gridCol w:w="1559"/>
              <w:gridCol w:w="1559"/>
            </w:tblGrid>
            <w:tr w:rsidR="00575C81" w:rsidRPr="00E37930" w:rsidTr="00575C81">
              <w:trPr>
                <w:trHeight w:val="422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всего учреждений в модуле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количество программ энергосбережения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23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47,06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16</w:t>
                  </w:r>
                </w:p>
              </w:tc>
            </w:tr>
          </w:tbl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7" w:type="dxa"/>
          </w:tcPr>
          <w:p w:rsidR="00575C81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</w:p>
          <w:p w:rsidR="00575C81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7ED5807A" wp14:editId="5FAEB21E">
                  <wp:extent cx="1095555" cy="1388852"/>
                  <wp:effectExtent l="0" t="0" r="9525" b="190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ерзиковский.jp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729" cy="1387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>Мониторинг ГИС «</w:t>
            </w:r>
            <w:proofErr w:type="spellStart"/>
            <w:r w:rsidRPr="00E37930">
              <w:rPr>
                <w:b/>
                <w:sz w:val="16"/>
                <w:szCs w:val="16"/>
              </w:rPr>
              <w:t>Энергоэффективность</w:t>
            </w:r>
            <w:proofErr w:type="spellEnd"/>
            <w:r w:rsidRPr="00E37930">
              <w:rPr>
                <w:b/>
                <w:sz w:val="16"/>
                <w:szCs w:val="16"/>
              </w:rPr>
              <w:t>»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</w:p>
          <w:tbl>
            <w:tblPr>
              <w:tblW w:w="6809" w:type="dxa"/>
              <w:tblInd w:w="748" w:type="dxa"/>
              <w:tblLook w:val="04A0" w:firstRow="1" w:lastRow="0" w:firstColumn="1" w:lastColumn="0" w:noHBand="0" w:noVBand="1"/>
            </w:tblPr>
            <w:tblGrid>
              <w:gridCol w:w="1894"/>
              <w:gridCol w:w="1759"/>
              <w:gridCol w:w="1578"/>
              <w:gridCol w:w="1578"/>
            </w:tblGrid>
            <w:tr w:rsidR="00575C81" w:rsidRPr="00E37930" w:rsidTr="00575C81">
              <w:trPr>
                <w:trHeight w:val="217"/>
              </w:trPr>
              <w:tc>
                <w:tcPr>
                  <w:tcW w:w="18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Принятие деклараций, %.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color w:val="000000"/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color w:val="000000"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575C81" w:rsidRPr="00E37930" w:rsidRDefault="00575C81" w:rsidP="00873ACC">
                  <w:pPr>
                    <w:shd w:val="clear" w:color="auto" w:fill="FDE9D9" w:themeFill="accent6" w:themeFillTint="33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217"/>
              </w:trPr>
              <w:tc>
                <w:tcPr>
                  <w:tcW w:w="189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 xml:space="preserve">Реализованные энергосберегающие и </w:t>
            </w:r>
            <w:proofErr w:type="spellStart"/>
            <w:r w:rsidRPr="00E37930">
              <w:rPr>
                <w:b/>
                <w:sz w:val="16"/>
                <w:szCs w:val="16"/>
              </w:rPr>
              <w:t>энергоэффективные</w:t>
            </w:r>
            <w:proofErr w:type="spellEnd"/>
            <w:r w:rsidRPr="00E37930">
              <w:rPr>
                <w:b/>
                <w:sz w:val="16"/>
                <w:szCs w:val="16"/>
              </w:rPr>
              <w:t xml:space="preserve"> проекты: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  <w:r w:rsidRPr="00E37930">
              <w:rPr>
                <w:color w:val="000000"/>
                <w:sz w:val="16"/>
                <w:szCs w:val="16"/>
              </w:rPr>
              <w:t>В 2016 году в средних общеобразовательных учебных заведениях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  <w:r w:rsidRPr="00E37930">
              <w:rPr>
                <w:color w:val="000000"/>
                <w:sz w:val="16"/>
                <w:szCs w:val="16"/>
              </w:rPr>
              <w:t xml:space="preserve"> и </w:t>
            </w:r>
            <w:proofErr w:type="gramStart"/>
            <w:r w:rsidRPr="00E37930">
              <w:rPr>
                <w:color w:val="000000"/>
                <w:sz w:val="16"/>
                <w:szCs w:val="16"/>
              </w:rPr>
              <w:t>библиотеках</w:t>
            </w:r>
            <w:proofErr w:type="gramEnd"/>
            <w:r w:rsidRPr="00E37930">
              <w:rPr>
                <w:color w:val="000000"/>
                <w:sz w:val="16"/>
                <w:szCs w:val="16"/>
              </w:rPr>
              <w:t xml:space="preserve"> муниципального района проведены мероприятия в рамках 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  <w:r w:rsidRPr="00E37930">
              <w:rPr>
                <w:color w:val="000000"/>
                <w:sz w:val="16"/>
                <w:szCs w:val="16"/>
              </w:rPr>
              <w:t>Всероссийского фестиваля энергосбережения «Вместе ярче».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  <w:r w:rsidRPr="00E37930">
              <w:rPr>
                <w:color w:val="000000"/>
                <w:sz w:val="16"/>
                <w:szCs w:val="16"/>
              </w:rPr>
              <w:t>Осуществлена информационная поддержка проведения региональных мероприятий Фестиваля.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>Рейтинг энергоэффективности</w:t>
            </w:r>
          </w:p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tbl>
            <w:tblPr>
              <w:tblpPr w:leftFromText="180" w:rightFromText="180" w:vertAnchor="text" w:horzAnchor="margin" w:tblpXSpec="center" w:tblpY="-29"/>
              <w:tblW w:w="3442" w:type="dxa"/>
              <w:tblInd w:w="1" w:type="dxa"/>
              <w:tblLook w:val="04A0" w:firstRow="1" w:lastRow="0" w:firstColumn="1" w:lastColumn="0" w:noHBand="0" w:noVBand="1"/>
            </w:tblPr>
            <w:tblGrid>
              <w:gridCol w:w="1759"/>
              <w:gridCol w:w="1683"/>
            </w:tblGrid>
            <w:tr w:rsidR="00575C81" w:rsidRPr="00E37930" w:rsidTr="00575C81">
              <w:trPr>
                <w:trHeight w:val="217"/>
              </w:trPr>
              <w:tc>
                <w:tcPr>
                  <w:tcW w:w="17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575C81" w:rsidRPr="00E37930" w:rsidRDefault="00575C81" w:rsidP="00873ACC">
                  <w:pPr>
                    <w:shd w:val="clear" w:color="auto" w:fill="FDE9D9" w:themeFill="accent6" w:themeFillTint="33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color w:val="000000"/>
                      <w:sz w:val="16"/>
                      <w:szCs w:val="16"/>
                    </w:rPr>
                    <w:t>2016 год</w:t>
                  </w:r>
                </w:p>
              </w:tc>
            </w:tr>
            <w:tr w:rsidR="00575C81" w:rsidRPr="00E37930" w:rsidTr="00575C81">
              <w:trPr>
                <w:trHeight w:val="217"/>
              </w:trPr>
              <w:tc>
                <w:tcPr>
                  <w:tcW w:w="17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21</w:t>
                  </w:r>
                </w:p>
              </w:tc>
            </w:tr>
          </w:tbl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 xml:space="preserve">Показатели внедрения наилучших доступных энергосберегающих и </w:t>
            </w:r>
            <w:proofErr w:type="spellStart"/>
            <w:r w:rsidRPr="00E37930">
              <w:rPr>
                <w:b/>
                <w:sz w:val="16"/>
                <w:szCs w:val="16"/>
              </w:rPr>
              <w:t>энергоэффективных</w:t>
            </w:r>
            <w:proofErr w:type="spellEnd"/>
            <w:r w:rsidRPr="00E37930">
              <w:rPr>
                <w:b/>
                <w:sz w:val="16"/>
                <w:szCs w:val="16"/>
              </w:rPr>
              <w:t xml:space="preserve"> технологий</w:t>
            </w: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  <w:r w:rsidRPr="00E37930">
              <w:rPr>
                <w:sz w:val="16"/>
                <w:szCs w:val="16"/>
              </w:rPr>
              <w:t xml:space="preserve">• Доля МКД, </w:t>
            </w:r>
            <w:proofErr w:type="gramStart"/>
            <w:r w:rsidRPr="00E37930">
              <w:rPr>
                <w:sz w:val="16"/>
                <w:szCs w:val="16"/>
              </w:rPr>
              <w:t>оснащённых</w:t>
            </w:r>
            <w:proofErr w:type="gramEnd"/>
            <w:r w:rsidRPr="00E37930">
              <w:rPr>
                <w:sz w:val="16"/>
                <w:szCs w:val="16"/>
              </w:rPr>
              <w:t xml:space="preserve"> приборами учёта тепла 21,43 %:</w:t>
            </w: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  <w:r w:rsidRPr="00E37930">
              <w:rPr>
                <w:sz w:val="16"/>
                <w:szCs w:val="16"/>
              </w:rPr>
              <w:t xml:space="preserve">• Доля внедрения </w:t>
            </w:r>
            <w:proofErr w:type="gramStart"/>
            <w:r w:rsidRPr="00E37930">
              <w:rPr>
                <w:sz w:val="16"/>
                <w:szCs w:val="16"/>
              </w:rPr>
              <w:t>автоматических</w:t>
            </w:r>
            <w:proofErr w:type="gramEnd"/>
            <w:r w:rsidRPr="00E37930">
              <w:rPr>
                <w:sz w:val="16"/>
                <w:szCs w:val="16"/>
              </w:rPr>
              <w:t xml:space="preserve"> ИТП в МКД – 0%</w:t>
            </w: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  <w:proofErr w:type="gramStart"/>
            <w:r w:rsidRPr="00E37930">
              <w:rPr>
                <w:sz w:val="16"/>
                <w:szCs w:val="16"/>
              </w:rPr>
              <w:t>• Доля внедрения автоматических ИТП в зданиях, занимаемых БУ - 0%</w:t>
            </w:r>
            <w:proofErr w:type="gramEnd"/>
          </w:p>
          <w:p w:rsidR="00575C81" w:rsidRPr="00E37930" w:rsidRDefault="00575C81" w:rsidP="00575C81">
            <w:pPr>
              <w:tabs>
                <w:tab w:val="left" w:pos="1122"/>
              </w:tabs>
              <w:rPr>
                <w:sz w:val="16"/>
                <w:szCs w:val="16"/>
              </w:rPr>
            </w:pPr>
          </w:p>
        </w:tc>
      </w:tr>
    </w:tbl>
    <w:p w:rsidR="00575C81" w:rsidRDefault="00575C81" w:rsidP="00575C81">
      <w:pPr>
        <w:pStyle w:val="a5"/>
        <w:ind w:left="0"/>
        <w:jc w:val="center"/>
        <w:rPr>
          <w:sz w:val="16"/>
          <w:szCs w:val="16"/>
        </w:rPr>
      </w:pPr>
    </w:p>
    <w:p w:rsidR="00575C81" w:rsidRDefault="00575C81" w:rsidP="00575C81">
      <w:pPr>
        <w:pStyle w:val="a5"/>
        <w:ind w:left="0"/>
        <w:jc w:val="center"/>
        <w:rPr>
          <w:sz w:val="16"/>
          <w:szCs w:val="16"/>
        </w:rPr>
      </w:pPr>
    </w:p>
    <w:p w:rsidR="00575C81" w:rsidRDefault="00575C81" w:rsidP="00575C81">
      <w:pPr>
        <w:pStyle w:val="a5"/>
        <w:ind w:left="0"/>
        <w:jc w:val="center"/>
        <w:rPr>
          <w:sz w:val="16"/>
          <w:szCs w:val="16"/>
        </w:rPr>
      </w:pPr>
    </w:p>
    <w:p w:rsidR="00575C81" w:rsidRPr="00E37930" w:rsidRDefault="00575C81" w:rsidP="00575C81">
      <w:pPr>
        <w:pStyle w:val="a5"/>
        <w:ind w:left="0"/>
        <w:jc w:val="center"/>
        <w:rPr>
          <w:sz w:val="16"/>
          <w:szCs w:val="16"/>
        </w:rPr>
      </w:pPr>
    </w:p>
    <w:p w:rsidR="00575C81" w:rsidRDefault="00575C81" w:rsidP="00575C81">
      <w:pPr>
        <w:pStyle w:val="a5"/>
        <w:ind w:left="0"/>
        <w:jc w:val="center"/>
        <w:rPr>
          <w:sz w:val="16"/>
          <w:szCs w:val="16"/>
        </w:rPr>
      </w:pPr>
    </w:p>
    <w:p w:rsidR="00FC725E" w:rsidRDefault="00FC725E" w:rsidP="00575C81">
      <w:pPr>
        <w:pStyle w:val="a5"/>
        <w:ind w:left="0"/>
        <w:jc w:val="center"/>
        <w:rPr>
          <w:sz w:val="16"/>
          <w:szCs w:val="16"/>
        </w:rPr>
      </w:pPr>
    </w:p>
    <w:p w:rsidR="00575C81" w:rsidRPr="00E37930" w:rsidRDefault="00575C81" w:rsidP="00575C81">
      <w:pPr>
        <w:shd w:val="clear" w:color="auto" w:fill="DAEEF3" w:themeFill="accent5" w:themeFillTint="33"/>
        <w:ind w:right="-284"/>
        <w:jc w:val="center"/>
        <w:rPr>
          <w:b/>
          <w:sz w:val="16"/>
          <w:szCs w:val="16"/>
        </w:rPr>
      </w:pPr>
      <w:r w:rsidRPr="00E37930">
        <w:rPr>
          <w:b/>
          <w:sz w:val="16"/>
          <w:szCs w:val="16"/>
        </w:rPr>
        <w:lastRenderedPageBreak/>
        <w:t>КАЛУЖСКАЯ ОБЛАСТЬ</w:t>
      </w:r>
    </w:p>
    <w:p w:rsidR="00575C81" w:rsidRPr="00E37930" w:rsidRDefault="00575C81" w:rsidP="00575C81">
      <w:pPr>
        <w:shd w:val="clear" w:color="auto" w:fill="DAEEF3" w:themeFill="accent5" w:themeFillTint="33"/>
        <w:ind w:left="-142" w:right="-284"/>
        <w:jc w:val="center"/>
        <w:rPr>
          <w:b/>
          <w:sz w:val="16"/>
          <w:szCs w:val="16"/>
        </w:rPr>
      </w:pPr>
      <w:r w:rsidRPr="00E37930">
        <w:rPr>
          <w:b/>
          <w:sz w:val="16"/>
          <w:szCs w:val="16"/>
        </w:rPr>
        <w:t>МУНИЦИПАЛЬНОЕ ОБРАЗОВАНИЕ «ХВАСТОВИЧСКИЙ РАЙОН»</w:t>
      </w:r>
    </w:p>
    <w:tbl>
      <w:tblPr>
        <w:tblStyle w:val="a6"/>
        <w:tblW w:w="15348" w:type="dxa"/>
        <w:jc w:val="center"/>
        <w:tblInd w:w="-34" w:type="dxa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ook w:val="04A0" w:firstRow="1" w:lastRow="0" w:firstColumn="1" w:lastColumn="0" w:noHBand="0" w:noVBand="1"/>
      </w:tblPr>
      <w:tblGrid>
        <w:gridCol w:w="7501"/>
        <w:gridCol w:w="7847"/>
      </w:tblGrid>
      <w:tr w:rsidR="00575C81" w:rsidRPr="00E37930" w:rsidTr="00575C81">
        <w:trPr>
          <w:trHeight w:val="8301"/>
          <w:jc w:val="center"/>
        </w:trPr>
        <w:tc>
          <w:tcPr>
            <w:tcW w:w="7501" w:type="dxa"/>
          </w:tcPr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color w:val="000000"/>
                <w:sz w:val="16"/>
                <w:szCs w:val="16"/>
              </w:rPr>
              <w:t>Наличие приборов учета в муниципальных учреждениях и МКД МО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rPr>
                <w:sz w:val="16"/>
                <w:szCs w:val="16"/>
              </w:rPr>
            </w:pPr>
          </w:p>
          <w:tbl>
            <w:tblPr>
              <w:tblW w:w="7080" w:type="dxa"/>
              <w:tblLook w:val="04A0" w:firstRow="1" w:lastRow="0" w:firstColumn="1" w:lastColumn="0" w:noHBand="0" w:noVBand="1"/>
            </w:tblPr>
            <w:tblGrid>
              <w:gridCol w:w="1705"/>
              <w:gridCol w:w="2336"/>
              <w:gridCol w:w="1473"/>
              <w:gridCol w:w="1566"/>
            </w:tblGrid>
            <w:tr w:rsidR="00575C81" w:rsidRPr="00E37930" w:rsidTr="00575C81">
              <w:trPr>
                <w:trHeight w:val="465"/>
              </w:trPr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всего вводов по МУ</w:t>
                  </w:r>
                </w:p>
              </w:tc>
              <w:tc>
                <w:tcPr>
                  <w:tcW w:w="2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установлено приборов в МУ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35"/>
              </w:trPr>
              <w:tc>
                <w:tcPr>
                  <w:tcW w:w="1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117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147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125,64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80" w:type="dxa"/>
              <w:tblLook w:val="04A0" w:firstRow="1" w:lastRow="0" w:firstColumn="1" w:lastColumn="0" w:noHBand="0" w:noVBand="1"/>
            </w:tblPr>
            <w:tblGrid>
              <w:gridCol w:w="2970"/>
              <w:gridCol w:w="2126"/>
              <w:gridCol w:w="1984"/>
            </w:tblGrid>
            <w:tr w:rsidR="00575C81" w:rsidRPr="00E37930" w:rsidTr="00575C81">
              <w:trPr>
                <w:trHeight w:val="373"/>
              </w:trPr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Установлено ОДПУ в МКД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80"/>
              </w:trPr>
              <w:tc>
                <w:tcPr>
                  <w:tcW w:w="2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60,00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80" w:type="dxa"/>
              <w:tblLook w:val="04A0" w:firstRow="1" w:lastRow="0" w:firstColumn="1" w:lastColumn="0" w:noHBand="0" w:noVBand="1"/>
            </w:tblPr>
            <w:tblGrid>
              <w:gridCol w:w="2970"/>
              <w:gridCol w:w="2126"/>
              <w:gridCol w:w="1984"/>
            </w:tblGrid>
            <w:tr w:rsidR="00575C81" w:rsidRPr="00E37930" w:rsidTr="00575C81">
              <w:trPr>
                <w:trHeight w:val="258"/>
              </w:trPr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Установлено ИПУ в МКД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80"/>
              </w:trPr>
              <w:tc>
                <w:tcPr>
                  <w:tcW w:w="29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1262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85,16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color w:val="000000"/>
                <w:sz w:val="16"/>
                <w:szCs w:val="16"/>
              </w:rPr>
              <w:t>Светодиодные источники света в зданиях муниципальных учреждений</w:t>
            </w:r>
          </w:p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80" w:type="dxa"/>
              <w:tblLook w:val="04A0" w:firstRow="1" w:lastRow="0" w:firstColumn="1" w:lastColumn="0" w:noHBand="0" w:noVBand="1"/>
            </w:tblPr>
            <w:tblGrid>
              <w:gridCol w:w="2946"/>
              <w:gridCol w:w="2086"/>
              <w:gridCol w:w="2048"/>
            </w:tblGrid>
            <w:tr w:rsidR="00575C81" w:rsidRPr="00E37930" w:rsidTr="00575C81">
              <w:trPr>
                <w:trHeight w:val="126"/>
              </w:trPr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внутреннее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77"/>
              </w:trPr>
              <w:tc>
                <w:tcPr>
                  <w:tcW w:w="29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1,6</w:t>
                  </w:r>
                </w:p>
              </w:tc>
              <w:tc>
                <w:tcPr>
                  <w:tcW w:w="2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24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55" w:type="dxa"/>
              <w:tblLook w:val="04A0" w:firstRow="1" w:lastRow="0" w:firstColumn="1" w:lastColumn="0" w:noHBand="0" w:noVBand="1"/>
            </w:tblPr>
            <w:tblGrid>
              <w:gridCol w:w="2920"/>
              <w:gridCol w:w="2159"/>
              <w:gridCol w:w="1976"/>
            </w:tblGrid>
            <w:tr w:rsidR="00575C81" w:rsidRPr="00E37930" w:rsidTr="00575C81">
              <w:trPr>
                <w:trHeight w:val="428"/>
              </w:trPr>
              <w:tc>
                <w:tcPr>
                  <w:tcW w:w="2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наружное</w:t>
                  </w:r>
                </w:p>
              </w:tc>
              <w:tc>
                <w:tcPr>
                  <w:tcW w:w="21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25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0,75</w:t>
                  </w:r>
                </w:p>
              </w:tc>
              <w:tc>
                <w:tcPr>
                  <w:tcW w:w="1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21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120" w:type="dxa"/>
              <w:tblLook w:val="04A0" w:firstRow="1" w:lastRow="0" w:firstColumn="1" w:lastColumn="0" w:noHBand="0" w:noVBand="1"/>
            </w:tblPr>
            <w:tblGrid>
              <w:gridCol w:w="1694"/>
              <w:gridCol w:w="2268"/>
              <w:gridCol w:w="1559"/>
              <w:gridCol w:w="1599"/>
            </w:tblGrid>
            <w:tr w:rsidR="00575C81" w:rsidRPr="00E37930" w:rsidTr="00575C81">
              <w:trPr>
                <w:trHeight w:val="445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Всего </w:t>
                  </w:r>
                  <w:proofErr w:type="spell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светоточек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Установлено светодиодов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89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1271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93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7,32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18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56" w:type="dxa"/>
              <w:tblLook w:val="04A0" w:firstRow="1" w:lastRow="0" w:firstColumn="1" w:lastColumn="0" w:noHBand="0" w:noVBand="1"/>
            </w:tblPr>
            <w:tblGrid>
              <w:gridCol w:w="1694"/>
              <w:gridCol w:w="2268"/>
              <w:gridCol w:w="1559"/>
              <w:gridCol w:w="1535"/>
            </w:tblGrid>
            <w:tr w:rsidR="00575C81" w:rsidRPr="00E37930" w:rsidTr="00575C81">
              <w:trPr>
                <w:trHeight w:val="440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район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количество ЭСКО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64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</w:tr>
          </w:tbl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>Программы энергосбережения муниципальных учреждений</w:t>
            </w:r>
          </w:p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tbl>
            <w:tblPr>
              <w:tblW w:w="7080" w:type="dxa"/>
              <w:tblLook w:val="04A0" w:firstRow="1" w:lastRow="0" w:firstColumn="1" w:lastColumn="0" w:noHBand="0" w:noVBand="1"/>
            </w:tblPr>
            <w:tblGrid>
              <w:gridCol w:w="1694"/>
              <w:gridCol w:w="2268"/>
              <w:gridCol w:w="1559"/>
              <w:gridCol w:w="1559"/>
            </w:tblGrid>
            <w:tr w:rsidR="00575C81" w:rsidRPr="00E37930" w:rsidTr="00575C81">
              <w:trPr>
                <w:trHeight w:val="422"/>
              </w:trPr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всего учреждений в модуле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количество программ энергосбережения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% от общего числа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123"/>
              </w:trPr>
              <w:tc>
                <w:tcPr>
                  <w:tcW w:w="1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45,16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18</w:t>
                  </w:r>
                </w:p>
              </w:tc>
            </w:tr>
          </w:tbl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7" w:type="dxa"/>
          </w:tcPr>
          <w:p w:rsidR="00575C81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</w:p>
          <w:p w:rsidR="00575C81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4BF41505" wp14:editId="6DD73EC6">
                  <wp:extent cx="1112808" cy="1354347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Хвастовичский.jp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194" cy="135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>Мониторинг ГИС «</w:t>
            </w:r>
            <w:proofErr w:type="spellStart"/>
            <w:r w:rsidRPr="00E37930">
              <w:rPr>
                <w:b/>
                <w:sz w:val="16"/>
                <w:szCs w:val="16"/>
              </w:rPr>
              <w:t>Энергоэффективность</w:t>
            </w:r>
            <w:proofErr w:type="spellEnd"/>
            <w:r w:rsidRPr="00E37930">
              <w:rPr>
                <w:b/>
                <w:sz w:val="16"/>
                <w:szCs w:val="16"/>
              </w:rPr>
              <w:t>»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</w:p>
          <w:tbl>
            <w:tblPr>
              <w:tblW w:w="6809" w:type="dxa"/>
              <w:tblInd w:w="748" w:type="dxa"/>
              <w:tblLook w:val="04A0" w:firstRow="1" w:lastRow="0" w:firstColumn="1" w:lastColumn="0" w:noHBand="0" w:noVBand="1"/>
            </w:tblPr>
            <w:tblGrid>
              <w:gridCol w:w="1894"/>
              <w:gridCol w:w="1759"/>
              <w:gridCol w:w="1578"/>
              <w:gridCol w:w="1578"/>
            </w:tblGrid>
            <w:tr w:rsidR="00575C81" w:rsidRPr="00E37930" w:rsidTr="00575C81">
              <w:trPr>
                <w:trHeight w:val="217"/>
              </w:trPr>
              <w:tc>
                <w:tcPr>
                  <w:tcW w:w="18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Принятие деклараций, %.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color w:val="000000"/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center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color w:val="000000"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575C81" w:rsidRPr="00E37930" w:rsidRDefault="00575C81" w:rsidP="00873ACC">
                  <w:pPr>
                    <w:shd w:val="clear" w:color="auto" w:fill="FDE9D9" w:themeFill="accent6" w:themeFillTint="33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</w:tr>
            <w:tr w:rsidR="00575C81" w:rsidRPr="00E37930" w:rsidTr="00575C81">
              <w:trPr>
                <w:trHeight w:val="217"/>
              </w:trPr>
              <w:tc>
                <w:tcPr>
                  <w:tcW w:w="189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 xml:space="preserve">Реализованные энергосберегающие и </w:t>
            </w:r>
            <w:proofErr w:type="spellStart"/>
            <w:r w:rsidRPr="00E37930">
              <w:rPr>
                <w:b/>
                <w:sz w:val="16"/>
                <w:szCs w:val="16"/>
              </w:rPr>
              <w:t>энергоэффективные</w:t>
            </w:r>
            <w:proofErr w:type="spellEnd"/>
            <w:r w:rsidRPr="00E37930">
              <w:rPr>
                <w:b/>
                <w:sz w:val="16"/>
                <w:szCs w:val="16"/>
              </w:rPr>
              <w:t xml:space="preserve"> проекты: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  <w:r w:rsidRPr="00E37930">
              <w:rPr>
                <w:color w:val="000000"/>
                <w:sz w:val="16"/>
                <w:szCs w:val="16"/>
              </w:rPr>
              <w:t>В 2016 году в средних общеобразовательных учебных заведениях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  <w:r w:rsidRPr="00E37930">
              <w:rPr>
                <w:color w:val="000000"/>
                <w:sz w:val="16"/>
                <w:szCs w:val="16"/>
              </w:rPr>
              <w:t xml:space="preserve"> и </w:t>
            </w:r>
            <w:proofErr w:type="gramStart"/>
            <w:r w:rsidRPr="00E37930">
              <w:rPr>
                <w:color w:val="000000"/>
                <w:sz w:val="16"/>
                <w:szCs w:val="16"/>
              </w:rPr>
              <w:t>библиотеках</w:t>
            </w:r>
            <w:proofErr w:type="gramEnd"/>
            <w:r w:rsidRPr="00E37930">
              <w:rPr>
                <w:color w:val="000000"/>
                <w:sz w:val="16"/>
                <w:szCs w:val="16"/>
              </w:rPr>
              <w:t xml:space="preserve"> муниципального района проведены мероприятия в рамках 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  <w:r w:rsidRPr="00E37930">
              <w:rPr>
                <w:color w:val="000000"/>
                <w:sz w:val="16"/>
                <w:szCs w:val="16"/>
              </w:rPr>
              <w:t>Всероссийского фестиваля энергосбережения «Вместе ярче».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  <w:r w:rsidRPr="00E37930">
              <w:rPr>
                <w:color w:val="000000"/>
                <w:sz w:val="16"/>
                <w:szCs w:val="16"/>
              </w:rPr>
              <w:t>Осуществлена информационная поддержка проведения региональных мероприятий Фестиваля.</w:t>
            </w:r>
          </w:p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>Рейтинг энергоэффективности</w:t>
            </w:r>
          </w:p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tbl>
            <w:tblPr>
              <w:tblpPr w:leftFromText="180" w:rightFromText="180" w:vertAnchor="text" w:horzAnchor="margin" w:tblpXSpec="center" w:tblpY="-29"/>
              <w:tblW w:w="3442" w:type="dxa"/>
              <w:tblInd w:w="1" w:type="dxa"/>
              <w:tblLook w:val="04A0" w:firstRow="1" w:lastRow="0" w:firstColumn="1" w:lastColumn="0" w:noHBand="0" w:noVBand="1"/>
            </w:tblPr>
            <w:tblGrid>
              <w:gridCol w:w="1759"/>
              <w:gridCol w:w="1683"/>
            </w:tblGrid>
            <w:tr w:rsidR="00575C81" w:rsidRPr="00E37930" w:rsidTr="00575C81">
              <w:trPr>
                <w:trHeight w:val="217"/>
              </w:trPr>
              <w:tc>
                <w:tcPr>
                  <w:tcW w:w="17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575C81" w:rsidRPr="00E37930" w:rsidRDefault="00575C81" w:rsidP="00873ACC">
                  <w:pPr>
                    <w:shd w:val="clear" w:color="auto" w:fill="FDE9D9" w:themeFill="accent6" w:themeFillTint="33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Место в </w:t>
                  </w: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региональном</w:t>
                  </w:r>
                  <w:proofErr w:type="gramEnd"/>
                </w:p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E37930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рейтинге</w:t>
                  </w:r>
                  <w:proofErr w:type="gramEnd"/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b/>
                      <w:color w:val="000000"/>
                      <w:sz w:val="16"/>
                      <w:szCs w:val="16"/>
                    </w:rPr>
                    <w:t>2016 год</w:t>
                  </w:r>
                </w:p>
              </w:tc>
            </w:tr>
            <w:tr w:rsidR="00575C81" w:rsidRPr="00E37930" w:rsidTr="00575C81">
              <w:trPr>
                <w:trHeight w:val="217"/>
              </w:trPr>
              <w:tc>
                <w:tcPr>
                  <w:tcW w:w="17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noWrap/>
                  <w:vAlign w:val="bottom"/>
                  <w:hideMark/>
                </w:tcPr>
                <w:p w:rsidR="00575C81" w:rsidRPr="00E37930" w:rsidRDefault="00575C81" w:rsidP="00575C8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37930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</w:tr>
          </w:tbl>
          <w:p w:rsidR="00575C81" w:rsidRPr="00E37930" w:rsidRDefault="00575C81" w:rsidP="00575C81">
            <w:pPr>
              <w:pBdr>
                <w:left w:val="single" w:sz="8" w:space="4" w:color="C0504D" w:themeColor="accent2"/>
              </w:pBd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  <w:p w:rsidR="00575C81" w:rsidRPr="00E37930" w:rsidRDefault="00575C81" w:rsidP="00575C81">
            <w:pPr>
              <w:shd w:val="clear" w:color="auto" w:fill="FFC000"/>
              <w:jc w:val="center"/>
              <w:rPr>
                <w:b/>
                <w:sz w:val="16"/>
                <w:szCs w:val="16"/>
              </w:rPr>
            </w:pPr>
            <w:r w:rsidRPr="00E37930">
              <w:rPr>
                <w:b/>
                <w:sz w:val="16"/>
                <w:szCs w:val="16"/>
              </w:rPr>
              <w:t xml:space="preserve">Показатели внедрения наилучших доступных энергосберегающих и </w:t>
            </w:r>
            <w:proofErr w:type="spellStart"/>
            <w:r w:rsidRPr="00E37930">
              <w:rPr>
                <w:b/>
                <w:sz w:val="16"/>
                <w:szCs w:val="16"/>
              </w:rPr>
              <w:t>энергоэффективных</w:t>
            </w:r>
            <w:proofErr w:type="spellEnd"/>
            <w:r w:rsidRPr="00E37930">
              <w:rPr>
                <w:b/>
                <w:sz w:val="16"/>
                <w:szCs w:val="16"/>
              </w:rPr>
              <w:t xml:space="preserve"> технологий</w:t>
            </w: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  <w:r w:rsidRPr="00E37930">
              <w:rPr>
                <w:sz w:val="16"/>
                <w:szCs w:val="16"/>
              </w:rPr>
              <w:t xml:space="preserve">• Доля МКД, </w:t>
            </w:r>
            <w:proofErr w:type="gramStart"/>
            <w:r w:rsidRPr="00E37930">
              <w:rPr>
                <w:sz w:val="16"/>
                <w:szCs w:val="16"/>
              </w:rPr>
              <w:t>оснащённых</w:t>
            </w:r>
            <w:proofErr w:type="gramEnd"/>
            <w:r w:rsidRPr="00E37930">
              <w:rPr>
                <w:sz w:val="16"/>
                <w:szCs w:val="16"/>
              </w:rPr>
              <w:t xml:space="preserve"> приборами учёта тепла 7,14 %:</w:t>
            </w: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  <w:r w:rsidRPr="00E37930">
              <w:rPr>
                <w:sz w:val="16"/>
                <w:szCs w:val="16"/>
              </w:rPr>
              <w:t xml:space="preserve">• Доля внедрения </w:t>
            </w:r>
            <w:proofErr w:type="gramStart"/>
            <w:r w:rsidRPr="00E37930">
              <w:rPr>
                <w:sz w:val="16"/>
                <w:szCs w:val="16"/>
              </w:rPr>
              <w:t>автоматических</w:t>
            </w:r>
            <w:proofErr w:type="gramEnd"/>
            <w:r w:rsidRPr="00E37930">
              <w:rPr>
                <w:sz w:val="16"/>
                <w:szCs w:val="16"/>
              </w:rPr>
              <w:t xml:space="preserve"> ИТП в МКД – 0 %</w:t>
            </w: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rPr>
                <w:sz w:val="16"/>
                <w:szCs w:val="16"/>
              </w:rPr>
            </w:pPr>
            <w:proofErr w:type="gramStart"/>
            <w:r w:rsidRPr="00E37930">
              <w:rPr>
                <w:sz w:val="16"/>
                <w:szCs w:val="16"/>
              </w:rPr>
              <w:t>• Доля внедрения автоматических ИТП в зданиях, занимаемых БУ 0%</w:t>
            </w:r>
            <w:proofErr w:type="gramEnd"/>
          </w:p>
          <w:p w:rsidR="00575C81" w:rsidRPr="00E37930" w:rsidRDefault="00575C81" w:rsidP="00575C81">
            <w:pPr>
              <w:jc w:val="center"/>
              <w:rPr>
                <w:sz w:val="16"/>
                <w:szCs w:val="16"/>
              </w:rPr>
            </w:pPr>
          </w:p>
          <w:p w:rsidR="00575C81" w:rsidRPr="00E37930" w:rsidRDefault="00575C81" w:rsidP="00575C81">
            <w:pPr>
              <w:tabs>
                <w:tab w:val="left" w:pos="1122"/>
              </w:tabs>
              <w:rPr>
                <w:sz w:val="16"/>
                <w:szCs w:val="16"/>
              </w:rPr>
            </w:pPr>
          </w:p>
        </w:tc>
      </w:tr>
    </w:tbl>
    <w:p w:rsidR="00575C81" w:rsidRPr="00E37930" w:rsidRDefault="00575C81" w:rsidP="00575C81">
      <w:pPr>
        <w:pStyle w:val="a5"/>
        <w:ind w:left="0"/>
        <w:rPr>
          <w:sz w:val="16"/>
          <w:szCs w:val="16"/>
        </w:rPr>
      </w:pPr>
    </w:p>
    <w:p w:rsidR="00504870" w:rsidRDefault="00504870" w:rsidP="00504870">
      <w:pPr>
        <w:ind w:left="-142" w:right="-284"/>
        <w:jc w:val="center"/>
        <w:rPr>
          <w:b/>
          <w:sz w:val="28"/>
          <w:szCs w:val="28"/>
        </w:rPr>
      </w:pPr>
    </w:p>
    <w:p w:rsidR="00504870" w:rsidRDefault="00504870" w:rsidP="00504870">
      <w:pPr>
        <w:ind w:left="-142" w:right="-284"/>
        <w:jc w:val="center"/>
        <w:rPr>
          <w:b/>
          <w:sz w:val="28"/>
          <w:szCs w:val="28"/>
        </w:rPr>
      </w:pPr>
    </w:p>
    <w:p w:rsidR="009E62F7" w:rsidRPr="00B46C6F" w:rsidRDefault="009E62F7" w:rsidP="009E62F7">
      <w:pPr>
        <w:shd w:val="clear" w:color="auto" w:fill="DAEEF3"/>
        <w:ind w:left="-142" w:right="-284"/>
        <w:jc w:val="center"/>
        <w:rPr>
          <w:b/>
          <w:sz w:val="28"/>
          <w:szCs w:val="28"/>
        </w:rPr>
      </w:pPr>
      <w:r w:rsidRPr="00B46C6F">
        <w:rPr>
          <w:b/>
          <w:sz w:val="28"/>
          <w:szCs w:val="28"/>
        </w:rPr>
        <w:lastRenderedPageBreak/>
        <w:t xml:space="preserve">МИНИСТЕРСТВО </w:t>
      </w:r>
      <w:r>
        <w:rPr>
          <w:b/>
          <w:sz w:val="28"/>
          <w:szCs w:val="28"/>
        </w:rPr>
        <w:t>ВНУТРЕННЕЙ ПОЛИТИКИ КАЛУЖСКОЙ ОБЛАСТИ</w:t>
      </w:r>
    </w:p>
    <w:p w:rsidR="009E62F7" w:rsidRPr="00676A99" w:rsidRDefault="009E62F7" w:rsidP="009E62F7">
      <w:pPr>
        <w:ind w:left="-142" w:right="-284"/>
        <w:jc w:val="center"/>
        <w:rPr>
          <w:b/>
          <w:sz w:val="28"/>
          <w:szCs w:val="28"/>
        </w:rPr>
      </w:pPr>
    </w:p>
    <w:tbl>
      <w:tblPr>
        <w:tblW w:w="15696" w:type="dxa"/>
        <w:tblInd w:w="-34" w:type="dxa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ook w:val="04A0" w:firstRow="1" w:lastRow="0" w:firstColumn="1" w:lastColumn="0" w:noHBand="0" w:noVBand="1"/>
      </w:tblPr>
      <w:tblGrid>
        <w:gridCol w:w="7910"/>
        <w:gridCol w:w="7786"/>
      </w:tblGrid>
      <w:tr w:rsidR="009E62F7" w:rsidRPr="00F612EF" w:rsidTr="002926DB">
        <w:trPr>
          <w:trHeight w:val="8529"/>
        </w:trPr>
        <w:tc>
          <w:tcPr>
            <w:tcW w:w="7910" w:type="dxa"/>
            <w:shd w:val="clear" w:color="auto" w:fill="auto"/>
          </w:tcPr>
          <w:p w:rsidR="009E62F7" w:rsidRPr="00375D4E" w:rsidRDefault="009E62F7" w:rsidP="009E62F7">
            <w:pPr>
              <w:shd w:val="clear" w:color="auto" w:fill="FFC000"/>
              <w:tabs>
                <w:tab w:val="left" w:pos="5509"/>
              </w:tabs>
              <w:jc w:val="center"/>
              <w:rPr>
                <w:b/>
                <w:sz w:val="28"/>
                <w:szCs w:val="28"/>
              </w:rPr>
            </w:pPr>
            <w:r w:rsidRPr="00375D4E">
              <w:rPr>
                <w:b/>
                <w:sz w:val="28"/>
                <w:szCs w:val="28"/>
              </w:rPr>
              <w:t>Приборы учета</w:t>
            </w:r>
          </w:p>
          <w:p w:rsidR="009E62F7" w:rsidRPr="00375D4E" w:rsidRDefault="009E62F7" w:rsidP="009E62F7">
            <w:pPr>
              <w:shd w:val="clear" w:color="auto" w:fill="FFC000"/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465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92"/>
              <w:gridCol w:w="1794"/>
              <w:gridCol w:w="1124"/>
              <w:gridCol w:w="2024"/>
            </w:tblGrid>
            <w:tr w:rsidR="009E62F7" w:rsidRPr="00375D4E" w:rsidTr="009E62F7">
              <w:trPr>
                <w:trHeight w:val="722"/>
                <w:jc w:val="center"/>
              </w:trPr>
              <w:tc>
                <w:tcPr>
                  <w:tcW w:w="1029" w:type="dxa"/>
                  <w:shd w:val="clear" w:color="auto" w:fill="auto"/>
                  <w:vAlign w:val="center"/>
                  <w:hideMark/>
                </w:tcPr>
                <w:p w:rsidR="009E62F7" w:rsidRPr="00636C8C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всего вводов по орг.</w:t>
                  </w:r>
                </w:p>
              </w:tc>
              <w:tc>
                <w:tcPr>
                  <w:tcW w:w="1681" w:type="dxa"/>
                  <w:shd w:val="clear" w:color="auto" w:fill="auto"/>
                  <w:vAlign w:val="center"/>
                  <w:hideMark/>
                </w:tcPr>
                <w:p w:rsidR="009E62F7" w:rsidRPr="00636C8C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установлено приборов в орг.</w:t>
                  </w:r>
                </w:p>
              </w:tc>
              <w:tc>
                <w:tcPr>
                  <w:tcW w:w="1059" w:type="dxa"/>
                  <w:shd w:val="clear" w:color="000000" w:fill="E6B8B7"/>
                  <w:vAlign w:val="center"/>
                  <w:hideMark/>
                </w:tcPr>
                <w:p w:rsidR="009E62F7" w:rsidRPr="00636C8C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% от общего числа</w:t>
                  </w:r>
                </w:p>
              </w:tc>
              <w:tc>
                <w:tcPr>
                  <w:tcW w:w="882" w:type="dxa"/>
                  <w:shd w:val="clear" w:color="000000" w:fill="FFFF00"/>
                  <w:vAlign w:val="center"/>
                  <w:hideMark/>
                </w:tcPr>
                <w:p w:rsidR="009E62F7" w:rsidRPr="00636C8C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Место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в региональном рейтинге</w:t>
                  </w:r>
                </w:p>
              </w:tc>
            </w:tr>
            <w:tr w:rsidR="009E62F7" w:rsidRPr="00375D4E" w:rsidTr="009E62F7">
              <w:trPr>
                <w:trHeight w:val="400"/>
                <w:jc w:val="center"/>
              </w:trPr>
              <w:tc>
                <w:tcPr>
                  <w:tcW w:w="1029" w:type="dxa"/>
                  <w:shd w:val="clear" w:color="auto" w:fill="auto"/>
                  <w:vAlign w:val="center"/>
                </w:tcPr>
                <w:p w:rsidR="009E62F7" w:rsidRPr="00375D4E" w:rsidRDefault="009E62F7" w:rsidP="009E62F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5D4E"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681" w:type="dxa"/>
                  <w:shd w:val="clear" w:color="auto" w:fill="auto"/>
                  <w:vAlign w:val="center"/>
                </w:tcPr>
                <w:p w:rsidR="009E62F7" w:rsidRPr="00375D4E" w:rsidRDefault="009E62F7" w:rsidP="009E62F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5D4E"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59" w:type="dxa"/>
                  <w:shd w:val="clear" w:color="000000" w:fill="E6B8B7"/>
                  <w:vAlign w:val="center"/>
                </w:tcPr>
                <w:p w:rsidR="009E62F7" w:rsidRPr="00375D4E" w:rsidRDefault="009E62F7" w:rsidP="009E62F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5D4E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882" w:type="dxa"/>
                  <w:shd w:val="clear" w:color="000000" w:fill="FFFF00"/>
                  <w:vAlign w:val="center"/>
                </w:tcPr>
                <w:p w:rsidR="009E62F7" w:rsidRPr="00375D4E" w:rsidRDefault="009E62F7" w:rsidP="009E62F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5D4E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9E62F7" w:rsidRPr="00375D4E" w:rsidRDefault="009E62F7" w:rsidP="009E62F7">
            <w:pPr>
              <w:tabs>
                <w:tab w:val="left" w:pos="5509"/>
              </w:tabs>
              <w:jc w:val="both"/>
              <w:rPr>
                <w:b/>
                <w:sz w:val="28"/>
                <w:szCs w:val="28"/>
              </w:rPr>
            </w:pPr>
          </w:p>
          <w:p w:rsidR="009E62F7" w:rsidRDefault="009E62F7" w:rsidP="009E62F7">
            <w:pPr>
              <w:shd w:val="clear" w:color="auto" w:fill="FFC000"/>
              <w:tabs>
                <w:tab w:val="left" w:pos="5509"/>
              </w:tabs>
              <w:jc w:val="center"/>
              <w:rPr>
                <w:b/>
                <w:sz w:val="28"/>
                <w:szCs w:val="28"/>
              </w:rPr>
            </w:pPr>
            <w:r w:rsidRPr="00375D4E">
              <w:rPr>
                <w:b/>
                <w:sz w:val="28"/>
                <w:szCs w:val="28"/>
              </w:rPr>
              <w:t>Программы</w:t>
            </w:r>
            <w:r>
              <w:rPr>
                <w:b/>
                <w:sz w:val="28"/>
                <w:szCs w:val="28"/>
              </w:rPr>
              <w:t xml:space="preserve"> энергосбережения</w:t>
            </w:r>
          </w:p>
          <w:p w:rsidR="009E62F7" w:rsidRPr="00375D4E" w:rsidRDefault="009E62F7" w:rsidP="009E62F7">
            <w:pPr>
              <w:shd w:val="clear" w:color="auto" w:fill="FFC000"/>
              <w:tabs>
                <w:tab w:val="left" w:pos="5509"/>
              </w:tabs>
              <w:jc w:val="center"/>
              <w:rPr>
                <w:b/>
                <w:sz w:val="28"/>
                <w:szCs w:val="28"/>
              </w:rPr>
            </w:pPr>
            <w:r w:rsidRPr="00375D4E">
              <w:rPr>
                <w:b/>
                <w:sz w:val="28"/>
                <w:szCs w:val="28"/>
              </w:rPr>
              <w:t xml:space="preserve"> подведомственных учреждений</w:t>
            </w:r>
          </w:p>
          <w:p w:rsidR="009E62F7" w:rsidRPr="00375D4E" w:rsidRDefault="009E62F7" w:rsidP="009E62F7">
            <w:pPr>
              <w:jc w:val="both"/>
              <w:rPr>
                <w:color w:val="000000"/>
                <w:sz w:val="28"/>
                <w:szCs w:val="28"/>
              </w:rPr>
            </w:pPr>
          </w:p>
          <w:tbl>
            <w:tblPr>
              <w:tblW w:w="76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95"/>
              <w:gridCol w:w="2582"/>
              <w:gridCol w:w="1283"/>
              <w:gridCol w:w="2024"/>
            </w:tblGrid>
            <w:tr w:rsidR="009E62F7" w:rsidRPr="00375D4E" w:rsidTr="009E62F7">
              <w:trPr>
                <w:trHeight w:val="515"/>
              </w:trPr>
              <w:tc>
                <w:tcPr>
                  <w:tcW w:w="1939" w:type="dxa"/>
                  <w:shd w:val="clear" w:color="auto" w:fill="auto"/>
                  <w:vAlign w:val="center"/>
                  <w:hideMark/>
                </w:tcPr>
                <w:p w:rsidR="009E62F7" w:rsidRPr="00636C8C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всего учреждений 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  <w:hideMark/>
                </w:tcPr>
                <w:p w:rsidR="009E62F7" w:rsidRPr="00636C8C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количество программ энергосбережения</w:t>
                  </w:r>
                </w:p>
              </w:tc>
              <w:tc>
                <w:tcPr>
                  <w:tcW w:w="1770" w:type="dxa"/>
                  <w:shd w:val="clear" w:color="000000" w:fill="E6B8B7"/>
                  <w:vAlign w:val="center"/>
                  <w:hideMark/>
                </w:tcPr>
                <w:p w:rsidR="009E62F7" w:rsidRPr="00636C8C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% от общего числа</w:t>
                  </w:r>
                </w:p>
              </w:tc>
              <w:tc>
                <w:tcPr>
                  <w:tcW w:w="1190" w:type="dxa"/>
                  <w:shd w:val="clear" w:color="000000" w:fill="FFFF00"/>
                  <w:vAlign w:val="center"/>
                  <w:hideMark/>
                </w:tcPr>
                <w:p w:rsidR="009E62F7" w:rsidRPr="00636C8C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Место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в региональном рейтинге</w:t>
                  </w:r>
                </w:p>
              </w:tc>
            </w:tr>
            <w:tr w:rsidR="009E62F7" w:rsidRPr="00375D4E" w:rsidTr="009E62F7">
              <w:trPr>
                <w:trHeight w:val="506"/>
              </w:trPr>
              <w:tc>
                <w:tcPr>
                  <w:tcW w:w="1939" w:type="dxa"/>
                  <w:shd w:val="clear" w:color="auto" w:fill="auto"/>
                  <w:vAlign w:val="center"/>
                </w:tcPr>
                <w:p w:rsidR="009E62F7" w:rsidRPr="00375D4E" w:rsidRDefault="009E62F7" w:rsidP="009E62F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5D4E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:rsidR="009E62F7" w:rsidRPr="00375D4E" w:rsidRDefault="009E62F7" w:rsidP="009E62F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5D4E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70" w:type="dxa"/>
                  <w:shd w:val="clear" w:color="000000" w:fill="E6B8B7"/>
                  <w:vAlign w:val="center"/>
                </w:tcPr>
                <w:p w:rsidR="009E62F7" w:rsidRPr="00375D4E" w:rsidRDefault="009E62F7" w:rsidP="009E62F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5D4E">
                    <w:rPr>
                      <w:color w:val="000000"/>
                      <w:sz w:val="28"/>
                      <w:szCs w:val="28"/>
                    </w:rPr>
                    <w:t>33,33</w:t>
                  </w:r>
                </w:p>
              </w:tc>
              <w:tc>
                <w:tcPr>
                  <w:tcW w:w="1190" w:type="dxa"/>
                  <w:shd w:val="clear" w:color="000000" w:fill="FFFF00"/>
                  <w:vAlign w:val="center"/>
                </w:tcPr>
                <w:p w:rsidR="009E62F7" w:rsidRPr="00375D4E" w:rsidRDefault="009E62F7" w:rsidP="009E62F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5D4E">
                    <w:rPr>
                      <w:color w:val="000000"/>
                      <w:sz w:val="28"/>
                      <w:szCs w:val="28"/>
                    </w:rPr>
                    <w:t>8</w:t>
                  </w:r>
                </w:p>
              </w:tc>
            </w:tr>
          </w:tbl>
          <w:p w:rsidR="009E62F7" w:rsidRPr="00375D4E" w:rsidRDefault="009E62F7" w:rsidP="009E62F7">
            <w:pPr>
              <w:tabs>
                <w:tab w:val="left" w:pos="1995"/>
              </w:tabs>
              <w:ind w:left="459"/>
              <w:rPr>
                <w:color w:val="FF0000"/>
                <w:sz w:val="28"/>
                <w:szCs w:val="28"/>
              </w:rPr>
            </w:pPr>
            <w:r w:rsidRPr="00375D4E">
              <w:rPr>
                <w:color w:val="FF0000"/>
                <w:sz w:val="28"/>
                <w:szCs w:val="28"/>
              </w:rPr>
              <w:tab/>
            </w:r>
          </w:p>
          <w:p w:rsidR="009E62F7" w:rsidRPr="00375D4E" w:rsidRDefault="009E62F7" w:rsidP="009E62F7">
            <w:pPr>
              <w:shd w:val="clear" w:color="auto" w:fill="FFC000"/>
              <w:tabs>
                <w:tab w:val="left" w:pos="5509"/>
              </w:tabs>
              <w:jc w:val="center"/>
              <w:rPr>
                <w:b/>
                <w:sz w:val="28"/>
                <w:szCs w:val="28"/>
              </w:rPr>
            </w:pPr>
            <w:r w:rsidRPr="00375D4E">
              <w:rPr>
                <w:b/>
                <w:sz w:val="28"/>
                <w:szCs w:val="28"/>
              </w:rPr>
              <w:t>Освещение светодиодное (точки освещения)</w:t>
            </w:r>
          </w:p>
          <w:p w:rsidR="009E62F7" w:rsidRPr="00375D4E" w:rsidRDefault="009E62F7" w:rsidP="009E62F7">
            <w:pPr>
              <w:tabs>
                <w:tab w:val="left" w:pos="1995"/>
              </w:tabs>
              <w:ind w:left="459"/>
              <w:rPr>
                <w:color w:val="FF0000"/>
                <w:sz w:val="28"/>
                <w:szCs w:val="28"/>
              </w:rPr>
            </w:pPr>
          </w:p>
          <w:tbl>
            <w:tblPr>
              <w:tblW w:w="74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19"/>
              <w:gridCol w:w="2156"/>
              <w:gridCol w:w="2024"/>
            </w:tblGrid>
            <w:tr w:rsidR="009E62F7" w:rsidRPr="00375D4E" w:rsidTr="009E62F7">
              <w:trPr>
                <w:trHeight w:val="534"/>
              </w:trPr>
              <w:tc>
                <w:tcPr>
                  <w:tcW w:w="3422" w:type="dxa"/>
                  <w:shd w:val="clear" w:color="auto" w:fill="auto"/>
                  <w:vAlign w:val="center"/>
                  <w:hideMark/>
                </w:tcPr>
                <w:p w:rsidR="009E62F7" w:rsidRPr="00375D4E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75D4E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наружное, на балансе учреждения</w:t>
                  </w:r>
                </w:p>
              </w:tc>
              <w:tc>
                <w:tcPr>
                  <w:tcW w:w="2224" w:type="dxa"/>
                  <w:shd w:val="clear" w:color="000000" w:fill="E6B8B7"/>
                  <w:vAlign w:val="center"/>
                  <w:hideMark/>
                </w:tcPr>
                <w:p w:rsidR="009E62F7" w:rsidRPr="00375D4E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75D4E">
                    <w:rPr>
                      <w:b/>
                      <w:bCs/>
                      <w:color w:val="000000"/>
                      <w:sz w:val="28"/>
                      <w:szCs w:val="28"/>
                    </w:rPr>
                    <w:t>% от общего числа</w:t>
                  </w:r>
                </w:p>
              </w:tc>
              <w:tc>
                <w:tcPr>
                  <w:tcW w:w="1853" w:type="dxa"/>
                  <w:shd w:val="clear" w:color="000000" w:fill="FFFF00"/>
                  <w:vAlign w:val="center"/>
                  <w:hideMark/>
                </w:tcPr>
                <w:p w:rsidR="009E62F7" w:rsidRPr="00375D4E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Место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в региональном рейтинге</w:t>
                  </w:r>
                </w:p>
              </w:tc>
            </w:tr>
            <w:tr w:rsidR="009E62F7" w:rsidRPr="00375D4E" w:rsidTr="009E62F7">
              <w:trPr>
                <w:trHeight w:val="534"/>
              </w:trPr>
              <w:tc>
                <w:tcPr>
                  <w:tcW w:w="3422" w:type="dxa"/>
                  <w:shd w:val="clear" w:color="auto" w:fill="auto"/>
                  <w:vAlign w:val="center"/>
                </w:tcPr>
                <w:p w:rsidR="009E62F7" w:rsidRPr="00375D4E" w:rsidRDefault="009E62F7" w:rsidP="009E62F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5D4E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24" w:type="dxa"/>
                  <w:shd w:val="clear" w:color="000000" w:fill="E6B8B7"/>
                  <w:vAlign w:val="center"/>
                </w:tcPr>
                <w:p w:rsidR="009E62F7" w:rsidRPr="00375D4E" w:rsidRDefault="009E62F7" w:rsidP="009E62F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5D4E">
                    <w:rPr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853" w:type="dxa"/>
                  <w:shd w:val="clear" w:color="000000" w:fill="FFFF00"/>
                  <w:vAlign w:val="center"/>
                </w:tcPr>
                <w:p w:rsidR="009E62F7" w:rsidRPr="00375D4E" w:rsidRDefault="009E62F7" w:rsidP="009E62F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5D4E">
                    <w:rPr>
                      <w:color w:val="000000"/>
                      <w:sz w:val="28"/>
                      <w:szCs w:val="28"/>
                    </w:rPr>
                    <w:t>11</w:t>
                  </w:r>
                </w:p>
              </w:tc>
            </w:tr>
          </w:tbl>
          <w:p w:rsidR="009E62F7" w:rsidRPr="00375D4E" w:rsidRDefault="009E62F7" w:rsidP="009E62F7">
            <w:pPr>
              <w:pStyle w:val="a5"/>
              <w:rPr>
                <w:sz w:val="28"/>
                <w:szCs w:val="28"/>
              </w:rPr>
            </w:pPr>
          </w:p>
          <w:tbl>
            <w:tblPr>
              <w:tblW w:w="7606" w:type="dxa"/>
              <w:tblLook w:val="04A0" w:firstRow="1" w:lastRow="0" w:firstColumn="1" w:lastColumn="0" w:noHBand="0" w:noVBand="1"/>
            </w:tblPr>
            <w:tblGrid>
              <w:gridCol w:w="3397"/>
              <w:gridCol w:w="2104"/>
              <w:gridCol w:w="2105"/>
            </w:tblGrid>
            <w:tr w:rsidR="009E62F7" w:rsidTr="009E62F7">
              <w:trPr>
                <w:trHeight w:val="471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62F7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Cs w:val="26"/>
                    </w:rPr>
                    <w:t xml:space="preserve">внутреннее </w:t>
                  </w: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9E62F7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Cs w:val="26"/>
                    </w:rPr>
                    <w:t>% от общего числа</w:t>
                  </w: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E62F7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Cs w:val="26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Место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в региональном рейтинге</w:t>
                  </w:r>
                </w:p>
              </w:tc>
            </w:tr>
            <w:tr w:rsidR="009E62F7" w:rsidTr="009E62F7">
              <w:trPr>
                <w:trHeight w:val="57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0</w:t>
                  </w: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0</w:t>
                  </w: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12</w:t>
                  </w:r>
                </w:p>
              </w:tc>
            </w:tr>
          </w:tbl>
          <w:p w:rsidR="009E62F7" w:rsidRPr="00375D4E" w:rsidRDefault="009E62F7" w:rsidP="009E62F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7786" w:type="dxa"/>
          </w:tcPr>
          <w:p w:rsidR="009E62F7" w:rsidRPr="00375D4E" w:rsidRDefault="009E62F7" w:rsidP="009E62F7">
            <w:pPr>
              <w:pBdr>
                <w:left w:val="single" w:sz="8" w:space="4" w:color="C0504D"/>
              </w:pBdr>
              <w:shd w:val="clear" w:color="auto" w:fill="FFC000"/>
              <w:jc w:val="center"/>
              <w:rPr>
                <w:b/>
                <w:sz w:val="28"/>
                <w:szCs w:val="28"/>
              </w:rPr>
            </w:pPr>
            <w:r w:rsidRPr="00375D4E">
              <w:rPr>
                <w:b/>
                <w:sz w:val="28"/>
                <w:szCs w:val="28"/>
              </w:rPr>
              <w:t>Мониторинг ГИС «</w:t>
            </w:r>
            <w:proofErr w:type="spellStart"/>
            <w:r w:rsidRPr="00375D4E">
              <w:rPr>
                <w:b/>
                <w:sz w:val="28"/>
                <w:szCs w:val="28"/>
              </w:rPr>
              <w:t>Энергоэффективность</w:t>
            </w:r>
            <w:proofErr w:type="spellEnd"/>
            <w:r w:rsidRPr="00375D4E">
              <w:rPr>
                <w:b/>
                <w:sz w:val="28"/>
                <w:szCs w:val="28"/>
              </w:rPr>
              <w:t>»</w:t>
            </w:r>
          </w:p>
          <w:p w:rsidR="009E62F7" w:rsidRPr="00375D4E" w:rsidRDefault="009E62F7" w:rsidP="009E62F7">
            <w:pPr>
              <w:pBdr>
                <w:left w:val="single" w:sz="8" w:space="4" w:color="C0504D"/>
              </w:pBd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5982" w:type="dxa"/>
              <w:tblInd w:w="880" w:type="dxa"/>
              <w:tblLook w:val="04A0" w:firstRow="1" w:lastRow="0" w:firstColumn="1" w:lastColumn="0" w:noHBand="0" w:noVBand="1"/>
            </w:tblPr>
            <w:tblGrid>
              <w:gridCol w:w="1667"/>
              <w:gridCol w:w="1559"/>
              <w:gridCol w:w="1560"/>
              <w:gridCol w:w="1894"/>
            </w:tblGrid>
            <w:tr w:rsidR="009E62F7" w:rsidRPr="00375D4E" w:rsidTr="009E62F7">
              <w:trPr>
                <w:trHeight w:val="300"/>
              </w:trPr>
              <w:tc>
                <w:tcPr>
                  <w:tcW w:w="17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9E62F7" w:rsidRPr="004511A4" w:rsidRDefault="009E62F7" w:rsidP="009E62F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511A4">
                    <w:rPr>
                      <w:color w:val="000000"/>
                      <w:sz w:val="28"/>
                      <w:szCs w:val="28"/>
                    </w:rPr>
                    <w:t>Принятие деклараций, %.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</w:tcPr>
                <w:p w:rsidR="009E62F7" w:rsidRPr="004511A4" w:rsidRDefault="009E62F7" w:rsidP="009E62F7">
                  <w:pPr>
                    <w:jc w:val="center"/>
                    <w:rPr>
                      <w:sz w:val="28"/>
                      <w:szCs w:val="28"/>
                    </w:rPr>
                  </w:pPr>
                  <w:r w:rsidRPr="004511A4">
                    <w:rPr>
                      <w:sz w:val="28"/>
                      <w:szCs w:val="28"/>
                    </w:rPr>
                    <w:t>2015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</w:tcPr>
                <w:p w:rsidR="009E62F7" w:rsidRPr="004511A4" w:rsidRDefault="009E62F7" w:rsidP="009E62F7">
                  <w:pPr>
                    <w:jc w:val="center"/>
                    <w:rPr>
                      <w:sz w:val="28"/>
                      <w:szCs w:val="28"/>
                    </w:rPr>
                  </w:pPr>
                  <w:r w:rsidRPr="004511A4">
                    <w:rPr>
                      <w:sz w:val="28"/>
                      <w:szCs w:val="28"/>
                    </w:rPr>
                    <w:t>2016 год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9E62F7" w:rsidRPr="004511A4" w:rsidRDefault="009E62F7" w:rsidP="009E62F7">
                  <w:pPr>
                    <w:jc w:val="center"/>
                    <w:rPr>
                      <w:sz w:val="28"/>
                      <w:szCs w:val="28"/>
                    </w:rPr>
                  </w:pPr>
                  <w:r w:rsidRPr="004511A4">
                    <w:rPr>
                      <w:bCs/>
                      <w:color w:val="000000"/>
                      <w:sz w:val="28"/>
                      <w:szCs w:val="28"/>
                    </w:rPr>
                    <w:t>Место в региональном рейтинге</w:t>
                  </w:r>
                </w:p>
              </w:tc>
            </w:tr>
            <w:tr w:rsidR="009E62F7" w:rsidRPr="00375D4E" w:rsidTr="009E62F7">
              <w:trPr>
                <w:trHeight w:val="300"/>
              </w:trPr>
              <w:tc>
                <w:tcPr>
                  <w:tcW w:w="176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9E62F7" w:rsidRPr="00375D4E" w:rsidRDefault="009E62F7" w:rsidP="009E62F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  <w:vAlign w:val="bottom"/>
                </w:tcPr>
                <w:p w:rsidR="009E62F7" w:rsidRPr="00375D4E" w:rsidRDefault="009E62F7" w:rsidP="009E62F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5D4E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  <w:vAlign w:val="bottom"/>
                </w:tcPr>
                <w:p w:rsidR="009E62F7" w:rsidRPr="00375D4E" w:rsidRDefault="009E62F7" w:rsidP="009E62F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5D4E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9E62F7" w:rsidRPr="00375D4E" w:rsidRDefault="009E62F7" w:rsidP="009E62F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9E62F7" w:rsidRPr="00375D4E" w:rsidRDefault="009E62F7" w:rsidP="009E62F7">
            <w:pPr>
              <w:pBdr>
                <w:left w:val="single" w:sz="8" w:space="4" w:color="C0504D"/>
              </w:pBdr>
              <w:jc w:val="center"/>
              <w:rPr>
                <w:b/>
                <w:sz w:val="28"/>
                <w:szCs w:val="28"/>
              </w:rPr>
            </w:pPr>
          </w:p>
          <w:p w:rsidR="009E62F7" w:rsidRPr="00375D4E" w:rsidRDefault="009E62F7" w:rsidP="009E62F7">
            <w:pPr>
              <w:pBdr>
                <w:left w:val="single" w:sz="8" w:space="4" w:color="C0504D"/>
              </w:pBd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9E62F7" w:rsidRPr="00375D4E" w:rsidRDefault="009E62F7" w:rsidP="009E62F7">
            <w:pPr>
              <w:shd w:val="clear" w:color="auto" w:fill="FFC000"/>
              <w:jc w:val="center"/>
              <w:rPr>
                <w:b/>
                <w:sz w:val="28"/>
                <w:szCs w:val="28"/>
              </w:rPr>
            </w:pPr>
            <w:r w:rsidRPr="00375D4E">
              <w:rPr>
                <w:b/>
                <w:sz w:val="28"/>
                <w:szCs w:val="28"/>
              </w:rPr>
              <w:t xml:space="preserve">Показатели внедрения наилучших доступных энергосберегающих и </w:t>
            </w:r>
            <w:proofErr w:type="spellStart"/>
            <w:r w:rsidRPr="00375D4E">
              <w:rPr>
                <w:b/>
                <w:sz w:val="28"/>
                <w:szCs w:val="28"/>
              </w:rPr>
              <w:t>энергоэффективных</w:t>
            </w:r>
            <w:proofErr w:type="spellEnd"/>
            <w:r w:rsidRPr="00375D4E">
              <w:rPr>
                <w:b/>
                <w:sz w:val="28"/>
                <w:szCs w:val="28"/>
              </w:rPr>
              <w:t xml:space="preserve"> технологий</w:t>
            </w:r>
          </w:p>
          <w:p w:rsidR="009E62F7" w:rsidRDefault="009E62F7" w:rsidP="009E62F7">
            <w:pPr>
              <w:pStyle w:val="a5"/>
              <w:widowControl/>
              <w:numPr>
                <w:ilvl w:val="0"/>
                <w:numId w:val="12"/>
              </w:numPr>
              <w:tabs>
                <w:tab w:val="left" w:pos="292"/>
              </w:tabs>
              <w:ind w:left="34" w:firstLine="23"/>
              <w:rPr>
                <w:color w:val="333333"/>
                <w:sz w:val="28"/>
                <w:szCs w:val="28"/>
              </w:rPr>
            </w:pPr>
            <w:proofErr w:type="gramStart"/>
            <w:r w:rsidRPr="00375D4E">
              <w:rPr>
                <w:sz w:val="28"/>
                <w:szCs w:val="28"/>
              </w:rPr>
              <w:t xml:space="preserve">Доля внедрения автоматических ИТП в зданиях, занимаемых БУ – 0 </w:t>
            </w:r>
            <w:r w:rsidRPr="00375D4E">
              <w:rPr>
                <w:color w:val="333333"/>
                <w:sz w:val="28"/>
                <w:szCs w:val="28"/>
              </w:rPr>
              <w:t>%</w:t>
            </w:r>
            <w:proofErr w:type="gramEnd"/>
          </w:p>
          <w:p w:rsidR="009E62F7" w:rsidRPr="00375D4E" w:rsidRDefault="009E62F7" w:rsidP="009E62F7">
            <w:pPr>
              <w:pStyle w:val="a5"/>
              <w:tabs>
                <w:tab w:val="left" w:pos="292"/>
              </w:tabs>
              <w:ind w:left="57"/>
              <w:rPr>
                <w:color w:val="333333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center" w:tblpY="515"/>
              <w:tblOverlap w:val="never"/>
              <w:tblW w:w="3539" w:type="dxa"/>
              <w:tblLook w:val="04A0" w:firstRow="1" w:lastRow="0" w:firstColumn="1" w:lastColumn="0" w:noHBand="0" w:noVBand="1"/>
            </w:tblPr>
            <w:tblGrid>
              <w:gridCol w:w="1738"/>
              <w:gridCol w:w="1801"/>
            </w:tblGrid>
            <w:tr w:rsidR="009E62F7" w:rsidRPr="00375D4E" w:rsidTr="009E62F7">
              <w:trPr>
                <w:trHeight w:val="300"/>
              </w:trPr>
              <w:tc>
                <w:tcPr>
                  <w:tcW w:w="17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9E62F7" w:rsidRPr="00375D4E" w:rsidRDefault="009E62F7" w:rsidP="009E62F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5D4E">
                    <w:rPr>
                      <w:sz w:val="28"/>
                      <w:szCs w:val="28"/>
                    </w:rPr>
                    <w:t>Место в рейтинге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  <w:vAlign w:val="bottom"/>
                </w:tcPr>
                <w:p w:rsidR="009E62F7" w:rsidRPr="00375D4E" w:rsidRDefault="009E62F7" w:rsidP="009E62F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5D4E">
                    <w:rPr>
                      <w:color w:val="000000"/>
                      <w:sz w:val="28"/>
                      <w:szCs w:val="28"/>
                    </w:rPr>
                    <w:t>2016 год</w:t>
                  </w:r>
                </w:p>
              </w:tc>
            </w:tr>
            <w:tr w:rsidR="009E62F7" w:rsidRPr="00375D4E" w:rsidTr="009E62F7">
              <w:trPr>
                <w:trHeight w:val="300"/>
              </w:trPr>
              <w:tc>
                <w:tcPr>
                  <w:tcW w:w="173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9E62F7" w:rsidRPr="00375D4E" w:rsidRDefault="009E62F7" w:rsidP="009E62F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  <w:vAlign w:val="bottom"/>
                </w:tcPr>
                <w:p w:rsidR="009E62F7" w:rsidRPr="00375D4E" w:rsidRDefault="009E62F7" w:rsidP="009E62F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5D4E">
                    <w:rPr>
                      <w:color w:val="000000"/>
                      <w:sz w:val="28"/>
                      <w:szCs w:val="28"/>
                    </w:rPr>
                    <w:t>9</w:t>
                  </w:r>
                </w:p>
              </w:tc>
            </w:tr>
          </w:tbl>
          <w:p w:rsidR="009E62F7" w:rsidRPr="00375D4E" w:rsidRDefault="009E62F7" w:rsidP="009E62F7">
            <w:pPr>
              <w:shd w:val="clear" w:color="auto" w:fill="FFC000"/>
              <w:jc w:val="center"/>
              <w:rPr>
                <w:b/>
                <w:sz w:val="28"/>
                <w:szCs w:val="28"/>
              </w:rPr>
            </w:pPr>
            <w:r w:rsidRPr="00375D4E">
              <w:rPr>
                <w:b/>
                <w:sz w:val="28"/>
                <w:szCs w:val="28"/>
              </w:rPr>
              <w:t xml:space="preserve">Рейтинг энергоэффективности </w:t>
            </w:r>
          </w:p>
          <w:p w:rsidR="009E62F7" w:rsidRDefault="009E62F7" w:rsidP="009E62F7">
            <w:pPr>
              <w:tabs>
                <w:tab w:val="left" w:pos="292"/>
              </w:tabs>
              <w:rPr>
                <w:sz w:val="28"/>
                <w:szCs w:val="28"/>
              </w:rPr>
            </w:pPr>
          </w:p>
          <w:p w:rsidR="009E62F7" w:rsidRPr="00CB6004" w:rsidRDefault="009E62F7" w:rsidP="009E62F7">
            <w:pPr>
              <w:rPr>
                <w:sz w:val="28"/>
                <w:szCs w:val="28"/>
              </w:rPr>
            </w:pPr>
          </w:p>
          <w:p w:rsidR="009E62F7" w:rsidRDefault="009E62F7" w:rsidP="009E62F7">
            <w:pPr>
              <w:rPr>
                <w:sz w:val="28"/>
                <w:szCs w:val="28"/>
              </w:rPr>
            </w:pPr>
          </w:p>
          <w:p w:rsidR="009E62F7" w:rsidRPr="00CB6004" w:rsidRDefault="009E62F7" w:rsidP="009E62F7">
            <w:pPr>
              <w:pBdr>
                <w:left w:val="single" w:sz="8" w:space="4" w:color="C0504D"/>
              </w:pBdr>
              <w:shd w:val="clear" w:color="auto" w:fill="FFC00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CB6004">
              <w:rPr>
                <w:b/>
                <w:sz w:val="28"/>
                <w:szCs w:val="28"/>
              </w:rPr>
              <w:t xml:space="preserve">Реализованные энергосберегающие и </w:t>
            </w:r>
            <w:proofErr w:type="spellStart"/>
            <w:r w:rsidRPr="00CB6004">
              <w:rPr>
                <w:b/>
                <w:sz w:val="28"/>
                <w:szCs w:val="28"/>
              </w:rPr>
              <w:t>энергоэффективные</w:t>
            </w:r>
            <w:proofErr w:type="spellEnd"/>
            <w:r w:rsidRPr="00CB6004">
              <w:rPr>
                <w:b/>
                <w:sz w:val="28"/>
                <w:szCs w:val="28"/>
              </w:rPr>
              <w:t xml:space="preserve"> проекты:</w:t>
            </w:r>
          </w:p>
          <w:p w:rsidR="009E62F7" w:rsidRPr="00CB6004" w:rsidRDefault="009E62F7" w:rsidP="009E62F7">
            <w:pPr>
              <w:pStyle w:val="a5"/>
              <w:widowControl/>
              <w:numPr>
                <w:ilvl w:val="0"/>
                <w:numId w:val="12"/>
              </w:numPr>
              <w:tabs>
                <w:tab w:val="left" w:pos="292"/>
              </w:tabs>
              <w:ind w:left="272" w:hanging="272"/>
              <w:rPr>
                <w:sz w:val="28"/>
                <w:szCs w:val="28"/>
              </w:rPr>
            </w:pPr>
            <w:r w:rsidRPr="00CB6004">
              <w:rPr>
                <w:sz w:val="28"/>
                <w:szCs w:val="28"/>
              </w:rPr>
              <w:t>Утепление ограждающих конструкций</w:t>
            </w:r>
          </w:p>
          <w:p w:rsidR="009E62F7" w:rsidRPr="00CB6004" w:rsidRDefault="009E62F7" w:rsidP="009E62F7">
            <w:pPr>
              <w:pStyle w:val="a5"/>
              <w:widowControl/>
              <w:numPr>
                <w:ilvl w:val="0"/>
                <w:numId w:val="12"/>
              </w:numPr>
              <w:tabs>
                <w:tab w:val="left" w:pos="292"/>
              </w:tabs>
              <w:ind w:left="272" w:hanging="272"/>
              <w:rPr>
                <w:sz w:val="28"/>
                <w:szCs w:val="28"/>
              </w:rPr>
            </w:pPr>
            <w:r w:rsidRPr="00CB6004">
              <w:rPr>
                <w:sz w:val="28"/>
                <w:szCs w:val="28"/>
              </w:rPr>
              <w:t>Модернизация систем освещения</w:t>
            </w:r>
          </w:p>
          <w:p w:rsidR="009E62F7" w:rsidRPr="00CB6004" w:rsidRDefault="009E62F7" w:rsidP="009E62F7">
            <w:pPr>
              <w:pStyle w:val="a5"/>
              <w:widowControl/>
              <w:numPr>
                <w:ilvl w:val="0"/>
                <w:numId w:val="12"/>
              </w:numPr>
              <w:tabs>
                <w:tab w:val="left" w:pos="292"/>
              </w:tabs>
              <w:ind w:left="272" w:hanging="272"/>
              <w:rPr>
                <w:sz w:val="28"/>
                <w:szCs w:val="28"/>
              </w:rPr>
            </w:pPr>
            <w:r w:rsidRPr="00CB6004">
              <w:rPr>
                <w:sz w:val="28"/>
                <w:szCs w:val="28"/>
              </w:rPr>
              <w:t>Установка приборов учета потребляемых энергоресурсов</w:t>
            </w:r>
          </w:p>
          <w:p w:rsidR="009E62F7" w:rsidRPr="00CB6004" w:rsidRDefault="009E62F7" w:rsidP="009E62F7">
            <w:pPr>
              <w:tabs>
                <w:tab w:val="left" w:pos="1256"/>
              </w:tabs>
              <w:rPr>
                <w:sz w:val="28"/>
                <w:szCs w:val="28"/>
              </w:rPr>
            </w:pPr>
          </w:p>
        </w:tc>
      </w:tr>
    </w:tbl>
    <w:p w:rsidR="002926DB" w:rsidRPr="00B46C6F" w:rsidRDefault="002926DB" w:rsidP="002926DB">
      <w:pPr>
        <w:shd w:val="clear" w:color="auto" w:fill="DAEEF3"/>
        <w:ind w:left="-142" w:right="-284"/>
        <w:jc w:val="center"/>
        <w:rPr>
          <w:b/>
          <w:sz w:val="28"/>
          <w:szCs w:val="28"/>
        </w:rPr>
      </w:pPr>
      <w:r w:rsidRPr="00B46C6F">
        <w:rPr>
          <w:b/>
          <w:sz w:val="28"/>
          <w:szCs w:val="28"/>
        </w:rPr>
        <w:lastRenderedPageBreak/>
        <w:t xml:space="preserve">МИНИСТЕРСТВО </w:t>
      </w:r>
      <w:r>
        <w:rPr>
          <w:b/>
          <w:sz w:val="28"/>
          <w:szCs w:val="28"/>
        </w:rPr>
        <w:t>ДОРОЖНОГО ХОЗЯЙСТВА КАЛУЖСКОЙ ОБЛАСТИ</w:t>
      </w:r>
    </w:p>
    <w:p w:rsidR="009E62F7" w:rsidRDefault="009E62F7" w:rsidP="009E62F7"/>
    <w:p w:rsidR="009E62F7" w:rsidRDefault="009E62F7" w:rsidP="009E62F7"/>
    <w:tbl>
      <w:tblPr>
        <w:tblpPr w:leftFromText="180" w:rightFromText="180" w:horzAnchor="margin" w:tblpY="570"/>
        <w:tblW w:w="15168" w:type="dxa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ook w:val="04A0" w:firstRow="1" w:lastRow="0" w:firstColumn="1" w:lastColumn="0" w:noHBand="0" w:noVBand="1"/>
      </w:tblPr>
      <w:tblGrid>
        <w:gridCol w:w="7910"/>
        <w:gridCol w:w="7786"/>
      </w:tblGrid>
      <w:tr w:rsidR="009E62F7" w:rsidRPr="00F612EF" w:rsidTr="009E62F7">
        <w:trPr>
          <w:trHeight w:val="8529"/>
        </w:trPr>
        <w:tc>
          <w:tcPr>
            <w:tcW w:w="7984" w:type="dxa"/>
            <w:shd w:val="clear" w:color="auto" w:fill="auto"/>
          </w:tcPr>
          <w:p w:rsidR="009E62F7" w:rsidRPr="00375D4E" w:rsidRDefault="009E62F7" w:rsidP="009E62F7">
            <w:pPr>
              <w:shd w:val="clear" w:color="auto" w:fill="FFC000"/>
              <w:tabs>
                <w:tab w:val="left" w:pos="5509"/>
              </w:tabs>
              <w:jc w:val="center"/>
              <w:rPr>
                <w:b/>
                <w:sz w:val="28"/>
                <w:szCs w:val="28"/>
              </w:rPr>
            </w:pPr>
            <w:r w:rsidRPr="00375D4E">
              <w:rPr>
                <w:b/>
                <w:sz w:val="28"/>
                <w:szCs w:val="28"/>
              </w:rPr>
              <w:t>Приборы учета</w:t>
            </w:r>
          </w:p>
          <w:p w:rsidR="009E62F7" w:rsidRPr="00375D4E" w:rsidRDefault="009E62F7" w:rsidP="009E62F7">
            <w:pPr>
              <w:shd w:val="clear" w:color="auto" w:fill="FFC000"/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49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92"/>
              <w:gridCol w:w="1794"/>
              <w:gridCol w:w="1124"/>
              <w:gridCol w:w="2024"/>
            </w:tblGrid>
            <w:tr w:rsidR="009E62F7" w:rsidRPr="00375D4E" w:rsidTr="009E62F7">
              <w:trPr>
                <w:trHeight w:val="722"/>
                <w:jc w:val="center"/>
              </w:trPr>
              <w:tc>
                <w:tcPr>
                  <w:tcW w:w="1092" w:type="dxa"/>
                  <w:shd w:val="clear" w:color="auto" w:fill="auto"/>
                  <w:vAlign w:val="center"/>
                  <w:hideMark/>
                </w:tcPr>
                <w:p w:rsidR="009E62F7" w:rsidRPr="00636C8C" w:rsidRDefault="009E62F7" w:rsidP="00E35C6A">
                  <w:pPr>
                    <w:framePr w:hSpace="180" w:wrap="around" w:hAnchor="margin" w:y="57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всего вводов по орг.</w:t>
                  </w:r>
                </w:p>
              </w:tc>
              <w:tc>
                <w:tcPr>
                  <w:tcW w:w="1794" w:type="dxa"/>
                  <w:shd w:val="clear" w:color="auto" w:fill="auto"/>
                  <w:vAlign w:val="center"/>
                  <w:hideMark/>
                </w:tcPr>
                <w:p w:rsidR="009E62F7" w:rsidRPr="00636C8C" w:rsidRDefault="009E62F7" w:rsidP="00E35C6A">
                  <w:pPr>
                    <w:framePr w:hSpace="180" w:wrap="around" w:hAnchor="margin" w:y="57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установлено приборов в орг.</w:t>
                  </w:r>
                </w:p>
              </w:tc>
              <w:tc>
                <w:tcPr>
                  <w:tcW w:w="1124" w:type="dxa"/>
                  <w:shd w:val="clear" w:color="000000" w:fill="E6B8B7"/>
                  <w:vAlign w:val="center"/>
                  <w:hideMark/>
                </w:tcPr>
                <w:p w:rsidR="009E62F7" w:rsidRPr="00636C8C" w:rsidRDefault="009E62F7" w:rsidP="00E35C6A">
                  <w:pPr>
                    <w:framePr w:hSpace="180" w:wrap="around" w:hAnchor="margin" w:y="57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% от общего числа</w:t>
                  </w:r>
                </w:p>
              </w:tc>
              <w:tc>
                <w:tcPr>
                  <w:tcW w:w="933" w:type="dxa"/>
                  <w:shd w:val="clear" w:color="000000" w:fill="FFFF00"/>
                  <w:vAlign w:val="center"/>
                  <w:hideMark/>
                </w:tcPr>
                <w:p w:rsidR="009E62F7" w:rsidRPr="00636C8C" w:rsidRDefault="009E62F7" w:rsidP="00E35C6A">
                  <w:pPr>
                    <w:framePr w:hSpace="180" w:wrap="around" w:hAnchor="margin" w:y="57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Место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в региональном рейтинге</w:t>
                  </w:r>
                </w:p>
              </w:tc>
            </w:tr>
            <w:tr w:rsidR="009E62F7" w:rsidRPr="00375D4E" w:rsidTr="009E62F7">
              <w:trPr>
                <w:trHeight w:val="400"/>
                <w:jc w:val="center"/>
              </w:trPr>
              <w:tc>
                <w:tcPr>
                  <w:tcW w:w="1092" w:type="dxa"/>
                  <w:shd w:val="clear" w:color="auto" w:fill="auto"/>
                  <w:vAlign w:val="center"/>
                </w:tcPr>
                <w:p w:rsidR="009E62F7" w:rsidRDefault="009E62F7" w:rsidP="00E35C6A">
                  <w:pPr>
                    <w:framePr w:hSpace="180" w:wrap="around" w:hAnchor="margin" w:y="570"/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12</w:t>
                  </w:r>
                </w:p>
              </w:tc>
              <w:tc>
                <w:tcPr>
                  <w:tcW w:w="1794" w:type="dxa"/>
                  <w:shd w:val="clear" w:color="auto" w:fill="auto"/>
                  <w:vAlign w:val="center"/>
                </w:tcPr>
                <w:p w:rsidR="009E62F7" w:rsidRDefault="009E62F7" w:rsidP="00E35C6A">
                  <w:pPr>
                    <w:framePr w:hSpace="180" w:wrap="around" w:hAnchor="margin" w:y="570"/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10</w:t>
                  </w:r>
                </w:p>
              </w:tc>
              <w:tc>
                <w:tcPr>
                  <w:tcW w:w="1124" w:type="dxa"/>
                  <w:shd w:val="clear" w:color="000000" w:fill="E6B8B7"/>
                  <w:vAlign w:val="center"/>
                </w:tcPr>
                <w:p w:rsidR="009E62F7" w:rsidRDefault="009E62F7" w:rsidP="00E35C6A">
                  <w:pPr>
                    <w:framePr w:hSpace="180" w:wrap="around" w:hAnchor="margin" w:y="570"/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83,33</w:t>
                  </w:r>
                </w:p>
              </w:tc>
              <w:tc>
                <w:tcPr>
                  <w:tcW w:w="933" w:type="dxa"/>
                  <w:shd w:val="clear" w:color="000000" w:fill="FFFF00"/>
                  <w:vAlign w:val="center"/>
                </w:tcPr>
                <w:p w:rsidR="009E62F7" w:rsidRDefault="009E62F7" w:rsidP="00E35C6A">
                  <w:pPr>
                    <w:framePr w:hSpace="180" w:wrap="around" w:hAnchor="margin" w:y="570"/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2</w:t>
                  </w:r>
                </w:p>
              </w:tc>
            </w:tr>
          </w:tbl>
          <w:p w:rsidR="009E62F7" w:rsidRPr="00375D4E" w:rsidRDefault="009E62F7" w:rsidP="009E62F7">
            <w:pPr>
              <w:tabs>
                <w:tab w:val="left" w:pos="5509"/>
              </w:tabs>
              <w:jc w:val="both"/>
              <w:rPr>
                <w:b/>
                <w:sz w:val="28"/>
                <w:szCs w:val="28"/>
              </w:rPr>
            </w:pPr>
          </w:p>
          <w:p w:rsidR="009E62F7" w:rsidRPr="00375D4E" w:rsidRDefault="009E62F7" w:rsidP="009E62F7">
            <w:pPr>
              <w:shd w:val="clear" w:color="auto" w:fill="FFC000"/>
              <w:tabs>
                <w:tab w:val="left" w:pos="5509"/>
              </w:tabs>
              <w:jc w:val="center"/>
              <w:rPr>
                <w:b/>
                <w:sz w:val="28"/>
                <w:szCs w:val="28"/>
              </w:rPr>
            </w:pPr>
            <w:r w:rsidRPr="00375D4E">
              <w:rPr>
                <w:b/>
                <w:sz w:val="28"/>
                <w:szCs w:val="28"/>
              </w:rPr>
              <w:t>Программы подведомственных учреждений</w:t>
            </w:r>
          </w:p>
          <w:p w:rsidR="009E62F7" w:rsidRPr="00375D4E" w:rsidRDefault="009E62F7" w:rsidP="009E62F7">
            <w:pPr>
              <w:jc w:val="both"/>
              <w:rPr>
                <w:color w:val="000000"/>
                <w:sz w:val="28"/>
                <w:szCs w:val="28"/>
              </w:rPr>
            </w:pPr>
          </w:p>
          <w:tbl>
            <w:tblPr>
              <w:tblW w:w="76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95"/>
              <w:gridCol w:w="2582"/>
              <w:gridCol w:w="1283"/>
              <w:gridCol w:w="2024"/>
            </w:tblGrid>
            <w:tr w:rsidR="009E62F7" w:rsidRPr="00375D4E" w:rsidTr="009E62F7">
              <w:trPr>
                <w:trHeight w:val="515"/>
              </w:trPr>
              <w:tc>
                <w:tcPr>
                  <w:tcW w:w="1939" w:type="dxa"/>
                  <w:shd w:val="clear" w:color="auto" w:fill="auto"/>
                  <w:vAlign w:val="center"/>
                  <w:hideMark/>
                </w:tcPr>
                <w:p w:rsidR="009E62F7" w:rsidRPr="00636C8C" w:rsidRDefault="009E62F7" w:rsidP="00E35C6A">
                  <w:pPr>
                    <w:framePr w:hSpace="180" w:wrap="around" w:hAnchor="margin" w:y="57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всего учреждений 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  <w:hideMark/>
                </w:tcPr>
                <w:p w:rsidR="009E62F7" w:rsidRPr="00636C8C" w:rsidRDefault="009E62F7" w:rsidP="00E35C6A">
                  <w:pPr>
                    <w:framePr w:hSpace="180" w:wrap="around" w:hAnchor="margin" w:y="57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количество программ энергосбережения</w:t>
                  </w:r>
                </w:p>
              </w:tc>
              <w:tc>
                <w:tcPr>
                  <w:tcW w:w="1770" w:type="dxa"/>
                  <w:shd w:val="clear" w:color="000000" w:fill="E6B8B7"/>
                  <w:vAlign w:val="center"/>
                  <w:hideMark/>
                </w:tcPr>
                <w:p w:rsidR="009E62F7" w:rsidRPr="00636C8C" w:rsidRDefault="009E62F7" w:rsidP="00E35C6A">
                  <w:pPr>
                    <w:framePr w:hSpace="180" w:wrap="around" w:hAnchor="margin" w:y="57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% от общего числа</w:t>
                  </w:r>
                </w:p>
              </w:tc>
              <w:tc>
                <w:tcPr>
                  <w:tcW w:w="1190" w:type="dxa"/>
                  <w:shd w:val="clear" w:color="000000" w:fill="FFFF00"/>
                  <w:vAlign w:val="center"/>
                  <w:hideMark/>
                </w:tcPr>
                <w:p w:rsidR="009E62F7" w:rsidRPr="00636C8C" w:rsidRDefault="009E62F7" w:rsidP="00E35C6A">
                  <w:pPr>
                    <w:framePr w:hSpace="180" w:wrap="around" w:hAnchor="margin" w:y="57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Место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в региональном рейтинге</w:t>
                  </w:r>
                </w:p>
              </w:tc>
            </w:tr>
            <w:tr w:rsidR="009E62F7" w:rsidRPr="00375D4E" w:rsidTr="009E62F7">
              <w:trPr>
                <w:trHeight w:val="357"/>
              </w:trPr>
              <w:tc>
                <w:tcPr>
                  <w:tcW w:w="1939" w:type="dxa"/>
                  <w:shd w:val="clear" w:color="auto" w:fill="auto"/>
                  <w:vAlign w:val="center"/>
                </w:tcPr>
                <w:p w:rsidR="009E62F7" w:rsidRDefault="009E62F7" w:rsidP="00E35C6A">
                  <w:pPr>
                    <w:framePr w:hSpace="180" w:wrap="around" w:hAnchor="margin" w:y="570"/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3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:rsidR="009E62F7" w:rsidRDefault="009E62F7" w:rsidP="00E35C6A">
                  <w:pPr>
                    <w:framePr w:hSpace="180" w:wrap="around" w:hAnchor="margin" w:y="570"/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1</w:t>
                  </w:r>
                </w:p>
              </w:tc>
              <w:tc>
                <w:tcPr>
                  <w:tcW w:w="1770" w:type="dxa"/>
                  <w:shd w:val="clear" w:color="000000" w:fill="E6B8B7"/>
                  <w:vAlign w:val="center"/>
                </w:tcPr>
                <w:p w:rsidR="009E62F7" w:rsidRDefault="009E62F7" w:rsidP="00E35C6A">
                  <w:pPr>
                    <w:framePr w:hSpace="180" w:wrap="around" w:hAnchor="margin" w:y="570"/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33,33</w:t>
                  </w:r>
                </w:p>
              </w:tc>
              <w:tc>
                <w:tcPr>
                  <w:tcW w:w="1190" w:type="dxa"/>
                  <w:shd w:val="clear" w:color="000000" w:fill="FFFF00"/>
                  <w:vAlign w:val="center"/>
                </w:tcPr>
                <w:p w:rsidR="009E62F7" w:rsidRDefault="009E62F7" w:rsidP="00E35C6A">
                  <w:pPr>
                    <w:framePr w:hSpace="180" w:wrap="around" w:hAnchor="margin" w:y="570"/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8</w:t>
                  </w:r>
                </w:p>
              </w:tc>
            </w:tr>
          </w:tbl>
          <w:p w:rsidR="009E62F7" w:rsidRPr="00375D4E" w:rsidRDefault="009E62F7" w:rsidP="009E62F7">
            <w:pPr>
              <w:tabs>
                <w:tab w:val="left" w:pos="1995"/>
              </w:tabs>
              <w:ind w:left="459"/>
              <w:rPr>
                <w:color w:val="FF0000"/>
                <w:sz w:val="28"/>
                <w:szCs w:val="28"/>
              </w:rPr>
            </w:pPr>
            <w:r w:rsidRPr="00375D4E">
              <w:rPr>
                <w:color w:val="FF0000"/>
                <w:sz w:val="28"/>
                <w:szCs w:val="28"/>
              </w:rPr>
              <w:tab/>
            </w:r>
          </w:p>
          <w:p w:rsidR="009E62F7" w:rsidRPr="00375D4E" w:rsidRDefault="009E62F7" w:rsidP="009E62F7">
            <w:pPr>
              <w:shd w:val="clear" w:color="auto" w:fill="FFC000"/>
              <w:tabs>
                <w:tab w:val="left" w:pos="5509"/>
              </w:tabs>
              <w:jc w:val="center"/>
              <w:rPr>
                <w:b/>
                <w:sz w:val="28"/>
                <w:szCs w:val="28"/>
              </w:rPr>
            </w:pPr>
            <w:r w:rsidRPr="00375D4E">
              <w:rPr>
                <w:b/>
                <w:sz w:val="28"/>
                <w:szCs w:val="28"/>
              </w:rPr>
              <w:t>Освещение светодиодное (точки освещения)</w:t>
            </w:r>
          </w:p>
          <w:p w:rsidR="009E62F7" w:rsidRPr="00375D4E" w:rsidRDefault="009E62F7" w:rsidP="009E62F7">
            <w:pPr>
              <w:tabs>
                <w:tab w:val="left" w:pos="1995"/>
              </w:tabs>
              <w:ind w:left="459"/>
              <w:rPr>
                <w:color w:val="FF0000"/>
                <w:sz w:val="28"/>
                <w:szCs w:val="28"/>
              </w:rPr>
            </w:pPr>
          </w:p>
          <w:tbl>
            <w:tblPr>
              <w:tblW w:w="74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19"/>
              <w:gridCol w:w="2156"/>
              <w:gridCol w:w="2024"/>
            </w:tblGrid>
            <w:tr w:rsidR="009E62F7" w:rsidRPr="00375D4E" w:rsidTr="009E62F7">
              <w:trPr>
                <w:trHeight w:val="534"/>
              </w:trPr>
              <w:tc>
                <w:tcPr>
                  <w:tcW w:w="3422" w:type="dxa"/>
                  <w:shd w:val="clear" w:color="auto" w:fill="auto"/>
                  <w:vAlign w:val="center"/>
                  <w:hideMark/>
                </w:tcPr>
                <w:p w:rsidR="009E62F7" w:rsidRPr="00375D4E" w:rsidRDefault="009E62F7" w:rsidP="00E35C6A">
                  <w:pPr>
                    <w:framePr w:hSpace="180" w:wrap="around" w:hAnchor="margin" w:y="57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75D4E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наружное, на балансе учреждения</w:t>
                  </w:r>
                </w:p>
              </w:tc>
              <w:tc>
                <w:tcPr>
                  <w:tcW w:w="2224" w:type="dxa"/>
                  <w:shd w:val="clear" w:color="000000" w:fill="E6B8B7"/>
                  <w:vAlign w:val="center"/>
                  <w:hideMark/>
                </w:tcPr>
                <w:p w:rsidR="009E62F7" w:rsidRPr="00375D4E" w:rsidRDefault="009E62F7" w:rsidP="00E35C6A">
                  <w:pPr>
                    <w:framePr w:hSpace="180" w:wrap="around" w:hAnchor="margin" w:y="57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75D4E">
                    <w:rPr>
                      <w:b/>
                      <w:bCs/>
                      <w:color w:val="000000"/>
                      <w:sz w:val="28"/>
                      <w:szCs w:val="28"/>
                    </w:rPr>
                    <w:t>% от общего числа</w:t>
                  </w:r>
                </w:p>
              </w:tc>
              <w:tc>
                <w:tcPr>
                  <w:tcW w:w="1853" w:type="dxa"/>
                  <w:shd w:val="clear" w:color="000000" w:fill="FFFF00"/>
                  <w:vAlign w:val="center"/>
                  <w:hideMark/>
                </w:tcPr>
                <w:p w:rsidR="009E62F7" w:rsidRPr="00375D4E" w:rsidRDefault="009E62F7" w:rsidP="00E35C6A">
                  <w:pPr>
                    <w:framePr w:hSpace="180" w:wrap="around" w:hAnchor="margin" w:y="57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Место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в региональном рейтинге</w:t>
                  </w:r>
                </w:p>
              </w:tc>
            </w:tr>
            <w:tr w:rsidR="009E62F7" w:rsidRPr="00375D4E" w:rsidTr="009E62F7">
              <w:trPr>
                <w:trHeight w:val="534"/>
              </w:trPr>
              <w:tc>
                <w:tcPr>
                  <w:tcW w:w="3422" w:type="dxa"/>
                  <w:shd w:val="clear" w:color="auto" w:fill="auto"/>
                  <w:vAlign w:val="center"/>
                </w:tcPr>
                <w:p w:rsidR="009E62F7" w:rsidRDefault="009E62F7" w:rsidP="00E35C6A">
                  <w:pPr>
                    <w:framePr w:hSpace="180" w:wrap="around" w:hAnchor="margin" w:y="570"/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9</w:t>
                  </w:r>
                </w:p>
              </w:tc>
              <w:tc>
                <w:tcPr>
                  <w:tcW w:w="2224" w:type="dxa"/>
                  <w:shd w:val="clear" w:color="000000" w:fill="E6B8B7"/>
                  <w:vAlign w:val="center"/>
                </w:tcPr>
                <w:p w:rsidR="009E62F7" w:rsidRDefault="009E62F7" w:rsidP="00E35C6A">
                  <w:pPr>
                    <w:framePr w:hSpace="180" w:wrap="around" w:hAnchor="margin" w:y="570"/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100</w:t>
                  </w:r>
                </w:p>
              </w:tc>
              <w:tc>
                <w:tcPr>
                  <w:tcW w:w="1853" w:type="dxa"/>
                  <w:shd w:val="clear" w:color="000000" w:fill="FFFF00"/>
                  <w:vAlign w:val="center"/>
                </w:tcPr>
                <w:p w:rsidR="009E62F7" w:rsidRDefault="009E62F7" w:rsidP="00E35C6A">
                  <w:pPr>
                    <w:framePr w:hSpace="180" w:wrap="around" w:hAnchor="margin" w:y="570"/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1</w:t>
                  </w:r>
                </w:p>
              </w:tc>
            </w:tr>
          </w:tbl>
          <w:p w:rsidR="009E62F7" w:rsidRPr="00375D4E" w:rsidRDefault="009E62F7" w:rsidP="009E62F7">
            <w:pPr>
              <w:pStyle w:val="a5"/>
              <w:rPr>
                <w:sz w:val="28"/>
                <w:szCs w:val="28"/>
              </w:rPr>
            </w:pPr>
          </w:p>
          <w:tbl>
            <w:tblPr>
              <w:tblW w:w="7606" w:type="dxa"/>
              <w:tblLook w:val="04A0" w:firstRow="1" w:lastRow="0" w:firstColumn="1" w:lastColumn="0" w:noHBand="0" w:noVBand="1"/>
            </w:tblPr>
            <w:tblGrid>
              <w:gridCol w:w="3397"/>
              <w:gridCol w:w="2104"/>
              <w:gridCol w:w="2105"/>
            </w:tblGrid>
            <w:tr w:rsidR="009E62F7" w:rsidTr="009E62F7">
              <w:trPr>
                <w:trHeight w:val="471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62F7" w:rsidRDefault="009E62F7" w:rsidP="00E35C6A">
                  <w:pPr>
                    <w:framePr w:hSpace="180" w:wrap="around" w:hAnchor="margin" w:y="570"/>
                    <w:jc w:val="center"/>
                    <w:rPr>
                      <w:b/>
                      <w:bCs/>
                      <w:color w:val="000000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Cs w:val="26"/>
                    </w:rPr>
                    <w:t xml:space="preserve">внутреннее </w:t>
                  </w: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9E62F7" w:rsidRDefault="009E62F7" w:rsidP="00E35C6A">
                  <w:pPr>
                    <w:framePr w:hSpace="180" w:wrap="around" w:hAnchor="margin" w:y="570"/>
                    <w:jc w:val="center"/>
                    <w:rPr>
                      <w:b/>
                      <w:bCs/>
                      <w:color w:val="000000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Cs w:val="26"/>
                    </w:rPr>
                    <w:t>% от общего числа</w:t>
                  </w: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E62F7" w:rsidRDefault="009E62F7" w:rsidP="00E35C6A">
                  <w:pPr>
                    <w:framePr w:hSpace="180" w:wrap="around" w:hAnchor="margin" w:y="570"/>
                    <w:jc w:val="center"/>
                    <w:rPr>
                      <w:b/>
                      <w:bCs/>
                      <w:color w:val="000000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Cs w:val="26"/>
                    </w:rPr>
                    <w:t>место</w:t>
                  </w:r>
                </w:p>
              </w:tc>
            </w:tr>
            <w:tr w:rsidR="009E62F7" w:rsidTr="009E62F7">
              <w:trPr>
                <w:trHeight w:val="296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62F7" w:rsidRDefault="009E62F7" w:rsidP="00E35C6A">
                  <w:pPr>
                    <w:framePr w:hSpace="180" w:wrap="around" w:hAnchor="margin" w:y="570"/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0</w:t>
                  </w: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vAlign w:val="center"/>
                </w:tcPr>
                <w:p w:rsidR="009E62F7" w:rsidRDefault="009E62F7" w:rsidP="00E35C6A">
                  <w:pPr>
                    <w:framePr w:hSpace="180" w:wrap="around" w:hAnchor="margin" w:y="570"/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0</w:t>
                  </w: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</w:tcPr>
                <w:p w:rsidR="009E62F7" w:rsidRDefault="009E62F7" w:rsidP="00E35C6A">
                  <w:pPr>
                    <w:framePr w:hSpace="180" w:wrap="around" w:hAnchor="margin" w:y="570"/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12</w:t>
                  </w:r>
                </w:p>
              </w:tc>
            </w:tr>
          </w:tbl>
          <w:p w:rsidR="009E62F7" w:rsidRPr="00375D4E" w:rsidRDefault="009E62F7" w:rsidP="009E62F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7184" w:type="dxa"/>
          </w:tcPr>
          <w:p w:rsidR="009E62F7" w:rsidRPr="00375D4E" w:rsidRDefault="009E62F7" w:rsidP="009E62F7">
            <w:pPr>
              <w:pBdr>
                <w:left w:val="single" w:sz="8" w:space="4" w:color="C0504D"/>
              </w:pBdr>
              <w:shd w:val="clear" w:color="auto" w:fill="FFC000"/>
              <w:jc w:val="center"/>
              <w:rPr>
                <w:b/>
                <w:sz w:val="28"/>
                <w:szCs w:val="28"/>
              </w:rPr>
            </w:pPr>
            <w:r w:rsidRPr="00375D4E">
              <w:rPr>
                <w:b/>
                <w:sz w:val="28"/>
                <w:szCs w:val="28"/>
              </w:rPr>
              <w:t>Мониторинг ГИС «</w:t>
            </w:r>
            <w:proofErr w:type="spellStart"/>
            <w:r w:rsidRPr="00375D4E">
              <w:rPr>
                <w:b/>
                <w:sz w:val="28"/>
                <w:szCs w:val="28"/>
              </w:rPr>
              <w:t>Энергоэффективность</w:t>
            </w:r>
            <w:proofErr w:type="spellEnd"/>
            <w:r w:rsidRPr="00375D4E">
              <w:rPr>
                <w:b/>
                <w:sz w:val="28"/>
                <w:szCs w:val="28"/>
              </w:rPr>
              <w:t>»</w:t>
            </w:r>
          </w:p>
          <w:p w:rsidR="009E62F7" w:rsidRPr="00375D4E" w:rsidRDefault="009E62F7" w:rsidP="009E62F7">
            <w:pPr>
              <w:pBdr>
                <w:left w:val="single" w:sz="8" w:space="4" w:color="C0504D"/>
              </w:pBd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5982" w:type="dxa"/>
              <w:tblInd w:w="880" w:type="dxa"/>
              <w:tblLook w:val="04A0" w:firstRow="1" w:lastRow="0" w:firstColumn="1" w:lastColumn="0" w:noHBand="0" w:noVBand="1"/>
            </w:tblPr>
            <w:tblGrid>
              <w:gridCol w:w="1667"/>
              <w:gridCol w:w="1559"/>
              <w:gridCol w:w="1560"/>
              <w:gridCol w:w="1894"/>
            </w:tblGrid>
            <w:tr w:rsidR="009E62F7" w:rsidRPr="00375D4E" w:rsidTr="009E62F7">
              <w:trPr>
                <w:trHeight w:val="300"/>
              </w:trPr>
              <w:tc>
                <w:tcPr>
                  <w:tcW w:w="17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9E62F7" w:rsidRPr="00375D4E" w:rsidRDefault="009E62F7" w:rsidP="00E35C6A">
                  <w:pPr>
                    <w:framePr w:hSpace="180" w:wrap="around" w:hAnchor="margin" w:y="57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5D4E">
                    <w:rPr>
                      <w:color w:val="000000"/>
                      <w:sz w:val="28"/>
                      <w:szCs w:val="28"/>
                    </w:rPr>
                    <w:t>Принятие деклараций, %.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</w:tcPr>
                <w:p w:rsidR="009E62F7" w:rsidRPr="00375D4E" w:rsidRDefault="009E62F7" w:rsidP="00E35C6A">
                  <w:pPr>
                    <w:framePr w:hSpace="180" w:wrap="around" w:hAnchor="margin" w:y="570"/>
                    <w:jc w:val="center"/>
                    <w:rPr>
                      <w:sz w:val="28"/>
                      <w:szCs w:val="28"/>
                    </w:rPr>
                  </w:pPr>
                  <w:r w:rsidRPr="00375D4E">
                    <w:rPr>
                      <w:sz w:val="28"/>
                      <w:szCs w:val="28"/>
                    </w:rPr>
                    <w:t>2015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</w:tcPr>
                <w:p w:rsidR="009E62F7" w:rsidRPr="00375D4E" w:rsidRDefault="009E62F7" w:rsidP="00E35C6A">
                  <w:pPr>
                    <w:framePr w:hSpace="180" w:wrap="around" w:hAnchor="margin" w:y="570"/>
                    <w:jc w:val="center"/>
                    <w:rPr>
                      <w:sz w:val="28"/>
                      <w:szCs w:val="28"/>
                    </w:rPr>
                  </w:pPr>
                  <w:r w:rsidRPr="00375D4E">
                    <w:rPr>
                      <w:sz w:val="28"/>
                      <w:szCs w:val="28"/>
                    </w:rPr>
                    <w:t>2016 год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9E62F7" w:rsidRPr="00375D4E" w:rsidRDefault="009E62F7" w:rsidP="00E35C6A">
                  <w:pPr>
                    <w:framePr w:hSpace="180" w:wrap="around" w:hAnchor="margin" w:y="570"/>
                    <w:jc w:val="center"/>
                    <w:rPr>
                      <w:sz w:val="28"/>
                      <w:szCs w:val="28"/>
                    </w:rPr>
                  </w:pPr>
                  <w:r w:rsidRPr="004511A4">
                    <w:rPr>
                      <w:bCs/>
                      <w:color w:val="000000"/>
                      <w:sz w:val="28"/>
                      <w:szCs w:val="28"/>
                    </w:rPr>
                    <w:t>Место в региональном рейтинге</w:t>
                  </w:r>
                </w:p>
              </w:tc>
            </w:tr>
            <w:tr w:rsidR="009E62F7" w:rsidRPr="00375D4E" w:rsidTr="009E62F7">
              <w:trPr>
                <w:trHeight w:val="300"/>
              </w:trPr>
              <w:tc>
                <w:tcPr>
                  <w:tcW w:w="176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9E62F7" w:rsidRPr="00375D4E" w:rsidRDefault="009E62F7" w:rsidP="00E35C6A">
                  <w:pPr>
                    <w:framePr w:hSpace="180" w:wrap="around" w:hAnchor="margin" w:y="57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  <w:vAlign w:val="bottom"/>
                </w:tcPr>
                <w:p w:rsidR="009E62F7" w:rsidRPr="00375D4E" w:rsidRDefault="009E62F7" w:rsidP="00E35C6A">
                  <w:pPr>
                    <w:framePr w:hSpace="180" w:wrap="around" w:hAnchor="margin" w:y="57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5D4E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  <w:vAlign w:val="bottom"/>
                </w:tcPr>
                <w:p w:rsidR="009E62F7" w:rsidRPr="00375D4E" w:rsidRDefault="009E62F7" w:rsidP="00E35C6A">
                  <w:pPr>
                    <w:framePr w:hSpace="180" w:wrap="around" w:hAnchor="margin" w:y="57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5D4E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9E62F7" w:rsidRPr="00375D4E" w:rsidRDefault="009E62F7" w:rsidP="00E35C6A">
                  <w:pPr>
                    <w:framePr w:hSpace="180" w:wrap="around" w:hAnchor="margin" w:y="57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9E62F7" w:rsidRPr="00375D4E" w:rsidRDefault="009E62F7" w:rsidP="009E62F7">
            <w:pPr>
              <w:pBdr>
                <w:left w:val="single" w:sz="8" w:space="4" w:color="C0504D"/>
              </w:pBdr>
              <w:jc w:val="center"/>
              <w:rPr>
                <w:b/>
                <w:sz w:val="28"/>
                <w:szCs w:val="28"/>
              </w:rPr>
            </w:pPr>
          </w:p>
          <w:p w:rsidR="009E62F7" w:rsidRPr="00375D4E" w:rsidRDefault="009E62F7" w:rsidP="009E62F7">
            <w:pPr>
              <w:pBdr>
                <w:left w:val="single" w:sz="8" w:space="4" w:color="C0504D"/>
              </w:pBd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9E62F7" w:rsidRPr="00375D4E" w:rsidRDefault="009E62F7" w:rsidP="009E62F7">
            <w:pPr>
              <w:shd w:val="clear" w:color="auto" w:fill="FFC000"/>
              <w:jc w:val="center"/>
              <w:rPr>
                <w:b/>
                <w:sz w:val="28"/>
                <w:szCs w:val="28"/>
              </w:rPr>
            </w:pPr>
            <w:r w:rsidRPr="00375D4E">
              <w:rPr>
                <w:b/>
                <w:sz w:val="28"/>
                <w:szCs w:val="28"/>
              </w:rPr>
              <w:t xml:space="preserve">Показатели внедрения наилучших доступных энергосберегающих и </w:t>
            </w:r>
            <w:proofErr w:type="spellStart"/>
            <w:r w:rsidRPr="00375D4E">
              <w:rPr>
                <w:b/>
                <w:sz w:val="28"/>
                <w:szCs w:val="28"/>
              </w:rPr>
              <w:t>энергоэффективных</w:t>
            </w:r>
            <w:proofErr w:type="spellEnd"/>
            <w:r w:rsidRPr="00375D4E">
              <w:rPr>
                <w:b/>
                <w:sz w:val="28"/>
                <w:szCs w:val="28"/>
              </w:rPr>
              <w:t xml:space="preserve"> технологий</w:t>
            </w:r>
          </w:p>
          <w:p w:rsidR="009E62F7" w:rsidRPr="00375D4E" w:rsidRDefault="009E62F7" w:rsidP="009E62F7">
            <w:pPr>
              <w:pStyle w:val="a5"/>
              <w:widowControl/>
              <w:numPr>
                <w:ilvl w:val="0"/>
                <w:numId w:val="12"/>
              </w:numPr>
              <w:tabs>
                <w:tab w:val="left" w:pos="292"/>
              </w:tabs>
              <w:ind w:left="34" w:firstLine="23"/>
              <w:rPr>
                <w:color w:val="333333"/>
                <w:sz w:val="28"/>
                <w:szCs w:val="28"/>
              </w:rPr>
            </w:pPr>
            <w:proofErr w:type="gramStart"/>
            <w:r w:rsidRPr="00375D4E">
              <w:rPr>
                <w:sz w:val="28"/>
                <w:szCs w:val="28"/>
              </w:rPr>
              <w:t xml:space="preserve">Доля внедрения автоматических ИТП в зданиях, занимаемых БУ – 0 </w:t>
            </w:r>
            <w:r w:rsidRPr="00375D4E">
              <w:rPr>
                <w:color w:val="333333"/>
                <w:sz w:val="28"/>
                <w:szCs w:val="28"/>
              </w:rPr>
              <w:t>%</w:t>
            </w:r>
            <w:proofErr w:type="gramEnd"/>
          </w:p>
          <w:p w:rsidR="009E62F7" w:rsidRPr="00375D4E" w:rsidRDefault="009E62F7" w:rsidP="009E62F7">
            <w:pPr>
              <w:tabs>
                <w:tab w:val="left" w:pos="292"/>
              </w:tabs>
              <w:rPr>
                <w:sz w:val="28"/>
                <w:szCs w:val="28"/>
              </w:rPr>
            </w:pPr>
          </w:p>
          <w:p w:rsidR="009E62F7" w:rsidRPr="00375D4E" w:rsidRDefault="009E62F7" w:rsidP="009E62F7">
            <w:pPr>
              <w:pBdr>
                <w:left w:val="single" w:sz="8" w:space="4" w:color="C0504D"/>
              </w:pBdr>
              <w:jc w:val="both"/>
              <w:rPr>
                <w:color w:val="000000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center" w:tblpY="515"/>
              <w:tblOverlap w:val="never"/>
              <w:tblW w:w="3539" w:type="dxa"/>
              <w:tblLook w:val="04A0" w:firstRow="1" w:lastRow="0" w:firstColumn="1" w:lastColumn="0" w:noHBand="0" w:noVBand="1"/>
            </w:tblPr>
            <w:tblGrid>
              <w:gridCol w:w="1738"/>
              <w:gridCol w:w="1801"/>
            </w:tblGrid>
            <w:tr w:rsidR="009E62F7" w:rsidRPr="00375D4E" w:rsidTr="009E62F7">
              <w:trPr>
                <w:trHeight w:val="300"/>
              </w:trPr>
              <w:tc>
                <w:tcPr>
                  <w:tcW w:w="17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9E62F7" w:rsidRPr="00375D4E" w:rsidRDefault="009E62F7" w:rsidP="009E62F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5D4E">
                    <w:rPr>
                      <w:sz w:val="28"/>
                      <w:szCs w:val="28"/>
                    </w:rPr>
                    <w:t>Место в рейтинге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  <w:vAlign w:val="bottom"/>
                </w:tcPr>
                <w:p w:rsidR="009E62F7" w:rsidRPr="00375D4E" w:rsidRDefault="009E62F7" w:rsidP="009E62F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5D4E">
                    <w:rPr>
                      <w:color w:val="000000"/>
                      <w:sz w:val="28"/>
                      <w:szCs w:val="28"/>
                    </w:rPr>
                    <w:t>2016 год</w:t>
                  </w:r>
                </w:p>
              </w:tc>
            </w:tr>
            <w:tr w:rsidR="009E62F7" w:rsidRPr="00375D4E" w:rsidTr="009E62F7">
              <w:trPr>
                <w:trHeight w:val="300"/>
              </w:trPr>
              <w:tc>
                <w:tcPr>
                  <w:tcW w:w="173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9E62F7" w:rsidRPr="00375D4E" w:rsidRDefault="009E62F7" w:rsidP="009E62F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  <w:vAlign w:val="bottom"/>
                </w:tcPr>
                <w:p w:rsidR="009E62F7" w:rsidRPr="00375D4E" w:rsidRDefault="009E62F7" w:rsidP="009E62F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9E62F7" w:rsidRPr="00375D4E" w:rsidRDefault="009E62F7" w:rsidP="009E62F7">
            <w:pPr>
              <w:shd w:val="clear" w:color="auto" w:fill="FFC000"/>
              <w:jc w:val="center"/>
              <w:rPr>
                <w:b/>
                <w:sz w:val="28"/>
                <w:szCs w:val="28"/>
              </w:rPr>
            </w:pPr>
            <w:r w:rsidRPr="00375D4E">
              <w:rPr>
                <w:b/>
                <w:sz w:val="28"/>
                <w:szCs w:val="28"/>
              </w:rPr>
              <w:t xml:space="preserve">Рейтинг энергоэффективности </w:t>
            </w:r>
          </w:p>
          <w:p w:rsidR="009E62F7" w:rsidRPr="00375D4E" w:rsidRDefault="009E62F7" w:rsidP="009E62F7">
            <w:pPr>
              <w:tabs>
                <w:tab w:val="left" w:pos="292"/>
              </w:tabs>
              <w:rPr>
                <w:sz w:val="28"/>
                <w:szCs w:val="28"/>
              </w:rPr>
            </w:pPr>
          </w:p>
        </w:tc>
      </w:tr>
    </w:tbl>
    <w:p w:rsidR="009E62F7" w:rsidRPr="00B46C6F" w:rsidRDefault="009E62F7" w:rsidP="009E62F7">
      <w:pPr>
        <w:shd w:val="clear" w:color="auto" w:fill="DAEEF3"/>
        <w:ind w:left="-142" w:right="-284"/>
        <w:jc w:val="center"/>
        <w:rPr>
          <w:b/>
          <w:sz w:val="28"/>
          <w:szCs w:val="28"/>
        </w:rPr>
      </w:pPr>
      <w:r w:rsidRPr="00B46C6F">
        <w:rPr>
          <w:b/>
          <w:sz w:val="28"/>
          <w:szCs w:val="28"/>
        </w:rPr>
        <w:lastRenderedPageBreak/>
        <w:t xml:space="preserve">МИНИСТЕРСТВО </w:t>
      </w:r>
      <w:r>
        <w:rPr>
          <w:b/>
          <w:sz w:val="28"/>
          <w:szCs w:val="28"/>
        </w:rPr>
        <w:t>ЗДРАВООХРАНЕНИЯ КАЛУЖСКОЙ ОБЛАСТИ</w:t>
      </w:r>
    </w:p>
    <w:p w:rsidR="009E62F7" w:rsidRPr="00B46C6F" w:rsidRDefault="009E62F7" w:rsidP="00C97E44">
      <w:pPr>
        <w:shd w:val="clear" w:color="auto" w:fill="FFFFFF" w:themeFill="background1"/>
        <w:ind w:right="-284"/>
        <w:rPr>
          <w:b/>
          <w:sz w:val="28"/>
          <w:szCs w:val="28"/>
        </w:rPr>
      </w:pPr>
    </w:p>
    <w:tbl>
      <w:tblPr>
        <w:tblpPr w:leftFromText="180" w:rightFromText="180" w:horzAnchor="margin" w:tblpY="570"/>
        <w:tblW w:w="15168" w:type="dxa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ook w:val="04A0" w:firstRow="1" w:lastRow="0" w:firstColumn="1" w:lastColumn="0" w:noHBand="0" w:noVBand="1"/>
      </w:tblPr>
      <w:tblGrid>
        <w:gridCol w:w="7910"/>
        <w:gridCol w:w="7786"/>
      </w:tblGrid>
      <w:tr w:rsidR="009E62F7" w:rsidRPr="00F612EF" w:rsidTr="009E62F7">
        <w:trPr>
          <w:trHeight w:val="8529"/>
        </w:trPr>
        <w:tc>
          <w:tcPr>
            <w:tcW w:w="7984" w:type="dxa"/>
            <w:shd w:val="clear" w:color="auto" w:fill="auto"/>
          </w:tcPr>
          <w:p w:rsidR="009E62F7" w:rsidRPr="00375D4E" w:rsidRDefault="009E62F7" w:rsidP="009E62F7">
            <w:pPr>
              <w:shd w:val="clear" w:color="auto" w:fill="FFC000"/>
              <w:tabs>
                <w:tab w:val="left" w:pos="5509"/>
              </w:tabs>
              <w:jc w:val="center"/>
              <w:rPr>
                <w:b/>
                <w:sz w:val="28"/>
                <w:szCs w:val="28"/>
              </w:rPr>
            </w:pPr>
            <w:r w:rsidRPr="00375D4E">
              <w:rPr>
                <w:b/>
                <w:sz w:val="28"/>
                <w:szCs w:val="28"/>
              </w:rPr>
              <w:t>Приборы учета</w:t>
            </w:r>
          </w:p>
          <w:p w:rsidR="009E62F7" w:rsidRPr="00375D4E" w:rsidRDefault="009E62F7" w:rsidP="009E62F7">
            <w:pPr>
              <w:shd w:val="clear" w:color="auto" w:fill="FFC000"/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49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92"/>
              <w:gridCol w:w="1794"/>
              <w:gridCol w:w="1124"/>
              <w:gridCol w:w="2024"/>
            </w:tblGrid>
            <w:tr w:rsidR="009E62F7" w:rsidRPr="00375D4E" w:rsidTr="009E62F7">
              <w:trPr>
                <w:trHeight w:val="722"/>
                <w:jc w:val="center"/>
              </w:trPr>
              <w:tc>
                <w:tcPr>
                  <w:tcW w:w="1092" w:type="dxa"/>
                  <w:shd w:val="clear" w:color="auto" w:fill="auto"/>
                  <w:vAlign w:val="center"/>
                  <w:hideMark/>
                </w:tcPr>
                <w:p w:rsidR="009E62F7" w:rsidRPr="00636C8C" w:rsidRDefault="009E62F7" w:rsidP="00E35C6A">
                  <w:pPr>
                    <w:framePr w:hSpace="180" w:wrap="around" w:hAnchor="margin" w:y="57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всего вводов по орг.</w:t>
                  </w:r>
                </w:p>
              </w:tc>
              <w:tc>
                <w:tcPr>
                  <w:tcW w:w="1794" w:type="dxa"/>
                  <w:shd w:val="clear" w:color="auto" w:fill="auto"/>
                  <w:vAlign w:val="center"/>
                  <w:hideMark/>
                </w:tcPr>
                <w:p w:rsidR="009E62F7" w:rsidRPr="00636C8C" w:rsidRDefault="009E62F7" w:rsidP="00E35C6A">
                  <w:pPr>
                    <w:framePr w:hSpace="180" w:wrap="around" w:hAnchor="margin" w:y="57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установлено приборов в орг.</w:t>
                  </w:r>
                </w:p>
              </w:tc>
              <w:tc>
                <w:tcPr>
                  <w:tcW w:w="1124" w:type="dxa"/>
                  <w:shd w:val="clear" w:color="000000" w:fill="E6B8B7"/>
                  <w:vAlign w:val="center"/>
                  <w:hideMark/>
                </w:tcPr>
                <w:p w:rsidR="009E62F7" w:rsidRPr="00636C8C" w:rsidRDefault="009E62F7" w:rsidP="00E35C6A">
                  <w:pPr>
                    <w:framePr w:hSpace="180" w:wrap="around" w:hAnchor="margin" w:y="57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% от общего числа</w:t>
                  </w:r>
                </w:p>
              </w:tc>
              <w:tc>
                <w:tcPr>
                  <w:tcW w:w="933" w:type="dxa"/>
                  <w:shd w:val="clear" w:color="000000" w:fill="FFFF00"/>
                  <w:vAlign w:val="center"/>
                  <w:hideMark/>
                </w:tcPr>
                <w:p w:rsidR="009E62F7" w:rsidRPr="00636C8C" w:rsidRDefault="009E62F7" w:rsidP="00E35C6A">
                  <w:pPr>
                    <w:framePr w:hSpace="180" w:wrap="around" w:hAnchor="margin" w:y="57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Место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в региональном рейтинге</w:t>
                  </w:r>
                </w:p>
              </w:tc>
            </w:tr>
            <w:tr w:rsidR="009E62F7" w:rsidRPr="00375D4E" w:rsidTr="009E62F7">
              <w:trPr>
                <w:trHeight w:val="400"/>
                <w:jc w:val="center"/>
              </w:trPr>
              <w:tc>
                <w:tcPr>
                  <w:tcW w:w="1092" w:type="dxa"/>
                  <w:shd w:val="clear" w:color="auto" w:fill="auto"/>
                  <w:vAlign w:val="center"/>
                </w:tcPr>
                <w:p w:rsidR="009E62F7" w:rsidRDefault="009E62F7" w:rsidP="00E35C6A">
                  <w:pPr>
                    <w:framePr w:hSpace="180" w:wrap="around" w:hAnchor="margin" w:y="570"/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2378</w:t>
                  </w:r>
                </w:p>
              </w:tc>
              <w:tc>
                <w:tcPr>
                  <w:tcW w:w="1794" w:type="dxa"/>
                  <w:shd w:val="clear" w:color="auto" w:fill="auto"/>
                  <w:vAlign w:val="center"/>
                </w:tcPr>
                <w:p w:rsidR="009E62F7" w:rsidRDefault="009E62F7" w:rsidP="00E35C6A">
                  <w:pPr>
                    <w:framePr w:hSpace="180" w:wrap="around" w:hAnchor="margin" w:y="570"/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1693</w:t>
                  </w:r>
                </w:p>
              </w:tc>
              <w:tc>
                <w:tcPr>
                  <w:tcW w:w="1124" w:type="dxa"/>
                  <w:shd w:val="clear" w:color="000000" w:fill="E6B8B7"/>
                  <w:vAlign w:val="center"/>
                </w:tcPr>
                <w:p w:rsidR="009E62F7" w:rsidRDefault="009E62F7" w:rsidP="00E35C6A">
                  <w:pPr>
                    <w:framePr w:hSpace="180" w:wrap="around" w:hAnchor="margin" w:y="570"/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71,19</w:t>
                  </w:r>
                </w:p>
              </w:tc>
              <w:tc>
                <w:tcPr>
                  <w:tcW w:w="933" w:type="dxa"/>
                  <w:shd w:val="clear" w:color="000000" w:fill="FFFF00"/>
                  <w:vAlign w:val="center"/>
                </w:tcPr>
                <w:p w:rsidR="009E62F7" w:rsidRDefault="009E62F7" w:rsidP="00E35C6A">
                  <w:pPr>
                    <w:framePr w:hSpace="180" w:wrap="around" w:hAnchor="margin" w:y="570"/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5</w:t>
                  </w:r>
                </w:p>
              </w:tc>
            </w:tr>
          </w:tbl>
          <w:p w:rsidR="009E62F7" w:rsidRPr="00375D4E" w:rsidRDefault="009E62F7" w:rsidP="009E62F7">
            <w:pPr>
              <w:tabs>
                <w:tab w:val="left" w:pos="5509"/>
              </w:tabs>
              <w:jc w:val="both"/>
              <w:rPr>
                <w:b/>
                <w:sz w:val="28"/>
                <w:szCs w:val="28"/>
              </w:rPr>
            </w:pPr>
          </w:p>
          <w:p w:rsidR="009E62F7" w:rsidRDefault="009E62F7" w:rsidP="009E62F7">
            <w:pPr>
              <w:shd w:val="clear" w:color="auto" w:fill="FFC000"/>
              <w:tabs>
                <w:tab w:val="left" w:pos="5509"/>
              </w:tabs>
              <w:jc w:val="center"/>
              <w:rPr>
                <w:b/>
                <w:sz w:val="28"/>
                <w:szCs w:val="28"/>
              </w:rPr>
            </w:pPr>
            <w:r w:rsidRPr="00375D4E">
              <w:rPr>
                <w:b/>
                <w:sz w:val="28"/>
                <w:szCs w:val="28"/>
              </w:rPr>
              <w:t xml:space="preserve">Программы </w:t>
            </w:r>
            <w:r>
              <w:rPr>
                <w:b/>
                <w:sz w:val="28"/>
                <w:szCs w:val="28"/>
              </w:rPr>
              <w:t xml:space="preserve"> энергосбережения</w:t>
            </w:r>
          </w:p>
          <w:p w:rsidR="009E62F7" w:rsidRPr="00375D4E" w:rsidRDefault="009E62F7" w:rsidP="009E62F7">
            <w:pPr>
              <w:shd w:val="clear" w:color="auto" w:fill="FFC000"/>
              <w:tabs>
                <w:tab w:val="left" w:pos="5509"/>
              </w:tabs>
              <w:jc w:val="center"/>
              <w:rPr>
                <w:b/>
                <w:sz w:val="28"/>
                <w:szCs w:val="28"/>
              </w:rPr>
            </w:pPr>
            <w:r w:rsidRPr="00375D4E">
              <w:rPr>
                <w:b/>
                <w:sz w:val="28"/>
                <w:szCs w:val="28"/>
              </w:rPr>
              <w:t>подведомственных учреждений</w:t>
            </w:r>
          </w:p>
          <w:p w:rsidR="009E62F7" w:rsidRPr="00375D4E" w:rsidRDefault="009E62F7" w:rsidP="009E62F7">
            <w:pPr>
              <w:jc w:val="both"/>
              <w:rPr>
                <w:color w:val="000000"/>
                <w:sz w:val="28"/>
                <w:szCs w:val="28"/>
              </w:rPr>
            </w:pPr>
          </w:p>
          <w:tbl>
            <w:tblPr>
              <w:tblW w:w="76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95"/>
              <w:gridCol w:w="2582"/>
              <w:gridCol w:w="1283"/>
              <w:gridCol w:w="2024"/>
            </w:tblGrid>
            <w:tr w:rsidR="009E62F7" w:rsidRPr="00375D4E" w:rsidTr="009E62F7">
              <w:trPr>
                <w:trHeight w:val="515"/>
              </w:trPr>
              <w:tc>
                <w:tcPr>
                  <w:tcW w:w="1939" w:type="dxa"/>
                  <w:shd w:val="clear" w:color="auto" w:fill="auto"/>
                  <w:vAlign w:val="center"/>
                  <w:hideMark/>
                </w:tcPr>
                <w:p w:rsidR="009E62F7" w:rsidRPr="00636C8C" w:rsidRDefault="009E62F7" w:rsidP="00E35C6A">
                  <w:pPr>
                    <w:framePr w:hSpace="180" w:wrap="around" w:hAnchor="margin" w:y="57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всего учреждений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 модуле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  <w:hideMark/>
                </w:tcPr>
                <w:p w:rsidR="009E62F7" w:rsidRPr="00636C8C" w:rsidRDefault="009E62F7" w:rsidP="00E35C6A">
                  <w:pPr>
                    <w:framePr w:hSpace="180" w:wrap="around" w:hAnchor="margin" w:y="57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количество программ энергосбережения</w:t>
                  </w:r>
                </w:p>
              </w:tc>
              <w:tc>
                <w:tcPr>
                  <w:tcW w:w="1770" w:type="dxa"/>
                  <w:shd w:val="clear" w:color="000000" w:fill="E6B8B7"/>
                  <w:vAlign w:val="center"/>
                  <w:hideMark/>
                </w:tcPr>
                <w:p w:rsidR="009E62F7" w:rsidRPr="00636C8C" w:rsidRDefault="009E62F7" w:rsidP="00E35C6A">
                  <w:pPr>
                    <w:framePr w:hSpace="180" w:wrap="around" w:hAnchor="margin" w:y="57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% от общего числа</w:t>
                  </w:r>
                </w:p>
              </w:tc>
              <w:tc>
                <w:tcPr>
                  <w:tcW w:w="1190" w:type="dxa"/>
                  <w:shd w:val="clear" w:color="000000" w:fill="FFFF00"/>
                  <w:vAlign w:val="center"/>
                  <w:hideMark/>
                </w:tcPr>
                <w:p w:rsidR="009E62F7" w:rsidRPr="00636C8C" w:rsidRDefault="009E62F7" w:rsidP="00E35C6A">
                  <w:pPr>
                    <w:framePr w:hSpace="180" w:wrap="around" w:hAnchor="margin" w:y="57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Место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в региональном рейтинге</w:t>
                  </w:r>
                </w:p>
              </w:tc>
            </w:tr>
            <w:tr w:rsidR="009E62F7" w:rsidRPr="00375D4E" w:rsidTr="009E62F7">
              <w:trPr>
                <w:trHeight w:val="357"/>
              </w:trPr>
              <w:tc>
                <w:tcPr>
                  <w:tcW w:w="1939" w:type="dxa"/>
                  <w:shd w:val="clear" w:color="auto" w:fill="auto"/>
                  <w:vAlign w:val="center"/>
                </w:tcPr>
                <w:p w:rsidR="009E62F7" w:rsidRDefault="009E62F7" w:rsidP="00E35C6A">
                  <w:pPr>
                    <w:framePr w:hSpace="180" w:wrap="around" w:hAnchor="margin" w:y="570"/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57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:rsidR="009E62F7" w:rsidRDefault="009E62F7" w:rsidP="00E35C6A">
                  <w:pPr>
                    <w:framePr w:hSpace="180" w:wrap="around" w:hAnchor="margin" w:y="570"/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57</w:t>
                  </w:r>
                </w:p>
              </w:tc>
              <w:tc>
                <w:tcPr>
                  <w:tcW w:w="1770" w:type="dxa"/>
                  <w:shd w:val="clear" w:color="000000" w:fill="E6B8B7"/>
                  <w:vAlign w:val="center"/>
                </w:tcPr>
                <w:p w:rsidR="009E62F7" w:rsidRDefault="009E62F7" w:rsidP="00E35C6A">
                  <w:pPr>
                    <w:framePr w:hSpace="180" w:wrap="around" w:hAnchor="margin" w:y="570"/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100,00</w:t>
                  </w:r>
                </w:p>
              </w:tc>
              <w:tc>
                <w:tcPr>
                  <w:tcW w:w="1190" w:type="dxa"/>
                  <w:shd w:val="clear" w:color="000000" w:fill="FFFF00"/>
                  <w:vAlign w:val="center"/>
                </w:tcPr>
                <w:p w:rsidR="009E62F7" w:rsidRDefault="009E62F7" w:rsidP="00E35C6A">
                  <w:pPr>
                    <w:framePr w:hSpace="180" w:wrap="around" w:hAnchor="margin" w:y="570"/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1</w:t>
                  </w:r>
                </w:p>
              </w:tc>
            </w:tr>
          </w:tbl>
          <w:p w:rsidR="009E62F7" w:rsidRPr="00375D4E" w:rsidRDefault="009E62F7" w:rsidP="009E62F7">
            <w:pPr>
              <w:tabs>
                <w:tab w:val="left" w:pos="1995"/>
              </w:tabs>
              <w:ind w:left="459"/>
              <w:rPr>
                <w:color w:val="FF0000"/>
                <w:sz w:val="28"/>
                <w:szCs w:val="28"/>
              </w:rPr>
            </w:pPr>
            <w:r w:rsidRPr="00375D4E">
              <w:rPr>
                <w:color w:val="FF0000"/>
                <w:sz w:val="28"/>
                <w:szCs w:val="28"/>
              </w:rPr>
              <w:tab/>
            </w:r>
          </w:p>
          <w:p w:rsidR="009E62F7" w:rsidRPr="00375D4E" w:rsidRDefault="009E62F7" w:rsidP="009E62F7">
            <w:pPr>
              <w:shd w:val="clear" w:color="auto" w:fill="FFC000"/>
              <w:tabs>
                <w:tab w:val="left" w:pos="5509"/>
              </w:tabs>
              <w:jc w:val="center"/>
              <w:rPr>
                <w:b/>
                <w:sz w:val="28"/>
                <w:szCs w:val="28"/>
              </w:rPr>
            </w:pPr>
            <w:r w:rsidRPr="00375D4E">
              <w:rPr>
                <w:b/>
                <w:sz w:val="28"/>
                <w:szCs w:val="28"/>
              </w:rPr>
              <w:t>Освещение светодиодное (точки освещения)</w:t>
            </w:r>
          </w:p>
          <w:tbl>
            <w:tblPr>
              <w:tblW w:w="74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19"/>
              <w:gridCol w:w="2156"/>
              <w:gridCol w:w="2024"/>
            </w:tblGrid>
            <w:tr w:rsidR="009E62F7" w:rsidRPr="00375D4E" w:rsidTr="009E62F7">
              <w:trPr>
                <w:trHeight w:val="534"/>
              </w:trPr>
              <w:tc>
                <w:tcPr>
                  <w:tcW w:w="3319" w:type="dxa"/>
                  <w:shd w:val="clear" w:color="auto" w:fill="auto"/>
                  <w:vAlign w:val="center"/>
                  <w:hideMark/>
                </w:tcPr>
                <w:p w:rsidR="009E62F7" w:rsidRPr="00375D4E" w:rsidRDefault="009E62F7" w:rsidP="00E35C6A">
                  <w:pPr>
                    <w:framePr w:hSpace="180" w:wrap="around" w:hAnchor="margin" w:y="57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75D4E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наружное, на балансе учреждения</w:t>
                  </w:r>
                </w:p>
              </w:tc>
              <w:tc>
                <w:tcPr>
                  <w:tcW w:w="2156" w:type="dxa"/>
                  <w:shd w:val="clear" w:color="000000" w:fill="E6B8B7"/>
                  <w:vAlign w:val="center"/>
                  <w:hideMark/>
                </w:tcPr>
                <w:p w:rsidR="009E62F7" w:rsidRPr="00375D4E" w:rsidRDefault="009E62F7" w:rsidP="00E35C6A">
                  <w:pPr>
                    <w:framePr w:hSpace="180" w:wrap="around" w:hAnchor="margin" w:y="57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75D4E">
                    <w:rPr>
                      <w:b/>
                      <w:bCs/>
                      <w:color w:val="000000"/>
                      <w:sz w:val="28"/>
                      <w:szCs w:val="28"/>
                    </w:rPr>
                    <w:t>% от общего числа</w:t>
                  </w:r>
                </w:p>
              </w:tc>
              <w:tc>
                <w:tcPr>
                  <w:tcW w:w="2024" w:type="dxa"/>
                  <w:shd w:val="clear" w:color="000000" w:fill="FFFF00"/>
                  <w:vAlign w:val="center"/>
                  <w:hideMark/>
                </w:tcPr>
                <w:p w:rsidR="009E62F7" w:rsidRPr="00375D4E" w:rsidRDefault="009E62F7" w:rsidP="00E35C6A">
                  <w:pPr>
                    <w:framePr w:hSpace="180" w:wrap="around" w:hAnchor="margin" w:y="57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Место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в региональном рейтинге</w:t>
                  </w:r>
                </w:p>
              </w:tc>
            </w:tr>
            <w:tr w:rsidR="009E62F7" w:rsidRPr="00375D4E" w:rsidTr="009E62F7">
              <w:trPr>
                <w:trHeight w:val="534"/>
              </w:trPr>
              <w:tc>
                <w:tcPr>
                  <w:tcW w:w="3319" w:type="dxa"/>
                  <w:shd w:val="clear" w:color="auto" w:fill="auto"/>
                  <w:vAlign w:val="center"/>
                </w:tcPr>
                <w:p w:rsidR="009E62F7" w:rsidRDefault="009E62F7" w:rsidP="00E35C6A">
                  <w:pPr>
                    <w:framePr w:hSpace="180" w:wrap="around" w:hAnchor="margin" w:y="570"/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107</w:t>
                  </w:r>
                </w:p>
              </w:tc>
              <w:tc>
                <w:tcPr>
                  <w:tcW w:w="2156" w:type="dxa"/>
                  <w:shd w:val="clear" w:color="000000" w:fill="E6B8B7"/>
                  <w:vAlign w:val="center"/>
                </w:tcPr>
                <w:p w:rsidR="009E62F7" w:rsidRDefault="009E62F7" w:rsidP="00E35C6A">
                  <w:pPr>
                    <w:framePr w:hSpace="180" w:wrap="around" w:hAnchor="margin" w:y="570"/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4,98</w:t>
                  </w:r>
                </w:p>
              </w:tc>
              <w:tc>
                <w:tcPr>
                  <w:tcW w:w="2024" w:type="dxa"/>
                  <w:shd w:val="clear" w:color="000000" w:fill="FFFF00"/>
                  <w:vAlign w:val="center"/>
                </w:tcPr>
                <w:p w:rsidR="009E62F7" w:rsidRDefault="009E62F7" w:rsidP="00E35C6A">
                  <w:pPr>
                    <w:framePr w:hSpace="180" w:wrap="around" w:hAnchor="margin" w:y="570"/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7</w:t>
                  </w:r>
                </w:p>
              </w:tc>
            </w:tr>
          </w:tbl>
          <w:p w:rsidR="009E62F7" w:rsidRPr="00375D4E" w:rsidRDefault="009E62F7" w:rsidP="009E62F7">
            <w:pPr>
              <w:pStyle w:val="a5"/>
              <w:rPr>
                <w:sz w:val="28"/>
                <w:szCs w:val="28"/>
              </w:rPr>
            </w:pPr>
          </w:p>
          <w:tbl>
            <w:tblPr>
              <w:tblW w:w="7606" w:type="dxa"/>
              <w:tblLook w:val="04A0" w:firstRow="1" w:lastRow="0" w:firstColumn="1" w:lastColumn="0" w:noHBand="0" w:noVBand="1"/>
            </w:tblPr>
            <w:tblGrid>
              <w:gridCol w:w="3397"/>
              <w:gridCol w:w="2104"/>
              <w:gridCol w:w="2105"/>
            </w:tblGrid>
            <w:tr w:rsidR="009E62F7" w:rsidTr="009E62F7">
              <w:trPr>
                <w:trHeight w:val="471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62F7" w:rsidRDefault="009E62F7" w:rsidP="00E35C6A">
                  <w:pPr>
                    <w:framePr w:hSpace="180" w:wrap="around" w:hAnchor="margin" w:y="570"/>
                    <w:jc w:val="center"/>
                    <w:rPr>
                      <w:b/>
                      <w:bCs/>
                      <w:color w:val="000000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Cs w:val="26"/>
                    </w:rPr>
                    <w:t xml:space="preserve">внутреннее </w:t>
                  </w: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9E62F7" w:rsidRDefault="009E62F7" w:rsidP="00E35C6A">
                  <w:pPr>
                    <w:framePr w:hSpace="180" w:wrap="around" w:hAnchor="margin" w:y="570"/>
                    <w:jc w:val="center"/>
                    <w:rPr>
                      <w:b/>
                      <w:bCs/>
                      <w:color w:val="000000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Cs w:val="26"/>
                    </w:rPr>
                    <w:t>% от общего числа</w:t>
                  </w: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E62F7" w:rsidRDefault="009E62F7" w:rsidP="00E35C6A">
                  <w:pPr>
                    <w:framePr w:hSpace="180" w:wrap="around" w:hAnchor="margin" w:y="570"/>
                    <w:jc w:val="center"/>
                    <w:rPr>
                      <w:b/>
                      <w:bCs/>
                      <w:color w:val="000000"/>
                      <w:szCs w:val="26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Место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в региональном рейтинге</w:t>
                  </w:r>
                </w:p>
              </w:tc>
            </w:tr>
            <w:tr w:rsidR="009E62F7" w:rsidTr="009E62F7">
              <w:trPr>
                <w:trHeight w:val="544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62F7" w:rsidRDefault="009E62F7" w:rsidP="00E35C6A">
                  <w:pPr>
                    <w:framePr w:hSpace="180" w:wrap="around" w:hAnchor="margin" w:y="570"/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6724</w:t>
                  </w: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vAlign w:val="center"/>
                </w:tcPr>
                <w:p w:rsidR="009E62F7" w:rsidRDefault="009E62F7" w:rsidP="00E35C6A">
                  <w:pPr>
                    <w:framePr w:hSpace="180" w:wrap="around" w:hAnchor="margin" w:y="570"/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8,78</w:t>
                  </w: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</w:tcPr>
                <w:p w:rsidR="009E62F7" w:rsidRDefault="009E62F7" w:rsidP="00E35C6A">
                  <w:pPr>
                    <w:framePr w:hSpace="180" w:wrap="around" w:hAnchor="margin" w:y="570"/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6</w:t>
                  </w:r>
                </w:p>
              </w:tc>
            </w:tr>
          </w:tbl>
          <w:p w:rsidR="009E62F7" w:rsidRPr="00375D4E" w:rsidRDefault="009E62F7" w:rsidP="009E62F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7184" w:type="dxa"/>
          </w:tcPr>
          <w:p w:rsidR="009E62F7" w:rsidRPr="00375D4E" w:rsidRDefault="009E62F7" w:rsidP="009E62F7">
            <w:pPr>
              <w:pBdr>
                <w:left w:val="single" w:sz="8" w:space="4" w:color="C0504D"/>
              </w:pBdr>
              <w:shd w:val="clear" w:color="auto" w:fill="FFC000"/>
              <w:jc w:val="center"/>
              <w:rPr>
                <w:b/>
                <w:sz w:val="28"/>
                <w:szCs w:val="28"/>
              </w:rPr>
            </w:pPr>
            <w:r w:rsidRPr="00375D4E">
              <w:rPr>
                <w:b/>
                <w:sz w:val="28"/>
                <w:szCs w:val="28"/>
              </w:rPr>
              <w:t>Мониторинг ГИС «</w:t>
            </w:r>
            <w:proofErr w:type="spellStart"/>
            <w:r w:rsidRPr="00375D4E">
              <w:rPr>
                <w:b/>
                <w:sz w:val="28"/>
                <w:szCs w:val="28"/>
              </w:rPr>
              <w:t>Энергоэффективность</w:t>
            </w:r>
            <w:proofErr w:type="spellEnd"/>
            <w:r w:rsidRPr="00375D4E">
              <w:rPr>
                <w:b/>
                <w:sz w:val="28"/>
                <w:szCs w:val="28"/>
              </w:rPr>
              <w:t>»</w:t>
            </w:r>
          </w:p>
          <w:p w:rsidR="009E62F7" w:rsidRPr="00375D4E" w:rsidRDefault="009E62F7" w:rsidP="009E62F7">
            <w:pPr>
              <w:pBdr>
                <w:left w:val="single" w:sz="8" w:space="4" w:color="C0504D"/>
              </w:pBd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5982" w:type="dxa"/>
              <w:tblInd w:w="880" w:type="dxa"/>
              <w:tblLook w:val="04A0" w:firstRow="1" w:lastRow="0" w:firstColumn="1" w:lastColumn="0" w:noHBand="0" w:noVBand="1"/>
            </w:tblPr>
            <w:tblGrid>
              <w:gridCol w:w="1667"/>
              <w:gridCol w:w="1559"/>
              <w:gridCol w:w="1560"/>
              <w:gridCol w:w="1894"/>
            </w:tblGrid>
            <w:tr w:rsidR="009E62F7" w:rsidRPr="00375D4E" w:rsidTr="009E62F7">
              <w:trPr>
                <w:trHeight w:val="300"/>
              </w:trPr>
              <w:tc>
                <w:tcPr>
                  <w:tcW w:w="17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9E62F7" w:rsidRPr="00375D4E" w:rsidRDefault="009E62F7" w:rsidP="00E35C6A">
                  <w:pPr>
                    <w:framePr w:hSpace="180" w:wrap="around" w:hAnchor="margin" w:y="57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5D4E">
                    <w:rPr>
                      <w:color w:val="000000"/>
                      <w:sz w:val="28"/>
                      <w:szCs w:val="28"/>
                    </w:rPr>
                    <w:t>Принятие деклараций, %.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</w:tcPr>
                <w:p w:rsidR="009E62F7" w:rsidRPr="00375D4E" w:rsidRDefault="009E62F7" w:rsidP="00E35C6A">
                  <w:pPr>
                    <w:framePr w:hSpace="180" w:wrap="around" w:hAnchor="margin" w:y="570"/>
                    <w:jc w:val="center"/>
                    <w:rPr>
                      <w:sz w:val="28"/>
                      <w:szCs w:val="28"/>
                    </w:rPr>
                  </w:pPr>
                  <w:r w:rsidRPr="00375D4E">
                    <w:rPr>
                      <w:sz w:val="28"/>
                      <w:szCs w:val="28"/>
                    </w:rPr>
                    <w:t>2015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</w:tcPr>
                <w:p w:rsidR="009E62F7" w:rsidRPr="00375D4E" w:rsidRDefault="009E62F7" w:rsidP="00E35C6A">
                  <w:pPr>
                    <w:framePr w:hSpace="180" w:wrap="around" w:hAnchor="margin" w:y="570"/>
                    <w:jc w:val="center"/>
                    <w:rPr>
                      <w:sz w:val="28"/>
                      <w:szCs w:val="28"/>
                    </w:rPr>
                  </w:pPr>
                  <w:r w:rsidRPr="00375D4E">
                    <w:rPr>
                      <w:sz w:val="28"/>
                      <w:szCs w:val="28"/>
                    </w:rPr>
                    <w:t>2016 год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9E62F7" w:rsidRPr="00375D4E" w:rsidRDefault="009E62F7" w:rsidP="00E35C6A">
                  <w:pPr>
                    <w:framePr w:hSpace="180" w:wrap="around" w:hAnchor="margin" w:y="570"/>
                    <w:jc w:val="center"/>
                    <w:rPr>
                      <w:sz w:val="28"/>
                      <w:szCs w:val="28"/>
                    </w:rPr>
                  </w:pPr>
                  <w:r w:rsidRPr="004511A4">
                    <w:rPr>
                      <w:bCs/>
                      <w:color w:val="000000"/>
                      <w:sz w:val="28"/>
                      <w:szCs w:val="28"/>
                    </w:rPr>
                    <w:t>Место в региональном рейтинге</w:t>
                  </w:r>
                </w:p>
              </w:tc>
            </w:tr>
            <w:tr w:rsidR="009E62F7" w:rsidRPr="00375D4E" w:rsidTr="009E62F7">
              <w:trPr>
                <w:trHeight w:val="300"/>
              </w:trPr>
              <w:tc>
                <w:tcPr>
                  <w:tcW w:w="176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9E62F7" w:rsidRPr="00375D4E" w:rsidRDefault="009E62F7" w:rsidP="00E35C6A">
                  <w:pPr>
                    <w:framePr w:hSpace="180" w:wrap="around" w:hAnchor="margin" w:y="57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  <w:vAlign w:val="bottom"/>
                </w:tcPr>
                <w:p w:rsidR="009E62F7" w:rsidRPr="00375D4E" w:rsidRDefault="009E62F7" w:rsidP="00E35C6A">
                  <w:pPr>
                    <w:framePr w:hSpace="180" w:wrap="around" w:hAnchor="margin" w:y="57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5D4E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  <w:vAlign w:val="bottom"/>
                </w:tcPr>
                <w:p w:rsidR="009E62F7" w:rsidRPr="00375D4E" w:rsidRDefault="009E62F7" w:rsidP="00E35C6A">
                  <w:pPr>
                    <w:framePr w:hSpace="180" w:wrap="around" w:hAnchor="margin" w:y="57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5D4E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9E62F7" w:rsidRPr="00E31F3E" w:rsidRDefault="009E62F7" w:rsidP="00E35C6A">
                  <w:pPr>
                    <w:framePr w:hSpace="180" w:wrap="around" w:hAnchor="margin" w:y="570"/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1</w:t>
                  </w:r>
                </w:p>
              </w:tc>
            </w:tr>
          </w:tbl>
          <w:p w:rsidR="009E62F7" w:rsidRPr="00375D4E" w:rsidRDefault="009E62F7" w:rsidP="009E62F7">
            <w:pPr>
              <w:pBdr>
                <w:left w:val="single" w:sz="8" w:space="4" w:color="C0504D"/>
              </w:pBdr>
              <w:jc w:val="center"/>
              <w:rPr>
                <w:b/>
                <w:sz w:val="28"/>
                <w:szCs w:val="28"/>
              </w:rPr>
            </w:pPr>
          </w:p>
          <w:p w:rsidR="009E62F7" w:rsidRPr="00375D4E" w:rsidRDefault="009E62F7" w:rsidP="009E62F7">
            <w:pPr>
              <w:pBdr>
                <w:left w:val="single" w:sz="8" w:space="4" w:color="C0504D"/>
              </w:pBd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9E62F7" w:rsidRPr="00375D4E" w:rsidRDefault="009E62F7" w:rsidP="009E62F7">
            <w:pPr>
              <w:shd w:val="clear" w:color="auto" w:fill="FFC000"/>
              <w:jc w:val="center"/>
              <w:rPr>
                <w:b/>
                <w:sz w:val="28"/>
                <w:szCs w:val="28"/>
              </w:rPr>
            </w:pPr>
            <w:r w:rsidRPr="00375D4E">
              <w:rPr>
                <w:b/>
                <w:sz w:val="28"/>
                <w:szCs w:val="28"/>
              </w:rPr>
              <w:t xml:space="preserve">Показатели внедрения наилучших доступных энергосберегающих и </w:t>
            </w:r>
            <w:proofErr w:type="spellStart"/>
            <w:r w:rsidRPr="00375D4E">
              <w:rPr>
                <w:b/>
                <w:sz w:val="28"/>
                <w:szCs w:val="28"/>
              </w:rPr>
              <w:t>энергоэффективных</w:t>
            </w:r>
            <w:proofErr w:type="spellEnd"/>
            <w:r w:rsidRPr="00375D4E">
              <w:rPr>
                <w:b/>
                <w:sz w:val="28"/>
                <w:szCs w:val="28"/>
              </w:rPr>
              <w:t xml:space="preserve"> технологий</w:t>
            </w:r>
          </w:p>
          <w:p w:rsidR="009E62F7" w:rsidRPr="00375D4E" w:rsidRDefault="009E62F7" w:rsidP="009E62F7">
            <w:pPr>
              <w:pStyle w:val="a5"/>
              <w:widowControl/>
              <w:numPr>
                <w:ilvl w:val="0"/>
                <w:numId w:val="12"/>
              </w:numPr>
              <w:tabs>
                <w:tab w:val="left" w:pos="292"/>
              </w:tabs>
              <w:ind w:left="34" w:firstLine="23"/>
              <w:rPr>
                <w:color w:val="333333"/>
                <w:sz w:val="28"/>
                <w:szCs w:val="28"/>
              </w:rPr>
            </w:pPr>
            <w:proofErr w:type="gramStart"/>
            <w:r w:rsidRPr="00375D4E">
              <w:rPr>
                <w:sz w:val="28"/>
                <w:szCs w:val="28"/>
              </w:rPr>
              <w:t>Доля внедрения автоматических ИТП в зданиях, занимаемых БУ – 0</w:t>
            </w:r>
            <w:r>
              <w:rPr>
                <w:sz w:val="28"/>
                <w:szCs w:val="28"/>
              </w:rPr>
              <w:t>,28</w:t>
            </w:r>
            <w:r w:rsidRPr="00375D4E">
              <w:rPr>
                <w:sz w:val="28"/>
                <w:szCs w:val="28"/>
              </w:rPr>
              <w:t xml:space="preserve"> </w:t>
            </w:r>
            <w:r w:rsidRPr="00375D4E">
              <w:rPr>
                <w:color w:val="333333"/>
                <w:sz w:val="28"/>
                <w:szCs w:val="28"/>
              </w:rPr>
              <w:t>%</w:t>
            </w:r>
            <w:proofErr w:type="gramEnd"/>
          </w:p>
          <w:p w:rsidR="009E62F7" w:rsidRPr="00375D4E" w:rsidRDefault="009E62F7" w:rsidP="009E62F7">
            <w:pPr>
              <w:tabs>
                <w:tab w:val="left" w:pos="292"/>
              </w:tabs>
              <w:rPr>
                <w:sz w:val="28"/>
                <w:szCs w:val="28"/>
              </w:rPr>
            </w:pPr>
          </w:p>
          <w:p w:rsidR="009E62F7" w:rsidRPr="00375D4E" w:rsidRDefault="009E62F7" w:rsidP="009E62F7">
            <w:pPr>
              <w:pBdr>
                <w:left w:val="single" w:sz="8" w:space="4" w:color="C0504D"/>
              </w:pBdr>
              <w:jc w:val="both"/>
              <w:rPr>
                <w:color w:val="000000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center" w:tblpY="515"/>
              <w:tblOverlap w:val="never"/>
              <w:tblW w:w="3539" w:type="dxa"/>
              <w:tblLook w:val="04A0" w:firstRow="1" w:lastRow="0" w:firstColumn="1" w:lastColumn="0" w:noHBand="0" w:noVBand="1"/>
            </w:tblPr>
            <w:tblGrid>
              <w:gridCol w:w="1738"/>
              <w:gridCol w:w="1801"/>
            </w:tblGrid>
            <w:tr w:rsidR="009E62F7" w:rsidRPr="00375D4E" w:rsidTr="009E62F7">
              <w:trPr>
                <w:trHeight w:val="300"/>
              </w:trPr>
              <w:tc>
                <w:tcPr>
                  <w:tcW w:w="17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9E62F7" w:rsidRPr="00375D4E" w:rsidRDefault="009E62F7" w:rsidP="009E62F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5D4E">
                    <w:rPr>
                      <w:sz w:val="28"/>
                      <w:szCs w:val="28"/>
                    </w:rPr>
                    <w:t>Место в рейтинге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  <w:vAlign w:val="bottom"/>
                </w:tcPr>
                <w:p w:rsidR="009E62F7" w:rsidRPr="00375D4E" w:rsidRDefault="009E62F7" w:rsidP="009E62F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5D4E">
                    <w:rPr>
                      <w:color w:val="000000"/>
                      <w:sz w:val="28"/>
                      <w:szCs w:val="28"/>
                    </w:rPr>
                    <w:t>2016 год</w:t>
                  </w:r>
                </w:p>
              </w:tc>
            </w:tr>
            <w:tr w:rsidR="009E62F7" w:rsidRPr="00375D4E" w:rsidTr="009E62F7">
              <w:trPr>
                <w:trHeight w:val="300"/>
              </w:trPr>
              <w:tc>
                <w:tcPr>
                  <w:tcW w:w="173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9E62F7" w:rsidRPr="00375D4E" w:rsidRDefault="009E62F7" w:rsidP="009E62F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  <w:vAlign w:val="bottom"/>
                </w:tcPr>
                <w:p w:rsidR="009E62F7" w:rsidRPr="00375D4E" w:rsidRDefault="009E62F7" w:rsidP="009E62F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9E62F7" w:rsidRPr="00375D4E" w:rsidRDefault="009E62F7" w:rsidP="009E62F7">
            <w:pPr>
              <w:shd w:val="clear" w:color="auto" w:fill="FFC000"/>
              <w:jc w:val="center"/>
              <w:rPr>
                <w:b/>
                <w:sz w:val="28"/>
                <w:szCs w:val="28"/>
              </w:rPr>
            </w:pPr>
            <w:r w:rsidRPr="00375D4E">
              <w:rPr>
                <w:b/>
                <w:sz w:val="28"/>
                <w:szCs w:val="28"/>
              </w:rPr>
              <w:t xml:space="preserve">Рейтинг энергоэффективности </w:t>
            </w:r>
          </w:p>
          <w:p w:rsidR="009E62F7" w:rsidRDefault="009E62F7" w:rsidP="009E62F7">
            <w:pPr>
              <w:tabs>
                <w:tab w:val="left" w:pos="292"/>
              </w:tabs>
              <w:rPr>
                <w:sz w:val="28"/>
                <w:szCs w:val="28"/>
              </w:rPr>
            </w:pPr>
          </w:p>
          <w:p w:rsidR="009E62F7" w:rsidRPr="00CB6004" w:rsidRDefault="009E62F7" w:rsidP="009E62F7">
            <w:pPr>
              <w:rPr>
                <w:sz w:val="28"/>
                <w:szCs w:val="28"/>
              </w:rPr>
            </w:pPr>
          </w:p>
          <w:p w:rsidR="009E62F7" w:rsidRPr="00CB6004" w:rsidRDefault="009E62F7" w:rsidP="009E62F7">
            <w:pPr>
              <w:rPr>
                <w:sz w:val="28"/>
                <w:szCs w:val="28"/>
              </w:rPr>
            </w:pPr>
          </w:p>
          <w:p w:rsidR="009E62F7" w:rsidRDefault="009E62F7" w:rsidP="009E62F7">
            <w:pPr>
              <w:rPr>
                <w:sz w:val="28"/>
                <w:szCs w:val="28"/>
              </w:rPr>
            </w:pPr>
          </w:p>
          <w:p w:rsidR="009E62F7" w:rsidRPr="00CB6004" w:rsidRDefault="009E62F7" w:rsidP="009E62F7">
            <w:pPr>
              <w:pBdr>
                <w:left w:val="single" w:sz="8" w:space="4" w:color="C0504D"/>
              </w:pBdr>
              <w:shd w:val="clear" w:color="auto" w:fill="FFC000"/>
              <w:jc w:val="center"/>
              <w:rPr>
                <w:b/>
                <w:sz w:val="28"/>
                <w:szCs w:val="28"/>
              </w:rPr>
            </w:pPr>
            <w:r w:rsidRPr="00CB6004">
              <w:rPr>
                <w:b/>
                <w:sz w:val="28"/>
                <w:szCs w:val="28"/>
              </w:rPr>
              <w:t xml:space="preserve">Реализованные энергосберегающие и </w:t>
            </w:r>
            <w:proofErr w:type="spellStart"/>
            <w:r w:rsidRPr="00CB6004">
              <w:rPr>
                <w:b/>
                <w:sz w:val="28"/>
                <w:szCs w:val="28"/>
              </w:rPr>
              <w:t>энергоэффективные</w:t>
            </w:r>
            <w:proofErr w:type="spellEnd"/>
            <w:r w:rsidRPr="00CB6004">
              <w:rPr>
                <w:b/>
                <w:sz w:val="28"/>
                <w:szCs w:val="28"/>
              </w:rPr>
              <w:t xml:space="preserve"> проекты:</w:t>
            </w:r>
          </w:p>
          <w:p w:rsidR="009E62F7" w:rsidRPr="00CB6004" w:rsidRDefault="009E62F7" w:rsidP="009E62F7">
            <w:pPr>
              <w:pStyle w:val="a5"/>
              <w:widowControl/>
              <w:numPr>
                <w:ilvl w:val="0"/>
                <w:numId w:val="12"/>
              </w:numPr>
              <w:tabs>
                <w:tab w:val="left" w:pos="292"/>
              </w:tabs>
              <w:ind w:left="272" w:hanging="272"/>
              <w:rPr>
                <w:sz w:val="28"/>
                <w:szCs w:val="28"/>
              </w:rPr>
            </w:pPr>
            <w:r w:rsidRPr="00CB6004">
              <w:rPr>
                <w:sz w:val="28"/>
                <w:szCs w:val="28"/>
              </w:rPr>
              <w:t>Утепление ограждающих конструкций</w:t>
            </w:r>
          </w:p>
          <w:p w:rsidR="009E62F7" w:rsidRPr="00CB6004" w:rsidRDefault="009E62F7" w:rsidP="009E62F7">
            <w:pPr>
              <w:pStyle w:val="a5"/>
              <w:widowControl/>
              <w:numPr>
                <w:ilvl w:val="0"/>
                <w:numId w:val="12"/>
              </w:numPr>
              <w:tabs>
                <w:tab w:val="left" w:pos="292"/>
              </w:tabs>
              <w:ind w:left="272" w:hanging="272"/>
              <w:rPr>
                <w:sz w:val="28"/>
                <w:szCs w:val="28"/>
              </w:rPr>
            </w:pPr>
            <w:r w:rsidRPr="00CB6004">
              <w:rPr>
                <w:sz w:val="28"/>
                <w:szCs w:val="28"/>
              </w:rPr>
              <w:t>Модернизация систем освещения</w:t>
            </w:r>
          </w:p>
          <w:p w:rsidR="009E62F7" w:rsidRPr="00CB6004" w:rsidRDefault="009E62F7" w:rsidP="009E62F7">
            <w:pPr>
              <w:pStyle w:val="a5"/>
              <w:widowControl/>
              <w:numPr>
                <w:ilvl w:val="0"/>
                <w:numId w:val="12"/>
              </w:numPr>
              <w:tabs>
                <w:tab w:val="left" w:pos="292"/>
              </w:tabs>
              <w:ind w:left="272" w:hanging="272"/>
              <w:rPr>
                <w:sz w:val="28"/>
                <w:szCs w:val="28"/>
              </w:rPr>
            </w:pPr>
            <w:r w:rsidRPr="00CB6004">
              <w:rPr>
                <w:sz w:val="28"/>
                <w:szCs w:val="28"/>
              </w:rPr>
              <w:t>Установка приборов учета потребляемых энергоресурсов</w:t>
            </w:r>
          </w:p>
          <w:p w:rsidR="009E62F7" w:rsidRPr="00CB6004" w:rsidRDefault="009E62F7" w:rsidP="009E62F7">
            <w:pPr>
              <w:ind w:firstLine="708"/>
              <w:rPr>
                <w:sz w:val="28"/>
                <w:szCs w:val="28"/>
              </w:rPr>
            </w:pPr>
          </w:p>
        </w:tc>
      </w:tr>
    </w:tbl>
    <w:p w:rsidR="009E62F7" w:rsidRDefault="009E62F7" w:rsidP="009E62F7"/>
    <w:tbl>
      <w:tblPr>
        <w:tblpPr w:leftFromText="180" w:rightFromText="180" w:vertAnchor="page" w:horzAnchor="margin" w:tblpY="2010"/>
        <w:tblW w:w="15168" w:type="dxa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ook w:val="04A0" w:firstRow="1" w:lastRow="0" w:firstColumn="1" w:lastColumn="0" w:noHBand="0" w:noVBand="1"/>
      </w:tblPr>
      <w:tblGrid>
        <w:gridCol w:w="7910"/>
        <w:gridCol w:w="7786"/>
      </w:tblGrid>
      <w:tr w:rsidR="009E62F7" w:rsidRPr="00F612EF" w:rsidTr="009E62F7">
        <w:trPr>
          <w:trHeight w:val="8901"/>
        </w:trPr>
        <w:tc>
          <w:tcPr>
            <w:tcW w:w="7984" w:type="dxa"/>
            <w:shd w:val="clear" w:color="auto" w:fill="auto"/>
          </w:tcPr>
          <w:p w:rsidR="009E62F7" w:rsidRPr="00375D4E" w:rsidRDefault="009E62F7" w:rsidP="009E62F7">
            <w:pPr>
              <w:shd w:val="clear" w:color="auto" w:fill="FFC000"/>
              <w:tabs>
                <w:tab w:val="left" w:pos="5509"/>
              </w:tabs>
              <w:jc w:val="center"/>
              <w:rPr>
                <w:b/>
                <w:sz w:val="28"/>
                <w:szCs w:val="28"/>
              </w:rPr>
            </w:pPr>
            <w:r w:rsidRPr="00375D4E">
              <w:rPr>
                <w:b/>
                <w:sz w:val="28"/>
                <w:szCs w:val="28"/>
              </w:rPr>
              <w:t>Приборы учета</w:t>
            </w:r>
          </w:p>
          <w:p w:rsidR="009E62F7" w:rsidRPr="00375D4E" w:rsidRDefault="009E62F7" w:rsidP="009E62F7">
            <w:pPr>
              <w:shd w:val="clear" w:color="auto" w:fill="FFC000"/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49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92"/>
              <w:gridCol w:w="1794"/>
              <w:gridCol w:w="1124"/>
              <w:gridCol w:w="2024"/>
            </w:tblGrid>
            <w:tr w:rsidR="009E62F7" w:rsidRPr="00375D4E" w:rsidTr="009E62F7">
              <w:trPr>
                <w:trHeight w:val="722"/>
                <w:jc w:val="center"/>
              </w:trPr>
              <w:tc>
                <w:tcPr>
                  <w:tcW w:w="1092" w:type="dxa"/>
                  <w:shd w:val="clear" w:color="auto" w:fill="auto"/>
                  <w:vAlign w:val="center"/>
                  <w:hideMark/>
                </w:tcPr>
                <w:p w:rsidR="009E62F7" w:rsidRPr="00636C8C" w:rsidRDefault="009E62F7" w:rsidP="00E35C6A">
                  <w:pPr>
                    <w:framePr w:hSpace="180" w:wrap="around" w:vAnchor="page" w:hAnchor="margin" w:y="201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всего вводов по орг.</w:t>
                  </w:r>
                </w:p>
              </w:tc>
              <w:tc>
                <w:tcPr>
                  <w:tcW w:w="1794" w:type="dxa"/>
                  <w:shd w:val="clear" w:color="auto" w:fill="auto"/>
                  <w:vAlign w:val="center"/>
                  <w:hideMark/>
                </w:tcPr>
                <w:p w:rsidR="009E62F7" w:rsidRPr="00636C8C" w:rsidRDefault="009E62F7" w:rsidP="00E35C6A">
                  <w:pPr>
                    <w:framePr w:hSpace="180" w:wrap="around" w:vAnchor="page" w:hAnchor="margin" w:y="201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установлено приборов в орг.</w:t>
                  </w:r>
                </w:p>
              </w:tc>
              <w:tc>
                <w:tcPr>
                  <w:tcW w:w="1124" w:type="dxa"/>
                  <w:shd w:val="clear" w:color="000000" w:fill="E6B8B7"/>
                  <w:vAlign w:val="center"/>
                  <w:hideMark/>
                </w:tcPr>
                <w:p w:rsidR="009E62F7" w:rsidRPr="00636C8C" w:rsidRDefault="009E62F7" w:rsidP="00E35C6A">
                  <w:pPr>
                    <w:framePr w:hSpace="180" w:wrap="around" w:vAnchor="page" w:hAnchor="margin" w:y="201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% от общего числа</w:t>
                  </w:r>
                </w:p>
              </w:tc>
              <w:tc>
                <w:tcPr>
                  <w:tcW w:w="933" w:type="dxa"/>
                  <w:shd w:val="clear" w:color="000000" w:fill="FFFF00"/>
                  <w:vAlign w:val="center"/>
                  <w:hideMark/>
                </w:tcPr>
                <w:p w:rsidR="009E62F7" w:rsidRPr="00636C8C" w:rsidRDefault="009E62F7" w:rsidP="00E35C6A">
                  <w:pPr>
                    <w:framePr w:hSpace="180" w:wrap="around" w:vAnchor="page" w:hAnchor="margin" w:y="201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Место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в региональном рейтинге</w:t>
                  </w:r>
                </w:p>
              </w:tc>
            </w:tr>
            <w:tr w:rsidR="009E62F7" w:rsidRPr="00375D4E" w:rsidTr="009E62F7">
              <w:trPr>
                <w:trHeight w:val="400"/>
                <w:jc w:val="center"/>
              </w:trPr>
              <w:tc>
                <w:tcPr>
                  <w:tcW w:w="1092" w:type="dxa"/>
                  <w:shd w:val="clear" w:color="auto" w:fill="auto"/>
                  <w:vAlign w:val="center"/>
                </w:tcPr>
                <w:p w:rsidR="009E62F7" w:rsidRDefault="009E62F7" w:rsidP="00E35C6A">
                  <w:pPr>
                    <w:framePr w:hSpace="180" w:wrap="around" w:vAnchor="page" w:hAnchor="margin" w:y="2010"/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1</w:t>
                  </w:r>
                </w:p>
              </w:tc>
              <w:tc>
                <w:tcPr>
                  <w:tcW w:w="1794" w:type="dxa"/>
                  <w:shd w:val="clear" w:color="auto" w:fill="auto"/>
                  <w:vAlign w:val="center"/>
                </w:tcPr>
                <w:p w:rsidR="009E62F7" w:rsidRDefault="009E62F7" w:rsidP="00E35C6A">
                  <w:pPr>
                    <w:framePr w:hSpace="180" w:wrap="around" w:vAnchor="page" w:hAnchor="margin" w:y="2010"/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0</w:t>
                  </w:r>
                </w:p>
              </w:tc>
              <w:tc>
                <w:tcPr>
                  <w:tcW w:w="1124" w:type="dxa"/>
                  <w:shd w:val="clear" w:color="000000" w:fill="E6B8B7"/>
                  <w:vAlign w:val="center"/>
                </w:tcPr>
                <w:p w:rsidR="009E62F7" w:rsidRDefault="009E62F7" w:rsidP="00E35C6A">
                  <w:pPr>
                    <w:framePr w:hSpace="180" w:wrap="around" w:vAnchor="page" w:hAnchor="margin" w:y="2010"/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0,00</w:t>
                  </w:r>
                </w:p>
              </w:tc>
              <w:tc>
                <w:tcPr>
                  <w:tcW w:w="933" w:type="dxa"/>
                  <w:shd w:val="clear" w:color="000000" w:fill="FFFF00"/>
                  <w:vAlign w:val="center"/>
                </w:tcPr>
                <w:p w:rsidR="009E62F7" w:rsidRDefault="009E62F7" w:rsidP="00E35C6A">
                  <w:pPr>
                    <w:framePr w:hSpace="180" w:wrap="around" w:vAnchor="page" w:hAnchor="margin" w:y="2010"/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12</w:t>
                  </w:r>
                </w:p>
              </w:tc>
            </w:tr>
          </w:tbl>
          <w:p w:rsidR="009E62F7" w:rsidRPr="00375D4E" w:rsidRDefault="009E62F7" w:rsidP="009E62F7">
            <w:pPr>
              <w:tabs>
                <w:tab w:val="left" w:pos="5509"/>
              </w:tabs>
              <w:jc w:val="both"/>
              <w:rPr>
                <w:b/>
                <w:sz w:val="28"/>
                <w:szCs w:val="28"/>
              </w:rPr>
            </w:pPr>
          </w:p>
          <w:p w:rsidR="009E62F7" w:rsidRDefault="009E62F7" w:rsidP="009E62F7">
            <w:pPr>
              <w:shd w:val="clear" w:color="auto" w:fill="FFC000"/>
              <w:tabs>
                <w:tab w:val="left" w:pos="5509"/>
              </w:tabs>
              <w:jc w:val="center"/>
              <w:rPr>
                <w:b/>
                <w:sz w:val="28"/>
                <w:szCs w:val="28"/>
              </w:rPr>
            </w:pPr>
            <w:r w:rsidRPr="00375D4E">
              <w:rPr>
                <w:b/>
                <w:sz w:val="28"/>
                <w:szCs w:val="28"/>
              </w:rPr>
              <w:t xml:space="preserve">Программы </w:t>
            </w:r>
            <w:r>
              <w:rPr>
                <w:b/>
                <w:sz w:val="28"/>
                <w:szCs w:val="28"/>
              </w:rPr>
              <w:t xml:space="preserve"> энергосбережения</w:t>
            </w:r>
          </w:p>
          <w:p w:rsidR="009E62F7" w:rsidRDefault="009E62F7" w:rsidP="009E62F7">
            <w:pPr>
              <w:shd w:val="clear" w:color="auto" w:fill="FFC000"/>
              <w:tabs>
                <w:tab w:val="left" w:pos="5509"/>
              </w:tabs>
              <w:jc w:val="center"/>
              <w:rPr>
                <w:b/>
                <w:sz w:val="28"/>
                <w:szCs w:val="28"/>
              </w:rPr>
            </w:pPr>
            <w:r w:rsidRPr="00375D4E">
              <w:rPr>
                <w:b/>
                <w:sz w:val="28"/>
                <w:szCs w:val="28"/>
              </w:rPr>
              <w:t>подведомственных учреждений</w:t>
            </w:r>
          </w:p>
          <w:p w:rsidR="009E62F7" w:rsidRPr="00375D4E" w:rsidRDefault="009E62F7" w:rsidP="009E62F7">
            <w:pPr>
              <w:shd w:val="clear" w:color="auto" w:fill="FFC000"/>
              <w:tabs>
                <w:tab w:val="left" w:pos="5509"/>
              </w:tabs>
              <w:jc w:val="center"/>
              <w:rPr>
                <w:b/>
                <w:sz w:val="28"/>
                <w:szCs w:val="28"/>
              </w:rPr>
            </w:pPr>
          </w:p>
          <w:p w:rsidR="009E62F7" w:rsidRPr="00375D4E" w:rsidRDefault="009E62F7" w:rsidP="009E62F7">
            <w:pPr>
              <w:jc w:val="both"/>
              <w:rPr>
                <w:color w:val="000000"/>
                <w:sz w:val="28"/>
                <w:szCs w:val="28"/>
              </w:rPr>
            </w:pPr>
          </w:p>
          <w:tbl>
            <w:tblPr>
              <w:tblW w:w="76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95"/>
              <w:gridCol w:w="2582"/>
              <w:gridCol w:w="1283"/>
              <w:gridCol w:w="2024"/>
            </w:tblGrid>
            <w:tr w:rsidR="009E62F7" w:rsidRPr="00375D4E" w:rsidTr="009E62F7">
              <w:trPr>
                <w:trHeight w:val="515"/>
              </w:trPr>
              <w:tc>
                <w:tcPr>
                  <w:tcW w:w="1939" w:type="dxa"/>
                  <w:shd w:val="clear" w:color="auto" w:fill="auto"/>
                  <w:vAlign w:val="center"/>
                  <w:hideMark/>
                </w:tcPr>
                <w:p w:rsidR="009E62F7" w:rsidRPr="00636C8C" w:rsidRDefault="009E62F7" w:rsidP="00E35C6A">
                  <w:pPr>
                    <w:framePr w:hSpace="180" w:wrap="around" w:vAnchor="page" w:hAnchor="margin" w:y="201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всего учреждений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 модуле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  <w:hideMark/>
                </w:tcPr>
                <w:p w:rsidR="009E62F7" w:rsidRPr="00636C8C" w:rsidRDefault="009E62F7" w:rsidP="00E35C6A">
                  <w:pPr>
                    <w:framePr w:hSpace="180" w:wrap="around" w:vAnchor="page" w:hAnchor="margin" w:y="201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количество программ энергосбережения</w:t>
                  </w:r>
                </w:p>
              </w:tc>
              <w:tc>
                <w:tcPr>
                  <w:tcW w:w="1770" w:type="dxa"/>
                  <w:shd w:val="clear" w:color="000000" w:fill="E6B8B7"/>
                  <w:vAlign w:val="center"/>
                  <w:hideMark/>
                </w:tcPr>
                <w:p w:rsidR="009E62F7" w:rsidRPr="00636C8C" w:rsidRDefault="009E62F7" w:rsidP="00E35C6A">
                  <w:pPr>
                    <w:framePr w:hSpace="180" w:wrap="around" w:vAnchor="page" w:hAnchor="margin" w:y="201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% от общего числа</w:t>
                  </w:r>
                </w:p>
              </w:tc>
              <w:tc>
                <w:tcPr>
                  <w:tcW w:w="1190" w:type="dxa"/>
                  <w:shd w:val="clear" w:color="000000" w:fill="FFFF00"/>
                  <w:vAlign w:val="center"/>
                  <w:hideMark/>
                </w:tcPr>
                <w:p w:rsidR="009E62F7" w:rsidRPr="00636C8C" w:rsidRDefault="009E62F7" w:rsidP="00E35C6A">
                  <w:pPr>
                    <w:framePr w:hSpace="180" w:wrap="around" w:vAnchor="page" w:hAnchor="margin" w:y="201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Место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в региональном рейтинге</w:t>
                  </w:r>
                </w:p>
              </w:tc>
            </w:tr>
            <w:tr w:rsidR="009E62F7" w:rsidRPr="00375D4E" w:rsidTr="009E62F7">
              <w:trPr>
                <w:trHeight w:val="357"/>
              </w:trPr>
              <w:tc>
                <w:tcPr>
                  <w:tcW w:w="1939" w:type="dxa"/>
                  <w:shd w:val="clear" w:color="auto" w:fill="auto"/>
                  <w:vAlign w:val="center"/>
                </w:tcPr>
                <w:p w:rsidR="009E62F7" w:rsidRDefault="009E62F7" w:rsidP="00E35C6A">
                  <w:pPr>
                    <w:framePr w:hSpace="180" w:wrap="around" w:vAnchor="page" w:hAnchor="margin" w:y="2010"/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3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:rsidR="009E62F7" w:rsidRDefault="009E62F7" w:rsidP="00E35C6A">
                  <w:pPr>
                    <w:framePr w:hSpace="180" w:wrap="around" w:vAnchor="page" w:hAnchor="margin" w:y="2010"/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1</w:t>
                  </w:r>
                </w:p>
              </w:tc>
              <w:tc>
                <w:tcPr>
                  <w:tcW w:w="1770" w:type="dxa"/>
                  <w:shd w:val="clear" w:color="000000" w:fill="E6B8B7"/>
                  <w:vAlign w:val="center"/>
                </w:tcPr>
                <w:p w:rsidR="009E62F7" w:rsidRDefault="009E62F7" w:rsidP="00E35C6A">
                  <w:pPr>
                    <w:framePr w:hSpace="180" w:wrap="around" w:vAnchor="page" w:hAnchor="margin" w:y="2010"/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33,33</w:t>
                  </w:r>
                </w:p>
              </w:tc>
              <w:tc>
                <w:tcPr>
                  <w:tcW w:w="1190" w:type="dxa"/>
                  <w:shd w:val="clear" w:color="000000" w:fill="FFFF00"/>
                  <w:vAlign w:val="center"/>
                </w:tcPr>
                <w:p w:rsidR="009E62F7" w:rsidRDefault="009E62F7" w:rsidP="00E35C6A">
                  <w:pPr>
                    <w:framePr w:hSpace="180" w:wrap="around" w:vAnchor="page" w:hAnchor="margin" w:y="2010"/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8</w:t>
                  </w:r>
                </w:p>
              </w:tc>
            </w:tr>
          </w:tbl>
          <w:p w:rsidR="009E62F7" w:rsidRPr="00375D4E" w:rsidRDefault="009E62F7" w:rsidP="009E62F7">
            <w:pPr>
              <w:tabs>
                <w:tab w:val="left" w:pos="1995"/>
              </w:tabs>
              <w:ind w:left="459"/>
              <w:rPr>
                <w:color w:val="FF0000"/>
                <w:sz w:val="28"/>
                <w:szCs w:val="28"/>
              </w:rPr>
            </w:pPr>
            <w:r w:rsidRPr="00375D4E">
              <w:rPr>
                <w:color w:val="FF0000"/>
                <w:sz w:val="28"/>
                <w:szCs w:val="28"/>
              </w:rPr>
              <w:tab/>
            </w:r>
          </w:p>
          <w:p w:rsidR="009E62F7" w:rsidRDefault="009E62F7" w:rsidP="009E62F7">
            <w:pPr>
              <w:shd w:val="clear" w:color="auto" w:fill="FFC000"/>
              <w:tabs>
                <w:tab w:val="left" w:pos="5509"/>
              </w:tabs>
              <w:jc w:val="center"/>
              <w:rPr>
                <w:b/>
                <w:sz w:val="28"/>
                <w:szCs w:val="28"/>
              </w:rPr>
            </w:pPr>
            <w:r w:rsidRPr="00375D4E">
              <w:rPr>
                <w:b/>
                <w:sz w:val="28"/>
                <w:szCs w:val="28"/>
              </w:rPr>
              <w:t>Освещение светодиодное (точки освещения)</w:t>
            </w:r>
          </w:p>
          <w:p w:rsidR="009E62F7" w:rsidRPr="00375D4E" w:rsidRDefault="009E62F7" w:rsidP="009E62F7">
            <w:pPr>
              <w:shd w:val="clear" w:color="auto" w:fill="FFC000"/>
              <w:tabs>
                <w:tab w:val="left" w:pos="5509"/>
              </w:tabs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74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19"/>
              <w:gridCol w:w="2156"/>
              <w:gridCol w:w="2024"/>
            </w:tblGrid>
            <w:tr w:rsidR="009E62F7" w:rsidRPr="00375D4E" w:rsidTr="009E62F7">
              <w:trPr>
                <w:trHeight w:val="534"/>
              </w:trPr>
              <w:tc>
                <w:tcPr>
                  <w:tcW w:w="3422" w:type="dxa"/>
                  <w:shd w:val="clear" w:color="auto" w:fill="auto"/>
                  <w:vAlign w:val="center"/>
                  <w:hideMark/>
                </w:tcPr>
                <w:p w:rsidR="009E62F7" w:rsidRPr="00375D4E" w:rsidRDefault="009E62F7" w:rsidP="00E35C6A">
                  <w:pPr>
                    <w:framePr w:hSpace="180" w:wrap="around" w:vAnchor="page" w:hAnchor="margin" w:y="201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75D4E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наружное, на балансе учреждения</w:t>
                  </w:r>
                </w:p>
              </w:tc>
              <w:tc>
                <w:tcPr>
                  <w:tcW w:w="2224" w:type="dxa"/>
                  <w:shd w:val="clear" w:color="000000" w:fill="E6B8B7"/>
                  <w:vAlign w:val="center"/>
                  <w:hideMark/>
                </w:tcPr>
                <w:p w:rsidR="009E62F7" w:rsidRPr="00375D4E" w:rsidRDefault="009E62F7" w:rsidP="00E35C6A">
                  <w:pPr>
                    <w:framePr w:hSpace="180" w:wrap="around" w:vAnchor="page" w:hAnchor="margin" w:y="201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75D4E">
                    <w:rPr>
                      <w:b/>
                      <w:bCs/>
                      <w:color w:val="000000"/>
                      <w:sz w:val="28"/>
                      <w:szCs w:val="28"/>
                    </w:rPr>
                    <w:t>% от общего числа</w:t>
                  </w:r>
                </w:p>
              </w:tc>
              <w:tc>
                <w:tcPr>
                  <w:tcW w:w="1853" w:type="dxa"/>
                  <w:shd w:val="clear" w:color="000000" w:fill="FFFF00"/>
                  <w:vAlign w:val="center"/>
                  <w:hideMark/>
                </w:tcPr>
                <w:p w:rsidR="009E62F7" w:rsidRPr="00375D4E" w:rsidRDefault="009E62F7" w:rsidP="00E35C6A">
                  <w:pPr>
                    <w:framePr w:hSpace="180" w:wrap="around" w:vAnchor="page" w:hAnchor="margin" w:y="201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Место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в региональном рейтинге</w:t>
                  </w:r>
                </w:p>
              </w:tc>
            </w:tr>
            <w:tr w:rsidR="009E62F7" w:rsidRPr="00375D4E" w:rsidTr="009E62F7">
              <w:trPr>
                <w:trHeight w:val="534"/>
              </w:trPr>
              <w:tc>
                <w:tcPr>
                  <w:tcW w:w="3422" w:type="dxa"/>
                  <w:shd w:val="clear" w:color="auto" w:fill="auto"/>
                  <w:vAlign w:val="center"/>
                </w:tcPr>
                <w:p w:rsidR="009E62F7" w:rsidRDefault="009E62F7" w:rsidP="00E35C6A">
                  <w:pPr>
                    <w:framePr w:hSpace="180" w:wrap="around" w:vAnchor="page" w:hAnchor="margin" w:y="2010"/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2</w:t>
                  </w:r>
                </w:p>
              </w:tc>
              <w:tc>
                <w:tcPr>
                  <w:tcW w:w="2224" w:type="dxa"/>
                  <w:shd w:val="clear" w:color="000000" w:fill="E6B8B7"/>
                  <w:vAlign w:val="center"/>
                </w:tcPr>
                <w:p w:rsidR="009E62F7" w:rsidRDefault="009E62F7" w:rsidP="00E35C6A">
                  <w:pPr>
                    <w:framePr w:hSpace="180" w:wrap="around" w:vAnchor="page" w:hAnchor="margin" w:y="2010"/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22,22</w:t>
                  </w:r>
                </w:p>
              </w:tc>
              <w:tc>
                <w:tcPr>
                  <w:tcW w:w="1853" w:type="dxa"/>
                  <w:shd w:val="clear" w:color="000000" w:fill="FFFF00"/>
                  <w:vAlign w:val="center"/>
                </w:tcPr>
                <w:p w:rsidR="009E62F7" w:rsidRDefault="009E62F7" w:rsidP="00E35C6A">
                  <w:pPr>
                    <w:framePr w:hSpace="180" w:wrap="around" w:vAnchor="page" w:hAnchor="margin" w:y="2010"/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5</w:t>
                  </w:r>
                </w:p>
              </w:tc>
            </w:tr>
          </w:tbl>
          <w:p w:rsidR="009E62F7" w:rsidRPr="00375D4E" w:rsidRDefault="009E62F7" w:rsidP="009E62F7">
            <w:pPr>
              <w:pStyle w:val="a5"/>
              <w:rPr>
                <w:sz w:val="28"/>
                <w:szCs w:val="28"/>
              </w:rPr>
            </w:pPr>
          </w:p>
          <w:tbl>
            <w:tblPr>
              <w:tblW w:w="7606" w:type="dxa"/>
              <w:tblLook w:val="04A0" w:firstRow="1" w:lastRow="0" w:firstColumn="1" w:lastColumn="0" w:noHBand="0" w:noVBand="1"/>
            </w:tblPr>
            <w:tblGrid>
              <w:gridCol w:w="3397"/>
              <w:gridCol w:w="2104"/>
              <w:gridCol w:w="2105"/>
            </w:tblGrid>
            <w:tr w:rsidR="009E62F7" w:rsidTr="009E62F7">
              <w:trPr>
                <w:trHeight w:val="471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62F7" w:rsidRDefault="009E62F7" w:rsidP="00E35C6A">
                  <w:pPr>
                    <w:framePr w:hSpace="180" w:wrap="around" w:vAnchor="page" w:hAnchor="margin" w:y="2010"/>
                    <w:jc w:val="center"/>
                    <w:rPr>
                      <w:b/>
                      <w:bCs/>
                      <w:color w:val="000000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Cs w:val="26"/>
                    </w:rPr>
                    <w:t xml:space="preserve">внутреннее </w:t>
                  </w: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9E62F7" w:rsidRDefault="009E62F7" w:rsidP="00E35C6A">
                  <w:pPr>
                    <w:framePr w:hSpace="180" w:wrap="around" w:vAnchor="page" w:hAnchor="margin" w:y="2010"/>
                    <w:jc w:val="center"/>
                    <w:rPr>
                      <w:b/>
                      <w:bCs/>
                      <w:color w:val="000000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Cs w:val="26"/>
                    </w:rPr>
                    <w:t>% от общего числа</w:t>
                  </w: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E62F7" w:rsidRDefault="009E62F7" w:rsidP="00E35C6A">
                  <w:pPr>
                    <w:framePr w:hSpace="180" w:wrap="around" w:vAnchor="page" w:hAnchor="margin" w:y="2010"/>
                    <w:jc w:val="center"/>
                    <w:rPr>
                      <w:b/>
                      <w:bCs/>
                      <w:color w:val="000000"/>
                      <w:szCs w:val="26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Место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в региональном рейтинге</w:t>
                  </w:r>
                </w:p>
              </w:tc>
            </w:tr>
            <w:tr w:rsidR="009E62F7" w:rsidTr="009E62F7">
              <w:trPr>
                <w:trHeight w:val="519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62F7" w:rsidRDefault="009E62F7" w:rsidP="00E35C6A">
                  <w:pPr>
                    <w:framePr w:hSpace="180" w:wrap="around" w:vAnchor="page" w:hAnchor="margin" w:y="2010"/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2</w:t>
                  </w: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vAlign w:val="center"/>
                </w:tcPr>
                <w:p w:rsidR="009E62F7" w:rsidRDefault="009E62F7" w:rsidP="00E35C6A">
                  <w:pPr>
                    <w:framePr w:hSpace="180" w:wrap="around" w:vAnchor="page" w:hAnchor="margin" w:y="2010"/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0,89</w:t>
                  </w: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</w:tcPr>
                <w:p w:rsidR="009E62F7" w:rsidRDefault="009E62F7" w:rsidP="00E35C6A">
                  <w:pPr>
                    <w:framePr w:hSpace="180" w:wrap="around" w:vAnchor="page" w:hAnchor="margin" w:y="2010"/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10</w:t>
                  </w:r>
                </w:p>
              </w:tc>
            </w:tr>
          </w:tbl>
          <w:p w:rsidR="009E62F7" w:rsidRPr="00375D4E" w:rsidRDefault="009E62F7" w:rsidP="009E62F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7184" w:type="dxa"/>
          </w:tcPr>
          <w:p w:rsidR="009E62F7" w:rsidRDefault="009E62F7" w:rsidP="009E62F7">
            <w:pPr>
              <w:pBdr>
                <w:left w:val="single" w:sz="8" w:space="4" w:color="C0504D"/>
              </w:pBdr>
              <w:shd w:val="clear" w:color="auto" w:fill="FFC000"/>
              <w:jc w:val="center"/>
              <w:rPr>
                <w:b/>
                <w:sz w:val="28"/>
                <w:szCs w:val="28"/>
              </w:rPr>
            </w:pPr>
            <w:r w:rsidRPr="00375D4E">
              <w:rPr>
                <w:b/>
                <w:sz w:val="28"/>
                <w:szCs w:val="28"/>
              </w:rPr>
              <w:t>Мониторинг ГИС «</w:t>
            </w:r>
            <w:proofErr w:type="spellStart"/>
            <w:r w:rsidRPr="00375D4E">
              <w:rPr>
                <w:b/>
                <w:sz w:val="28"/>
                <w:szCs w:val="28"/>
              </w:rPr>
              <w:t>Энергоэффективность</w:t>
            </w:r>
            <w:proofErr w:type="spellEnd"/>
            <w:r w:rsidRPr="00375D4E">
              <w:rPr>
                <w:b/>
                <w:sz w:val="28"/>
                <w:szCs w:val="28"/>
              </w:rPr>
              <w:t>»</w:t>
            </w:r>
          </w:p>
          <w:p w:rsidR="009E62F7" w:rsidRPr="00375D4E" w:rsidRDefault="009E62F7" w:rsidP="009E62F7">
            <w:pPr>
              <w:pBdr>
                <w:left w:val="single" w:sz="8" w:space="4" w:color="C0504D"/>
              </w:pBdr>
              <w:shd w:val="clear" w:color="auto" w:fill="FFC000"/>
              <w:jc w:val="center"/>
              <w:rPr>
                <w:b/>
                <w:sz w:val="28"/>
                <w:szCs w:val="28"/>
              </w:rPr>
            </w:pPr>
          </w:p>
          <w:p w:rsidR="009E62F7" w:rsidRPr="00375D4E" w:rsidRDefault="009E62F7" w:rsidP="009E62F7">
            <w:pPr>
              <w:pBdr>
                <w:left w:val="single" w:sz="8" w:space="4" w:color="C0504D"/>
              </w:pBd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5982" w:type="dxa"/>
              <w:tblInd w:w="880" w:type="dxa"/>
              <w:tblLook w:val="04A0" w:firstRow="1" w:lastRow="0" w:firstColumn="1" w:lastColumn="0" w:noHBand="0" w:noVBand="1"/>
            </w:tblPr>
            <w:tblGrid>
              <w:gridCol w:w="1667"/>
              <w:gridCol w:w="1559"/>
              <w:gridCol w:w="1560"/>
              <w:gridCol w:w="1894"/>
            </w:tblGrid>
            <w:tr w:rsidR="009E62F7" w:rsidRPr="00375D4E" w:rsidTr="009E62F7">
              <w:trPr>
                <w:trHeight w:val="300"/>
              </w:trPr>
              <w:tc>
                <w:tcPr>
                  <w:tcW w:w="17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9E62F7" w:rsidRPr="00375D4E" w:rsidRDefault="009E62F7" w:rsidP="00E35C6A">
                  <w:pPr>
                    <w:framePr w:hSpace="180" w:wrap="around" w:vAnchor="page" w:hAnchor="margin" w:y="201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5D4E">
                    <w:rPr>
                      <w:color w:val="000000"/>
                      <w:sz w:val="28"/>
                      <w:szCs w:val="28"/>
                    </w:rPr>
                    <w:t>Принятие деклараций, %.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</w:tcPr>
                <w:p w:rsidR="009E62F7" w:rsidRPr="00375D4E" w:rsidRDefault="009E62F7" w:rsidP="00E35C6A">
                  <w:pPr>
                    <w:framePr w:hSpace="180" w:wrap="around" w:vAnchor="page" w:hAnchor="margin" w:y="2010"/>
                    <w:jc w:val="center"/>
                    <w:rPr>
                      <w:sz w:val="28"/>
                      <w:szCs w:val="28"/>
                    </w:rPr>
                  </w:pPr>
                  <w:r w:rsidRPr="00375D4E">
                    <w:rPr>
                      <w:sz w:val="28"/>
                      <w:szCs w:val="28"/>
                    </w:rPr>
                    <w:t>2015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</w:tcPr>
                <w:p w:rsidR="009E62F7" w:rsidRPr="00375D4E" w:rsidRDefault="009E62F7" w:rsidP="00E35C6A">
                  <w:pPr>
                    <w:framePr w:hSpace="180" w:wrap="around" w:vAnchor="page" w:hAnchor="margin" w:y="2010"/>
                    <w:jc w:val="center"/>
                    <w:rPr>
                      <w:sz w:val="28"/>
                      <w:szCs w:val="28"/>
                    </w:rPr>
                  </w:pPr>
                  <w:r w:rsidRPr="00375D4E">
                    <w:rPr>
                      <w:sz w:val="28"/>
                      <w:szCs w:val="28"/>
                    </w:rPr>
                    <w:t>2016 год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9E62F7" w:rsidRPr="00375D4E" w:rsidRDefault="009E62F7" w:rsidP="00E35C6A">
                  <w:pPr>
                    <w:framePr w:hSpace="180" w:wrap="around" w:vAnchor="page" w:hAnchor="margin" w:y="2010"/>
                    <w:jc w:val="center"/>
                    <w:rPr>
                      <w:sz w:val="28"/>
                      <w:szCs w:val="28"/>
                    </w:rPr>
                  </w:pPr>
                  <w:r w:rsidRPr="004511A4">
                    <w:rPr>
                      <w:bCs/>
                      <w:color w:val="000000"/>
                      <w:sz w:val="28"/>
                      <w:szCs w:val="28"/>
                    </w:rPr>
                    <w:t>Место в региональном рейтинге</w:t>
                  </w:r>
                </w:p>
              </w:tc>
            </w:tr>
            <w:tr w:rsidR="009E62F7" w:rsidRPr="00375D4E" w:rsidTr="009E62F7">
              <w:trPr>
                <w:trHeight w:val="300"/>
              </w:trPr>
              <w:tc>
                <w:tcPr>
                  <w:tcW w:w="176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9E62F7" w:rsidRPr="00375D4E" w:rsidRDefault="009E62F7" w:rsidP="00E35C6A">
                  <w:pPr>
                    <w:framePr w:hSpace="180" w:wrap="around" w:vAnchor="page" w:hAnchor="margin" w:y="201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  <w:vAlign w:val="bottom"/>
                </w:tcPr>
                <w:p w:rsidR="009E62F7" w:rsidRPr="00375D4E" w:rsidRDefault="009E62F7" w:rsidP="00E35C6A">
                  <w:pPr>
                    <w:framePr w:hSpace="180" w:wrap="around" w:vAnchor="page" w:hAnchor="margin" w:y="201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5D4E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  <w:vAlign w:val="bottom"/>
                </w:tcPr>
                <w:p w:rsidR="009E62F7" w:rsidRPr="00375D4E" w:rsidRDefault="009E62F7" w:rsidP="00E35C6A">
                  <w:pPr>
                    <w:framePr w:hSpace="180" w:wrap="around" w:vAnchor="page" w:hAnchor="margin" w:y="201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5D4E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9E62F7" w:rsidRPr="00E31F3E" w:rsidRDefault="009E62F7" w:rsidP="00E35C6A">
                  <w:pPr>
                    <w:framePr w:hSpace="180" w:wrap="around" w:vAnchor="page" w:hAnchor="margin" w:y="2010"/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13</w:t>
                  </w:r>
                </w:p>
              </w:tc>
            </w:tr>
          </w:tbl>
          <w:p w:rsidR="009E62F7" w:rsidRPr="00375D4E" w:rsidRDefault="009E62F7" w:rsidP="009E62F7">
            <w:pPr>
              <w:pBdr>
                <w:left w:val="single" w:sz="8" w:space="4" w:color="C0504D"/>
              </w:pBdr>
              <w:jc w:val="center"/>
              <w:rPr>
                <w:b/>
                <w:sz w:val="28"/>
                <w:szCs w:val="28"/>
              </w:rPr>
            </w:pPr>
          </w:p>
          <w:p w:rsidR="009E62F7" w:rsidRPr="00375D4E" w:rsidRDefault="009E62F7" w:rsidP="009E62F7">
            <w:pPr>
              <w:pBdr>
                <w:left w:val="single" w:sz="8" w:space="4" w:color="C0504D"/>
              </w:pBd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9E62F7" w:rsidRDefault="009E62F7" w:rsidP="009E62F7">
            <w:pPr>
              <w:shd w:val="clear" w:color="auto" w:fill="FFC000"/>
              <w:jc w:val="center"/>
              <w:rPr>
                <w:b/>
                <w:sz w:val="28"/>
                <w:szCs w:val="28"/>
              </w:rPr>
            </w:pPr>
            <w:r w:rsidRPr="00375D4E">
              <w:rPr>
                <w:b/>
                <w:sz w:val="28"/>
                <w:szCs w:val="28"/>
              </w:rPr>
              <w:t xml:space="preserve">Показатели внедрения наилучших доступных энергосберегающих и </w:t>
            </w:r>
            <w:proofErr w:type="spellStart"/>
            <w:r w:rsidRPr="00375D4E">
              <w:rPr>
                <w:b/>
                <w:sz w:val="28"/>
                <w:szCs w:val="28"/>
              </w:rPr>
              <w:t>энергоэффективных</w:t>
            </w:r>
            <w:proofErr w:type="spellEnd"/>
            <w:r w:rsidRPr="00375D4E">
              <w:rPr>
                <w:b/>
                <w:sz w:val="28"/>
                <w:szCs w:val="28"/>
              </w:rPr>
              <w:t xml:space="preserve"> технологий</w:t>
            </w:r>
          </w:p>
          <w:p w:rsidR="009E62F7" w:rsidRPr="00375D4E" w:rsidRDefault="009E62F7" w:rsidP="009E62F7">
            <w:pPr>
              <w:shd w:val="clear" w:color="auto" w:fill="FFC000"/>
              <w:jc w:val="center"/>
              <w:rPr>
                <w:b/>
                <w:sz w:val="28"/>
                <w:szCs w:val="28"/>
              </w:rPr>
            </w:pPr>
          </w:p>
          <w:p w:rsidR="009E62F7" w:rsidRPr="00375D4E" w:rsidRDefault="009E62F7" w:rsidP="009E62F7">
            <w:pPr>
              <w:pStyle w:val="a5"/>
              <w:widowControl/>
              <w:numPr>
                <w:ilvl w:val="0"/>
                <w:numId w:val="12"/>
              </w:numPr>
              <w:tabs>
                <w:tab w:val="left" w:pos="292"/>
              </w:tabs>
              <w:ind w:left="34" w:firstLine="23"/>
              <w:rPr>
                <w:color w:val="333333"/>
                <w:sz w:val="28"/>
                <w:szCs w:val="28"/>
              </w:rPr>
            </w:pPr>
            <w:proofErr w:type="gramStart"/>
            <w:r w:rsidRPr="00375D4E">
              <w:rPr>
                <w:sz w:val="28"/>
                <w:szCs w:val="28"/>
              </w:rPr>
              <w:t xml:space="preserve">Доля внедрения автоматических ИТП в зданиях, занимаемых БУ – 0 </w:t>
            </w:r>
            <w:r w:rsidRPr="00375D4E">
              <w:rPr>
                <w:color w:val="333333"/>
                <w:sz w:val="28"/>
                <w:szCs w:val="28"/>
              </w:rPr>
              <w:t>%</w:t>
            </w:r>
            <w:proofErr w:type="gramEnd"/>
          </w:p>
          <w:p w:rsidR="009E62F7" w:rsidRPr="00375D4E" w:rsidRDefault="009E62F7" w:rsidP="009E62F7">
            <w:pPr>
              <w:tabs>
                <w:tab w:val="left" w:pos="292"/>
              </w:tabs>
              <w:rPr>
                <w:sz w:val="28"/>
                <w:szCs w:val="28"/>
              </w:rPr>
            </w:pPr>
          </w:p>
          <w:p w:rsidR="009E62F7" w:rsidRPr="00375D4E" w:rsidRDefault="009E62F7" w:rsidP="009E62F7">
            <w:pPr>
              <w:pBdr>
                <w:left w:val="single" w:sz="8" w:space="4" w:color="C0504D"/>
              </w:pBdr>
              <w:jc w:val="both"/>
              <w:rPr>
                <w:color w:val="000000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center" w:tblpY="871"/>
              <w:tblOverlap w:val="never"/>
              <w:tblW w:w="3539" w:type="dxa"/>
              <w:tblLook w:val="04A0" w:firstRow="1" w:lastRow="0" w:firstColumn="1" w:lastColumn="0" w:noHBand="0" w:noVBand="1"/>
            </w:tblPr>
            <w:tblGrid>
              <w:gridCol w:w="1738"/>
              <w:gridCol w:w="1801"/>
            </w:tblGrid>
            <w:tr w:rsidR="009E62F7" w:rsidRPr="00375D4E" w:rsidTr="009E62F7">
              <w:trPr>
                <w:trHeight w:val="300"/>
              </w:trPr>
              <w:tc>
                <w:tcPr>
                  <w:tcW w:w="17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9E62F7" w:rsidRPr="00375D4E" w:rsidRDefault="009E62F7" w:rsidP="009E62F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5D4E">
                    <w:rPr>
                      <w:sz w:val="28"/>
                      <w:szCs w:val="28"/>
                    </w:rPr>
                    <w:t>Место в рейтинге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  <w:vAlign w:val="bottom"/>
                </w:tcPr>
                <w:p w:rsidR="009E62F7" w:rsidRPr="00375D4E" w:rsidRDefault="009E62F7" w:rsidP="009E62F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5D4E">
                    <w:rPr>
                      <w:color w:val="000000"/>
                      <w:sz w:val="28"/>
                      <w:szCs w:val="28"/>
                    </w:rPr>
                    <w:t>2016 год</w:t>
                  </w:r>
                </w:p>
              </w:tc>
            </w:tr>
            <w:tr w:rsidR="009E62F7" w:rsidRPr="00375D4E" w:rsidTr="009E62F7">
              <w:trPr>
                <w:trHeight w:val="300"/>
              </w:trPr>
              <w:tc>
                <w:tcPr>
                  <w:tcW w:w="173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9E62F7" w:rsidRPr="00375D4E" w:rsidRDefault="009E62F7" w:rsidP="009E62F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  <w:vAlign w:val="bottom"/>
                </w:tcPr>
                <w:p w:rsidR="009E62F7" w:rsidRPr="00375D4E" w:rsidRDefault="009E62F7" w:rsidP="009E62F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</w:t>
                  </w:r>
                </w:p>
              </w:tc>
            </w:tr>
          </w:tbl>
          <w:p w:rsidR="009E62F7" w:rsidRDefault="009E62F7" w:rsidP="009E62F7">
            <w:pPr>
              <w:shd w:val="clear" w:color="auto" w:fill="FFC000"/>
              <w:jc w:val="center"/>
              <w:rPr>
                <w:b/>
                <w:sz w:val="28"/>
                <w:szCs w:val="28"/>
              </w:rPr>
            </w:pPr>
            <w:r w:rsidRPr="00375D4E">
              <w:rPr>
                <w:b/>
                <w:sz w:val="28"/>
                <w:szCs w:val="28"/>
              </w:rPr>
              <w:t xml:space="preserve">Рейтинг энергоэффективности </w:t>
            </w:r>
          </w:p>
          <w:p w:rsidR="009E62F7" w:rsidRPr="00375D4E" w:rsidRDefault="009E62F7" w:rsidP="009E62F7">
            <w:pPr>
              <w:shd w:val="clear" w:color="auto" w:fill="FFC000"/>
              <w:jc w:val="center"/>
              <w:rPr>
                <w:b/>
                <w:sz w:val="28"/>
                <w:szCs w:val="28"/>
              </w:rPr>
            </w:pPr>
          </w:p>
          <w:p w:rsidR="009E62F7" w:rsidRDefault="009E62F7" w:rsidP="009E62F7">
            <w:pPr>
              <w:tabs>
                <w:tab w:val="left" w:pos="292"/>
              </w:tabs>
              <w:rPr>
                <w:sz w:val="28"/>
                <w:szCs w:val="28"/>
              </w:rPr>
            </w:pPr>
          </w:p>
          <w:p w:rsidR="009E62F7" w:rsidRPr="00CB6004" w:rsidRDefault="009E62F7" w:rsidP="009E62F7">
            <w:pPr>
              <w:rPr>
                <w:sz w:val="28"/>
                <w:szCs w:val="28"/>
              </w:rPr>
            </w:pPr>
          </w:p>
          <w:p w:rsidR="009E62F7" w:rsidRDefault="009E62F7" w:rsidP="009E62F7">
            <w:pPr>
              <w:rPr>
                <w:sz w:val="28"/>
                <w:szCs w:val="28"/>
              </w:rPr>
            </w:pPr>
          </w:p>
          <w:p w:rsidR="009E62F7" w:rsidRPr="00CB6004" w:rsidRDefault="009E62F7" w:rsidP="009E62F7">
            <w:pPr>
              <w:pBdr>
                <w:left w:val="single" w:sz="8" w:space="4" w:color="C0504D"/>
              </w:pBdr>
              <w:shd w:val="clear" w:color="auto" w:fill="FFC000"/>
              <w:jc w:val="center"/>
              <w:rPr>
                <w:b/>
                <w:sz w:val="28"/>
                <w:szCs w:val="28"/>
              </w:rPr>
            </w:pPr>
            <w:r w:rsidRPr="00CB6004">
              <w:rPr>
                <w:b/>
                <w:sz w:val="28"/>
                <w:szCs w:val="28"/>
              </w:rPr>
              <w:t xml:space="preserve">Реализованные энергосберегающие и </w:t>
            </w:r>
            <w:proofErr w:type="spellStart"/>
            <w:r w:rsidRPr="00CB6004">
              <w:rPr>
                <w:b/>
                <w:sz w:val="28"/>
                <w:szCs w:val="28"/>
              </w:rPr>
              <w:t>энергоэффективные</w:t>
            </w:r>
            <w:proofErr w:type="spellEnd"/>
            <w:r w:rsidRPr="00CB6004">
              <w:rPr>
                <w:b/>
                <w:sz w:val="28"/>
                <w:szCs w:val="28"/>
              </w:rPr>
              <w:t xml:space="preserve"> проекты:</w:t>
            </w:r>
          </w:p>
          <w:p w:rsidR="009E62F7" w:rsidRPr="00CB6004" w:rsidRDefault="009E62F7" w:rsidP="009E62F7">
            <w:pPr>
              <w:pStyle w:val="a5"/>
              <w:widowControl/>
              <w:numPr>
                <w:ilvl w:val="0"/>
                <w:numId w:val="12"/>
              </w:numPr>
              <w:tabs>
                <w:tab w:val="left" w:pos="292"/>
              </w:tabs>
              <w:ind w:left="272" w:hanging="272"/>
              <w:rPr>
                <w:sz w:val="28"/>
                <w:szCs w:val="28"/>
              </w:rPr>
            </w:pPr>
            <w:r w:rsidRPr="00CB6004">
              <w:rPr>
                <w:sz w:val="28"/>
                <w:szCs w:val="28"/>
              </w:rPr>
              <w:t>Утепление ограждающих конструкций</w:t>
            </w:r>
          </w:p>
          <w:p w:rsidR="009E62F7" w:rsidRPr="00CB6004" w:rsidRDefault="009E62F7" w:rsidP="009E62F7">
            <w:pPr>
              <w:pStyle w:val="a5"/>
              <w:widowControl/>
              <w:numPr>
                <w:ilvl w:val="0"/>
                <w:numId w:val="12"/>
              </w:numPr>
              <w:tabs>
                <w:tab w:val="left" w:pos="292"/>
              </w:tabs>
              <w:ind w:left="272" w:hanging="272"/>
              <w:rPr>
                <w:sz w:val="28"/>
                <w:szCs w:val="28"/>
              </w:rPr>
            </w:pPr>
            <w:r w:rsidRPr="00CB6004">
              <w:rPr>
                <w:sz w:val="28"/>
                <w:szCs w:val="28"/>
              </w:rPr>
              <w:t>Модернизация систем освещения</w:t>
            </w:r>
          </w:p>
          <w:p w:rsidR="009E62F7" w:rsidRPr="00CB6004" w:rsidRDefault="009E62F7" w:rsidP="009E62F7">
            <w:pPr>
              <w:pStyle w:val="a5"/>
              <w:widowControl/>
              <w:numPr>
                <w:ilvl w:val="0"/>
                <w:numId w:val="12"/>
              </w:numPr>
              <w:tabs>
                <w:tab w:val="left" w:pos="292"/>
              </w:tabs>
              <w:ind w:left="272" w:hanging="272"/>
              <w:rPr>
                <w:sz w:val="28"/>
                <w:szCs w:val="28"/>
              </w:rPr>
            </w:pPr>
            <w:r w:rsidRPr="00CB6004">
              <w:rPr>
                <w:sz w:val="28"/>
                <w:szCs w:val="28"/>
              </w:rPr>
              <w:t>Установка приборов учета потребляемых энергоресурсов</w:t>
            </w:r>
          </w:p>
          <w:p w:rsidR="009E62F7" w:rsidRPr="00CB6004" w:rsidRDefault="009E62F7" w:rsidP="009E62F7">
            <w:pPr>
              <w:ind w:firstLine="708"/>
              <w:rPr>
                <w:sz w:val="28"/>
                <w:szCs w:val="28"/>
              </w:rPr>
            </w:pPr>
          </w:p>
        </w:tc>
      </w:tr>
    </w:tbl>
    <w:p w:rsidR="009E62F7" w:rsidRPr="00B46C6F" w:rsidRDefault="009E62F7" w:rsidP="009E62F7">
      <w:pPr>
        <w:shd w:val="clear" w:color="auto" w:fill="DAEEF3"/>
        <w:ind w:left="-142" w:right="-284"/>
        <w:jc w:val="center"/>
        <w:rPr>
          <w:b/>
          <w:sz w:val="28"/>
          <w:szCs w:val="28"/>
        </w:rPr>
      </w:pPr>
      <w:r w:rsidRPr="00B46C6F">
        <w:rPr>
          <w:b/>
          <w:sz w:val="28"/>
          <w:szCs w:val="28"/>
        </w:rPr>
        <w:t xml:space="preserve">МИНИСТЕРСТВО </w:t>
      </w:r>
      <w:r>
        <w:rPr>
          <w:b/>
          <w:sz w:val="28"/>
          <w:szCs w:val="28"/>
        </w:rPr>
        <w:t>КОНКУРЕНТНОЙ ПОЛИТИКИ КАЛУЖСКОЙ ОБЛАСТИ</w:t>
      </w:r>
    </w:p>
    <w:p w:rsidR="009E62F7" w:rsidRDefault="009E62F7" w:rsidP="009E62F7"/>
    <w:p w:rsidR="009E62F7" w:rsidRPr="00B46C6F" w:rsidRDefault="009E62F7" w:rsidP="009E62F7">
      <w:pPr>
        <w:shd w:val="clear" w:color="auto" w:fill="DAEEF3"/>
        <w:ind w:left="-142" w:right="-284"/>
        <w:jc w:val="center"/>
        <w:rPr>
          <w:b/>
          <w:sz w:val="28"/>
          <w:szCs w:val="28"/>
        </w:rPr>
      </w:pPr>
      <w:r w:rsidRPr="00B46C6F">
        <w:rPr>
          <w:b/>
          <w:sz w:val="28"/>
          <w:szCs w:val="28"/>
        </w:rPr>
        <w:lastRenderedPageBreak/>
        <w:t xml:space="preserve">МИНИСТЕРСТВО </w:t>
      </w:r>
      <w:r>
        <w:rPr>
          <w:b/>
          <w:sz w:val="28"/>
          <w:szCs w:val="28"/>
        </w:rPr>
        <w:t>КУЛЬТУРЫ И ТУРИЗМА КАЛУЖСКОЙ ОБЛАСТИ</w:t>
      </w:r>
    </w:p>
    <w:p w:rsidR="009E62F7" w:rsidRPr="00B46C6F" w:rsidRDefault="009E62F7" w:rsidP="00C97E44">
      <w:pPr>
        <w:shd w:val="clear" w:color="auto" w:fill="FFFFFF" w:themeFill="background1"/>
        <w:ind w:right="-284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345"/>
        <w:tblW w:w="15168" w:type="dxa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ook w:val="04A0" w:firstRow="1" w:lastRow="0" w:firstColumn="1" w:lastColumn="0" w:noHBand="0" w:noVBand="1"/>
      </w:tblPr>
      <w:tblGrid>
        <w:gridCol w:w="7910"/>
        <w:gridCol w:w="7786"/>
      </w:tblGrid>
      <w:tr w:rsidR="009E62F7" w:rsidRPr="00F612EF" w:rsidTr="009E62F7">
        <w:trPr>
          <w:trHeight w:val="8529"/>
        </w:trPr>
        <w:tc>
          <w:tcPr>
            <w:tcW w:w="7984" w:type="dxa"/>
            <w:shd w:val="clear" w:color="auto" w:fill="auto"/>
          </w:tcPr>
          <w:p w:rsidR="009E62F7" w:rsidRPr="00375D4E" w:rsidRDefault="009E62F7" w:rsidP="009E62F7">
            <w:pPr>
              <w:shd w:val="clear" w:color="auto" w:fill="FFC000"/>
              <w:tabs>
                <w:tab w:val="left" w:pos="5509"/>
              </w:tabs>
              <w:jc w:val="center"/>
              <w:rPr>
                <w:b/>
                <w:sz w:val="28"/>
                <w:szCs w:val="28"/>
              </w:rPr>
            </w:pPr>
            <w:r w:rsidRPr="00375D4E">
              <w:rPr>
                <w:b/>
                <w:sz w:val="28"/>
                <w:szCs w:val="28"/>
              </w:rPr>
              <w:t>Приборы учета</w:t>
            </w:r>
          </w:p>
          <w:p w:rsidR="009E62F7" w:rsidRPr="00375D4E" w:rsidRDefault="009E62F7" w:rsidP="009E62F7">
            <w:pPr>
              <w:shd w:val="clear" w:color="auto" w:fill="FFC000"/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49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92"/>
              <w:gridCol w:w="1794"/>
              <w:gridCol w:w="1124"/>
              <w:gridCol w:w="2024"/>
            </w:tblGrid>
            <w:tr w:rsidR="009E62F7" w:rsidRPr="00375D4E" w:rsidTr="009E62F7">
              <w:trPr>
                <w:trHeight w:val="722"/>
                <w:jc w:val="center"/>
              </w:trPr>
              <w:tc>
                <w:tcPr>
                  <w:tcW w:w="1092" w:type="dxa"/>
                  <w:shd w:val="clear" w:color="auto" w:fill="auto"/>
                  <w:vAlign w:val="center"/>
                  <w:hideMark/>
                </w:tcPr>
                <w:p w:rsidR="009E62F7" w:rsidRPr="00636C8C" w:rsidRDefault="009E62F7" w:rsidP="00E35C6A">
                  <w:pPr>
                    <w:framePr w:hSpace="180" w:wrap="around" w:vAnchor="page" w:hAnchor="margin" w:y="2345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всего вводов по орг.</w:t>
                  </w:r>
                </w:p>
              </w:tc>
              <w:tc>
                <w:tcPr>
                  <w:tcW w:w="1794" w:type="dxa"/>
                  <w:shd w:val="clear" w:color="auto" w:fill="auto"/>
                  <w:vAlign w:val="center"/>
                  <w:hideMark/>
                </w:tcPr>
                <w:p w:rsidR="009E62F7" w:rsidRPr="00636C8C" w:rsidRDefault="009E62F7" w:rsidP="00E35C6A">
                  <w:pPr>
                    <w:framePr w:hSpace="180" w:wrap="around" w:vAnchor="page" w:hAnchor="margin" w:y="2345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установлено приборов в орг.</w:t>
                  </w:r>
                </w:p>
              </w:tc>
              <w:tc>
                <w:tcPr>
                  <w:tcW w:w="1124" w:type="dxa"/>
                  <w:shd w:val="clear" w:color="000000" w:fill="E6B8B7"/>
                  <w:vAlign w:val="center"/>
                  <w:hideMark/>
                </w:tcPr>
                <w:p w:rsidR="009E62F7" w:rsidRPr="00636C8C" w:rsidRDefault="009E62F7" w:rsidP="00E35C6A">
                  <w:pPr>
                    <w:framePr w:hSpace="180" w:wrap="around" w:vAnchor="page" w:hAnchor="margin" w:y="2345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% от общего числа</w:t>
                  </w:r>
                </w:p>
              </w:tc>
              <w:tc>
                <w:tcPr>
                  <w:tcW w:w="933" w:type="dxa"/>
                  <w:shd w:val="clear" w:color="000000" w:fill="FFFF00"/>
                  <w:vAlign w:val="center"/>
                  <w:hideMark/>
                </w:tcPr>
                <w:p w:rsidR="009E62F7" w:rsidRPr="00636C8C" w:rsidRDefault="009E62F7" w:rsidP="00E35C6A">
                  <w:pPr>
                    <w:framePr w:hSpace="180" w:wrap="around" w:vAnchor="page" w:hAnchor="margin" w:y="2345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Место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в региональном рейтинге</w:t>
                  </w:r>
                </w:p>
              </w:tc>
            </w:tr>
            <w:tr w:rsidR="009E62F7" w:rsidRPr="00375D4E" w:rsidTr="009E62F7">
              <w:trPr>
                <w:trHeight w:val="400"/>
                <w:jc w:val="center"/>
              </w:trPr>
              <w:tc>
                <w:tcPr>
                  <w:tcW w:w="1092" w:type="dxa"/>
                  <w:shd w:val="clear" w:color="auto" w:fill="auto"/>
                  <w:vAlign w:val="center"/>
                </w:tcPr>
                <w:p w:rsidR="009E62F7" w:rsidRDefault="009E62F7" w:rsidP="00E35C6A">
                  <w:pPr>
                    <w:framePr w:hSpace="180" w:wrap="around" w:vAnchor="page" w:hAnchor="margin" w:y="2345"/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83</w:t>
                  </w:r>
                </w:p>
              </w:tc>
              <w:tc>
                <w:tcPr>
                  <w:tcW w:w="1794" w:type="dxa"/>
                  <w:shd w:val="clear" w:color="auto" w:fill="auto"/>
                  <w:vAlign w:val="center"/>
                </w:tcPr>
                <w:p w:rsidR="009E62F7" w:rsidRDefault="009E62F7" w:rsidP="00E35C6A">
                  <w:pPr>
                    <w:framePr w:hSpace="180" w:wrap="around" w:vAnchor="page" w:hAnchor="margin" w:y="2345"/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66</w:t>
                  </w:r>
                </w:p>
              </w:tc>
              <w:tc>
                <w:tcPr>
                  <w:tcW w:w="1124" w:type="dxa"/>
                  <w:shd w:val="clear" w:color="000000" w:fill="E6B8B7"/>
                  <w:vAlign w:val="center"/>
                </w:tcPr>
                <w:p w:rsidR="009E62F7" w:rsidRDefault="009E62F7" w:rsidP="00E35C6A">
                  <w:pPr>
                    <w:framePr w:hSpace="180" w:wrap="around" w:vAnchor="page" w:hAnchor="margin" w:y="2345"/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79,52</w:t>
                  </w:r>
                </w:p>
              </w:tc>
              <w:tc>
                <w:tcPr>
                  <w:tcW w:w="933" w:type="dxa"/>
                  <w:shd w:val="clear" w:color="000000" w:fill="FFFF00"/>
                  <w:vAlign w:val="center"/>
                </w:tcPr>
                <w:p w:rsidR="009E62F7" w:rsidRDefault="009E62F7" w:rsidP="00E35C6A">
                  <w:pPr>
                    <w:framePr w:hSpace="180" w:wrap="around" w:vAnchor="page" w:hAnchor="margin" w:y="2345"/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3</w:t>
                  </w:r>
                </w:p>
              </w:tc>
            </w:tr>
          </w:tbl>
          <w:p w:rsidR="009E62F7" w:rsidRPr="00375D4E" w:rsidRDefault="009E62F7" w:rsidP="009E62F7">
            <w:pPr>
              <w:tabs>
                <w:tab w:val="left" w:pos="5509"/>
              </w:tabs>
              <w:jc w:val="both"/>
              <w:rPr>
                <w:b/>
                <w:sz w:val="28"/>
                <w:szCs w:val="28"/>
              </w:rPr>
            </w:pPr>
          </w:p>
          <w:p w:rsidR="009E62F7" w:rsidRDefault="009E62F7" w:rsidP="009E62F7">
            <w:pPr>
              <w:shd w:val="clear" w:color="auto" w:fill="FFC000"/>
              <w:tabs>
                <w:tab w:val="left" w:pos="5509"/>
              </w:tabs>
              <w:jc w:val="center"/>
              <w:rPr>
                <w:b/>
                <w:sz w:val="28"/>
                <w:szCs w:val="28"/>
              </w:rPr>
            </w:pPr>
            <w:r w:rsidRPr="00375D4E">
              <w:rPr>
                <w:b/>
                <w:sz w:val="28"/>
                <w:szCs w:val="28"/>
              </w:rPr>
              <w:t xml:space="preserve">Программы </w:t>
            </w:r>
            <w:r>
              <w:rPr>
                <w:b/>
                <w:sz w:val="28"/>
                <w:szCs w:val="28"/>
              </w:rPr>
              <w:t xml:space="preserve"> энергосбережения</w:t>
            </w:r>
          </w:p>
          <w:p w:rsidR="009E62F7" w:rsidRDefault="009E62F7" w:rsidP="009E62F7">
            <w:pPr>
              <w:shd w:val="clear" w:color="auto" w:fill="FFC000"/>
              <w:tabs>
                <w:tab w:val="left" w:pos="5509"/>
              </w:tabs>
              <w:jc w:val="center"/>
              <w:rPr>
                <w:b/>
                <w:sz w:val="28"/>
                <w:szCs w:val="28"/>
              </w:rPr>
            </w:pPr>
            <w:r w:rsidRPr="00375D4E">
              <w:rPr>
                <w:b/>
                <w:sz w:val="28"/>
                <w:szCs w:val="28"/>
              </w:rPr>
              <w:t>подведомственных учреждений</w:t>
            </w:r>
          </w:p>
          <w:p w:rsidR="009E62F7" w:rsidRPr="00375D4E" w:rsidRDefault="009E62F7" w:rsidP="009E62F7">
            <w:pPr>
              <w:shd w:val="clear" w:color="auto" w:fill="FFC000"/>
              <w:tabs>
                <w:tab w:val="left" w:pos="5509"/>
              </w:tabs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76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95"/>
              <w:gridCol w:w="2582"/>
              <w:gridCol w:w="1283"/>
              <w:gridCol w:w="2024"/>
            </w:tblGrid>
            <w:tr w:rsidR="009E62F7" w:rsidRPr="00375D4E" w:rsidTr="009E62F7">
              <w:trPr>
                <w:trHeight w:val="515"/>
              </w:trPr>
              <w:tc>
                <w:tcPr>
                  <w:tcW w:w="1939" w:type="dxa"/>
                  <w:shd w:val="clear" w:color="auto" w:fill="auto"/>
                  <w:vAlign w:val="center"/>
                  <w:hideMark/>
                </w:tcPr>
                <w:p w:rsidR="009E62F7" w:rsidRPr="00636C8C" w:rsidRDefault="009E62F7" w:rsidP="00E35C6A">
                  <w:pPr>
                    <w:framePr w:hSpace="180" w:wrap="around" w:vAnchor="page" w:hAnchor="margin" w:y="2345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всего учреждений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 модуле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  <w:hideMark/>
                </w:tcPr>
                <w:p w:rsidR="009E62F7" w:rsidRPr="00636C8C" w:rsidRDefault="009E62F7" w:rsidP="00E35C6A">
                  <w:pPr>
                    <w:framePr w:hSpace="180" w:wrap="around" w:vAnchor="page" w:hAnchor="margin" w:y="2345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количество программ энергосбережения</w:t>
                  </w:r>
                </w:p>
              </w:tc>
              <w:tc>
                <w:tcPr>
                  <w:tcW w:w="1770" w:type="dxa"/>
                  <w:shd w:val="clear" w:color="000000" w:fill="E6B8B7"/>
                  <w:vAlign w:val="center"/>
                  <w:hideMark/>
                </w:tcPr>
                <w:p w:rsidR="009E62F7" w:rsidRPr="00636C8C" w:rsidRDefault="009E62F7" w:rsidP="00E35C6A">
                  <w:pPr>
                    <w:framePr w:hSpace="180" w:wrap="around" w:vAnchor="page" w:hAnchor="margin" w:y="2345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% от общего числа</w:t>
                  </w:r>
                </w:p>
              </w:tc>
              <w:tc>
                <w:tcPr>
                  <w:tcW w:w="1190" w:type="dxa"/>
                  <w:shd w:val="clear" w:color="000000" w:fill="FFFF00"/>
                  <w:vAlign w:val="center"/>
                  <w:hideMark/>
                </w:tcPr>
                <w:p w:rsidR="009E62F7" w:rsidRPr="00636C8C" w:rsidRDefault="009E62F7" w:rsidP="00E35C6A">
                  <w:pPr>
                    <w:framePr w:hSpace="180" w:wrap="around" w:vAnchor="page" w:hAnchor="margin" w:y="2345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Место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в региональном рейтинге</w:t>
                  </w:r>
                </w:p>
              </w:tc>
            </w:tr>
            <w:tr w:rsidR="009E62F7" w:rsidRPr="00375D4E" w:rsidTr="009E62F7">
              <w:trPr>
                <w:trHeight w:val="357"/>
              </w:trPr>
              <w:tc>
                <w:tcPr>
                  <w:tcW w:w="1939" w:type="dxa"/>
                  <w:shd w:val="clear" w:color="auto" w:fill="auto"/>
                  <w:vAlign w:val="center"/>
                </w:tcPr>
                <w:p w:rsidR="009E62F7" w:rsidRDefault="009E62F7" w:rsidP="00E35C6A">
                  <w:pPr>
                    <w:framePr w:hSpace="180" w:wrap="around" w:vAnchor="page" w:hAnchor="margin" w:y="2345"/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19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:rsidR="009E62F7" w:rsidRDefault="009E62F7" w:rsidP="00E35C6A">
                  <w:pPr>
                    <w:framePr w:hSpace="180" w:wrap="around" w:vAnchor="page" w:hAnchor="margin" w:y="2345"/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9</w:t>
                  </w:r>
                </w:p>
              </w:tc>
              <w:tc>
                <w:tcPr>
                  <w:tcW w:w="1770" w:type="dxa"/>
                  <w:shd w:val="clear" w:color="000000" w:fill="E6B8B7"/>
                  <w:vAlign w:val="center"/>
                </w:tcPr>
                <w:p w:rsidR="009E62F7" w:rsidRDefault="009E62F7" w:rsidP="00E35C6A">
                  <w:pPr>
                    <w:framePr w:hSpace="180" w:wrap="around" w:vAnchor="page" w:hAnchor="margin" w:y="2345"/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47,37</w:t>
                  </w:r>
                </w:p>
              </w:tc>
              <w:tc>
                <w:tcPr>
                  <w:tcW w:w="1190" w:type="dxa"/>
                  <w:shd w:val="clear" w:color="000000" w:fill="FFFF00"/>
                  <w:vAlign w:val="center"/>
                </w:tcPr>
                <w:p w:rsidR="009E62F7" w:rsidRDefault="009E62F7" w:rsidP="00E35C6A">
                  <w:pPr>
                    <w:framePr w:hSpace="180" w:wrap="around" w:vAnchor="page" w:hAnchor="margin" w:y="2345"/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7</w:t>
                  </w:r>
                </w:p>
              </w:tc>
            </w:tr>
          </w:tbl>
          <w:p w:rsidR="009E62F7" w:rsidRPr="00375D4E" w:rsidRDefault="009E62F7" w:rsidP="009E62F7">
            <w:pPr>
              <w:tabs>
                <w:tab w:val="left" w:pos="1995"/>
              </w:tabs>
              <w:ind w:left="459"/>
              <w:rPr>
                <w:color w:val="FF0000"/>
                <w:sz w:val="28"/>
                <w:szCs w:val="28"/>
              </w:rPr>
            </w:pPr>
            <w:r w:rsidRPr="00375D4E">
              <w:rPr>
                <w:color w:val="FF0000"/>
                <w:sz w:val="28"/>
                <w:szCs w:val="28"/>
              </w:rPr>
              <w:tab/>
            </w:r>
          </w:p>
          <w:p w:rsidR="009E62F7" w:rsidRDefault="009E62F7" w:rsidP="009E62F7">
            <w:pPr>
              <w:shd w:val="clear" w:color="auto" w:fill="FFC000"/>
              <w:tabs>
                <w:tab w:val="left" w:pos="5509"/>
              </w:tabs>
              <w:jc w:val="center"/>
              <w:rPr>
                <w:b/>
                <w:sz w:val="28"/>
                <w:szCs w:val="28"/>
              </w:rPr>
            </w:pPr>
            <w:r w:rsidRPr="00375D4E">
              <w:rPr>
                <w:b/>
                <w:sz w:val="28"/>
                <w:szCs w:val="28"/>
              </w:rPr>
              <w:t>Освещение светодиодное (точки освещения)</w:t>
            </w:r>
          </w:p>
          <w:tbl>
            <w:tblPr>
              <w:tblW w:w="74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19"/>
              <w:gridCol w:w="2156"/>
              <w:gridCol w:w="2024"/>
            </w:tblGrid>
            <w:tr w:rsidR="009E62F7" w:rsidRPr="00375D4E" w:rsidTr="009E62F7">
              <w:trPr>
                <w:trHeight w:val="534"/>
              </w:trPr>
              <w:tc>
                <w:tcPr>
                  <w:tcW w:w="3319" w:type="dxa"/>
                  <w:shd w:val="clear" w:color="auto" w:fill="auto"/>
                  <w:vAlign w:val="center"/>
                  <w:hideMark/>
                </w:tcPr>
                <w:p w:rsidR="009E62F7" w:rsidRPr="00375D4E" w:rsidRDefault="009E62F7" w:rsidP="00E35C6A">
                  <w:pPr>
                    <w:framePr w:hSpace="180" w:wrap="around" w:vAnchor="page" w:hAnchor="margin" w:y="2345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75D4E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наружное, на балансе учреждения</w:t>
                  </w:r>
                </w:p>
              </w:tc>
              <w:tc>
                <w:tcPr>
                  <w:tcW w:w="2156" w:type="dxa"/>
                  <w:shd w:val="clear" w:color="000000" w:fill="E6B8B7"/>
                  <w:vAlign w:val="center"/>
                  <w:hideMark/>
                </w:tcPr>
                <w:p w:rsidR="009E62F7" w:rsidRPr="00375D4E" w:rsidRDefault="009E62F7" w:rsidP="00E35C6A">
                  <w:pPr>
                    <w:framePr w:hSpace="180" w:wrap="around" w:vAnchor="page" w:hAnchor="margin" w:y="2345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75D4E">
                    <w:rPr>
                      <w:b/>
                      <w:bCs/>
                      <w:color w:val="000000"/>
                      <w:sz w:val="28"/>
                      <w:szCs w:val="28"/>
                    </w:rPr>
                    <w:t>% от общего числа</w:t>
                  </w:r>
                </w:p>
              </w:tc>
              <w:tc>
                <w:tcPr>
                  <w:tcW w:w="2024" w:type="dxa"/>
                  <w:shd w:val="clear" w:color="000000" w:fill="FFFF00"/>
                  <w:vAlign w:val="center"/>
                  <w:hideMark/>
                </w:tcPr>
                <w:p w:rsidR="009E62F7" w:rsidRPr="00375D4E" w:rsidRDefault="009E62F7" w:rsidP="00E35C6A">
                  <w:pPr>
                    <w:framePr w:hSpace="180" w:wrap="around" w:vAnchor="page" w:hAnchor="margin" w:y="2345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Место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в региональном рейтинге</w:t>
                  </w:r>
                </w:p>
              </w:tc>
            </w:tr>
            <w:tr w:rsidR="009E62F7" w:rsidRPr="00375D4E" w:rsidTr="009E62F7">
              <w:trPr>
                <w:trHeight w:val="534"/>
              </w:trPr>
              <w:tc>
                <w:tcPr>
                  <w:tcW w:w="3319" w:type="dxa"/>
                  <w:shd w:val="clear" w:color="auto" w:fill="auto"/>
                  <w:vAlign w:val="center"/>
                </w:tcPr>
                <w:p w:rsidR="009E62F7" w:rsidRDefault="009E62F7" w:rsidP="00E35C6A">
                  <w:pPr>
                    <w:framePr w:hSpace="180" w:wrap="around" w:vAnchor="page" w:hAnchor="margin" w:y="2345"/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106</w:t>
                  </w:r>
                </w:p>
              </w:tc>
              <w:tc>
                <w:tcPr>
                  <w:tcW w:w="2156" w:type="dxa"/>
                  <w:shd w:val="clear" w:color="000000" w:fill="E6B8B7"/>
                  <w:vAlign w:val="center"/>
                </w:tcPr>
                <w:p w:rsidR="009E62F7" w:rsidRDefault="009E62F7" w:rsidP="00E35C6A">
                  <w:pPr>
                    <w:framePr w:hSpace="180" w:wrap="around" w:vAnchor="page" w:hAnchor="margin" w:y="2345"/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23,3</w:t>
                  </w:r>
                </w:p>
              </w:tc>
              <w:tc>
                <w:tcPr>
                  <w:tcW w:w="2024" w:type="dxa"/>
                  <w:shd w:val="clear" w:color="000000" w:fill="FFFF00"/>
                  <w:vAlign w:val="center"/>
                </w:tcPr>
                <w:p w:rsidR="009E62F7" w:rsidRDefault="009E62F7" w:rsidP="00E35C6A">
                  <w:pPr>
                    <w:framePr w:hSpace="180" w:wrap="around" w:vAnchor="page" w:hAnchor="margin" w:y="2345"/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4</w:t>
                  </w:r>
                </w:p>
              </w:tc>
            </w:tr>
          </w:tbl>
          <w:p w:rsidR="009E62F7" w:rsidRPr="00375D4E" w:rsidRDefault="009E62F7" w:rsidP="009E62F7">
            <w:pPr>
              <w:pStyle w:val="a5"/>
              <w:rPr>
                <w:sz w:val="28"/>
                <w:szCs w:val="28"/>
              </w:rPr>
            </w:pPr>
          </w:p>
          <w:tbl>
            <w:tblPr>
              <w:tblW w:w="7606" w:type="dxa"/>
              <w:tblLook w:val="04A0" w:firstRow="1" w:lastRow="0" w:firstColumn="1" w:lastColumn="0" w:noHBand="0" w:noVBand="1"/>
            </w:tblPr>
            <w:tblGrid>
              <w:gridCol w:w="3397"/>
              <w:gridCol w:w="2104"/>
              <w:gridCol w:w="2105"/>
            </w:tblGrid>
            <w:tr w:rsidR="009E62F7" w:rsidTr="009E62F7">
              <w:trPr>
                <w:trHeight w:val="471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62F7" w:rsidRDefault="009E62F7" w:rsidP="00E35C6A">
                  <w:pPr>
                    <w:framePr w:hSpace="180" w:wrap="around" w:vAnchor="page" w:hAnchor="margin" w:y="2345"/>
                    <w:jc w:val="center"/>
                    <w:rPr>
                      <w:b/>
                      <w:bCs/>
                      <w:color w:val="000000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Cs w:val="26"/>
                    </w:rPr>
                    <w:t xml:space="preserve">внутреннее </w:t>
                  </w: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9E62F7" w:rsidRDefault="009E62F7" w:rsidP="00E35C6A">
                  <w:pPr>
                    <w:framePr w:hSpace="180" w:wrap="around" w:vAnchor="page" w:hAnchor="margin" w:y="2345"/>
                    <w:jc w:val="center"/>
                    <w:rPr>
                      <w:b/>
                      <w:bCs/>
                      <w:color w:val="000000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Cs w:val="26"/>
                    </w:rPr>
                    <w:t>% от общего числа</w:t>
                  </w: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E62F7" w:rsidRDefault="009E62F7" w:rsidP="00E35C6A">
                  <w:pPr>
                    <w:framePr w:hSpace="180" w:wrap="around" w:vAnchor="page" w:hAnchor="margin" w:y="2345"/>
                    <w:jc w:val="center"/>
                    <w:rPr>
                      <w:b/>
                      <w:bCs/>
                      <w:color w:val="000000"/>
                      <w:szCs w:val="26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Место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в региональном рейтинге</w:t>
                  </w:r>
                </w:p>
              </w:tc>
            </w:tr>
            <w:tr w:rsidR="009E62F7" w:rsidTr="009E62F7">
              <w:trPr>
                <w:trHeight w:val="55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62F7" w:rsidRDefault="009E62F7" w:rsidP="00E35C6A">
                  <w:pPr>
                    <w:framePr w:hSpace="180" w:wrap="around" w:vAnchor="page" w:hAnchor="margin" w:y="2345"/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867</w:t>
                  </w: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vAlign w:val="center"/>
                </w:tcPr>
                <w:p w:rsidR="009E62F7" w:rsidRDefault="009E62F7" w:rsidP="00E35C6A">
                  <w:pPr>
                    <w:framePr w:hSpace="180" w:wrap="around" w:vAnchor="page" w:hAnchor="margin" w:y="2345"/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15,03</w:t>
                  </w: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</w:tcPr>
                <w:p w:rsidR="009E62F7" w:rsidRDefault="009E62F7" w:rsidP="00E35C6A">
                  <w:pPr>
                    <w:framePr w:hSpace="180" w:wrap="around" w:vAnchor="page" w:hAnchor="margin" w:y="2345"/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5</w:t>
                  </w:r>
                </w:p>
              </w:tc>
            </w:tr>
          </w:tbl>
          <w:p w:rsidR="009E62F7" w:rsidRPr="00375D4E" w:rsidRDefault="009E62F7" w:rsidP="009E62F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7184" w:type="dxa"/>
          </w:tcPr>
          <w:p w:rsidR="009E62F7" w:rsidRDefault="009E62F7" w:rsidP="009E62F7">
            <w:pPr>
              <w:pBdr>
                <w:left w:val="single" w:sz="8" w:space="4" w:color="C0504D"/>
              </w:pBdr>
              <w:shd w:val="clear" w:color="auto" w:fill="FFC000"/>
              <w:jc w:val="center"/>
              <w:rPr>
                <w:b/>
                <w:sz w:val="28"/>
                <w:szCs w:val="28"/>
              </w:rPr>
            </w:pPr>
            <w:r w:rsidRPr="00375D4E">
              <w:rPr>
                <w:b/>
                <w:sz w:val="28"/>
                <w:szCs w:val="28"/>
              </w:rPr>
              <w:t>Мониторинг ГИС «</w:t>
            </w:r>
            <w:proofErr w:type="spellStart"/>
            <w:r w:rsidRPr="00375D4E">
              <w:rPr>
                <w:b/>
                <w:sz w:val="28"/>
                <w:szCs w:val="28"/>
              </w:rPr>
              <w:t>Энергоэффективность</w:t>
            </w:r>
            <w:proofErr w:type="spellEnd"/>
            <w:r w:rsidRPr="00375D4E">
              <w:rPr>
                <w:b/>
                <w:sz w:val="28"/>
                <w:szCs w:val="28"/>
              </w:rPr>
              <w:t>»</w:t>
            </w:r>
          </w:p>
          <w:p w:rsidR="009E62F7" w:rsidRPr="00375D4E" w:rsidRDefault="009E62F7" w:rsidP="009E62F7">
            <w:pPr>
              <w:pBdr>
                <w:left w:val="single" w:sz="8" w:space="4" w:color="C0504D"/>
              </w:pBdr>
              <w:shd w:val="clear" w:color="auto" w:fill="FFC000"/>
              <w:jc w:val="center"/>
              <w:rPr>
                <w:b/>
                <w:sz w:val="28"/>
                <w:szCs w:val="28"/>
              </w:rPr>
            </w:pPr>
          </w:p>
          <w:p w:rsidR="009E62F7" w:rsidRPr="00375D4E" w:rsidRDefault="009E62F7" w:rsidP="009E62F7">
            <w:pPr>
              <w:pBdr>
                <w:left w:val="single" w:sz="8" w:space="4" w:color="C0504D"/>
              </w:pBd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5982" w:type="dxa"/>
              <w:tblInd w:w="880" w:type="dxa"/>
              <w:tblLook w:val="04A0" w:firstRow="1" w:lastRow="0" w:firstColumn="1" w:lastColumn="0" w:noHBand="0" w:noVBand="1"/>
            </w:tblPr>
            <w:tblGrid>
              <w:gridCol w:w="1667"/>
              <w:gridCol w:w="1559"/>
              <w:gridCol w:w="1560"/>
              <w:gridCol w:w="1894"/>
            </w:tblGrid>
            <w:tr w:rsidR="009E62F7" w:rsidRPr="00375D4E" w:rsidTr="009E62F7">
              <w:trPr>
                <w:trHeight w:val="300"/>
              </w:trPr>
              <w:tc>
                <w:tcPr>
                  <w:tcW w:w="17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9E62F7" w:rsidRPr="00375D4E" w:rsidRDefault="009E62F7" w:rsidP="00E35C6A">
                  <w:pPr>
                    <w:framePr w:hSpace="180" w:wrap="around" w:vAnchor="page" w:hAnchor="margin" w:y="234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5D4E">
                    <w:rPr>
                      <w:color w:val="000000"/>
                      <w:sz w:val="28"/>
                      <w:szCs w:val="28"/>
                    </w:rPr>
                    <w:t>Принятие деклараций, %.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</w:tcPr>
                <w:p w:rsidR="009E62F7" w:rsidRPr="00375D4E" w:rsidRDefault="009E62F7" w:rsidP="00E35C6A">
                  <w:pPr>
                    <w:framePr w:hSpace="180" w:wrap="around" w:vAnchor="page" w:hAnchor="margin" w:y="2345"/>
                    <w:jc w:val="center"/>
                    <w:rPr>
                      <w:sz w:val="28"/>
                      <w:szCs w:val="28"/>
                    </w:rPr>
                  </w:pPr>
                  <w:r w:rsidRPr="00375D4E">
                    <w:rPr>
                      <w:sz w:val="28"/>
                      <w:szCs w:val="28"/>
                    </w:rPr>
                    <w:t>2015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</w:tcPr>
                <w:p w:rsidR="009E62F7" w:rsidRPr="00375D4E" w:rsidRDefault="009E62F7" w:rsidP="00E35C6A">
                  <w:pPr>
                    <w:framePr w:hSpace="180" w:wrap="around" w:vAnchor="page" w:hAnchor="margin" w:y="2345"/>
                    <w:jc w:val="center"/>
                    <w:rPr>
                      <w:sz w:val="28"/>
                      <w:szCs w:val="28"/>
                    </w:rPr>
                  </w:pPr>
                  <w:r w:rsidRPr="00375D4E">
                    <w:rPr>
                      <w:sz w:val="28"/>
                      <w:szCs w:val="28"/>
                    </w:rPr>
                    <w:t>2016 год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9E62F7" w:rsidRPr="00375D4E" w:rsidRDefault="009E62F7" w:rsidP="00E35C6A">
                  <w:pPr>
                    <w:framePr w:hSpace="180" w:wrap="around" w:vAnchor="page" w:hAnchor="margin" w:y="2345"/>
                    <w:jc w:val="center"/>
                    <w:rPr>
                      <w:sz w:val="28"/>
                      <w:szCs w:val="28"/>
                    </w:rPr>
                  </w:pPr>
                  <w:r w:rsidRPr="004511A4">
                    <w:rPr>
                      <w:bCs/>
                      <w:color w:val="000000"/>
                      <w:sz w:val="28"/>
                      <w:szCs w:val="28"/>
                    </w:rPr>
                    <w:t>Место в региональном рейтинге</w:t>
                  </w:r>
                </w:p>
              </w:tc>
            </w:tr>
            <w:tr w:rsidR="009E62F7" w:rsidRPr="00375D4E" w:rsidTr="009E62F7">
              <w:trPr>
                <w:trHeight w:val="300"/>
              </w:trPr>
              <w:tc>
                <w:tcPr>
                  <w:tcW w:w="176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9E62F7" w:rsidRPr="00375D4E" w:rsidRDefault="009E62F7" w:rsidP="00E35C6A">
                  <w:pPr>
                    <w:framePr w:hSpace="180" w:wrap="around" w:vAnchor="page" w:hAnchor="margin" w:y="234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  <w:vAlign w:val="bottom"/>
                </w:tcPr>
                <w:p w:rsidR="009E62F7" w:rsidRPr="00375D4E" w:rsidRDefault="009E62F7" w:rsidP="00E35C6A">
                  <w:pPr>
                    <w:framePr w:hSpace="180" w:wrap="around" w:vAnchor="page" w:hAnchor="margin" w:y="234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5D4E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  <w:vAlign w:val="bottom"/>
                </w:tcPr>
                <w:p w:rsidR="009E62F7" w:rsidRPr="00375D4E" w:rsidRDefault="009E62F7" w:rsidP="00E35C6A">
                  <w:pPr>
                    <w:framePr w:hSpace="180" w:wrap="around" w:vAnchor="page" w:hAnchor="margin" w:y="234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5D4E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9E62F7" w:rsidRPr="00E31F3E" w:rsidRDefault="009E62F7" w:rsidP="00E35C6A">
                  <w:pPr>
                    <w:framePr w:hSpace="180" w:wrap="around" w:vAnchor="page" w:hAnchor="margin" w:y="2345"/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1</w:t>
                  </w:r>
                </w:p>
              </w:tc>
            </w:tr>
          </w:tbl>
          <w:p w:rsidR="009E62F7" w:rsidRPr="00375D4E" w:rsidRDefault="009E62F7" w:rsidP="009E62F7">
            <w:pPr>
              <w:pBdr>
                <w:left w:val="single" w:sz="8" w:space="4" w:color="C0504D"/>
              </w:pBd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9E62F7" w:rsidRPr="00375D4E" w:rsidRDefault="009E62F7" w:rsidP="009E62F7">
            <w:pPr>
              <w:shd w:val="clear" w:color="auto" w:fill="FFC000"/>
              <w:jc w:val="center"/>
              <w:rPr>
                <w:b/>
                <w:sz w:val="28"/>
                <w:szCs w:val="28"/>
              </w:rPr>
            </w:pPr>
            <w:r w:rsidRPr="00375D4E">
              <w:rPr>
                <w:b/>
                <w:sz w:val="28"/>
                <w:szCs w:val="28"/>
              </w:rPr>
              <w:t xml:space="preserve">Показатели внедрения наилучших доступных энергосберегающих и </w:t>
            </w:r>
            <w:proofErr w:type="spellStart"/>
            <w:r w:rsidRPr="00375D4E">
              <w:rPr>
                <w:b/>
                <w:sz w:val="28"/>
                <w:szCs w:val="28"/>
              </w:rPr>
              <w:t>энергоэффективных</w:t>
            </w:r>
            <w:proofErr w:type="spellEnd"/>
            <w:r w:rsidRPr="00375D4E">
              <w:rPr>
                <w:b/>
                <w:sz w:val="28"/>
                <w:szCs w:val="28"/>
              </w:rPr>
              <w:t xml:space="preserve"> технологий</w:t>
            </w:r>
          </w:p>
          <w:p w:rsidR="009E62F7" w:rsidRPr="00375D4E" w:rsidRDefault="009E62F7" w:rsidP="009E62F7">
            <w:pPr>
              <w:pStyle w:val="a5"/>
              <w:widowControl/>
              <w:numPr>
                <w:ilvl w:val="0"/>
                <w:numId w:val="12"/>
              </w:numPr>
              <w:tabs>
                <w:tab w:val="left" w:pos="292"/>
              </w:tabs>
              <w:ind w:left="34" w:firstLine="23"/>
              <w:rPr>
                <w:color w:val="333333"/>
                <w:sz w:val="28"/>
                <w:szCs w:val="28"/>
              </w:rPr>
            </w:pPr>
            <w:proofErr w:type="gramStart"/>
            <w:r w:rsidRPr="00375D4E">
              <w:rPr>
                <w:sz w:val="28"/>
                <w:szCs w:val="28"/>
              </w:rPr>
              <w:t xml:space="preserve">Доля внедрения автоматических ИТП в зданиях, занимаемых БУ – 0 </w:t>
            </w:r>
            <w:r w:rsidRPr="00375D4E">
              <w:rPr>
                <w:color w:val="333333"/>
                <w:sz w:val="28"/>
                <w:szCs w:val="28"/>
              </w:rPr>
              <w:t>%</w:t>
            </w:r>
            <w:proofErr w:type="gramEnd"/>
          </w:p>
          <w:p w:rsidR="009E62F7" w:rsidRPr="00375D4E" w:rsidRDefault="009E62F7" w:rsidP="009E62F7">
            <w:pPr>
              <w:tabs>
                <w:tab w:val="left" w:pos="292"/>
              </w:tabs>
              <w:rPr>
                <w:sz w:val="28"/>
                <w:szCs w:val="28"/>
              </w:rPr>
            </w:pPr>
          </w:p>
          <w:p w:rsidR="009E62F7" w:rsidRPr="00375D4E" w:rsidRDefault="009E62F7" w:rsidP="009E62F7">
            <w:pPr>
              <w:pBdr>
                <w:left w:val="single" w:sz="8" w:space="4" w:color="C0504D"/>
              </w:pBdr>
              <w:jc w:val="both"/>
              <w:rPr>
                <w:color w:val="000000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center" w:tblpY="935"/>
              <w:tblOverlap w:val="never"/>
              <w:tblW w:w="3539" w:type="dxa"/>
              <w:tblLook w:val="04A0" w:firstRow="1" w:lastRow="0" w:firstColumn="1" w:lastColumn="0" w:noHBand="0" w:noVBand="1"/>
            </w:tblPr>
            <w:tblGrid>
              <w:gridCol w:w="1738"/>
              <w:gridCol w:w="1801"/>
            </w:tblGrid>
            <w:tr w:rsidR="009E62F7" w:rsidRPr="00375D4E" w:rsidTr="009E62F7">
              <w:trPr>
                <w:trHeight w:val="300"/>
              </w:trPr>
              <w:tc>
                <w:tcPr>
                  <w:tcW w:w="17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9E62F7" w:rsidRPr="00375D4E" w:rsidRDefault="009E62F7" w:rsidP="009E62F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5D4E">
                    <w:rPr>
                      <w:sz w:val="28"/>
                      <w:szCs w:val="28"/>
                    </w:rPr>
                    <w:t>Место в рейтинге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  <w:vAlign w:val="bottom"/>
                </w:tcPr>
                <w:p w:rsidR="009E62F7" w:rsidRPr="00375D4E" w:rsidRDefault="009E62F7" w:rsidP="009E62F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5D4E">
                    <w:rPr>
                      <w:color w:val="000000"/>
                      <w:sz w:val="28"/>
                      <w:szCs w:val="28"/>
                    </w:rPr>
                    <w:t>2016 год</w:t>
                  </w:r>
                </w:p>
              </w:tc>
            </w:tr>
            <w:tr w:rsidR="009E62F7" w:rsidRPr="00375D4E" w:rsidTr="009E62F7">
              <w:trPr>
                <w:trHeight w:val="300"/>
              </w:trPr>
              <w:tc>
                <w:tcPr>
                  <w:tcW w:w="173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9E62F7" w:rsidRPr="00375D4E" w:rsidRDefault="009E62F7" w:rsidP="009E62F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  <w:vAlign w:val="bottom"/>
                </w:tcPr>
                <w:p w:rsidR="009E62F7" w:rsidRPr="00375D4E" w:rsidRDefault="009E62F7" w:rsidP="009E62F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9E62F7" w:rsidRDefault="009E62F7" w:rsidP="009E62F7">
            <w:pPr>
              <w:shd w:val="clear" w:color="auto" w:fill="FFC000"/>
              <w:jc w:val="center"/>
              <w:rPr>
                <w:b/>
                <w:sz w:val="28"/>
                <w:szCs w:val="28"/>
              </w:rPr>
            </w:pPr>
            <w:r w:rsidRPr="00375D4E">
              <w:rPr>
                <w:b/>
                <w:sz w:val="28"/>
                <w:szCs w:val="28"/>
              </w:rPr>
              <w:t xml:space="preserve">Рейтинг энергоэффективности </w:t>
            </w:r>
          </w:p>
          <w:p w:rsidR="009E62F7" w:rsidRPr="00375D4E" w:rsidRDefault="009E62F7" w:rsidP="009E62F7">
            <w:pPr>
              <w:shd w:val="clear" w:color="auto" w:fill="FFC000"/>
              <w:jc w:val="center"/>
              <w:rPr>
                <w:b/>
                <w:sz w:val="28"/>
                <w:szCs w:val="28"/>
              </w:rPr>
            </w:pPr>
          </w:p>
          <w:p w:rsidR="009E62F7" w:rsidRDefault="009E62F7" w:rsidP="009E62F7">
            <w:pPr>
              <w:tabs>
                <w:tab w:val="left" w:pos="292"/>
              </w:tabs>
              <w:rPr>
                <w:sz w:val="28"/>
                <w:szCs w:val="28"/>
              </w:rPr>
            </w:pPr>
          </w:p>
          <w:p w:rsidR="009E62F7" w:rsidRPr="00CB6004" w:rsidRDefault="009E62F7" w:rsidP="009E62F7">
            <w:pPr>
              <w:rPr>
                <w:sz w:val="28"/>
                <w:szCs w:val="28"/>
              </w:rPr>
            </w:pPr>
          </w:p>
          <w:p w:rsidR="009E62F7" w:rsidRDefault="009E62F7" w:rsidP="009E62F7">
            <w:pPr>
              <w:rPr>
                <w:sz w:val="28"/>
                <w:szCs w:val="28"/>
              </w:rPr>
            </w:pPr>
          </w:p>
          <w:p w:rsidR="009E62F7" w:rsidRDefault="009E62F7" w:rsidP="009E62F7">
            <w:pPr>
              <w:rPr>
                <w:sz w:val="28"/>
                <w:szCs w:val="28"/>
              </w:rPr>
            </w:pPr>
          </w:p>
          <w:p w:rsidR="009E62F7" w:rsidRPr="00CB6004" w:rsidRDefault="009E62F7" w:rsidP="009E62F7">
            <w:pPr>
              <w:pBdr>
                <w:left w:val="single" w:sz="8" w:space="4" w:color="C0504D"/>
              </w:pBdr>
              <w:shd w:val="clear" w:color="auto" w:fill="FFC00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CB6004">
              <w:rPr>
                <w:b/>
                <w:sz w:val="28"/>
                <w:szCs w:val="28"/>
              </w:rPr>
              <w:t xml:space="preserve">Реализованные энергосберегающие и </w:t>
            </w:r>
            <w:proofErr w:type="spellStart"/>
            <w:r w:rsidRPr="00CB6004">
              <w:rPr>
                <w:b/>
                <w:sz w:val="28"/>
                <w:szCs w:val="28"/>
              </w:rPr>
              <w:t>энергоэффективные</w:t>
            </w:r>
            <w:proofErr w:type="spellEnd"/>
            <w:r w:rsidRPr="00CB6004">
              <w:rPr>
                <w:b/>
                <w:sz w:val="28"/>
                <w:szCs w:val="28"/>
              </w:rPr>
              <w:t xml:space="preserve"> проекты:</w:t>
            </w:r>
          </w:p>
          <w:p w:rsidR="009E62F7" w:rsidRPr="00CB6004" w:rsidRDefault="009E62F7" w:rsidP="009E62F7">
            <w:pPr>
              <w:pStyle w:val="a5"/>
              <w:widowControl/>
              <w:numPr>
                <w:ilvl w:val="0"/>
                <w:numId w:val="12"/>
              </w:numPr>
              <w:tabs>
                <w:tab w:val="left" w:pos="292"/>
              </w:tabs>
              <w:ind w:left="272" w:hanging="272"/>
              <w:rPr>
                <w:sz w:val="28"/>
                <w:szCs w:val="28"/>
              </w:rPr>
            </w:pPr>
            <w:r w:rsidRPr="00CB6004">
              <w:rPr>
                <w:sz w:val="28"/>
                <w:szCs w:val="28"/>
              </w:rPr>
              <w:t>Утепление ограждающих конструкций</w:t>
            </w:r>
          </w:p>
          <w:p w:rsidR="009E62F7" w:rsidRPr="00CB6004" w:rsidRDefault="009E62F7" w:rsidP="009E62F7">
            <w:pPr>
              <w:pStyle w:val="a5"/>
              <w:widowControl/>
              <w:numPr>
                <w:ilvl w:val="0"/>
                <w:numId w:val="12"/>
              </w:numPr>
              <w:tabs>
                <w:tab w:val="left" w:pos="292"/>
              </w:tabs>
              <w:ind w:left="272" w:hanging="272"/>
              <w:rPr>
                <w:sz w:val="28"/>
                <w:szCs w:val="28"/>
              </w:rPr>
            </w:pPr>
            <w:r w:rsidRPr="00CB6004">
              <w:rPr>
                <w:sz w:val="28"/>
                <w:szCs w:val="28"/>
              </w:rPr>
              <w:t>Модернизация систем освещения</w:t>
            </w:r>
          </w:p>
          <w:p w:rsidR="009E62F7" w:rsidRPr="00CB6004" w:rsidRDefault="009E62F7" w:rsidP="009E62F7">
            <w:pPr>
              <w:pStyle w:val="a5"/>
              <w:widowControl/>
              <w:numPr>
                <w:ilvl w:val="0"/>
                <w:numId w:val="12"/>
              </w:numPr>
              <w:tabs>
                <w:tab w:val="left" w:pos="292"/>
              </w:tabs>
              <w:ind w:left="272" w:hanging="272"/>
              <w:rPr>
                <w:sz w:val="28"/>
                <w:szCs w:val="28"/>
              </w:rPr>
            </w:pPr>
            <w:r w:rsidRPr="00CB6004">
              <w:rPr>
                <w:sz w:val="28"/>
                <w:szCs w:val="28"/>
              </w:rPr>
              <w:t>Установка приборов учета потребляемых энергоресурсов</w:t>
            </w:r>
          </w:p>
          <w:p w:rsidR="009E62F7" w:rsidRPr="00CB6004" w:rsidRDefault="009E62F7" w:rsidP="009E62F7">
            <w:pPr>
              <w:tabs>
                <w:tab w:val="left" w:pos="1021"/>
              </w:tabs>
              <w:rPr>
                <w:sz w:val="28"/>
                <w:szCs w:val="28"/>
              </w:rPr>
            </w:pPr>
          </w:p>
        </w:tc>
      </w:tr>
    </w:tbl>
    <w:p w:rsidR="009E62F7" w:rsidRDefault="009E62F7" w:rsidP="009E62F7"/>
    <w:p w:rsidR="009E62F7" w:rsidRDefault="009E62F7" w:rsidP="009E62F7"/>
    <w:p w:rsidR="009E62F7" w:rsidRPr="00B46C6F" w:rsidRDefault="009E62F7" w:rsidP="009E62F7">
      <w:pPr>
        <w:shd w:val="clear" w:color="auto" w:fill="DAEEF3"/>
        <w:ind w:left="-142" w:right="-284"/>
        <w:jc w:val="center"/>
        <w:rPr>
          <w:b/>
          <w:sz w:val="28"/>
          <w:szCs w:val="28"/>
        </w:rPr>
      </w:pPr>
      <w:r w:rsidRPr="00B46C6F">
        <w:rPr>
          <w:b/>
          <w:sz w:val="28"/>
          <w:szCs w:val="28"/>
        </w:rPr>
        <w:lastRenderedPageBreak/>
        <w:t xml:space="preserve">МИНИСТЕРСТВО </w:t>
      </w:r>
      <w:r>
        <w:rPr>
          <w:b/>
          <w:sz w:val="28"/>
          <w:szCs w:val="28"/>
        </w:rPr>
        <w:t>ЛЕСНОГО ХОЗЯЙСТВА КАЛУЖСКОЙ ОБЛАСТИ</w:t>
      </w:r>
    </w:p>
    <w:p w:rsidR="009E62F7" w:rsidRPr="00B46C6F" w:rsidRDefault="009E62F7" w:rsidP="00C97E44">
      <w:pPr>
        <w:shd w:val="clear" w:color="auto" w:fill="FFFFFF" w:themeFill="background1"/>
        <w:ind w:right="-284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312"/>
        <w:tblW w:w="15168" w:type="dxa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ook w:val="04A0" w:firstRow="1" w:lastRow="0" w:firstColumn="1" w:lastColumn="0" w:noHBand="0" w:noVBand="1"/>
      </w:tblPr>
      <w:tblGrid>
        <w:gridCol w:w="7910"/>
        <w:gridCol w:w="7786"/>
      </w:tblGrid>
      <w:tr w:rsidR="009E62F7" w:rsidRPr="00F612EF" w:rsidTr="009E62F7">
        <w:trPr>
          <w:trHeight w:val="8529"/>
        </w:trPr>
        <w:tc>
          <w:tcPr>
            <w:tcW w:w="7984" w:type="dxa"/>
            <w:shd w:val="clear" w:color="auto" w:fill="auto"/>
          </w:tcPr>
          <w:p w:rsidR="009E62F7" w:rsidRPr="00375D4E" w:rsidRDefault="009E62F7" w:rsidP="009E62F7">
            <w:pPr>
              <w:shd w:val="clear" w:color="auto" w:fill="FFC000"/>
              <w:tabs>
                <w:tab w:val="left" w:pos="5509"/>
              </w:tabs>
              <w:jc w:val="center"/>
              <w:rPr>
                <w:b/>
                <w:sz w:val="28"/>
                <w:szCs w:val="28"/>
              </w:rPr>
            </w:pPr>
            <w:r w:rsidRPr="00375D4E">
              <w:rPr>
                <w:b/>
                <w:sz w:val="28"/>
                <w:szCs w:val="28"/>
              </w:rPr>
              <w:t>Приборы учета</w:t>
            </w:r>
          </w:p>
          <w:p w:rsidR="009E62F7" w:rsidRPr="00375D4E" w:rsidRDefault="009E62F7" w:rsidP="009E62F7">
            <w:pPr>
              <w:shd w:val="clear" w:color="auto" w:fill="FFC000"/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49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92"/>
              <w:gridCol w:w="1794"/>
              <w:gridCol w:w="1124"/>
              <w:gridCol w:w="2024"/>
            </w:tblGrid>
            <w:tr w:rsidR="009E62F7" w:rsidRPr="00375D4E" w:rsidTr="009E62F7">
              <w:trPr>
                <w:trHeight w:val="722"/>
                <w:jc w:val="center"/>
              </w:trPr>
              <w:tc>
                <w:tcPr>
                  <w:tcW w:w="1092" w:type="dxa"/>
                  <w:shd w:val="clear" w:color="auto" w:fill="auto"/>
                  <w:vAlign w:val="center"/>
                  <w:hideMark/>
                </w:tcPr>
                <w:p w:rsidR="009E62F7" w:rsidRPr="00636C8C" w:rsidRDefault="009E62F7" w:rsidP="00E35C6A">
                  <w:pPr>
                    <w:framePr w:hSpace="180" w:wrap="around" w:vAnchor="page" w:hAnchor="margin" w:y="2312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всего вводов по орг.</w:t>
                  </w:r>
                </w:p>
              </w:tc>
              <w:tc>
                <w:tcPr>
                  <w:tcW w:w="1794" w:type="dxa"/>
                  <w:shd w:val="clear" w:color="auto" w:fill="auto"/>
                  <w:vAlign w:val="center"/>
                  <w:hideMark/>
                </w:tcPr>
                <w:p w:rsidR="009E62F7" w:rsidRPr="00636C8C" w:rsidRDefault="009E62F7" w:rsidP="00E35C6A">
                  <w:pPr>
                    <w:framePr w:hSpace="180" w:wrap="around" w:vAnchor="page" w:hAnchor="margin" w:y="2312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установлено приборов в орг.</w:t>
                  </w:r>
                </w:p>
              </w:tc>
              <w:tc>
                <w:tcPr>
                  <w:tcW w:w="1124" w:type="dxa"/>
                  <w:shd w:val="clear" w:color="000000" w:fill="E6B8B7"/>
                  <w:vAlign w:val="center"/>
                  <w:hideMark/>
                </w:tcPr>
                <w:p w:rsidR="009E62F7" w:rsidRPr="00636C8C" w:rsidRDefault="009E62F7" w:rsidP="00E35C6A">
                  <w:pPr>
                    <w:framePr w:hSpace="180" w:wrap="around" w:vAnchor="page" w:hAnchor="margin" w:y="2312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% от общего числа</w:t>
                  </w:r>
                </w:p>
              </w:tc>
              <w:tc>
                <w:tcPr>
                  <w:tcW w:w="933" w:type="dxa"/>
                  <w:shd w:val="clear" w:color="000000" w:fill="FFFF00"/>
                  <w:vAlign w:val="center"/>
                  <w:hideMark/>
                </w:tcPr>
                <w:p w:rsidR="009E62F7" w:rsidRPr="00636C8C" w:rsidRDefault="009E62F7" w:rsidP="00E35C6A">
                  <w:pPr>
                    <w:framePr w:hSpace="180" w:wrap="around" w:vAnchor="page" w:hAnchor="margin" w:y="2312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Место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в региональном рейтинге</w:t>
                  </w:r>
                </w:p>
              </w:tc>
            </w:tr>
            <w:tr w:rsidR="009E62F7" w:rsidRPr="00375D4E" w:rsidTr="009E62F7">
              <w:trPr>
                <w:trHeight w:val="400"/>
                <w:jc w:val="center"/>
              </w:trPr>
              <w:tc>
                <w:tcPr>
                  <w:tcW w:w="1092" w:type="dxa"/>
                  <w:shd w:val="clear" w:color="auto" w:fill="auto"/>
                  <w:vAlign w:val="center"/>
                </w:tcPr>
                <w:p w:rsidR="009E62F7" w:rsidRDefault="009E62F7" w:rsidP="00E35C6A">
                  <w:pPr>
                    <w:framePr w:hSpace="180" w:wrap="around" w:vAnchor="page" w:hAnchor="margin" w:y="2312"/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68</w:t>
                  </w:r>
                </w:p>
              </w:tc>
              <w:tc>
                <w:tcPr>
                  <w:tcW w:w="1794" w:type="dxa"/>
                  <w:shd w:val="clear" w:color="auto" w:fill="auto"/>
                  <w:vAlign w:val="center"/>
                </w:tcPr>
                <w:p w:rsidR="009E62F7" w:rsidRDefault="009E62F7" w:rsidP="00E35C6A">
                  <w:pPr>
                    <w:framePr w:hSpace="180" w:wrap="around" w:vAnchor="page" w:hAnchor="margin" w:y="2312"/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37</w:t>
                  </w:r>
                </w:p>
              </w:tc>
              <w:tc>
                <w:tcPr>
                  <w:tcW w:w="1124" w:type="dxa"/>
                  <w:shd w:val="clear" w:color="000000" w:fill="E6B8B7"/>
                  <w:vAlign w:val="center"/>
                </w:tcPr>
                <w:p w:rsidR="009E62F7" w:rsidRDefault="009E62F7" w:rsidP="00E35C6A">
                  <w:pPr>
                    <w:framePr w:hSpace="180" w:wrap="around" w:vAnchor="page" w:hAnchor="margin" w:y="2312"/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54,41</w:t>
                  </w:r>
                </w:p>
              </w:tc>
              <w:tc>
                <w:tcPr>
                  <w:tcW w:w="933" w:type="dxa"/>
                  <w:shd w:val="clear" w:color="000000" w:fill="FFFF00"/>
                  <w:vAlign w:val="center"/>
                </w:tcPr>
                <w:p w:rsidR="009E62F7" w:rsidRDefault="009E62F7" w:rsidP="00E35C6A">
                  <w:pPr>
                    <w:framePr w:hSpace="180" w:wrap="around" w:vAnchor="page" w:hAnchor="margin" w:y="2312"/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10</w:t>
                  </w:r>
                </w:p>
              </w:tc>
            </w:tr>
          </w:tbl>
          <w:p w:rsidR="009E62F7" w:rsidRPr="00375D4E" w:rsidRDefault="009E62F7" w:rsidP="009E62F7">
            <w:pPr>
              <w:tabs>
                <w:tab w:val="left" w:pos="5509"/>
              </w:tabs>
              <w:jc w:val="both"/>
              <w:rPr>
                <w:b/>
                <w:sz w:val="28"/>
                <w:szCs w:val="28"/>
              </w:rPr>
            </w:pPr>
          </w:p>
          <w:p w:rsidR="009E62F7" w:rsidRDefault="009E62F7" w:rsidP="009E62F7">
            <w:pPr>
              <w:shd w:val="clear" w:color="auto" w:fill="FFC000"/>
              <w:tabs>
                <w:tab w:val="left" w:pos="5509"/>
              </w:tabs>
              <w:jc w:val="center"/>
              <w:rPr>
                <w:b/>
                <w:sz w:val="28"/>
                <w:szCs w:val="28"/>
              </w:rPr>
            </w:pPr>
            <w:r w:rsidRPr="00375D4E">
              <w:rPr>
                <w:b/>
                <w:sz w:val="28"/>
                <w:szCs w:val="28"/>
              </w:rPr>
              <w:t xml:space="preserve">Программы </w:t>
            </w:r>
            <w:r>
              <w:rPr>
                <w:b/>
                <w:sz w:val="28"/>
                <w:szCs w:val="28"/>
              </w:rPr>
              <w:t xml:space="preserve"> энергосбережения</w:t>
            </w:r>
          </w:p>
          <w:p w:rsidR="009E62F7" w:rsidRDefault="009E62F7" w:rsidP="009E62F7">
            <w:pPr>
              <w:shd w:val="clear" w:color="auto" w:fill="FFC000"/>
              <w:tabs>
                <w:tab w:val="left" w:pos="5509"/>
              </w:tabs>
              <w:jc w:val="center"/>
              <w:rPr>
                <w:b/>
                <w:sz w:val="28"/>
                <w:szCs w:val="28"/>
              </w:rPr>
            </w:pPr>
            <w:r w:rsidRPr="00375D4E">
              <w:rPr>
                <w:b/>
                <w:sz w:val="28"/>
                <w:szCs w:val="28"/>
              </w:rPr>
              <w:t>подведомственных учреждений</w:t>
            </w:r>
          </w:p>
          <w:p w:rsidR="009E62F7" w:rsidRPr="00375D4E" w:rsidRDefault="009E62F7" w:rsidP="009E62F7">
            <w:pPr>
              <w:shd w:val="clear" w:color="auto" w:fill="FFC000"/>
              <w:tabs>
                <w:tab w:val="left" w:pos="5509"/>
              </w:tabs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76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95"/>
              <w:gridCol w:w="2582"/>
              <w:gridCol w:w="1283"/>
              <w:gridCol w:w="2024"/>
            </w:tblGrid>
            <w:tr w:rsidR="009E62F7" w:rsidRPr="00375D4E" w:rsidTr="009E62F7">
              <w:trPr>
                <w:trHeight w:val="515"/>
              </w:trPr>
              <w:tc>
                <w:tcPr>
                  <w:tcW w:w="1939" w:type="dxa"/>
                  <w:shd w:val="clear" w:color="auto" w:fill="auto"/>
                  <w:vAlign w:val="center"/>
                  <w:hideMark/>
                </w:tcPr>
                <w:p w:rsidR="009E62F7" w:rsidRPr="00636C8C" w:rsidRDefault="009E62F7" w:rsidP="00E35C6A">
                  <w:pPr>
                    <w:framePr w:hSpace="180" w:wrap="around" w:vAnchor="page" w:hAnchor="margin" w:y="2312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всего учреждений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 модуле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  <w:hideMark/>
                </w:tcPr>
                <w:p w:rsidR="009E62F7" w:rsidRPr="00636C8C" w:rsidRDefault="009E62F7" w:rsidP="00E35C6A">
                  <w:pPr>
                    <w:framePr w:hSpace="180" w:wrap="around" w:vAnchor="page" w:hAnchor="margin" w:y="2312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количество программ энергосбережения</w:t>
                  </w:r>
                </w:p>
              </w:tc>
              <w:tc>
                <w:tcPr>
                  <w:tcW w:w="1770" w:type="dxa"/>
                  <w:shd w:val="clear" w:color="000000" w:fill="E6B8B7"/>
                  <w:vAlign w:val="center"/>
                  <w:hideMark/>
                </w:tcPr>
                <w:p w:rsidR="009E62F7" w:rsidRPr="00636C8C" w:rsidRDefault="009E62F7" w:rsidP="00E35C6A">
                  <w:pPr>
                    <w:framePr w:hSpace="180" w:wrap="around" w:vAnchor="page" w:hAnchor="margin" w:y="2312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% от общего числа</w:t>
                  </w:r>
                </w:p>
              </w:tc>
              <w:tc>
                <w:tcPr>
                  <w:tcW w:w="1190" w:type="dxa"/>
                  <w:shd w:val="clear" w:color="000000" w:fill="FFFF00"/>
                  <w:vAlign w:val="center"/>
                  <w:hideMark/>
                </w:tcPr>
                <w:p w:rsidR="009E62F7" w:rsidRPr="00636C8C" w:rsidRDefault="009E62F7" w:rsidP="00E35C6A">
                  <w:pPr>
                    <w:framePr w:hSpace="180" w:wrap="around" w:vAnchor="page" w:hAnchor="margin" w:y="2312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Место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в региональном рейтинге</w:t>
                  </w:r>
                </w:p>
              </w:tc>
            </w:tr>
            <w:tr w:rsidR="009E62F7" w:rsidRPr="00375D4E" w:rsidTr="009E62F7">
              <w:trPr>
                <w:trHeight w:val="357"/>
              </w:trPr>
              <w:tc>
                <w:tcPr>
                  <w:tcW w:w="1939" w:type="dxa"/>
                  <w:shd w:val="clear" w:color="auto" w:fill="auto"/>
                  <w:vAlign w:val="center"/>
                </w:tcPr>
                <w:p w:rsidR="009E62F7" w:rsidRDefault="009E62F7" w:rsidP="00E35C6A">
                  <w:pPr>
                    <w:framePr w:hSpace="180" w:wrap="around" w:vAnchor="page" w:hAnchor="margin" w:y="2312"/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27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:rsidR="009E62F7" w:rsidRDefault="009E62F7" w:rsidP="00E35C6A">
                  <w:pPr>
                    <w:framePr w:hSpace="180" w:wrap="around" w:vAnchor="page" w:hAnchor="margin" w:y="2312"/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19</w:t>
                  </w:r>
                </w:p>
              </w:tc>
              <w:tc>
                <w:tcPr>
                  <w:tcW w:w="1770" w:type="dxa"/>
                  <w:shd w:val="clear" w:color="000000" w:fill="E6B8B7"/>
                  <w:vAlign w:val="center"/>
                </w:tcPr>
                <w:p w:rsidR="009E62F7" w:rsidRDefault="009E62F7" w:rsidP="00E35C6A">
                  <w:pPr>
                    <w:framePr w:hSpace="180" w:wrap="around" w:vAnchor="page" w:hAnchor="margin" w:y="2312"/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70,37</w:t>
                  </w:r>
                </w:p>
              </w:tc>
              <w:tc>
                <w:tcPr>
                  <w:tcW w:w="1190" w:type="dxa"/>
                  <w:shd w:val="clear" w:color="000000" w:fill="FFFF00"/>
                  <w:vAlign w:val="center"/>
                </w:tcPr>
                <w:p w:rsidR="009E62F7" w:rsidRDefault="009E62F7" w:rsidP="00E35C6A">
                  <w:pPr>
                    <w:framePr w:hSpace="180" w:wrap="around" w:vAnchor="page" w:hAnchor="margin" w:y="2312"/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5</w:t>
                  </w:r>
                </w:p>
              </w:tc>
            </w:tr>
          </w:tbl>
          <w:p w:rsidR="009E62F7" w:rsidRPr="00375D4E" w:rsidRDefault="009E62F7" w:rsidP="009E62F7">
            <w:pPr>
              <w:tabs>
                <w:tab w:val="left" w:pos="1995"/>
              </w:tabs>
              <w:ind w:left="459"/>
              <w:rPr>
                <w:color w:val="FF0000"/>
                <w:sz w:val="28"/>
                <w:szCs w:val="28"/>
              </w:rPr>
            </w:pPr>
            <w:r w:rsidRPr="00375D4E">
              <w:rPr>
                <w:color w:val="FF0000"/>
                <w:sz w:val="28"/>
                <w:szCs w:val="28"/>
              </w:rPr>
              <w:tab/>
            </w:r>
          </w:p>
          <w:p w:rsidR="009E62F7" w:rsidRDefault="009E62F7" w:rsidP="009E62F7">
            <w:pPr>
              <w:shd w:val="clear" w:color="auto" w:fill="FFC000"/>
              <w:tabs>
                <w:tab w:val="left" w:pos="5509"/>
              </w:tabs>
              <w:jc w:val="center"/>
              <w:rPr>
                <w:b/>
                <w:sz w:val="28"/>
                <w:szCs w:val="28"/>
              </w:rPr>
            </w:pPr>
            <w:r w:rsidRPr="00375D4E">
              <w:rPr>
                <w:b/>
                <w:sz w:val="28"/>
                <w:szCs w:val="28"/>
              </w:rPr>
              <w:t>Освещение светодиодное (точки освещения)</w:t>
            </w:r>
          </w:p>
          <w:tbl>
            <w:tblPr>
              <w:tblW w:w="74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19"/>
              <w:gridCol w:w="2156"/>
              <w:gridCol w:w="2024"/>
            </w:tblGrid>
            <w:tr w:rsidR="009E62F7" w:rsidRPr="00375D4E" w:rsidTr="009E62F7">
              <w:trPr>
                <w:trHeight w:val="534"/>
              </w:trPr>
              <w:tc>
                <w:tcPr>
                  <w:tcW w:w="3319" w:type="dxa"/>
                  <w:shd w:val="clear" w:color="auto" w:fill="auto"/>
                  <w:vAlign w:val="center"/>
                  <w:hideMark/>
                </w:tcPr>
                <w:p w:rsidR="009E62F7" w:rsidRPr="00375D4E" w:rsidRDefault="009E62F7" w:rsidP="00E35C6A">
                  <w:pPr>
                    <w:framePr w:hSpace="180" w:wrap="around" w:vAnchor="page" w:hAnchor="margin" w:y="2312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75D4E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наружное, на балансе учреждения</w:t>
                  </w:r>
                </w:p>
              </w:tc>
              <w:tc>
                <w:tcPr>
                  <w:tcW w:w="2156" w:type="dxa"/>
                  <w:shd w:val="clear" w:color="000000" w:fill="E6B8B7"/>
                  <w:vAlign w:val="center"/>
                  <w:hideMark/>
                </w:tcPr>
                <w:p w:rsidR="009E62F7" w:rsidRPr="00375D4E" w:rsidRDefault="009E62F7" w:rsidP="00E35C6A">
                  <w:pPr>
                    <w:framePr w:hSpace="180" w:wrap="around" w:vAnchor="page" w:hAnchor="margin" w:y="2312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75D4E">
                    <w:rPr>
                      <w:b/>
                      <w:bCs/>
                      <w:color w:val="000000"/>
                      <w:sz w:val="28"/>
                      <w:szCs w:val="28"/>
                    </w:rPr>
                    <w:t>% от общего числа</w:t>
                  </w:r>
                </w:p>
              </w:tc>
              <w:tc>
                <w:tcPr>
                  <w:tcW w:w="2024" w:type="dxa"/>
                  <w:shd w:val="clear" w:color="000000" w:fill="FFFF00"/>
                  <w:vAlign w:val="center"/>
                  <w:hideMark/>
                </w:tcPr>
                <w:p w:rsidR="009E62F7" w:rsidRPr="00375D4E" w:rsidRDefault="009E62F7" w:rsidP="00E35C6A">
                  <w:pPr>
                    <w:framePr w:hSpace="180" w:wrap="around" w:vAnchor="page" w:hAnchor="margin" w:y="2312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Место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в региональном рейтинге</w:t>
                  </w:r>
                </w:p>
              </w:tc>
            </w:tr>
            <w:tr w:rsidR="009E62F7" w:rsidRPr="00375D4E" w:rsidTr="009E62F7">
              <w:trPr>
                <w:trHeight w:val="534"/>
              </w:trPr>
              <w:tc>
                <w:tcPr>
                  <w:tcW w:w="3319" w:type="dxa"/>
                  <w:shd w:val="clear" w:color="auto" w:fill="auto"/>
                  <w:vAlign w:val="center"/>
                </w:tcPr>
                <w:p w:rsidR="009E62F7" w:rsidRDefault="00B86DC5" w:rsidP="00E35C6A">
                  <w:pPr>
                    <w:framePr w:hSpace="180" w:wrap="around" w:vAnchor="page" w:hAnchor="margin" w:y="2312"/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2</w:t>
                  </w:r>
                </w:p>
              </w:tc>
              <w:tc>
                <w:tcPr>
                  <w:tcW w:w="2156" w:type="dxa"/>
                  <w:shd w:val="clear" w:color="000000" w:fill="E6B8B7"/>
                  <w:vAlign w:val="center"/>
                </w:tcPr>
                <w:p w:rsidR="009E62F7" w:rsidRDefault="00B86DC5" w:rsidP="00E35C6A">
                  <w:pPr>
                    <w:framePr w:hSpace="180" w:wrap="around" w:vAnchor="page" w:hAnchor="margin" w:y="2312"/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1,83</w:t>
                  </w:r>
                </w:p>
              </w:tc>
              <w:tc>
                <w:tcPr>
                  <w:tcW w:w="2024" w:type="dxa"/>
                  <w:shd w:val="clear" w:color="000000" w:fill="FFFF00"/>
                  <w:vAlign w:val="center"/>
                </w:tcPr>
                <w:p w:rsidR="009E62F7" w:rsidRDefault="00B86DC5" w:rsidP="00E35C6A">
                  <w:pPr>
                    <w:framePr w:hSpace="180" w:wrap="around" w:vAnchor="page" w:hAnchor="margin" w:y="2312"/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9</w:t>
                  </w:r>
                </w:p>
              </w:tc>
            </w:tr>
          </w:tbl>
          <w:p w:rsidR="009E62F7" w:rsidRPr="00375D4E" w:rsidRDefault="009E62F7" w:rsidP="009E62F7">
            <w:pPr>
              <w:pStyle w:val="a5"/>
              <w:rPr>
                <w:sz w:val="28"/>
                <w:szCs w:val="28"/>
              </w:rPr>
            </w:pPr>
          </w:p>
          <w:tbl>
            <w:tblPr>
              <w:tblW w:w="7606" w:type="dxa"/>
              <w:tblLook w:val="04A0" w:firstRow="1" w:lastRow="0" w:firstColumn="1" w:lastColumn="0" w:noHBand="0" w:noVBand="1"/>
            </w:tblPr>
            <w:tblGrid>
              <w:gridCol w:w="3397"/>
              <w:gridCol w:w="2104"/>
              <w:gridCol w:w="2105"/>
            </w:tblGrid>
            <w:tr w:rsidR="009E62F7" w:rsidTr="009E62F7">
              <w:trPr>
                <w:trHeight w:val="471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62F7" w:rsidRDefault="009E62F7" w:rsidP="00E35C6A">
                  <w:pPr>
                    <w:framePr w:hSpace="180" w:wrap="around" w:vAnchor="page" w:hAnchor="margin" w:y="2312"/>
                    <w:jc w:val="center"/>
                    <w:rPr>
                      <w:b/>
                      <w:bCs/>
                      <w:color w:val="000000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Cs w:val="26"/>
                    </w:rPr>
                    <w:t xml:space="preserve">внутреннее </w:t>
                  </w: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9E62F7" w:rsidRDefault="009E62F7" w:rsidP="00E35C6A">
                  <w:pPr>
                    <w:framePr w:hSpace="180" w:wrap="around" w:vAnchor="page" w:hAnchor="margin" w:y="2312"/>
                    <w:jc w:val="center"/>
                    <w:rPr>
                      <w:b/>
                      <w:bCs/>
                      <w:color w:val="000000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Cs w:val="26"/>
                    </w:rPr>
                    <w:t>% от общего числа</w:t>
                  </w: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E62F7" w:rsidRDefault="009E62F7" w:rsidP="00E35C6A">
                  <w:pPr>
                    <w:framePr w:hSpace="180" w:wrap="around" w:vAnchor="page" w:hAnchor="margin" w:y="2312"/>
                    <w:jc w:val="center"/>
                    <w:rPr>
                      <w:b/>
                      <w:bCs/>
                      <w:color w:val="000000"/>
                      <w:szCs w:val="26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Место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в региональном рейтинге</w:t>
                  </w:r>
                </w:p>
              </w:tc>
            </w:tr>
            <w:tr w:rsidR="009E62F7" w:rsidTr="009E62F7">
              <w:trPr>
                <w:trHeight w:val="438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62F7" w:rsidRDefault="00B86DC5" w:rsidP="00E35C6A">
                  <w:pPr>
                    <w:framePr w:hSpace="180" w:wrap="around" w:vAnchor="page" w:hAnchor="margin" w:y="2312"/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12</w:t>
                  </w: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vAlign w:val="center"/>
                </w:tcPr>
                <w:p w:rsidR="009E62F7" w:rsidRDefault="00B86DC5" w:rsidP="00E35C6A">
                  <w:pPr>
                    <w:framePr w:hSpace="180" w:wrap="around" w:vAnchor="page" w:hAnchor="margin" w:y="2312"/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0,78</w:t>
                  </w: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</w:tcPr>
                <w:p w:rsidR="009E62F7" w:rsidRDefault="00B86DC5" w:rsidP="00E35C6A">
                  <w:pPr>
                    <w:framePr w:hSpace="180" w:wrap="around" w:vAnchor="page" w:hAnchor="margin" w:y="2312"/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11</w:t>
                  </w:r>
                </w:p>
              </w:tc>
            </w:tr>
          </w:tbl>
          <w:p w:rsidR="009E62F7" w:rsidRPr="00375D4E" w:rsidRDefault="009E62F7" w:rsidP="009E62F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7184" w:type="dxa"/>
          </w:tcPr>
          <w:p w:rsidR="009E62F7" w:rsidRDefault="009E62F7" w:rsidP="009E62F7">
            <w:pPr>
              <w:pBdr>
                <w:left w:val="single" w:sz="8" w:space="4" w:color="C0504D"/>
              </w:pBdr>
              <w:shd w:val="clear" w:color="auto" w:fill="FFC000"/>
              <w:jc w:val="center"/>
              <w:rPr>
                <w:b/>
                <w:sz w:val="28"/>
                <w:szCs w:val="28"/>
              </w:rPr>
            </w:pPr>
            <w:r w:rsidRPr="00375D4E">
              <w:rPr>
                <w:b/>
                <w:sz w:val="28"/>
                <w:szCs w:val="28"/>
              </w:rPr>
              <w:t>Мониторинг ГИС «</w:t>
            </w:r>
            <w:proofErr w:type="spellStart"/>
            <w:r w:rsidRPr="00375D4E">
              <w:rPr>
                <w:b/>
                <w:sz w:val="28"/>
                <w:szCs w:val="28"/>
              </w:rPr>
              <w:t>Энергоэффективность</w:t>
            </w:r>
            <w:proofErr w:type="spellEnd"/>
            <w:r w:rsidRPr="00375D4E">
              <w:rPr>
                <w:b/>
                <w:sz w:val="28"/>
                <w:szCs w:val="28"/>
              </w:rPr>
              <w:t>»</w:t>
            </w:r>
          </w:p>
          <w:p w:rsidR="009E62F7" w:rsidRPr="00375D4E" w:rsidRDefault="009E62F7" w:rsidP="009E62F7">
            <w:pPr>
              <w:pBdr>
                <w:left w:val="single" w:sz="8" w:space="4" w:color="C0504D"/>
              </w:pBdr>
              <w:shd w:val="clear" w:color="auto" w:fill="FFC000"/>
              <w:jc w:val="center"/>
              <w:rPr>
                <w:b/>
                <w:sz w:val="28"/>
                <w:szCs w:val="28"/>
              </w:rPr>
            </w:pPr>
          </w:p>
          <w:p w:rsidR="009E62F7" w:rsidRPr="00375D4E" w:rsidRDefault="009E62F7" w:rsidP="009E62F7">
            <w:pPr>
              <w:pBdr>
                <w:left w:val="single" w:sz="8" w:space="4" w:color="C0504D"/>
              </w:pBd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5982" w:type="dxa"/>
              <w:tblInd w:w="880" w:type="dxa"/>
              <w:tblLook w:val="04A0" w:firstRow="1" w:lastRow="0" w:firstColumn="1" w:lastColumn="0" w:noHBand="0" w:noVBand="1"/>
            </w:tblPr>
            <w:tblGrid>
              <w:gridCol w:w="1667"/>
              <w:gridCol w:w="1559"/>
              <w:gridCol w:w="1560"/>
              <w:gridCol w:w="1894"/>
            </w:tblGrid>
            <w:tr w:rsidR="009E62F7" w:rsidRPr="00375D4E" w:rsidTr="009E62F7">
              <w:trPr>
                <w:trHeight w:val="300"/>
              </w:trPr>
              <w:tc>
                <w:tcPr>
                  <w:tcW w:w="17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9E62F7" w:rsidRPr="00375D4E" w:rsidRDefault="009E62F7" w:rsidP="00E35C6A">
                  <w:pPr>
                    <w:framePr w:hSpace="180" w:wrap="around" w:vAnchor="page" w:hAnchor="margin" w:y="231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5D4E">
                    <w:rPr>
                      <w:color w:val="000000"/>
                      <w:sz w:val="28"/>
                      <w:szCs w:val="28"/>
                    </w:rPr>
                    <w:t>Принятие деклараций, %.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</w:tcPr>
                <w:p w:rsidR="009E62F7" w:rsidRPr="00375D4E" w:rsidRDefault="009E62F7" w:rsidP="00E35C6A">
                  <w:pPr>
                    <w:framePr w:hSpace="180" w:wrap="around" w:vAnchor="page" w:hAnchor="margin" w:y="2312"/>
                    <w:jc w:val="center"/>
                    <w:rPr>
                      <w:sz w:val="28"/>
                      <w:szCs w:val="28"/>
                    </w:rPr>
                  </w:pPr>
                  <w:r w:rsidRPr="00375D4E">
                    <w:rPr>
                      <w:sz w:val="28"/>
                      <w:szCs w:val="28"/>
                    </w:rPr>
                    <w:t>2015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</w:tcPr>
                <w:p w:rsidR="009E62F7" w:rsidRPr="00375D4E" w:rsidRDefault="009E62F7" w:rsidP="00E35C6A">
                  <w:pPr>
                    <w:framePr w:hSpace="180" w:wrap="around" w:vAnchor="page" w:hAnchor="margin" w:y="2312"/>
                    <w:jc w:val="center"/>
                    <w:rPr>
                      <w:sz w:val="28"/>
                      <w:szCs w:val="28"/>
                    </w:rPr>
                  </w:pPr>
                  <w:r w:rsidRPr="00375D4E">
                    <w:rPr>
                      <w:sz w:val="28"/>
                      <w:szCs w:val="28"/>
                    </w:rPr>
                    <w:t>2016 год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9E62F7" w:rsidRPr="00375D4E" w:rsidRDefault="009E62F7" w:rsidP="00E35C6A">
                  <w:pPr>
                    <w:framePr w:hSpace="180" w:wrap="around" w:vAnchor="page" w:hAnchor="margin" w:y="2312"/>
                    <w:jc w:val="center"/>
                    <w:rPr>
                      <w:sz w:val="28"/>
                      <w:szCs w:val="28"/>
                    </w:rPr>
                  </w:pPr>
                  <w:r w:rsidRPr="004511A4">
                    <w:rPr>
                      <w:bCs/>
                      <w:color w:val="000000"/>
                      <w:sz w:val="28"/>
                      <w:szCs w:val="28"/>
                    </w:rPr>
                    <w:t>Место в региональном рейтинге</w:t>
                  </w:r>
                </w:p>
              </w:tc>
            </w:tr>
            <w:tr w:rsidR="009E62F7" w:rsidRPr="00375D4E" w:rsidTr="009E62F7">
              <w:trPr>
                <w:trHeight w:val="70"/>
              </w:trPr>
              <w:tc>
                <w:tcPr>
                  <w:tcW w:w="176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9E62F7" w:rsidRPr="00375D4E" w:rsidRDefault="009E62F7" w:rsidP="00E35C6A">
                  <w:pPr>
                    <w:framePr w:hSpace="180" w:wrap="around" w:vAnchor="page" w:hAnchor="margin" w:y="231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  <w:vAlign w:val="bottom"/>
                </w:tcPr>
                <w:p w:rsidR="009E62F7" w:rsidRPr="00375D4E" w:rsidRDefault="009E62F7" w:rsidP="00E35C6A">
                  <w:pPr>
                    <w:framePr w:hSpace="180" w:wrap="around" w:vAnchor="page" w:hAnchor="margin" w:y="231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3620D">
                    <w:rPr>
                      <w:color w:val="000000"/>
                      <w:sz w:val="28"/>
                      <w:szCs w:val="28"/>
                    </w:rPr>
                    <w:t>96,3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  <w:vAlign w:val="bottom"/>
                </w:tcPr>
                <w:p w:rsidR="009E62F7" w:rsidRPr="00375D4E" w:rsidRDefault="009E62F7" w:rsidP="00E35C6A">
                  <w:pPr>
                    <w:framePr w:hSpace="180" w:wrap="around" w:vAnchor="page" w:hAnchor="margin" w:y="231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3620D">
                    <w:rPr>
                      <w:color w:val="000000"/>
                      <w:sz w:val="28"/>
                      <w:szCs w:val="28"/>
                    </w:rPr>
                    <w:t>96,3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9E62F7" w:rsidRPr="00E31F3E" w:rsidRDefault="009E62F7" w:rsidP="00E35C6A">
                  <w:pPr>
                    <w:framePr w:hSpace="180" w:wrap="around" w:vAnchor="page" w:hAnchor="margin" w:y="2312"/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11</w:t>
                  </w:r>
                </w:p>
              </w:tc>
            </w:tr>
          </w:tbl>
          <w:p w:rsidR="009E62F7" w:rsidRPr="00375D4E" w:rsidRDefault="009E62F7" w:rsidP="009E62F7">
            <w:pPr>
              <w:pBdr>
                <w:left w:val="single" w:sz="8" w:space="4" w:color="C0504D"/>
              </w:pBd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9E62F7" w:rsidRPr="00375D4E" w:rsidRDefault="009E62F7" w:rsidP="009E62F7">
            <w:pPr>
              <w:shd w:val="clear" w:color="auto" w:fill="FFC000"/>
              <w:jc w:val="center"/>
              <w:rPr>
                <w:b/>
                <w:sz w:val="28"/>
                <w:szCs w:val="28"/>
              </w:rPr>
            </w:pPr>
            <w:r w:rsidRPr="00375D4E">
              <w:rPr>
                <w:b/>
                <w:sz w:val="28"/>
                <w:szCs w:val="28"/>
              </w:rPr>
              <w:t xml:space="preserve">Показатели внедрения наилучших доступных энергосберегающих и </w:t>
            </w:r>
            <w:proofErr w:type="spellStart"/>
            <w:r w:rsidRPr="00375D4E">
              <w:rPr>
                <w:b/>
                <w:sz w:val="28"/>
                <w:szCs w:val="28"/>
              </w:rPr>
              <w:t>энергоэффективных</w:t>
            </w:r>
            <w:proofErr w:type="spellEnd"/>
            <w:r w:rsidRPr="00375D4E">
              <w:rPr>
                <w:b/>
                <w:sz w:val="28"/>
                <w:szCs w:val="28"/>
              </w:rPr>
              <w:t xml:space="preserve"> технологий</w:t>
            </w:r>
          </w:p>
          <w:p w:rsidR="009E62F7" w:rsidRPr="00375D4E" w:rsidRDefault="009E62F7" w:rsidP="009E62F7">
            <w:pPr>
              <w:pStyle w:val="a5"/>
              <w:widowControl/>
              <w:numPr>
                <w:ilvl w:val="0"/>
                <w:numId w:val="12"/>
              </w:numPr>
              <w:tabs>
                <w:tab w:val="left" w:pos="292"/>
              </w:tabs>
              <w:ind w:left="34" w:firstLine="23"/>
              <w:rPr>
                <w:color w:val="333333"/>
                <w:sz w:val="28"/>
                <w:szCs w:val="28"/>
              </w:rPr>
            </w:pPr>
            <w:proofErr w:type="gramStart"/>
            <w:r w:rsidRPr="00375D4E">
              <w:rPr>
                <w:sz w:val="28"/>
                <w:szCs w:val="28"/>
              </w:rPr>
              <w:t xml:space="preserve">Доля внедрения автоматических ИТП в зданиях, занимаемых БУ – 0 </w:t>
            </w:r>
            <w:r w:rsidRPr="00375D4E">
              <w:rPr>
                <w:color w:val="333333"/>
                <w:sz w:val="28"/>
                <w:szCs w:val="28"/>
              </w:rPr>
              <w:t>%</w:t>
            </w:r>
            <w:proofErr w:type="gramEnd"/>
          </w:p>
          <w:p w:rsidR="009E62F7" w:rsidRPr="00375D4E" w:rsidRDefault="009E62F7" w:rsidP="009E62F7">
            <w:pPr>
              <w:tabs>
                <w:tab w:val="left" w:pos="292"/>
              </w:tabs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center" w:tblpY="935"/>
              <w:tblOverlap w:val="never"/>
              <w:tblW w:w="3539" w:type="dxa"/>
              <w:tblLook w:val="04A0" w:firstRow="1" w:lastRow="0" w:firstColumn="1" w:lastColumn="0" w:noHBand="0" w:noVBand="1"/>
            </w:tblPr>
            <w:tblGrid>
              <w:gridCol w:w="1738"/>
              <w:gridCol w:w="1801"/>
            </w:tblGrid>
            <w:tr w:rsidR="009E62F7" w:rsidRPr="00375D4E" w:rsidTr="009E62F7">
              <w:trPr>
                <w:trHeight w:val="300"/>
              </w:trPr>
              <w:tc>
                <w:tcPr>
                  <w:tcW w:w="17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9E62F7" w:rsidRPr="00375D4E" w:rsidRDefault="009E62F7" w:rsidP="009E62F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5D4E">
                    <w:rPr>
                      <w:sz w:val="28"/>
                      <w:szCs w:val="28"/>
                    </w:rPr>
                    <w:t>Место в рейтинге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  <w:vAlign w:val="bottom"/>
                </w:tcPr>
                <w:p w:rsidR="009E62F7" w:rsidRPr="00375D4E" w:rsidRDefault="009E62F7" w:rsidP="009E62F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5D4E">
                    <w:rPr>
                      <w:color w:val="000000"/>
                      <w:sz w:val="28"/>
                      <w:szCs w:val="28"/>
                    </w:rPr>
                    <w:t>2016 год</w:t>
                  </w:r>
                </w:p>
              </w:tc>
            </w:tr>
            <w:tr w:rsidR="009E62F7" w:rsidRPr="00375D4E" w:rsidTr="009E62F7">
              <w:trPr>
                <w:trHeight w:val="300"/>
              </w:trPr>
              <w:tc>
                <w:tcPr>
                  <w:tcW w:w="173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9E62F7" w:rsidRPr="00375D4E" w:rsidRDefault="009E62F7" w:rsidP="009E62F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  <w:vAlign w:val="bottom"/>
                </w:tcPr>
                <w:p w:rsidR="009E62F7" w:rsidRPr="00375D4E" w:rsidRDefault="009E62F7" w:rsidP="009E62F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</w:t>
                  </w:r>
                </w:p>
              </w:tc>
            </w:tr>
          </w:tbl>
          <w:p w:rsidR="009E62F7" w:rsidRDefault="009E62F7" w:rsidP="009E62F7">
            <w:pPr>
              <w:shd w:val="clear" w:color="auto" w:fill="FFC000"/>
              <w:jc w:val="center"/>
              <w:rPr>
                <w:b/>
                <w:sz w:val="28"/>
                <w:szCs w:val="28"/>
              </w:rPr>
            </w:pPr>
            <w:r w:rsidRPr="00375D4E">
              <w:rPr>
                <w:b/>
                <w:sz w:val="28"/>
                <w:szCs w:val="28"/>
              </w:rPr>
              <w:t xml:space="preserve">Рейтинг энергоэффективности </w:t>
            </w:r>
          </w:p>
          <w:p w:rsidR="009E62F7" w:rsidRPr="00375D4E" w:rsidRDefault="009E62F7" w:rsidP="009E62F7">
            <w:pPr>
              <w:shd w:val="clear" w:color="auto" w:fill="FFC000"/>
              <w:jc w:val="center"/>
              <w:rPr>
                <w:b/>
                <w:sz w:val="28"/>
                <w:szCs w:val="28"/>
              </w:rPr>
            </w:pPr>
          </w:p>
          <w:p w:rsidR="009E62F7" w:rsidRDefault="009E62F7" w:rsidP="009E62F7">
            <w:pPr>
              <w:tabs>
                <w:tab w:val="left" w:pos="292"/>
              </w:tabs>
              <w:rPr>
                <w:sz w:val="28"/>
                <w:szCs w:val="28"/>
              </w:rPr>
            </w:pPr>
          </w:p>
          <w:p w:rsidR="009E62F7" w:rsidRPr="00CB6004" w:rsidRDefault="009E62F7" w:rsidP="009E62F7">
            <w:pPr>
              <w:rPr>
                <w:sz w:val="28"/>
                <w:szCs w:val="28"/>
              </w:rPr>
            </w:pPr>
          </w:p>
          <w:p w:rsidR="009E62F7" w:rsidRPr="00CB6004" w:rsidRDefault="009E62F7" w:rsidP="009E62F7">
            <w:pPr>
              <w:rPr>
                <w:sz w:val="28"/>
                <w:szCs w:val="28"/>
              </w:rPr>
            </w:pPr>
          </w:p>
          <w:p w:rsidR="009E62F7" w:rsidRDefault="009E62F7" w:rsidP="009E62F7">
            <w:pPr>
              <w:rPr>
                <w:sz w:val="28"/>
                <w:szCs w:val="28"/>
              </w:rPr>
            </w:pPr>
          </w:p>
          <w:p w:rsidR="009E62F7" w:rsidRPr="00CB6004" w:rsidRDefault="009E62F7" w:rsidP="009E62F7">
            <w:pPr>
              <w:pBdr>
                <w:left w:val="single" w:sz="8" w:space="4" w:color="C0504D"/>
              </w:pBdr>
              <w:shd w:val="clear" w:color="auto" w:fill="FFC000"/>
              <w:jc w:val="center"/>
              <w:rPr>
                <w:b/>
                <w:sz w:val="28"/>
                <w:szCs w:val="28"/>
              </w:rPr>
            </w:pPr>
            <w:r w:rsidRPr="00CB6004">
              <w:rPr>
                <w:b/>
                <w:sz w:val="28"/>
                <w:szCs w:val="28"/>
              </w:rPr>
              <w:t xml:space="preserve">Реализованные энергосберегающие и </w:t>
            </w:r>
            <w:proofErr w:type="spellStart"/>
            <w:r w:rsidRPr="00CB6004">
              <w:rPr>
                <w:b/>
                <w:sz w:val="28"/>
                <w:szCs w:val="28"/>
              </w:rPr>
              <w:t>энергоэффективные</w:t>
            </w:r>
            <w:proofErr w:type="spellEnd"/>
            <w:r w:rsidRPr="00CB6004">
              <w:rPr>
                <w:b/>
                <w:sz w:val="28"/>
                <w:szCs w:val="28"/>
              </w:rPr>
              <w:t xml:space="preserve"> проекты:</w:t>
            </w:r>
          </w:p>
          <w:p w:rsidR="009E62F7" w:rsidRPr="00CB6004" w:rsidRDefault="009E62F7" w:rsidP="009E62F7">
            <w:pPr>
              <w:pStyle w:val="a5"/>
              <w:widowControl/>
              <w:numPr>
                <w:ilvl w:val="0"/>
                <w:numId w:val="12"/>
              </w:numPr>
              <w:tabs>
                <w:tab w:val="left" w:pos="292"/>
              </w:tabs>
              <w:ind w:left="272" w:hanging="272"/>
              <w:rPr>
                <w:sz w:val="28"/>
                <w:szCs w:val="28"/>
              </w:rPr>
            </w:pPr>
            <w:r w:rsidRPr="00CB6004">
              <w:rPr>
                <w:sz w:val="28"/>
                <w:szCs w:val="28"/>
              </w:rPr>
              <w:t>Утепление ограждающих конструкций</w:t>
            </w:r>
          </w:p>
          <w:p w:rsidR="009E62F7" w:rsidRPr="00CB6004" w:rsidRDefault="009E62F7" w:rsidP="009E62F7">
            <w:pPr>
              <w:pStyle w:val="a5"/>
              <w:widowControl/>
              <w:numPr>
                <w:ilvl w:val="0"/>
                <w:numId w:val="12"/>
              </w:numPr>
              <w:tabs>
                <w:tab w:val="left" w:pos="292"/>
              </w:tabs>
              <w:ind w:left="272" w:hanging="272"/>
              <w:rPr>
                <w:sz w:val="28"/>
                <w:szCs w:val="28"/>
              </w:rPr>
            </w:pPr>
            <w:r w:rsidRPr="00CB6004">
              <w:rPr>
                <w:sz w:val="28"/>
                <w:szCs w:val="28"/>
              </w:rPr>
              <w:t>Модернизация систем освещения</w:t>
            </w:r>
          </w:p>
          <w:p w:rsidR="009E62F7" w:rsidRPr="00CB6004" w:rsidRDefault="009E62F7" w:rsidP="009E62F7">
            <w:pPr>
              <w:pStyle w:val="a5"/>
              <w:widowControl/>
              <w:numPr>
                <w:ilvl w:val="0"/>
                <w:numId w:val="12"/>
              </w:numPr>
              <w:tabs>
                <w:tab w:val="left" w:pos="292"/>
              </w:tabs>
              <w:ind w:left="272" w:hanging="272"/>
              <w:rPr>
                <w:sz w:val="28"/>
                <w:szCs w:val="28"/>
              </w:rPr>
            </w:pPr>
            <w:r w:rsidRPr="00CB6004">
              <w:rPr>
                <w:sz w:val="28"/>
                <w:szCs w:val="28"/>
              </w:rPr>
              <w:t>Установка приборов учета потребляемых энергоресурсов</w:t>
            </w:r>
          </w:p>
          <w:p w:rsidR="009E62F7" w:rsidRPr="00CB6004" w:rsidRDefault="009E62F7" w:rsidP="009E62F7">
            <w:pPr>
              <w:rPr>
                <w:sz w:val="28"/>
                <w:szCs w:val="28"/>
              </w:rPr>
            </w:pPr>
          </w:p>
        </w:tc>
      </w:tr>
    </w:tbl>
    <w:p w:rsidR="009E62F7" w:rsidRDefault="009E62F7" w:rsidP="009E62F7"/>
    <w:p w:rsidR="009E62F7" w:rsidRDefault="009E62F7" w:rsidP="009E62F7"/>
    <w:p w:rsidR="009E62F7" w:rsidRPr="00B46C6F" w:rsidRDefault="009E62F7" w:rsidP="009E62F7">
      <w:pPr>
        <w:shd w:val="clear" w:color="auto" w:fill="DAEEF3"/>
        <w:ind w:left="-142" w:right="-284"/>
        <w:jc w:val="center"/>
        <w:rPr>
          <w:b/>
          <w:sz w:val="28"/>
          <w:szCs w:val="28"/>
        </w:rPr>
      </w:pPr>
      <w:r w:rsidRPr="00B46C6F">
        <w:rPr>
          <w:b/>
          <w:sz w:val="28"/>
          <w:szCs w:val="28"/>
        </w:rPr>
        <w:lastRenderedPageBreak/>
        <w:t xml:space="preserve">МИНИСТЕРСТВО </w:t>
      </w:r>
      <w:r>
        <w:rPr>
          <w:b/>
          <w:sz w:val="28"/>
          <w:szCs w:val="28"/>
        </w:rPr>
        <w:t>ОБРАЗОВАНИЯ И НАУКИ КАЛУЖСКОЙ ОБЛАСТИ</w:t>
      </w:r>
    </w:p>
    <w:p w:rsidR="009E62F7" w:rsidRPr="00676A99" w:rsidRDefault="009E62F7" w:rsidP="009E62F7">
      <w:pPr>
        <w:ind w:left="-142" w:right="-284"/>
        <w:jc w:val="center"/>
        <w:rPr>
          <w:b/>
          <w:sz w:val="28"/>
          <w:szCs w:val="28"/>
        </w:rPr>
      </w:pPr>
    </w:p>
    <w:tbl>
      <w:tblPr>
        <w:tblW w:w="15168" w:type="dxa"/>
        <w:tblInd w:w="-34" w:type="dxa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ook w:val="04A0" w:firstRow="1" w:lastRow="0" w:firstColumn="1" w:lastColumn="0" w:noHBand="0" w:noVBand="1"/>
      </w:tblPr>
      <w:tblGrid>
        <w:gridCol w:w="7910"/>
        <w:gridCol w:w="7786"/>
      </w:tblGrid>
      <w:tr w:rsidR="009E62F7" w:rsidRPr="00F612EF" w:rsidTr="009E62F7">
        <w:trPr>
          <w:trHeight w:val="8529"/>
        </w:trPr>
        <w:tc>
          <w:tcPr>
            <w:tcW w:w="8080" w:type="dxa"/>
            <w:shd w:val="clear" w:color="auto" w:fill="auto"/>
          </w:tcPr>
          <w:p w:rsidR="009E62F7" w:rsidRPr="00375D4E" w:rsidRDefault="009E62F7" w:rsidP="009E62F7">
            <w:pPr>
              <w:shd w:val="clear" w:color="auto" w:fill="FFC000"/>
              <w:tabs>
                <w:tab w:val="left" w:pos="5509"/>
              </w:tabs>
              <w:jc w:val="center"/>
              <w:rPr>
                <w:b/>
                <w:sz w:val="28"/>
                <w:szCs w:val="28"/>
              </w:rPr>
            </w:pPr>
            <w:r w:rsidRPr="00375D4E">
              <w:rPr>
                <w:b/>
                <w:sz w:val="28"/>
                <w:szCs w:val="28"/>
              </w:rPr>
              <w:t>Приборы учета</w:t>
            </w:r>
          </w:p>
          <w:p w:rsidR="009E62F7" w:rsidRPr="00375D4E" w:rsidRDefault="009E62F7" w:rsidP="009E62F7">
            <w:pPr>
              <w:shd w:val="clear" w:color="auto" w:fill="FFC000"/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49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92"/>
              <w:gridCol w:w="1794"/>
              <w:gridCol w:w="1124"/>
              <w:gridCol w:w="2024"/>
            </w:tblGrid>
            <w:tr w:rsidR="009E62F7" w:rsidRPr="00375D4E" w:rsidTr="009E62F7">
              <w:trPr>
                <w:trHeight w:val="722"/>
                <w:jc w:val="center"/>
              </w:trPr>
              <w:tc>
                <w:tcPr>
                  <w:tcW w:w="1092" w:type="dxa"/>
                  <w:shd w:val="clear" w:color="auto" w:fill="auto"/>
                  <w:vAlign w:val="center"/>
                  <w:hideMark/>
                </w:tcPr>
                <w:p w:rsidR="009E62F7" w:rsidRPr="00636C8C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всего вводов по орг.</w:t>
                  </w:r>
                </w:p>
              </w:tc>
              <w:tc>
                <w:tcPr>
                  <w:tcW w:w="1794" w:type="dxa"/>
                  <w:shd w:val="clear" w:color="auto" w:fill="auto"/>
                  <w:vAlign w:val="center"/>
                  <w:hideMark/>
                </w:tcPr>
                <w:p w:rsidR="009E62F7" w:rsidRPr="00636C8C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установлено приборов в орг.</w:t>
                  </w:r>
                </w:p>
              </w:tc>
              <w:tc>
                <w:tcPr>
                  <w:tcW w:w="1124" w:type="dxa"/>
                  <w:shd w:val="clear" w:color="000000" w:fill="E6B8B7"/>
                  <w:vAlign w:val="center"/>
                  <w:hideMark/>
                </w:tcPr>
                <w:p w:rsidR="009E62F7" w:rsidRPr="00636C8C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% от общего числа</w:t>
                  </w:r>
                </w:p>
              </w:tc>
              <w:tc>
                <w:tcPr>
                  <w:tcW w:w="933" w:type="dxa"/>
                  <w:shd w:val="clear" w:color="000000" w:fill="FFFF00"/>
                  <w:vAlign w:val="center"/>
                  <w:hideMark/>
                </w:tcPr>
                <w:p w:rsidR="009E62F7" w:rsidRPr="00636C8C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Место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в региональном рейтинге</w:t>
                  </w:r>
                </w:p>
              </w:tc>
            </w:tr>
            <w:tr w:rsidR="009E62F7" w:rsidRPr="00375D4E" w:rsidTr="009E62F7">
              <w:trPr>
                <w:trHeight w:val="400"/>
                <w:jc w:val="center"/>
              </w:trPr>
              <w:tc>
                <w:tcPr>
                  <w:tcW w:w="1092" w:type="dxa"/>
                  <w:shd w:val="clear" w:color="auto" w:fill="auto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407</w:t>
                  </w:r>
                </w:p>
              </w:tc>
              <w:tc>
                <w:tcPr>
                  <w:tcW w:w="1794" w:type="dxa"/>
                  <w:shd w:val="clear" w:color="auto" w:fill="auto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291</w:t>
                  </w:r>
                </w:p>
              </w:tc>
              <w:tc>
                <w:tcPr>
                  <w:tcW w:w="1124" w:type="dxa"/>
                  <w:shd w:val="clear" w:color="000000" w:fill="E6B8B7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71,50</w:t>
                  </w:r>
                </w:p>
              </w:tc>
              <w:tc>
                <w:tcPr>
                  <w:tcW w:w="933" w:type="dxa"/>
                  <w:shd w:val="clear" w:color="000000" w:fill="FFFF00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4</w:t>
                  </w:r>
                </w:p>
              </w:tc>
            </w:tr>
          </w:tbl>
          <w:p w:rsidR="009E62F7" w:rsidRPr="00375D4E" w:rsidRDefault="009E62F7" w:rsidP="009E62F7">
            <w:pPr>
              <w:tabs>
                <w:tab w:val="left" w:pos="5509"/>
              </w:tabs>
              <w:jc w:val="both"/>
              <w:rPr>
                <w:b/>
                <w:sz w:val="28"/>
                <w:szCs w:val="28"/>
              </w:rPr>
            </w:pPr>
          </w:p>
          <w:p w:rsidR="009E62F7" w:rsidRDefault="009E62F7" w:rsidP="009E62F7">
            <w:pPr>
              <w:shd w:val="clear" w:color="auto" w:fill="FFC000"/>
              <w:tabs>
                <w:tab w:val="left" w:pos="5509"/>
              </w:tabs>
              <w:jc w:val="center"/>
              <w:rPr>
                <w:b/>
                <w:sz w:val="28"/>
                <w:szCs w:val="28"/>
              </w:rPr>
            </w:pPr>
            <w:r w:rsidRPr="00375D4E">
              <w:rPr>
                <w:b/>
                <w:sz w:val="28"/>
                <w:szCs w:val="28"/>
              </w:rPr>
              <w:t>Программы</w:t>
            </w:r>
            <w:r>
              <w:rPr>
                <w:b/>
                <w:sz w:val="28"/>
                <w:szCs w:val="28"/>
              </w:rPr>
              <w:t xml:space="preserve"> энергосбережения</w:t>
            </w:r>
          </w:p>
          <w:p w:rsidR="009E62F7" w:rsidRPr="00375D4E" w:rsidRDefault="009E62F7" w:rsidP="009E62F7">
            <w:pPr>
              <w:shd w:val="clear" w:color="auto" w:fill="FFC000"/>
              <w:tabs>
                <w:tab w:val="left" w:pos="5509"/>
              </w:tabs>
              <w:jc w:val="center"/>
              <w:rPr>
                <w:b/>
                <w:sz w:val="28"/>
                <w:szCs w:val="28"/>
              </w:rPr>
            </w:pPr>
            <w:r w:rsidRPr="00375D4E">
              <w:rPr>
                <w:b/>
                <w:sz w:val="28"/>
                <w:szCs w:val="28"/>
              </w:rPr>
              <w:t xml:space="preserve"> подведомственных учреждений</w:t>
            </w:r>
          </w:p>
          <w:p w:rsidR="009E62F7" w:rsidRPr="00375D4E" w:rsidRDefault="009E62F7" w:rsidP="009E62F7">
            <w:pPr>
              <w:jc w:val="both"/>
              <w:rPr>
                <w:color w:val="000000"/>
                <w:sz w:val="28"/>
                <w:szCs w:val="28"/>
              </w:rPr>
            </w:pPr>
          </w:p>
          <w:tbl>
            <w:tblPr>
              <w:tblW w:w="76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95"/>
              <w:gridCol w:w="2582"/>
              <w:gridCol w:w="1283"/>
              <w:gridCol w:w="2024"/>
            </w:tblGrid>
            <w:tr w:rsidR="009E62F7" w:rsidRPr="00375D4E" w:rsidTr="009E62F7">
              <w:trPr>
                <w:trHeight w:val="515"/>
              </w:trPr>
              <w:tc>
                <w:tcPr>
                  <w:tcW w:w="1939" w:type="dxa"/>
                  <w:shd w:val="clear" w:color="auto" w:fill="auto"/>
                  <w:vAlign w:val="center"/>
                  <w:hideMark/>
                </w:tcPr>
                <w:p w:rsidR="009E62F7" w:rsidRPr="00636C8C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всего учреждений 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  <w:hideMark/>
                </w:tcPr>
                <w:p w:rsidR="009E62F7" w:rsidRPr="00636C8C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количество программ энергосбережения</w:t>
                  </w:r>
                </w:p>
              </w:tc>
              <w:tc>
                <w:tcPr>
                  <w:tcW w:w="1770" w:type="dxa"/>
                  <w:shd w:val="clear" w:color="000000" w:fill="E6B8B7"/>
                  <w:vAlign w:val="center"/>
                  <w:hideMark/>
                </w:tcPr>
                <w:p w:rsidR="009E62F7" w:rsidRPr="00636C8C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% от общего числа</w:t>
                  </w:r>
                </w:p>
              </w:tc>
              <w:tc>
                <w:tcPr>
                  <w:tcW w:w="1190" w:type="dxa"/>
                  <w:shd w:val="clear" w:color="000000" w:fill="FFFF00"/>
                  <w:vAlign w:val="center"/>
                  <w:hideMark/>
                </w:tcPr>
                <w:p w:rsidR="009E62F7" w:rsidRPr="00636C8C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Место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в региональном рейтинге</w:t>
                  </w:r>
                </w:p>
              </w:tc>
            </w:tr>
            <w:tr w:rsidR="009E62F7" w:rsidRPr="00375D4E" w:rsidTr="009E62F7">
              <w:trPr>
                <w:trHeight w:val="357"/>
              </w:trPr>
              <w:tc>
                <w:tcPr>
                  <w:tcW w:w="1939" w:type="dxa"/>
                  <w:shd w:val="clear" w:color="auto" w:fill="auto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48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37</w:t>
                  </w:r>
                </w:p>
              </w:tc>
              <w:tc>
                <w:tcPr>
                  <w:tcW w:w="1770" w:type="dxa"/>
                  <w:shd w:val="clear" w:color="000000" w:fill="E6B8B7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77,08</w:t>
                  </w:r>
                </w:p>
              </w:tc>
              <w:tc>
                <w:tcPr>
                  <w:tcW w:w="1190" w:type="dxa"/>
                  <w:shd w:val="clear" w:color="000000" w:fill="FFFF00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4</w:t>
                  </w:r>
                </w:p>
              </w:tc>
            </w:tr>
          </w:tbl>
          <w:p w:rsidR="009E62F7" w:rsidRPr="00375D4E" w:rsidRDefault="009E62F7" w:rsidP="009E62F7">
            <w:pPr>
              <w:tabs>
                <w:tab w:val="left" w:pos="1995"/>
              </w:tabs>
              <w:ind w:left="459"/>
              <w:rPr>
                <w:color w:val="FF0000"/>
                <w:sz w:val="28"/>
                <w:szCs w:val="28"/>
              </w:rPr>
            </w:pPr>
            <w:r w:rsidRPr="00375D4E">
              <w:rPr>
                <w:color w:val="FF0000"/>
                <w:sz w:val="28"/>
                <w:szCs w:val="28"/>
              </w:rPr>
              <w:tab/>
            </w:r>
          </w:p>
          <w:p w:rsidR="009E62F7" w:rsidRPr="00375D4E" w:rsidRDefault="009E62F7" w:rsidP="009E62F7">
            <w:pPr>
              <w:shd w:val="clear" w:color="auto" w:fill="FFC000"/>
              <w:tabs>
                <w:tab w:val="left" w:pos="5509"/>
              </w:tabs>
              <w:jc w:val="center"/>
              <w:rPr>
                <w:b/>
                <w:sz w:val="28"/>
                <w:szCs w:val="28"/>
              </w:rPr>
            </w:pPr>
            <w:r w:rsidRPr="00375D4E">
              <w:rPr>
                <w:b/>
                <w:sz w:val="28"/>
                <w:szCs w:val="28"/>
              </w:rPr>
              <w:t>Освещение светодиодное (точки освещения)</w:t>
            </w:r>
          </w:p>
          <w:tbl>
            <w:tblPr>
              <w:tblW w:w="74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19"/>
              <w:gridCol w:w="2156"/>
              <w:gridCol w:w="2024"/>
            </w:tblGrid>
            <w:tr w:rsidR="009E62F7" w:rsidRPr="00375D4E" w:rsidTr="009E62F7">
              <w:trPr>
                <w:trHeight w:val="534"/>
              </w:trPr>
              <w:tc>
                <w:tcPr>
                  <w:tcW w:w="3319" w:type="dxa"/>
                  <w:shd w:val="clear" w:color="auto" w:fill="auto"/>
                  <w:vAlign w:val="center"/>
                  <w:hideMark/>
                </w:tcPr>
                <w:p w:rsidR="009E62F7" w:rsidRPr="00375D4E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75D4E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наружное, на балансе учреждения</w:t>
                  </w:r>
                </w:p>
              </w:tc>
              <w:tc>
                <w:tcPr>
                  <w:tcW w:w="2156" w:type="dxa"/>
                  <w:shd w:val="clear" w:color="000000" w:fill="E6B8B7"/>
                  <w:vAlign w:val="center"/>
                  <w:hideMark/>
                </w:tcPr>
                <w:p w:rsidR="009E62F7" w:rsidRPr="00375D4E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75D4E">
                    <w:rPr>
                      <w:b/>
                      <w:bCs/>
                      <w:color w:val="000000"/>
                      <w:sz w:val="28"/>
                      <w:szCs w:val="28"/>
                    </w:rPr>
                    <w:t>% от общего числа</w:t>
                  </w:r>
                </w:p>
              </w:tc>
              <w:tc>
                <w:tcPr>
                  <w:tcW w:w="2024" w:type="dxa"/>
                  <w:shd w:val="clear" w:color="000000" w:fill="FFFF00"/>
                  <w:vAlign w:val="center"/>
                  <w:hideMark/>
                </w:tcPr>
                <w:p w:rsidR="009E62F7" w:rsidRPr="00375D4E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Место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в региональном рейтинге</w:t>
                  </w:r>
                </w:p>
              </w:tc>
            </w:tr>
            <w:tr w:rsidR="009E62F7" w:rsidRPr="00375D4E" w:rsidTr="009E62F7">
              <w:trPr>
                <w:trHeight w:val="534"/>
              </w:trPr>
              <w:tc>
                <w:tcPr>
                  <w:tcW w:w="3319" w:type="dxa"/>
                  <w:shd w:val="clear" w:color="auto" w:fill="auto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31</w:t>
                  </w:r>
                </w:p>
              </w:tc>
              <w:tc>
                <w:tcPr>
                  <w:tcW w:w="2156" w:type="dxa"/>
                  <w:shd w:val="clear" w:color="000000" w:fill="E6B8B7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4,18</w:t>
                  </w:r>
                </w:p>
              </w:tc>
              <w:tc>
                <w:tcPr>
                  <w:tcW w:w="2024" w:type="dxa"/>
                  <w:shd w:val="clear" w:color="000000" w:fill="FFFF00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8</w:t>
                  </w:r>
                </w:p>
              </w:tc>
            </w:tr>
          </w:tbl>
          <w:p w:rsidR="009E62F7" w:rsidRPr="00375D4E" w:rsidRDefault="009E62F7" w:rsidP="009E62F7">
            <w:pPr>
              <w:pStyle w:val="a5"/>
              <w:rPr>
                <w:sz w:val="28"/>
                <w:szCs w:val="28"/>
              </w:rPr>
            </w:pPr>
          </w:p>
          <w:tbl>
            <w:tblPr>
              <w:tblW w:w="7606" w:type="dxa"/>
              <w:tblLook w:val="04A0" w:firstRow="1" w:lastRow="0" w:firstColumn="1" w:lastColumn="0" w:noHBand="0" w:noVBand="1"/>
            </w:tblPr>
            <w:tblGrid>
              <w:gridCol w:w="3397"/>
              <w:gridCol w:w="2104"/>
              <w:gridCol w:w="2105"/>
            </w:tblGrid>
            <w:tr w:rsidR="009E62F7" w:rsidTr="009E62F7">
              <w:trPr>
                <w:trHeight w:val="471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62F7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Cs w:val="26"/>
                    </w:rPr>
                    <w:t xml:space="preserve">внутреннее </w:t>
                  </w: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9E62F7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Cs w:val="26"/>
                    </w:rPr>
                    <w:t>% от общего числа</w:t>
                  </w: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E62F7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Cs w:val="26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Место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в региональном рейтинге</w:t>
                  </w:r>
                </w:p>
              </w:tc>
            </w:tr>
            <w:tr w:rsidR="009E62F7" w:rsidTr="009E62F7">
              <w:trPr>
                <w:trHeight w:val="464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1418</w:t>
                  </w: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3,34</w:t>
                  </w: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9</w:t>
                  </w:r>
                </w:p>
              </w:tc>
            </w:tr>
          </w:tbl>
          <w:p w:rsidR="009E62F7" w:rsidRPr="00375D4E" w:rsidRDefault="009E62F7" w:rsidP="009E62F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E62F7" w:rsidRPr="00375D4E" w:rsidRDefault="009E62F7" w:rsidP="009E62F7">
            <w:pPr>
              <w:pBdr>
                <w:left w:val="single" w:sz="8" w:space="4" w:color="C0504D"/>
              </w:pBdr>
              <w:shd w:val="clear" w:color="auto" w:fill="FFC000"/>
              <w:jc w:val="center"/>
              <w:rPr>
                <w:b/>
                <w:sz w:val="28"/>
                <w:szCs w:val="28"/>
              </w:rPr>
            </w:pPr>
            <w:r w:rsidRPr="00375D4E">
              <w:rPr>
                <w:b/>
                <w:sz w:val="28"/>
                <w:szCs w:val="28"/>
              </w:rPr>
              <w:t>Мониторинг ГИС «</w:t>
            </w:r>
            <w:proofErr w:type="spellStart"/>
            <w:r w:rsidRPr="00375D4E">
              <w:rPr>
                <w:b/>
                <w:sz w:val="28"/>
                <w:szCs w:val="28"/>
              </w:rPr>
              <w:t>Энергоэффективность</w:t>
            </w:r>
            <w:proofErr w:type="spellEnd"/>
            <w:r w:rsidRPr="00375D4E">
              <w:rPr>
                <w:b/>
                <w:sz w:val="28"/>
                <w:szCs w:val="28"/>
              </w:rPr>
              <w:t>»</w:t>
            </w:r>
          </w:p>
          <w:p w:rsidR="009E62F7" w:rsidRPr="00375D4E" w:rsidRDefault="009E62F7" w:rsidP="009E62F7">
            <w:pPr>
              <w:pBdr>
                <w:left w:val="single" w:sz="8" w:space="4" w:color="C0504D"/>
              </w:pBd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6078" w:type="dxa"/>
              <w:tblInd w:w="880" w:type="dxa"/>
              <w:tblLook w:val="04A0" w:firstRow="1" w:lastRow="0" w:firstColumn="1" w:lastColumn="0" w:noHBand="0" w:noVBand="1"/>
            </w:tblPr>
            <w:tblGrid>
              <w:gridCol w:w="1667"/>
              <w:gridCol w:w="1559"/>
              <w:gridCol w:w="1560"/>
              <w:gridCol w:w="1894"/>
            </w:tblGrid>
            <w:tr w:rsidR="009E62F7" w:rsidRPr="00375D4E" w:rsidTr="009E62F7">
              <w:trPr>
                <w:trHeight w:val="300"/>
              </w:trPr>
              <w:tc>
                <w:tcPr>
                  <w:tcW w:w="16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9E62F7" w:rsidRPr="00375D4E" w:rsidRDefault="009E62F7" w:rsidP="009E62F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5D4E">
                    <w:rPr>
                      <w:color w:val="000000"/>
                      <w:sz w:val="28"/>
                      <w:szCs w:val="28"/>
                    </w:rPr>
                    <w:t>Принятие деклараций, %.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</w:tcPr>
                <w:p w:rsidR="009E62F7" w:rsidRPr="00375D4E" w:rsidRDefault="009E62F7" w:rsidP="009E62F7">
                  <w:pPr>
                    <w:jc w:val="center"/>
                    <w:rPr>
                      <w:sz w:val="28"/>
                      <w:szCs w:val="28"/>
                    </w:rPr>
                  </w:pPr>
                  <w:r w:rsidRPr="00375D4E">
                    <w:rPr>
                      <w:sz w:val="28"/>
                      <w:szCs w:val="28"/>
                    </w:rPr>
                    <w:t>2015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</w:tcPr>
                <w:p w:rsidR="009E62F7" w:rsidRPr="00375D4E" w:rsidRDefault="009E62F7" w:rsidP="009E62F7">
                  <w:pPr>
                    <w:jc w:val="center"/>
                    <w:rPr>
                      <w:sz w:val="28"/>
                      <w:szCs w:val="28"/>
                    </w:rPr>
                  </w:pPr>
                  <w:r w:rsidRPr="00375D4E">
                    <w:rPr>
                      <w:sz w:val="28"/>
                      <w:szCs w:val="28"/>
                    </w:rPr>
                    <w:t>2016 год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9E62F7" w:rsidRPr="00375D4E" w:rsidRDefault="009E62F7" w:rsidP="009E62F7">
                  <w:pPr>
                    <w:jc w:val="center"/>
                    <w:rPr>
                      <w:sz w:val="28"/>
                      <w:szCs w:val="28"/>
                    </w:rPr>
                  </w:pPr>
                  <w:r w:rsidRPr="004511A4">
                    <w:rPr>
                      <w:bCs/>
                      <w:color w:val="000000"/>
                      <w:sz w:val="28"/>
                      <w:szCs w:val="28"/>
                    </w:rPr>
                    <w:t>Место в региональном рейтинге</w:t>
                  </w:r>
                </w:p>
              </w:tc>
            </w:tr>
            <w:tr w:rsidR="009E62F7" w:rsidRPr="00375D4E" w:rsidTr="009E62F7">
              <w:trPr>
                <w:trHeight w:val="300"/>
              </w:trPr>
              <w:tc>
                <w:tcPr>
                  <w:tcW w:w="16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9E62F7" w:rsidRPr="00375D4E" w:rsidRDefault="009E62F7" w:rsidP="009E62F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  <w:vAlign w:val="bottom"/>
                </w:tcPr>
                <w:p w:rsidR="009E62F7" w:rsidRPr="00375D4E" w:rsidRDefault="009E62F7" w:rsidP="009E62F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Cs w:val="26"/>
                    </w:rPr>
                    <w:t>95,83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95,83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12</w:t>
                  </w:r>
                </w:p>
              </w:tc>
            </w:tr>
          </w:tbl>
          <w:p w:rsidR="009E62F7" w:rsidRPr="00375D4E" w:rsidRDefault="009E62F7" w:rsidP="009E62F7">
            <w:pPr>
              <w:pBdr>
                <w:left w:val="single" w:sz="8" w:space="4" w:color="C0504D"/>
              </w:pBdr>
              <w:jc w:val="center"/>
              <w:rPr>
                <w:b/>
                <w:sz w:val="28"/>
                <w:szCs w:val="28"/>
              </w:rPr>
            </w:pPr>
          </w:p>
          <w:p w:rsidR="009E62F7" w:rsidRPr="00375D4E" w:rsidRDefault="009E62F7" w:rsidP="009E62F7">
            <w:pPr>
              <w:pBdr>
                <w:left w:val="single" w:sz="8" w:space="4" w:color="C0504D"/>
              </w:pBd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9E62F7" w:rsidRPr="00375D4E" w:rsidRDefault="009E62F7" w:rsidP="009E62F7">
            <w:pPr>
              <w:shd w:val="clear" w:color="auto" w:fill="FFC000"/>
              <w:jc w:val="center"/>
              <w:rPr>
                <w:b/>
                <w:sz w:val="28"/>
                <w:szCs w:val="28"/>
              </w:rPr>
            </w:pPr>
            <w:r w:rsidRPr="00375D4E">
              <w:rPr>
                <w:b/>
                <w:sz w:val="28"/>
                <w:szCs w:val="28"/>
              </w:rPr>
              <w:t xml:space="preserve">Показатели внедрения наилучших доступных энергосберегающих и </w:t>
            </w:r>
            <w:proofErr w:type="spellStart"/>
            <w:r w:rsidRPr="00375D4E">
              <w:rPr>
                <w:b/>
                <w:sz w:val="28"/>
                <w:szCs w:val="28"/>
              </w:rPr>
              <w:t>энергоэффективных</w:t>
            </w:r>
            <w:proofErr w:type="spellEnd"/>
            <w:r w:rsidRPr="00375D4E">
              <w:rPr>
                <w:b/>
                <w:sz w:val="28"/>
                <w:szCs w:val="28"/>
              </w:rPr>
              <w:t xml:space="preserve"> технологий</w:t>
            </w:r>
          </w:p>
          <w:p w:rsidR="009E62F7" w:rsidRPr="00375D4E" w:rsidRDefault="009E62F7" w:rsidP="009E62F7">
            <w:pPr>
              <w:pStyle w:val="a5"/>
              <w:widowControl/>
              <w:numPr>
                <w:ilvl w:val="0"/>
                <w:numId w:val="12"/>
              </w:numPr>
              <w:tabs>
                <w:tab w:val="left" w:pos="292"/>
              </w:tabs>
              <w:ind w:left="34" w:firstLine="23"/>
              <w:rPr>
                <w:color w:val="333333"/>
                <w:sz w:val="28"/>
                <w:szCs w:val="28"/>
              </w:rPr>
            </w:pPr>
            <w:proofErr w:type="gramStart"/>
            <w:r w:rsidRPr="00375D4E">
              <w:rPr>
                <w:sz w:val="28"/>
                <w:szCs w:val="28"/>
              </w:rPr>
              <w:t xml:space="preserve">Доля внедрения автоматических ИТП в зданиях, занимаемых БУ – </w:t>
            </w:r>
            <w:r>
              <w:rPr>
                <w:sz w:val="28"/>
                <w:szCs w:val="28"/>
              </w:rPr>
              <w:t>1,54</w:t>
            </w:r>
            <w:r w:rsidRPr="00375D4E">
              <w:rPr>
                <w:sz w:val="28"/>
                <w:szCs w:val="28"/>
              </w:rPr>
              <w:t xml:space="preserve"> </w:t>
            </w:r>
            <w:r w:rsidRPr="00375D4E">
              <w:rPr>
                <w:color w:val="333333"/>
                <w:sz w:val="28"/>
                <w:szCs w:val="28"/>
              </w:rPr>
              <w:t>%</w:t>
            </w:r>
            <w:proofErr w:type="gramEnd"/>
          </w:p>
          <w:p w:rsidR="009E62F7" w:rsidRPr="00375D4E" w:rsidRDefault="009E62F7" w:rsidP="009E62F7">
            <w:pPr>
              <w:tabs>
                <w:tab w:val="left" w:pos="292"/>
              </w:tabs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center" w:tblpY="515"/>
              <w:tblOverlap w:val="never"/>
              <w:tblW w:w="3539" w:type="dxa"/>
              <w:tblLook w:val="04A0" w:firstRow="1" w:lastRow="0" w:firstColumn="1" w:lastColumn="0" w:noHBand="0" w:noVBand="1"/>
            </w:tblPr>
            <w:tblGrid>
              <w:gridCol w:w="1738"/>
              <w:gridCol w:w="1801"/>
            </w:tblGrid>
            <w:tr w:rsidR="009E62F7" w:rsidRPr="00375D4E" w:rsidTr="009E62F7">
              <w:trPr>
                <w:trHeight w:val="300"/>
              </w:trPr>
              <w:tc>
                <w:tcPr>
                  <w:tcW w:w="17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9E62F7" w:rsidRPr="00375D4E" w:rsidRDefault="009E62F7" w:rsidP="009E62F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5D4E">
                    <w:rPr>
                      <w:sz w:val="28"/>
                      <w:szCs w:val="28"/>
                    </w:rPr>
                    <w:t>Место в рейтинге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  <w:vAlign w:val="bottom"/>
                </w:tcPr>
                <w:p w:rsidR="009E62F7" w:rsidRPr="00375D4E" w:rsidRDefault="009E62F7" w:rsidP="009E62F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5D4E">
                    <w:rPr>
                      <w:color w:val="000000"/>
                      <w:sz w:val="28"/>
                      <w:szCs w:val="28"/>
                    </w:rPr>
                    <w:t>2016 год</w:t>
                  </w:r>
                </w:p>
              </w:tc>
            </w:tr>
            <w:tr w:rsidR="009E62F7" w:rsidRPr="00375D4E" w:rsidTr="009E62F7">
              <w:trPr>
                <w:trHeight w:val="300"/>
              </w:trPr>
              <w:tc>
                <w:tcPr>
                  <w:tcW w:w="173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9E62F7" w:rsidRPr="00375D4E" w:rsidRDefault="009E62F7" w:rsidP="009E62F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  <w:vAlign w:val="bottom"/>
                </w:tcPr>
                <w:p w:rsidR="009E62F7" w:rsidRPr="00375D4E" w:rsidRDefault="00B86DC5" w:rsidP="009E62F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</w:tr>
          </w:tbl>
          <w:p w:rsidR="009E62F7" w:rsidRPr="00375D4E" w:rsidRDefault="009E62F7" w:rsidP="009E62F7">
            <w:pPr>
              <w:shd w:val="clear" w:color="auto" w:fill="FFC000"/>
              <w:jc w:val="center"/>
              <w:rPr>
                <w:b/>
                <w:sz w:val="28"/>
                <w:szCs w:val="28"/>
              </w:rPr>
            </w:pPr>
            <w:r w:rsidRPr="00375D4E">
              <w:rPr>
                <w:b/>
                <w:sz w:val="28"/>
                <w:szCs w:val="28"/>
              </w:rPr>
              <w:t xml:space="preserve">Рейтинг энергоэффективности </w:t>
            </w:r>
          </w:p>
          <w:p w:rsidR="009E62F7" w:rsidRDefault="009E62F7" w:rsidP="009E62F7">
            <w:pPr>
              <w:tabs>
                <w:tab w:val="left" w:pos="292"/>
              </w:tabs>
              <w:rPr>
                <w:sz w:val="28"/>
                <w:szCs w:val="28"/>
              </w:rPr>
            </w:pPr>
          </w:p>
          <w:p w:rsidR="009E62F7" w:rsidRPr="00CB6004" w:rsidRDefault="009E62F7" w:rsidP="009E62F7">
            <w:pPr>
              <w:rPr>
                <w:sz w:val="28"/>
                <w:szCs w:val="28"/>
              </w:rPr>
            </w:pPr>
          </w:p>
          <w:p w:rsidR="009E62F7" w:rsidRPr="00CB6004" w:rsidRDefault="009E62F7" w:rsidP="009E62F7">
            <w:pPr>
              <w:rPr>
                <w:sz w:val="28"/>
                <w:szCs w:val="28"/>
              </w:rPr>
            </w:pPr>
          </w:p>
          <w:p w:rsidR="009E62F7" w:rsidRDefault="009E62F7" w:rsidP="009E62F7">
            <w:pPr>
              <w:rPr>
                <w:sz w:val="28"/>
                <w:szCs w:val="28"/>
              </w:rPr>
            </w:pPr>
          </w:p>
          <w:p w:rsidR="009E62F7" w:rsidRPr="00CB6004" w:rsidRDefault="009E62F7" w:rsidP="009E62F7">
            <w:pPr>
              <w:pBdr>
                <w:left w:val="single" w:sz="8" w:space="4" w:color="C0504D"/>
              </w:pBdr>
              <w:shd w:val="clear" w:color="auto" w:fill="FFC000"/>
              <w:jc w:val="center"/>
              <w:rPr>
                <w:b/>
                <w:sz w:val="28"/>
                <w:szCs w:val="28"/>
              </w:rPr>
            </w:pPr>
            <w:r w:rsidRPr="00CB6004">
              <w:rPr>
                <w:b/>
                <w:sz w:val="28"/>
                <w:szCs w:val="28"/>
              </w:rPr>
              <w:t xml:space="preserve">Реализованные энергосберегающие и </w:t>
            </w:r>
            <w:proofErr w:type="spellStart"/>
            <w:r w:rsidRPr="00CB6004">
              <w:rPr>
                <w:b/>
                <w:sz w:val="28"/>
                <w:szCs w:val="28"/>
              </w:rPr>
              <w:t>энергоэффективные</w:t>
            </w:r>
            <w:proofErr w:type="spellEnd"/>
            <w:r w:rsidRPr="00CB6004">
              <w:rPr>
                <w:b/>
                <w:sz w:val="28"/>
                <w:szCs w:val="28"/>
              </w:rPr>
              <w:t xml:space="preserve"> проекты:</w:t>
            </w:r>
          </w:p>
          <w:p w:rsidR="009E62F7" w:rsidRPr="00CB6004" w:rsidRDefault="009E62F7" w:rsidP="009E62F7">
            <w:pPr>
              <w:pStyle w:val="a5"/>
              <w:widowControl/>
              <w:numPr>
                <w:ilvl w:val="0"/>
                <w:numId w:val="12"/>
              </w:numPr>
              <w:tabs>
                <w:tab w:val="left" w:pos="292"/>
              </w:tabs>
              <w:ind w:left="272" w:hanging="272"/>
              <w:rPr>
                <w:sz w:val="28"/>
                <w:szCs w:val="28"/>
              </w:rPr>
            </w:pPr>
            <w:r w:rsidRPr="00CB6004">
              <w:rPr>
                <w:sz w:val="28"/>
                <w:szCs w:val="28"/>
              </w:rPr>
              <w:t>Утепление ограждающих конструкций</w:t>
            </w:r>
          </w:p>
          <w:p w:rsidR="009E62F7" w:rsidRPr="00CB6004" w:rsidRDefault="009E62F7" w:rsidP="009E62F7">
            <w:pPr>
              <w:pStyle w:val="a5"/>
              <w:widowControl/>
              <w:numPr>
                <w:ilvl w:val="0"/>
                <w:numId w:val="12"/>
              </w:numPr>
              <w:tabs>
                <w:tab w:val="left" w:pos="292"/>
              </w:tabs>
              <w:ind w:left="272" w:hanging="272"/>
              <w:rPr>
                <w:sz w:val="28"/>
                <w:szCs w:val="28"/>
              </w:rPr>
            </w:pPr>
            <w:r w:rsidRPr="00CB6004">
              <w:rPr>
                <w:sz w:val="28"/>
                <w:szCs w:val="28"/>
              </w:rPr>
              <w:t>Модернизация систем освещения</w:t>
            </w:r>
          </w:p>
          <w:p w:rsidR="009E62F7" w:rsidRPr="00CB6004" w:rsidRDefault="009E62F7" w:rsidP="009E62F7">
            <w:pPr>
              <w:pStyle w:val="a5"/>
              <w:widowControl/>
              <w:numPr>
                <w:ilvl w:val="0"/>
                <w:numId w:val="12"/>
              </w:numPr>
              <w:tabs>
                <w:tab w:val="left" w:pos="292"/>
              </w:tabs>
              <w:ind w:left="272" w:hanging="272"/>
              <w:rPr>
                <w:sz w:val="28"/>
                <w:szCs w:val="28"/>
              </w:rPr>
            </w:pPr>
            <w:r w:rsidRPr="00CB6004">
              <w:rPr>
                <w:sz w:val="28"/>
                <w:szCs w:val="28"/>
              </w:rPr>
              <w:t>Установка приборов учета потребляемых энергоресурсов</w:t>
            </w:r>
          </w:p>
          <w:p w:rsidR="009E62F7" w:rsidRPr="00CB6004" w:rsidRDefault="009E62F7" w:rsidP="009E62F7">
            <w:pPr>
              <w:ind w:firstLine="708"/>
              <w:rPr>
                <w:sz w:val="28"/>
                <w:szCs w:val="28"/>
              </w:rPr>
            </w:pPr>
          </w:p>
        </w:tc>
      </w:tr>
    </w:tbl>
    <w:p w:rsidR="009E62F7" w:rsidRDefault="009E62F7" w:rsidP="009E62F7"/>
    <w:p w:rsidR="009E62F7" w:rsidRPr="00B46C6F" w:rsidRDefault="009E62F7" w:rsidP="009E62F7">
      <w:pPr>
        <w:shd w:val="clear" w:color="auto" w:fill="DAEEF3"/>
        <w:ind w:left="-142" w:right="-284"/>
        <w:jc w:val="center"/>
        <w:rPr>
          <w:b/>
          <w:sz w:val="28"/>
          <w:szCs w:val="28"/>
        </w:rPr>
      </w:pPr>
      <w:r w:rsidRPr="00B46C6F">
        <w:rPr>
          <w:b/>
          <w:sz w:val="28"/>
          <w:szCs w:val="28"/>
        </w:rPr>
        <w:lastRenderedPageBreak/>
        <w:t xml:space="preserve">МИНИСТЕРСТВО </w:t>
      </w:r>
      <w:r>
        <w:rPr>
          <w:b/>
          <w:sz w:val="28"/>
          <w:szCs w:val="28"/>
        </w:rPr>
        <w:t>ПРИРОДНЫХ РЕСУРСОВ И ЭКОЛОГИИ КАЛУЖСКОЙ ОБЛАСТИ</w:t>
      </w:r>
    </w:p>
    <w:p w:rsidR="009E62F7" w:rsidRDefault="009E62F7" w:rsidP="009E62F7">
      <w:pPr>
        <w:ind w:left="-142" w:right="-284"/>
        <w:jc w:val="center"/>
        <w:rPr>
          <w:b/>
          <w:sz w:val="28"/>
          <w:szCs w:val="28"/>
        </w:rPr>
      </w:pPr>
    </w:p>
    <w:p w:rsidR="00B86DC5" w:rsidRDefault="00B86DC5" w:rsidP="009E62F7">
      <w:pPr>
        <w:ind w:left="-142" w:right="-284"/>
        <w:jc w:val="center"/>
        <w:rPr>
          <w:b/>
          <w:sz w:val="28"/>
          <w:szCs w:val="28"/>
        </w:rPr>
      </w:pPr>
    </w:p>
    <w:p w:rsidR="00B86DC5" w:rsidRPr="00676A99" w:rsidRDefault="00B86DC5" w:rsidP="009E62F7">
      <w:pPr>
        <w:ind w:left="-142" w:right="-284"/>
        <w:jc w:val="center"/>
        <w:rPr>
          <w:b/>
          <w:sz w:val="28"/>
          <w:szCs w:val="28"/>
        </w:rPr>
      </w:pPr>
    </w:p>
    <w:tbl>
      <w:tblPr>
        <w:tblW w:w="15168" w:type="dxa"/>
        <w:tblInd w:w="-34" w:type="dxa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ook w:val="04A0" w:firstRow="1" w:lastRow="0" w:firstColumn="1" w:lastColumn="0" w:noHBand="0" w:noVBand="1"/>
      </w:tblPr>
      <w:tblGrid>
        <w:gridCol w:w="7910"/>
        <w:gridCol w:w="7786"/>
      </w:tblGrid>
      <w:tr w:rsidR="009E62F7" w:rsidRPr="00F612EF" w:rsidTr="009E62F7">
        <w:trPr>
          <w:trHeight w:val="8529"/>
        </w:trPr>
        <w:tc>
          <w:tcPr>
            <w:tcW w:w="8080" w:type="dxa"/>
            <w:shd w:val="clear" w:color="auto" w:fill="auto"/>
          </w:tcPr>
          <w:p w:rsidR="009E62F7" w:rsidRPr="00375D4E" w:rsidRDefault="009E62F7" w:rsidP="009E62F7">
            <w:pPr>
              <w:shd w:val="clear" w:color="auto" w:fill="FFC000"/>
              <w:tabs>
                <w:tab w:val="left" w:pos="5509"/>
              </w:tabs>
              <w:jc w:val="center"/>
              <w:rPr>
                <w:b/>
                <w:sz w:val="28"/>
                <w:szCs w:val="28"/>
              </w:rPr>
            </w:pPr>
            <w:r w:rsidRPr="00375D4E">
              <w:rPr>
                <w:b/>
                <w:sz w:val="28"/>
                <w:szCs w:val="28"/>
              </w:rPr>
              <w:t>Приборы учета</w:t>
            </w:r>
          </w:p>
          <w:p w:rsidR="009E62F7" w:rsidRPr="00375D4E" w:rsidRDefault="009E62F7" w:rsidP="009E62F7">
            <w:pPr>
              <w:shd w:val="clear" w:color="auto" w:fill="FFC000"/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49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92"/>
              <w:gridCol w:w="1794"/>
              <w:gridCol w:w="1124"/>
              <w:gridCol w:w="2024"/>
            </w:tblGrid>
            <w:tr w:rsidR="009E62F7" w:rsidRPr="00375D4E" w:rsidTr="009E62F7">
              <w:trPr>
                <w:trHeight w:val="722"/>
                <w:jc w:val="center"/>
              </w:trPr>
              <w:tc>
                <w:tcPr>
                  <w:tcW w:w="1092" w:type="dxa"/>
                  <w:shd w:val="clear" w:color="auto" w:fill="auto"/>
                  <w:vAlign w:val="center"/>
                  <w:hideMark/>
                </w:tcPr>
                <w:p w:rsidR="009E62F7" w:rsidRPr="00636C8C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всего вводов по орг.</w:t>
                  </w:r>
                </w:p>
              </w:tc>
              <w:tc>
                <w:tcPr>
                  <w:tcW w:w="1794" w:type="dxa"/>
                  <w:shd w:val="clear" w:color="auto" w:fill="auto"/>
                  <w:vAlign w:val="center"/>
                  <w:hideMark/>
                </w:tcPr>
                <w:p w:rsidR="009E62F7" w:rsidRPr="00636C8C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установлено приборов в орг.</w:t>
                  </w:r>
                </w:p>
              </w:tc>
              <w:tc>
                <w:tcPr>
                  <w:tcW w:w="1124" w:type="dxa"/>
                  <w:shd w:val="clear" w:color="000000" w:fill="E6B8B7"/>
                  <w:vAlign w:val="center"/>
                  <w:hideMark/>
                </w:tcPr>
                <w:p w:rsidR="009E62F7" w:rsidRPr="00636C8C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% от общего числа</w:t>
                  </w:r>
                </w:p>
              </w:tc>
              <w:tc>
                <w:tcPr>
                  <w:tcW w:w="933" w:type="dxa"/>
                  <w:shd w:val="clear" w:color="000000" w:fill="FFFF00"/>
                  <w:vAlign w:val="center"/>
                  <w:hideMark/>
                </w:tcPr>
                <w:p w:rsidR="009E62F7" w:rsidRPr="00636C8C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Место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в региональном рейтинге</w:t>
                  </w:r>
                </w:p>
              </w:tc>
            </w:tr>
            <w:tr w:rsidR="009E62F7" w:rsidRPr="00375D4E" w:rsidTr="009E62F7">
              <w:trPr>
                <w:trHeight w:val="400"/>
                <w:jc w:val="center"/>
              </w:trPr>
              <w:tc>
                <w:tcPr>
                  <w:tcW w:w="1092" w:type="dxa"/>
                  <w:shd w:val="clear" w:color="auto" w:fill="auto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4</w:t>
                  </w:r>
                </w:p>
              </w:tc>
              <w:tc>
                <w:tcPr>
                  <w:tcW w:w="1794" w:type="dxa"/>
                  <w:shd w:val="clear" w:color="auto" w:fill="auto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0</w:t>
                  </w:r>
                </w:p>
              </w:tc>
              <w:tc>
                <w:tcPr>
                  <w:tcW w:w="1124" w:type="dxa"/>
                  <w:shd w:val="clear" w:color="000000" w:fill="E6B8B7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0,00</w:t>
                  </w:r>
                </w:p>
              </w:tc>
              <w:tc>
                <w:tcPr>
                  <w:tcW w:w="933" w:type="dxa"/>
                  <w:shd w:val="clear" w:color="000000" w:fill="FFFF00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12</w:t>
                  </w:r>
                </w:p>
              </w:tc>
            </w:tr>
          </w:tbl>
          <w:p w:rsidR="009E62F7" w:rsidRPr="00375D4E" w:rsidRDefault="009E62F7" w:rsidP="009E62F7">
            <w:pPr>
              <w:tabs>
                <w:tab w:val="left" w:pos="5509"/>
              </w:tabs>
              <w:jc w:val="both"/>
              <w:rPr>
                <w:b/>
                <w:sz w:val="28"/>
                <w:szCs w:val="28"/>
              </w:rPr>
            </w:pPr>
          </w:p>
          <w:p w:rsidR="009E62F7" w:rsidRDefault="009E62F7" w:rsidP="009E62F7">
            <w:pPr>
              <w:shd w:val="clear" w:color="auto" w:fill="FFC000"/>
              <w:tabs>
                <w:tab w:val="left" w:pos="5509"/>
              </w:tabs>
              <w:jc w:val="center"/>
              <w:rPr>
                <w:b/>
                <w:sz w:val="28"/>
                <w:szCs w:val="28"/>
              </w:rPr>
            </w:pPr>
            <w:r w:rsidRPr="00375D4E">
              <w:rPr>
                <w:b/>
                <w:sz w:val="28"/>
                <w:szCs w:val="28"/>
              </w:rPr>
              <w:t xml:space="preserve">Программы </w:t>
            </w:r>
            <w:r>
              <w:rPr>
                <w:b/>
                <w:sz w:val="28"/>
                <w:szCs w:val="28"/>
              </w:rPr>
              <w:t>энергосбережения</w:t>
            </w:r>
          </w:p>
          <w:p w:rsidR="009E62F7" w:rsidRPr="00375D4E" w:rsidRDefault="009E62F7" w:rsidP="009E62F7">
            <w:pPr>
              <w:shd w:val="clear" w:color="auto" w:fill="FFC000"/>
              <w:tabs>
                <w:tab w:val="left" w:pos="5509"/>
              </w:tabs>
              <w:jc w:val="center"/>
              <w:rPr>
                <w:b/>
                <w:sz w:val="28"/>
                <w:szCs w:val="28"/>
              </w:rPr>
            </w:pPr>
            <w:r w:rsidRPr="00375D4E">
              <w:rPr>
                <w:b/>
                <w:sz w:val="28"/>
                <w:szCs w:val="28"/>
              </w:rPr>
              <w:t>подведомственных учреждений</w:t>
            </w:r>
          </w:p>
          <w:p w:rsidR="009E62F7" w:rsidRPr="00375D4E" w:rsidRDefault="009E62F7" w:rsidP="009E62F7">
            <w:pPr>
              <w:jc w:val="both"/>
              <w:rPr>
                <w:color w:val="000000"/>
                <w:sz w:val="28"/>
                <w:szCs w:val="28"/>
              </w:rPr>
            </w:pPr>
          </w:p>
          <w:tbl>
            <w:tblPr>
              <w:tblW w:w="76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95"/>
              <w:gridCol w:w="2582"/>
              <w:gridCol w:w="1283"/>
              <w:gridCol w:w="2024"/>
            </w:tblGrid>
            <w:tr w:rsidR="009E62F7" w:rsidRPr="00375D4E" w:rsidTr="009E62F7">
              <w:trPr>
                <w:trHeight w:val="515"/>
              </w:trPr>
              <w:tc>
                <w:tcPr>
                  <w:tcW w:w="1939" w:type="dxa"/>
                  <w:shd w:val="clear" w:color="auto" w:fill="auto"/>
                  <w:vAlign w:val="center"/>
                  <w:hideMark/>
                </w:tcPr>
                <w:p w:rsidR="009E62F7" w:rsidRPr="00636C8C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всего учреждений 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  <w:hideMark/>
                </w:tcPr>
                <w:p w:rsidR="009E62F7" w:rsidRPr="00636C8C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количество программ энергосбережения</w:t>
                  </w:r>
                </w:p>
              </w:tc>
              <w:tc>
                <w:tcPr>
                  <w:tcW w:w="1770" w:type="dxa"/>
                  <w:shd w:val="clear" w:color="000000" w:fill="E6B8B7"/>
                  <w:vAlign w:val="center"/>
                  <w:hideMark/>
                </w:tcPr>
                <w:p w:rsidR="009E62F7" w:rsidRPr="00636C8C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% от общего числа</w:t>
                  </w:r>
                </w:p>
              </w:tc>
              <w:tc>
                <w:tcPr>
                  <w:tcW w:w="1190" w:type="dxa"/>
                  <w:shd w:val="clear" w:color="000000" w:fill="FFFF00"/>
                  <w:vAlign w:val="center"/>
                  <w:hideMark/>
                </w:tcPr>
                <w:p w:rsidR="009E62F7" w:rsidRPr="00636C8C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Место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в региональном рейтинге</w:t>
                  </w:r>
                </w:p>
              </w:tc>
            </w:tr>
            <w:tr w:rsidR="009E62F7" w:rsidRPr="00375D4E" w:rsidTr="009E62F7">
              <w:trPr>
                <w:trHeight w:val="357"/>
              </w:trPr>
              <w:tc>
                <w:tcPr>
                  <w:tcW w:w="1939" w:type="dxa"/>
                  <w:shd w:val="clear" w:color="auto" w:fill="auto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2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0</w:t>
                  </w:r>
                </w:p>
              </w:tc>
              <w:tc>
                <w:tcPr>
                  <w:tcW w:w="1770" w:type="dxa"/>
                  <w:shd w:val="clear" w:color="000000" w:fill="E6B8B7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0,00</w:t>
                  </w:r>
                </w:p>
              </w:tc>
              <w:tc>
                <w:tcPr>
                  <w:tcW w:w="1190" w:type="dxa"/>
                  <w:shd w:val="clear" w:color="000000" w:fill="FFFF00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14</w:t>
                  </w:r>
                </w:p>
              </w:tc>
            </w:tr>
          </w:tbl>
          <w:p w:rsidR="009E62F7" w:rsidRPr="00375D4E" w:rsidRDefault="009E62F7" w:rsidP="009E62F7">
            <w:pPr>
              <w:tabs>
                <w:tab w:val="left" w:pos="1995"/>
              </w:tabs>
              <w:ind w:left="459"/>
              <w:rPr>
                <w:color w:val="FF0000"/>
                <w:sz w:val="28"/>
                <w:szCs w:val="28"/>
              </w:rPr>
            </w:pPr>
            <w:r w:rsidRPr="00375D4E">
              <w:rPr>
                <w:color w:val="FF0000"/>
                <w:sz w:val="28"/>
                <w:szCs w:val="28"/>
              </w:rPr>
              <w:tab/>
            </w:r>
          </w:p>
          <w:p w:rsidR="009E62F7" w:rsidRPr="00375D4E" w:rsidRDefault="009E62F7" w:rsidP="009E62F7">
            <w:pPr>
              <w:shd w:val="clear" w:color="auto" w:fill="FFC000"/>
              <w:tabs>
                <w:tab w:val="left" w:pos="5509"/>
              </w:tabs>
              <w:jc w:val="center"/>
              <w:rPr>
                <w:b/>
                <w:sz w:val="28"/>
                <w:szCs w:val="28"/>
              </w:rPr>
            </w:pPr>
            <w:r w:rsidRPr="00375D4E">
              <w:rPr>
                <w:b/>
                <w:sz w:val="28"/>
                <w:szCs w:val="28"/>
              </w:rPr>
              <w:t>Освещение светодиодное (точки освещения)</w:t>
            </w:r>
          </w:p>
          <w:tbl>
            <w:tblPr>
              <w:tblW w:w="74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19"/>
              <w:gridCol w:w="2156"/>
              <w:gridCol w:w="2024"/>
            </w:tblGrid>
            <w:tr w:rsidR="009E62F7" w:rsidRPr="00375D4E" w:rsidTr="009E62F7">
              <w:trPr>
                <w:trHeight w:val="534"/>
              </w:trPr>
              <w:tc>
                <w:tcPr>
                  <w:tcW w:w="3319" w:type="dxa"/>
                  <w:shd w:val="clear" w:color="auto" w:fill="auto"/>
                  <w:vAlign w:val="center"/>
                  <w:hideMark/>
                </w:tcPr>
                <w:p w:rsidR="009E62F7" w:rsidRPr="00375D4E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75D4E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наружное, на балансе учреждения</w:t>
                  </w:r>
                </w:p>
              </w:tc>
              <w:tc>
                <w:tcPr>
                  <w:tcW w:w="2156" w:type="dxa"/>
                  <w:shd w:val="clear" w:color="000000" w:fill="E6B8B7"/>
                  <w:vAlign w:val="center"/>
                  <w:hideMark/>
                </w:tcPr>
                <w:p w:rsidR="009E62F7" w:rsidRPr="00375D4E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75D4E">
                    <w:rPr>
                      <w:b/>
                      <w:bCs/>
                      <w:color w:val="000000"/>
                      <w:sz w:val="28"/>
                      <w:szCs w:val="28"/>
                    </w:rPr>
                    <w:t>% от общего числа</w:t>
                  </w:r>
                </w:p>
              </w:tc>
              <w:tc>
                <w:tcPr>
                  <w:tcW w:w="2024" w:type="dxa"/>
                  <w:shd w:val="clear" w:color="000000" w:fill="FFFF00"/>
                  <w:vAlign w:val="center"/>
                  <w:hideMark/>
                </w:tcPr>
                <w:p w:rsidR="009E62F7" w:rsidRPr="00375D4E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Место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в региональном рейтинге</w:t>
                  </w:r>
                </w:p>
              </w:tc>
            </w:tr>
            <w:tr w:rsidR="009E62F7" w:rsidRPr="00375D4E" w:rsidTr="009E62F7">
              <w:trPr>
                <w:trHeight w:val="425"/>
              </w:trPr>
              <w:tc>
                <w:tcPr>
                  <w:tcW w:w="3319" w:type="dxa"/>
                  <w:shd w:val="clear" w:color="auto" w:fill="auto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0</w:t>
                  </w:r>
                </w:p>
              </w:tc>
              <w:tc>
                <w:tcPr>
                  <w:tcW w:w="2156" w:type="dxa"/>
                  <w:shd w:val="clear" w:color="000000" w:fill="E6B8B7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0</w:t>
                  </w:r>
                </w:p>
              </w:tc>
              <w:tc>
                <w:tcPr>
                  <w:tcW w:w="2024" w:type="dxa"/>
                  <w:shd w:val="clear" w:color="000000" w:fill="FFFF00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11</w:t>
                  </w:r>
                </w:p>
              </w:tc>
            </w:tr>
          </w:tbl>
          <w:p w:rsidR="009E62F7" w:rsidRPr="00375D4E" w:rsidRDefault="009E62F7" w:rsidP="009E62F7">
            <w:pPr>
              <w:pStyle w:val="a5"/>
              <w:rPr>
                <w:sz w:val="28"/>
                <w:szCs w:val="28"/>
              </w:rPr>
            </w:pPr>
          </w:p>
          <w:tbl>
            <w:tblPr>
              <w:tblW w:w="7606" w:type="dxa"/>
              <w:tblLook w:val="04A0" w:firstRow="1" w:lastRow="0" w:firstColumn="1" w:lastColumn="0" w:noHBand="0" w:noVBand="1"/>
            </w:tblPr>
            <w:tblGrid>
              <w:gridCol w:w="3397"/>
              <w:gridCol w:w="2104"/>
              <w:gridCol w:w="2105"/>
            </w:tblGrid>
            <w:tr w:rsidR="009E62F7" w:rsidTr="009E62F7">
              <w:trPr>
                <w:trHeight w:val="471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62F7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Cs w:val="26"/>
                    </w:rPr>
                    <w:t xml:space="preserve">внутреннее </w:t>
                  </w: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9E62F7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Cs w:val="26"/>
                    </w:rPr>
                    <w:t>% от общего числа</w:t>
                  </w: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E62F7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Cs w:val="26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Место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в региональном рейтинге</w:t>
                  </w:r>
                </w:p>
              </w:tc>
            </w:tr>
            <w:tr w:rsidR="009E62F7" w:rsidTr="009E62F7">
              <w:trPr>
                <w:trHeight w:val="473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0</w:t>
                  </w: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0</w:t>
                  </w: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12</w:t>
                  </w:r>
                </w:p>
              </w:tc>
            </w:tr>
          </w:tbl>
          <w:p w:rsidR="009E62F7" w:rsidRPr="00375D4E" w:rsidRDefault="009E62F7" w:rsidP="009E62F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E62F7" w:rsidRPr="00375D4E" w:rsidRDefault="009E62F7" w:rsidP="009E62F7">
            <w:pPr>
              <w:pBdr>
                <w:left w:val="single" w:sz="8" w:space="4" w:color="C0504D"/>
              </w:pBdr>
              <w:shd w:val="clear" w:color="auto" w:fill="FFC000"/>
              <w:jc w:val="center"/>
              <w:rPr>
                <w:b/>
                <w:sz w:val="28"/>
                <w:szCs w:val="28"/>
              </w:rPr>
            </w:pPr>
            <w:r w:rsidRPr="00375D4E">
              <w:rPr>
                <w:b/>
                <w:sz w:val="28"/>
                <w:szCs w:val="28"/>
              </w:rPr>
              <w:t>Мониторинг ГИС «</w:t>
            </w:r>
            <w:proofErr w:type="spellStart"/>
            <w:r w:rsidRPr="00375D4E">
              <w:rPr>
                <w:b/>
                <w:sz w:val="28"/>
                <w:szCs w:val="28"/>
              </w:rPr>
              <w:t>Энергоэффективность</w:t>
            </w:r>
            <w:proofErr w:type="spellEnd"/>
            <w:r w:rsidRPr="00375D4E">
              <w:rPr>
                <w:b/>
                <w:sz w:val="28"/>
                <w:szCs w:val="28"/>
              </w:rPr>
              <w:t>»</w:t>
            </w:r>
          </w:p>
          <w:p w:rsidR="009E62F7" w:rsidRPr="00375D4E" w:rsidRDefault="009E62F7" w:rsidP="009E62F7">
            <w:pPr>
              <w:pBdr>
                <w:left w:val="single" w:sz="8" w:space="4" w:color="C0504D"/>
              </w:pBd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6078" w:type="dxa"/>
              <w:tblInd w:w="880" w:type="dxa"/>
              <w:tblLook w:val="04A0" w:firstRow="1" w:lastRow="0" w:firstColumn="1" w:lastColumn="0" w:noHBand="0" w:noVBand="1"/>
            </w:tblPr>
            <w:tblGrid>
              <w:gridCol w:w="1667"/>
              <w:gridCol w:w="1559"/>
              <w:gridCol w:w="1560"/>
              <w:gridCol w:w="1894"/>
            </w:tblGrid>
            <w:tr w:rsidR="009E62F7" w:rsidRPr="00375D4E" w:rsidTr="009E62F7">
              <w:trPr>
                <w:trHeight w:val="300"/>
              </w:trPr>
              <w:tc>
                <w:tcPr>
                  <w:tcW w:w="16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9E62F7" w:rsidRPr="00375D4E" w:rsidRDefault="009E62F7" w:rsidP="009E62F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5D4E">
                    <w:rPr>
                      <w:color w:val="000000"/>
                      <w:sz w:val="28"/>
                      <w:szCs w:val="28"/>
                    </w:rPr>
                    <w:t>Принятие деклараций, %.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</w:tcPr>
                <w:p w:rsidR="009E62F7" w:rsidRPr="00375D4E" w:rsidRDefault="009E62F7" w:rsidP="009E62F7">
                  <w:pPr>
                    <w:jc w:val="center"/>
                    <w:rPr>
                      <w:sz w:val="28"/>
                      <w:szCs w:val="28"/>
                    </w:rPr>
                  </w:pPr>
                  <w:r w:rsidRPr="00375D4E">
                    <w:rPr>
                      <w:sz w:val="28"/>
                      <w:szCs w:val="28"/>
                    </w:rPr>
                    <w:t>2015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</w:tcPr>
                <w:p w:rsidR="009E62F7" w:rsidRPr="00375D4E" w:rsidRDefault="009E62F7" w:rsidP="009E62F7">
                  <w:pPr>
                    <w:jc w:val="center"/>
                    <w:rPr>
                      <w:sz w:val="28"/>
                      <w:szCs w:val="28"/>
                    </w:rPr>
                  </w:pPr>
                  <w:r w:rsidRPr="00375D4E">
                    <w:rPr>
                      <w:sz w:val="28"/>
                      <w:szCs w:val="28"/>
                    </w:rPr>
                    <w:t>2016 год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9E62F7" w:rsidRPr="00375D4E" w:rsidRDefault="009E62F7" w:rsidP="009E62F7">
                  <w:pPr>
                    <w:jc w:val="center"/>
                    <w:rPr>
                      <w:sz w:val="28"/>
                      <w:szCs w:val="28"/>
                    </w:rPr>
                  </w:pPr>
                  <w:r w:rsidRPr="004511A4">
                    <w:rPr>
                      <w:bCs/>
                      <w:color w:val="000000"/>
                      <w:sz w:val="28"/>
                      <w:szCs w:val="28"/>
                    </w:rPr>
                    <w:t>Место в региональном рейтинге</w:t>
                  </w:r>
                </w:p>
              </w:tc>
            </w:tr>
            <w:tr w:rsidR="009E62F7" w:rsidRPr="00375D4E" w:rsidTr="009E62F7">
              <w:trPr>
                <w:trHeight w:val="300"/>
              </w:trPr>
              <w:tc>
                <w:tcPr>
                  <w:tcW w:w="16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9E62F7" w:rsidRPr="00375D4E" w:rsidRDefault="009E62F7" w:rsidP="009E62F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  <w:vAlign w:val="bottom"/>
                </w:tcPr>
                <w:p w:rsidR="009E62F7" w:rsidRPr="00375D4E" w:rsidRDefault="009E62F7" w:rsidP="009E62F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Cs w:val="26"/>
                    </w:rPr>
                    <w:t>100,00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100,00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1</w:t>
                  </w:r>
                </w:p>
              </w:tc>
            </w:tr>
          </w:tbl>
          <w:p w:rsidR="009E62F7" w:rsidRPr="00375D4E" w:rsidRDefault="009E62F7" w:rsidP="009E62F7">
            <w:pPr>
              <w:pBdr>
                <w:left w:val="single" w:sz="8" w:space="4" w:color="C0504D"/>
              </w:pBdr>
              <w:jc w:val="center"/>
              <w:rPr>
                <w:b/>
                <w:sz w:val="28"/>
                <w:szCs w:val="28"/>
              </w:rPr>
            </w:pPr>
          </w:p>
          <w:p w:rsidR="009E62F7" w:rsidRPr="00375D4E" w:rsidRDefault="009E62F7" w:rsidP="009E62F7">
            <w:pPr>
              <w:pBdr>
                <w:left w:val="single" w:sz="8" w:space="4" w:color="C0504D"/>
              </w:pBd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9E62F7" w:rsidRPr="00375D4E" w:rsidRDefault="009E62F7" w:rsidP="009E62F7">
            <w:pPr>
              <w:shd w:val="clear" w:color="auto" w:fill="FFC000"/>
              <w:jc w:val="center"/>
              <w:rPr>
                <w:b/>
                <w:sz w:val="28"/>
                <w:szCs w:val="28"/>
              </w:rPr>
            </w:pPr>
            <w:r w:rsidRPr="00375D4E">
              <w:rPr>
                <w:b/>
                <w:sz w:val="28"/>
                <w:szCs w:val="28"/>
              </w:rPr>
              <w:t xml:space="preserve">Показатели внедрения наилучших доступных энергосберегающих и </w:t>
            </w:r>
            <w:proofErr w:type="spellStart"/>
            <w:r w:rsidRPr="00375D4E">
              <w:rPr>
                <w:b/>
                <w:sz w:val="28"/>
                <w:szCs w:val="28"/>
              </w:rPr>
              <w:t>энергоэффективных</w:t>
            </w:r>
            <w:proofErr w:type="spellEnd"/>
            <w:r w:rsidRPr="00375D4E">
              <w:rPr>
                <w:b/>
                <w:sz w:val="28"/>
                <w:szCs w:val="28"/>
              </w:rPr>
              <w:t xml:space="preserve"> технологий</w:t>
            </w:r>
          </w:p>
          <w:p w:rsidR="009E62F7" w:rsidRPr="00375D4E" w:rsidRDefault="009E62F7" w:rsidP="009E62F7">
            <w:pPr>
              <w:pStyle w:val="a5"/>
              <w:widowControl/>
              <w:numPr>
                <w:ilvl w:val="0"/>
                <w:numId w:val="12"/>
              </w:numPr>
              <w:tabs>
                <w:tab w:val="left" w:pos="292"/>
              </w:tabs>
              <w:ind w:left="34" w:firstLine="23"/>
              <w:rPr>
                <w:color w:val="333333"/>
                <w:sz w:val="28"/>
                <w:szCs w:val="28"/>
              </w:rPr>
            </w:pPr>
            <w:proofErr w:type="gramStart"/>
            <w:r w:rsidRPr="00375D4E">
              <w:rPr>
                <w:sz w:val="28"/>
                <w:szCs w:val="28"/>
              </w:rPr>
              <w:t xml:space="preserve">Доля внедрения автоматических ИТП в зданиях, занимаемых БУ – </w:t>
            </w:r>
            <w:r>
              <w:rPr>
                <w:sz w:val="28"/>
                <w:szCs w:val="28"/>
              </w:rPr>
              <w:t>1,54</w:t>
            </w:r>
            <w:r w:rsidRPr="00375D4E">
              <w:rPr>
                <w:sz w:val="28"/>
                <w:szCs w:val="28"/>
              </w:rPr>
              <w:t xml:space="preserve"> </w:t>
            </w:r>
            <w:r w:rsidRPr="00375D4E">
              <w:rPr>
                <w:color w:val="333333"/>
                <w:sz w:val="28"/>
                <w:szCs w:val="28"/>
              </w:rPr>
              <w:t>%</w:t>
            </w:r>
            <w:proofErr w:type="gramEnd"/>
          </w:p>
          <w:p w:rsidR="009E62F7" w:rsidRPr="00375D4E" w:rsidRDefault="009E62F7" w:rsidP="009E62F7">
            <w:pPr>
              <w:tabs>
                <w:tab w:val="left" w:pos="292"/>
              </w:tabs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center" w:tblpY="515"/>
              <w:tblOverlap w:val="never"/>
              <w:tblW w:w="3539" w:type="dxa"/>
              <w:tblLook w:val="04A0" w:firstRow="1" w:lastRow="0" w:firstColumn="1" w:lastColumn="0" w:noHBand="0" w:noVBand="1"/>
            </w:tblPr>
            <w:tblGrid>
              <w:gridCol w:w="1738"/>
              <w:gridCol w:w="1801"/>
            </w:tblGrid>
            <w:tr w:rsidR="009E62F7" w:rsidRPr="00375D4E" w:rsidTr="009E62F7">
              <w:trPr>
                <w:trHeight w:val="300"/>
              </w:trPr>
              <w:tc>
                <w:tcPr>
                  <w:tcW w:w="17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9E62F7" w:rsidRPr="00375D4E" w:rsidRDefault="009E62F7" w:rsidP="009E62F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5D4E">
                    <w:rPr>
                      <w:sz w:val="28"/>
                      <w:szCs w:val="28"/>
                    </w:rPr>
                    <w:t>Место в рейтинге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  <w:vAlign w:val="bottom"/>
                </w:tcPr>
                <w:p w:rsidR="009E62F7" w:rsidRPr="00375D4E" w:rsidRDefault="009E62F7" w:rsidP="009E62F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5D4E">
                    <w:rPr>
                      <w:color w:val="000000"/>
                      <w:sz w:val="28"/>
                      <w:szCs w:val="28"/>
                    </w:rPr>
                    <w:t>2016 год</w:t>
                  </w:r>
                </w:p>
              </w:tc>
            </w:tr>
            <w:tr w:rsidR="009E62F7" w:rsidRPr="00375D4E" w:rsidTr="009E62F7">
              <w:trPr>
                <w:trHeight w:val="300"/>
              </w:trPr>
              <w:tc>
                <w:tcPr>
                  <w:tcW w:w="173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9E62F7" w:rsidRPr="00375D4E" w:rsidRDefault="009E62F7" w:rsidP="009E62F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  <w:vAlign w:val="bottom"/>
                </w:tcPr>
                <w:p w:rsidR="009E62F7" w:rsidRPr="00457550" w:rsidRDefault="009E62F7" w:rsidP="009E62F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57550"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</w:tr>
          </w:tbl>
          <w:p w:rsidR="009E62F7" w:rsidRPr="00375D4E" w:rsidRDefault="009E62F7" w:rsidP="009E62F7">
            <w:pPr>
              <w:shd w:val="clear" w:color="auto" w:fill="FFC000"/>
              <w:jc w:val="center"/>
              <w:rPr>
                <w:b/>
                <w:sz w:val="28"/>
                <w:szCs w:val="28"/>
              </w:rPr>
            </w:pPr>
            <w:r w:rsidRPr="00375D4E">
              <w:rPr>
                <w:b/>
                <w:sz w:val="28"/>
                <w:szCs w:val="28"/>
              </w:rPr>
              <w:t xml:space="preserve">Рейтинг энергоэффективности </w:t>
            </w:r>
          </w:p>
          <w:p w:rsidR="009E62F7" w:rsidRDefault="009E62F7" w:rsidP="009E62F7">
            <w:pPr>
              <w:tabs>
                <w:tab w:val="left" w:pos="292"/>
              </w:tabs>
              <w:rPr>
                <w:sz w:val="28"/>
                <w:szCs w:val="28"/>
              </w:rPr>
            </w:pPr>
          </w:p>
          <w:p w:rsidR="009E62F7" w:rsidRPr="00CB6004" w:rsidRDefault="009E62F7" w:rsidP="009E62F7">
            <w:pPr>
              <w:rPr>
                <w:sz w:val="28"/>
                <w:szCs w:val="28"/>
              </w:rPr>
            </w:pPr>
          </w:p>
          <w:p w:rsidR="009E62F7" w:rsidRDefault="009E62F7" w:rsidP="009E62F7">
            <w:pPr>
              <w:rPr>
                <w:sz w:val="28"/>
                <w:szCs w:val="28"/>
              </w:rPr>
            </w:pPr>
          </w:p>
          <w:p w:rsidR="009E62F7" w:rsidRPr="00CB6004" w:rsidRDefault="009E62F7" w:rsidP="009E62F7">
            <w:pPr>
              <w:pBdr>
                <w:left w:val="single" w:sz="8" w:space="4" w:color="C0504D"/>
              </w:pBdr>
              <w:shd w:val="clear" w:color="auto" w:fill="FFC000"/>
              <w:jc w:val="center"/>
              <w:rPr>
                <w:b/>
                <w:sz w:val="28"/>
                <w:szCs w:val="28"/>
              </w:rPr>
            </w:pPr>
            <w:r w:rsidRPr="00CB6004">
              <w:rPr>
                <w:b/>
                <w:sz w:val="28"/>
                <w:szCs w:val="28"/>
              </w:rPr>
              <w:t xml:space="preserve">Реализованные энергосберегающие и </w:t>
            </w:r>
            <w:proofErr w:type="spellStart"/>
            <w:r w:rsidRPr="00CB6004">
              <w:rPr>
                <w:b/>
                <w:sz w:val="28"/>
                <w:szCs w:val="28"/>
              </w:rPr>
              <w:t>энергоэффективные</w:t>
            </w:r>
            <w:proofErr w:type="spellEnd"/>
            <w:r w:rsidRPr="00CB6004">
              <w:rPr>
                <w:b/>
                <w:sz w:val="28"/>
                <w:szCs w:val="28"/>
              </w:rPr>
              <w:t xml:space="preserve"> проекты:</w:t>
            </w:r>
          </w:p>
          <w:p w:rsidR="009E62F7" w:rsidRPr="00CB6004" w:rsidRDefault="009E62F7" w:rsidP="009E62F7">
            <w:pPr>
              <w:pStyle w:val="a5"/>
              <w:widowControl/>
              <w:numPr>
                <w:ilvl w:val="0"/>
                <w:numId w:val="12"/>
              </w:numPr>
              <w:tabs>
                <w:tab w:val="left" w:pos="292"/>
              </w:tabs>
              <w:ind w:left="272" w:hanging="272"/>
              <w:rPr>
                <w:sz w:val="28"/>
                <w:szCs w:val="28"/>
              </w:rPr>
            </w:pPr>
            <w:r w:rsidRPr="00CB6004">
              <w:rPr>
                <w:sz w:val="28"/>
                <w:szCs w:val="28"/>
              </w:rPr>
              <w:t>Утепление ограждающих конструкций</w:t>
            </w:r>
          </w:p>
          <w:p w:rsidR="009E62F7" w:rsidRPr="00CB6004" w:rsidRDefault="009E62F7" w:rsidP="009E62F7">
            <w:pPr>
              <w:pStyle w:val="a5"/>
              <w:widowControl/>
              <w:numPr>
                <w:ilvl w:val="0"/>
                <w:numId w:val="12"/>
              </w:numPr>
              <w:tabs>
                <w:tab w:val="left" w:pos="292"/>
              </w:tabs>
              <w:ind w:left="272" w:hanging="272"/>
              <w:rPr>
                <w:sz w:val="28"/>
                <w:szCs w:val="28"/>
              </w:rPr>
            </w:pPr>
            <w:r w:rsidRPr="00CB6004">
              <w:rPr>
                <w:sz w:val="28"/>
                <w:szCs w:val="28"/>
              </w:rPr>
              <w:t>Модернизация систем освещения</w:t>
            </w:r>
          </w:p>
          <w:p w:rsidR="009E62F7" w:rsidRPr="00CB6004" w:rsidRDefault="009E62F7" w:rsidP="009E62F7">
            <w:pPr>
              <w:pStyle w:val="a5"/>
              <w:widowControl/>
              <w:numPr>
                <w:ilvl w:val="0"/>
                <w:numId w:val="12"/>
              </w:numPr>
              <w:tabs>
                <w:tab w:val="left" w:pos="292"/>
              </w:tabs>
              <w:ind w:left="272" w:hanging="272"/>
              <w:rPr>
                <w:sz w:val="28"/>
                <w:szCs w:val="28"/>
              </w:rPr>
            </w:pPr>
            <w:r w:rsidRPr="00CB6004">
              <w:rPr>
                <w:sz w:val="28"/>
                <w:szCs w:val="28"/>
              </w:rPr>
              <w:t>Установка приборов учета потребляемых энергоресурсов</w:t>
            </w:r>
          </w:p>
          <w:p w:rsidR="009E62F7" w:rsidRPr="00CB6004" w:rsidRDefault="009E62F7" w:rsidP="009E62F7">
            <w:pPr>
              <w:ind w:firstLine="708"/>
              <w:rPr>
                <w:sz w:val="28"/>
                <w:szCs w:val="28"/>
              </w:rPr>
            </w:pPr>
          </w:p>
        </w:tc>
      </w:tr>
    </w:tbl>
    <w:p w:rsidR="009E62F7" w:rsidRPr="00B46C6F" w:rsidRDefault="009E62F7" w:rsidP="009E62F7">
      <w:pPr>
        <w:shd w:val="clear" w:color="auto" w:fill="DAEEF3"/>
        <w:ind w:left="-142" w:right="-284"/>
        <w:jc w:val="center"/>
        <w:rPr>
          <w:b/>
          <w:sz w:val="28"/>
          <w:szCs w:val="28"/>
        </w:rPr>
      </w:pPr>
      <w:r w:rsidRPr="00B46C6F">
        <w:rPr>
          <w:b/>
          <w:sz w:val="28"/>
          <w:szCs w:val="28"/>
        </w:rPr>
        <w:lastRenderedPageBreak/>
        <w:t xml:space="preserve">МИНИСТЕРСТВО </w:t>
      </w:r>
      <w:r>
        <w:rPr>
          <w:b/>
          <w:sz w:val="28"/>
          <w:szCs w:val="28"/>
        </w:rPr>
        <w:t>СЕЛЬСКОГО ХОЗЯЙСТВА КАЛУЖСКОЙ ОБЛАСТИ</w:t>
      </w:r>
    </w:p>
    <w:p w:rsidR="009E62F7" w:rsidRPr="00676A99" w:rsidRDefault="009E62F7" w:rsidP="009E62F7">
      <w:pPr>
        <w:ind w:left="-142" w:right="-284"/>
        <w:jc w:val="center"/>
        <w:rPr>
          <w:b/>
          <w:sz w:val="28"/>
          <w:szCs w:val="28"/>
        </w:rPr>
      </w:pPr>
    </w:p>
    <w:tbl>
      <w:tblPr>
        <w:tblW w:w="15168" w:type="dxa"/>
        <w:tblInd w:w="-34" w:type="dxa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ook w:val="04A0" w:firstRow="1" w:lastRow="0" w:firstColumn="1" w:lastColumn="0" w:noHBand="0" w:noVBand="1"/>
      </w:tblPr>
      <w:tblGrid>
        <w:gridCol w:w="7910"/>
        <w:gridCol w:w="7786"/>
      </w:tblGrid>
      <w:tr w:rsidR="009E62F7" w:rsidRPr="00F612EF" w:rsidTr="009E62F7">
        <w:trPr>
          <w:trHeight w:val="8529"/>
        </w:trPr>
        <w:tc>
          <w:tcPr>
            <w:tcW w:w="8080" w:type="dxa"/>
            <w:shd w:val="clear" w:color="auto" w:fill="auto"/>
          </w:tcPr>
          <w:p w:rsidR="009E62F7" w:rsidRPr="00375D4E" w:rsidRDefault="009E62F7" w:rsidP="009E62F7">
            <w:pPr>
              <w:shd w:val="clear" w:color="auto" w:fill="FFC000"/>
              <w:tabs>
                <w:tab w:val="left" w:pos="5509"/>
              </w:tabs>
              <w:jc w:val="center"/>
              <w:rPr>
                <w:b/>
                <w:sz w:val="28"/>
                <w:szCs w:val="28"/>
              </w:rPr>
            </w:pPr>
            <w:r w:rsidRPr="00375D4E">
              <w:rPr>
                <w:b/>
                <w:sz w:val="28"/>
                <w:szCs w:val="28"/>
              </w:rPr>
              <w:t>Приборы учета</w:t>
            </w:r>
          </w:p>
          <w:p w:rsidR="009E62F7" w:rsidRPr="00375D4E" w:rsidRDefault="009E62F7" w:rsidP="009E62F7">
            <w:pPr>
              <w:shd w:val="clear" w:color="auto" w:fill="FFC000"/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49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92"/>
              <w:gridCol w:w="1794"/>
              <w:gridCol w:w="1124"/>
              <w:gridCol w:w="2024"/>
            </w:tblGrid>
            <w:tr w:rsidR="009E62F7" w:rsidRPr="00375D4E" w:rsidTr="009E62F7">
              <w:trPr>
                <w:trHeight w:val="722"/>
                <w:jc w:val="center"/>
              </w:trPr>
              <w:tc>
                <w:tcPr>
                  <w:tcW w:w="1092" w:type="dxa"/>
                  <w:shd w:val="clear" w:color="auto" w:fill="auto"/>
                  <w:vAlign w:val="center"/>
                  <w:hideMark/>
                </w:tcPr>
                <w:p w:rsidR="009E62F7" w:rsidRPr="00636C8C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всего вводов по орг.</w:t>
                  </w:r>
                </w:p>
              </w:tc>
              <w:tc>
                <w:tcPr>
                  <w:tcW w:w="1794" w:type="dxa"/>
                  <w:shd w:val="clear" w:color="auto" w:fill="auto"/>
                  <w:vAlign w:val="center"/>
                  <w:hideMark/>
                </w:tcPr>
                <w:p w:rsidR="009E62F7" w:rsidRPr="00636C8C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установлено приборов в орг.</w:t>
                  </w:r>
                </w:p>
              </w:tc>
              <w:tc>
                <w:tcPr>
                  <w:tcW w:w="1124" w:type="dxa"/>
                  <w:shd w:val="clear" w:color="000000" w:fill="E6B8B7"/>
                  <w:vAlign w:val="center"/>
                  <w:hideMark/>
                </w:tcPr>
                <w:p w:rsidR="009E62F7" w:rsidRPr="00636C8C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% от общего числа</w:t>
                  </w:r>
                </w:p>
              </w:tc>
              <w:tc>
                <w:tcPr>
                  <w:tcW w:w="933" w:type="dxa"/>
                  <w:shd w:val="clear" w:color="000000" w:fill="FFFF00"/>
                  <w:vAlign w:val="center"/>
                  <w:hideMark/>
                </w:tcPr>
                <w:p w:rsidR="009E62F7" w:rsidRPr="00636C8C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Место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в региональном рейтинге</w:t>
                  </w:r>
                </w:p>
              </w:tc>
            </w:tr>
            <w:tr w:rsidR="009E62F7" w:rsidRPr="00375D4E" w:rsidTr="009E62F7">
              <w:trPr>
                <w:trHeight w:val="400"/>
                <w:jc w:val="center"/>
              </w:trPr>
              <w:tc>
                <w:tcPr>
                  <w:tcW w:w="1092" w:type="dxa"/>
                  <w:shd w:val="clear" w:color="auto" w:fill="auto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5</w:t>
                  </w:r>
                </w:p>
              </w:tc>
              <w:tc>
                <w:tcPr>
                  <w:tcW w:w="1794" w:type="dxa"/>
                  <w:shd w:val="clear" w:color="auto" w:fill="auto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2</w:t>
                  </w:r>
                </w:p>
              </w:tc>
              <w:tc>
                <w:tcPr>
                  <w:tcW w:w="1124" w:type="dxa"/>
                  <w:shd w:val="clear" w:color="000000" w:fill="E6B8B7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40,00</w:t>
                  </w:r>
                </w:p>
              </w:tc>
              <w:tc>
                <w:tcPr>
                  <w:tcW w:w="933" w:type="dxa"/>
                  <w:shd w:val="clear" w:color="000000" w:fill="FFFF00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11</w:t>
                  </w:r>
                </w:p>
              </w:tc>
            </w:tr>
          </w:tbl>
          <w:p w:rsidR="009E62F7" w:rsidRPr="00375D4E" w:rsidRDefault="009E62F7" w:rsidP="009E62F7">
            <w:pPr>
              <w:tabs>
                <w:tab w:val="left" w:pos="5509"/>
              </w:tabs>
              <w:jc w:val="both"/>
              <w:rPr>
                <w:b/>
                <w:sz w:val="28"/>
                <w:szCs w:val="28"/>
              </w:rPr>
            </w:pPr>
          </w:p>
          <w:p w:rsidR="009E62F7" w:rsidRDefault="009E62F7" w:rsidP="009E62F7">
            <w:pPr>
              <w:shd w:val="clear" w:color="auto" w:fill="FFC000"/>
              <w:tabs>
                <w:tab w:val="left" w:pos="5509"/>
              </w:tabs>
              <w:jc w:val="center"/>
              <w:rPr>
                <w:b/>
                <w:sz w:val="28"/>
                <w:szCs w:val="28"/>
              </w:rPr>
            </w:pPr>
            <w:r w:rsidRPr="00375D4E">
              <w:rPr>
                <w:b/>
                <w:sz w:val="28"/>
                <w:szCs w:val="28"/>
              </w:rPr>
              <w:t xml:space="preserve">Программы </w:t>
            </w:r>
            <w:r>
              <w:rPr>
                <w:b/>
                <w:sz w:val="28"/>
                <w:szCs w:val="28"/>
              </w:rPr>
              <w:t>энергосбережения</w:t>
            </w:r>
          </w:p>
          <w:p w:rsidR="009E62F7" w:rsidRPr="00375D4E" w:rsidRDefault="009E62F7" w:rsidP="009E62F7">
            <w:pPr>
              <w:shd w:val="clear" w:color="auto" w:fill="FFC000"/>
              <w:tabs>
                <w:tab w:val="left" w:pos="5509"/>
              </w:tabs>
              <w:jc w:val="center"/>
              <w:rPr>
                <w:b/>
                <w:sz w:val="28"/>
                <w:szCs w:val="28"/>
              </w:rPr>
            </w:pPr>
            <w:r w:rsidRPr="00375D4E">
              <w:rPr>
                <w:b/>
                <w:sz w:val="28"/>
                <w:szCs w:val="28"/>
              </w:rPr>
              <w:t>подведомственных учреждений</w:t>
            </w:r>
          </w:p>
          <w:p w:rsidR="009E62F7" w:rsidRPr="00375D4E" w:rsidRDefault="009E62F7" w:rsidP="009E62F7">
            <w:pPr>
              <w:jc w:val="both"/>
              <w:rPr>
                <w:color w:val="000000"/>
                <w:sz w:val="28"/>
                <w:szCs w:val="28"/>
              </w:rPr>
            </w:pPr>
          </w:p>
          <w:tbl>
            <w:tblPr>
              <w:tblW w:w="76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95"/>
              <w:gridCol w:w="2582"/>
              <w:gridCol w:w="1283"/>
              <w:gridCol w:w="2024"/>
            </w:tblGrid>
            <w:tr w:rsidR="009E62F7" w:rsidRPr="00375D4E" w:rsidTr="009E62F7">
              <w:trPr>
                <w:trHeight w:val="515"/>
              </w:trPr>
              <w:tc>
                <w:tcPr>
                  <w:tcW w:w="1939" w:type="dxa"/>
                  <w:shd w:val="clear" w:color="auto" w:fill="auto"/>
                  <w:vAlign w:val="center"/>
                  <w:hideMark/>
                </w:tcPr>
                <w:p w:rsidR="009E62F7" w:rsidRPr="00636C8C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всего учреждений 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  <w:hideMark/>
                </w:tcPr>
                <w:p w:rsidR="009E62F7" w:rsidRPr="00636C8C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количество программ энергосбережения</w:t>
                  </w:r>
                </w:p>
              </w:tc>
              <w:tc>
                <w:tcPr>
                  <w:tcW w:w="1770" w:type="dxa"/>
                  <w:shd w:val="clear" w:color="000000" w:fill="E6B8B7"/>
                  <w:vAlign w:val="center"/>
                  <w:hideMark/>
                </w:tcPr>
                <w:p w:rsidR="009E62F7" w:rsidRPr="00636C8C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% от общего числа</w:t>
                  </w:r>
                </w:p>
              </w:tc>
              <w:tc>
                <w:tcPr>
                  <w:tcW w:w="1190" w:type="dxa"/>
                  <w:shd w:val="clear" w:color="000000" w:fill="FFFF00"/>
                  <w:vAlign w:val="center"/>
                  <w:hideMark/>
                </w:tcPr>
                <w:p w:rsidR="009E62F7" w:rsidRPr="00636C8C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Место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в региональном рейтинге</w:t>
                  </w:r>
                </w:p>
              </w:tc>
            </w:tr>
            <w:tr w:rsidR="009E62F7" w:rsidRPr="00375D4E" w:rsidTr="009E62F7">
              <w:trPr>
                <w:trHeight w:val="357"/>
              </w:trPr>
              <w:tc>
                <w:tcPr>
                  <w:tcW w:w="1939" w:type="dxa"/>
                  <w:shd w:val="clear" w:color="auto" w:fill="auto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5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1</w:t>
                  </w:r>
                </w:p>
              </w:tc>
              <w:tc>
                <w:tcPr>
                  <w:tcW w:w="1770" w:type="dxa"/>
                  <w:shd w:val="clear" w:color="000000" w:fill="E6B8B7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20,00</w:t>
                  </w:r>
                </w:p>
              </w:tc>
              <w:tc>
                <w:tcPr>
                  <w:tcW w:w="1190" w:type="dxa"/>
                  <w:shd w:val="clear" w:color="000000" w:fill="FFFF00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11</w:t>
                  </w:r>
                </w:p>
              </w:tc>
            </w:tr>
          </w:tbl>
          <w:p w:rsidR="009E62F7" w:rsidRPr="00375D4E" w:rsidRDefault="009E62F7" w:rsidP="009E62F7">
            <w:pPr>
              <w:tabs>
                <w:tab w:val="left" w:pos="1995"/>
              </w:tabs>
              <w:ind w:left="459"/>
              <w:rPr>
                <w:color w:val="FF0000"/>
                <w:sz w:val="28"/>
                <w:szCs w:val="28"/>
              </w:rPr>
            </w:pPr>
            <w:r w:rsidRPr="00375D4E">
              <w:rPr>
                <w:color w:val="FF0000"/>
                <w:sz w:val="28"/>
                <w:szCs w:val="28"/>
              </w:rPr>
              <w:tab/>
            </w:r>
          </w:p>
          <w:p w:rsidR="009E62F7" w:rsidRPr="00375D4E" w:rsidRDefault="009E62F7" w:rsidP="009E62F7">
            <w:pPr>
              <w:shd w:val="clear" w:color="auto" w:fill="FFC000"/>
              <w:tabs>
                <w:tab w:val="left" w:pos="5509"/>
              </w:tabs>
              <w:jc w:val="center"/>
              <w:rPr>
                <w:b/>
                <w:sz w:val="28"/>
                <w:szCs w:val="28"/>
              </w:rPr>
            </w:pPr>
            <w:r w:rsidRPr="00375D4E">
              <w:rPr>
                <w:b/>
                <w:sz w:val="28"/>
                <w:szCs w:val="28"/>
              </w:rPr>
              <w:t>Освещение светодиодное (точки освещения)</w:t>
            </w:r>
          </w:p>
          <w:tbl>
            <w:tblPr>
              <w:tblW w:w="74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19"/>
              <w:gridCol w:w="2156"/>
              <w:gridCol w:w="2024"/>
            </w:tblGrid>
            <w:tr w:rsidR="009E62F7" w:rsidRPr="00375D4E" w:rsidTr="009E62F7">
              <w:trPr>
                <w:trHeight w:val="534"/>
              </w:trPr>
              <w:tc>
                <w:tcPr>
                  <w:tcW w:w="3319" w:type="dxa"/>
                  <w:shd w:val="clear" w:color="auto" w:fill="auto"/>
                  <w:vAlign w:val="center"/>
                  <w:hideMark/>
                </w:tcPr>
                <w:p w:rsidR="009E62F7" w:rsidRPr="00375D4E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75D4E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наружное, на балансе учреждения</w:t>
                  </w:r>
                </w:p>
              </w:tc>
              <w:tc>
                <w:tcPr>
                  <w:tcW w:w="2156" w:type="dxa"/>
                  <w:shd w:val="clear" w:color="000000" w:fill="E6B8B7"/>
                  <w:vAlign w:val="center"/>
                  <w:hideMark/>
                </w:tcPr>
                <w:p w:rsidR="009E62F7" w:rsidRPr="00375D4E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75D4E">
                    <w:rPr>
                      <w:b/>
                      <w:bCs/>
                      <w:color w:val="000000"/>
                      <w:sz w:val="28"/>
                      <w:szCs w:val="28"/>
                    </w:rPr>
                    <w:t>% от общего числа</w:t>
                  </w:r>
                </w:p>
              </w:tc>
              <w:tc>
                <w:tcPr>
                  <w:tcW w:w="2024" w:type="dxa"/>
                  <w:shd w:val="clear" w:color="000000" w:fill="FFFF00"/>
                  <w:vAlign w:val="center"/>
                  <w:hideMark/>
                </w:tcPr>
                <w:p w:rsidR="009E62F7" w:rsidRPr="00375D4E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Место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в региональном рейтинге</w:t>
                  </w:r>
                </w:p>
              </w:tc>
            </w:tr>
            <w:tr w:rsidR="009E62F7" w:rsidRPr="00375D4E" w:rsidTr="009E62F7">
              <w:trPr>
                <w:trHeight w:val="534"/>
              </w:trPr>
              <w:tc>
                <w:tcPr>
                  <w:tcW w:w="3319" w:type="dxa"/>
                  <w:shd w:val="clear" w:color="auto" w:fill="auto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0</w:t>
                  </w:r>
                </w:p>
              </w:tc>
              <w:tc>
                <w:tcPr>
                  <w:tcW w:w="2156" w:type="dxa"/>
                  <w:shd w:val="clear" w:color="000000" w:fill="E6B8B7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0</w:t>
                  </w:r>
                </w:p>
              </w:tc>
              <w:tc>
                <w:tcPr>
                  <w:tcW w:w="2024" w:type="dxa"/>
                  <w:shd w:val="clear" w:color="000000" w:fill="FFFF00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11</w:t>
                  </w:r>
                </w:p>
              </w:tc>
            </w:tr>
          </w:tbl>
          <w:p w:rsidR="009E62F7" w:rsidRPr="00375D4E" w:rsidRDefault="009E62F7" w:rsidP="009E62F7">
            <w:pPr>
              <w:pStyle w:val="a5"/>
              <w:rPr>
                <w:sz w:val="28"/>
                <w:szCs w:val="28"/>
              </w:rPr>
            </w:pPr>
          </w:p>
          <w:tbl>
            <w:tblPr>
              <w:tblW w:w="7606" w:type="dxa"/>
              <w:tblLook w:val="04A0" w:firstRow="1" w:lastRow="0" w:firstColumn="1" w:lastColumn="0" w:noHBand="0" w:noVBand="1"/>
            </w:tblPr>
            <w:tblGrid>
              <w:gridCol w:w="3397"/>
              <w:gridCol w:w="2104"/>
              <w:gridCol w:w="2105"/>
            </w:tblGrid>
            <w:tr w:rsidR="009E62F7" w:rsidTr="009E62F7">
              <w:trPr>
                <w:trHeight w:val="471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62F7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Cs w:val="26"/>
                    </w:rPr>
                    <w:t xml:space="preserve">внутреннее </w:t>
                  </w: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9E62F7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Cs w:val="26"/>
                    </w:rPr>
                    <w:t>% от общего числа</w:t>
                  </w: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E62F7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Cs w:val="26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Место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в региональном рейтинге</w:t>
                  </w:r>
                </w:p>
              </w:tc>
            </w:tr>
            <w:tr w:rsidR="009E62F7" w:rsidTr="009E62F7">
              <w:trPr>
                <w:trHeight w:val="489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34</w:t>
                  </w: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100</w:t>
                  </w: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1</w:t>
                  </w:r>
                </w:p>
              </w:tc>
            </w:tr>
          </w:tbl>
          <w:p w:rsidR="009E62F7" w:rsidRPr="00375D4E" w:rsidRDefault="009E62F7" w:rsidP="009E62F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E62F7" w:rsidRPr="00375D4E" w:rsidRDefault="009E62F7" w:rsidP="009E62F7">
            <w:pPr>
              <w:pBdr>
                <w:left w:val="single" w:sz="8" w:space="4" w:color="C0504D"/>
              </w:pBdr>
              <w:shd w:val="clear" w:color="auto" w:fill="FFC000"/>
              <w:jc w:val="center"/>
              <w:rPr>
                <w:b/>
                <w:sz w:val="28"/>
                <w:szCs w:val="28"/>
              </w:rPr>
            </w:pPr>
            <w:r w:rsidRPr="00375D4E">
              <w:rPr>
                <w:b/>
                <w:sz w:val="28"/>
                <w:szCs w:val="28"/>
              </w:rPr>
              <w:t>Мониторинг ГИС «</w:t>
            </w:r>
            <w:proofErr w:type="spellStart"/>
            <w:r w:rsidRPr="00375D4E">
              <w:rPr>
                <w:b/>
                <w:sz w:val="28"/>
                <w:szCs w:val="28"/>
              </w:rPr>
              <w:t>Энергоэффективность</w:t>
            </w:r>
            <w:proofErr w:type="spellEnd"/>
            <w:r w:rsidRPr="00375D4E">
              <w:rPr>
                <w:b/>
                <w:sz w:val="28"/>
                <w:szCs w:val="28"/>
              </w:rPr>
              <w:t>»</w:t>
            </w:r>
          </w:p>
          <w:p w:rsidR="009E62F7" w:rsidRPr="00375D4E" w:rsidRDefault="009E62F7" w:rsidP="009E62F7">
            <w:pPr>
              <w:pBdr>
                <w:left w:val="single" w:sz="8" w:space="4" w:color="C0504D"/>
              </w:pBd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6078" w:type="dxa"/>
              <w:tblInd w:w="880" w:type="dxa"/>
              <w:tblLook w:val="04A0" w:firstRow="1" w:lastRow="0" w:firstColumn="1" w:lastColumn="0" w:noHBand="0" w:noVBand="1"/>
            </w:tblPr>
            <w:tblGrid>
              <w:gridCol w:w="1667"/>
              <w:gridCol w:w="1559"/>
              <w:gridCol w:w="1560"/>
              <w:gridCol w:w="1894"/>
            </w:tblGrid>
            <w:tr w:rsidR="009E62F7" w:rsidRPr="00375D4E" w:rsidTr="009E62F7">
              <w:trPr>
                <w:trHeight w:val="300"/>
              </w:trPr>
              <w:tc>
                <w:tcPr>
                  <w:tcW w:w="16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9E62F7" w:rsidRPr="00375D4E" w:rsidRDefault="009E62F7" w:rsidP="009E62F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5D4E">
                    <w:rPr>
                      <w:color w:val="000000"/>
                      <w:sz w:val="28"/>
                      <w:szCs w:val="28"/>
                    </w:rPr>
                    <w:t>Принятие деклараций, %.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</w:tcPr>
                <w:p w:rsidR="009E62F7" w:rsidRPr="00375D4E" w:rsidRDefault="009E62F7" w:rsidP="009E62F7">
                  <w:pPr>
                    <w:jc w:val="center"/>
                    <w:rPr>
                      <w:sz w:val="28"/>
                      <w:szCs w:val="28"/>
                    </w:rPr>
                  </w:pPr>
                  <w:r w:rsidRPr="00375D4E">
                    <w:rPr>
                      <w:sz w:val="28"/>
                      <w:szCs w:val="28"/>
                    </w:rPr>
                    <w:t>2015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</w:tcPr>
                <w:p w:rsidR="009E62F7" w:rsidRPr="00375D4E" w:rsidRDefault="009E62F7" w:rsidP="009E62F7">
                  <w:pPr>
                    <w:jc w:val="center"/>
                    <w:rPr>
                      <w:sz w:val="28"/>
                      <w:szCs w:val="28"/>
                    </w:rPr>
                  </w:pPr>
                  <w:r w:rsidRPr="00375D4E">
                    <w:rPr>
                      <w:sz w:val="28"/>
                      <w:szCs w:val="28"/>
                    </w:rPr>
                    <w:t>2016 год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9E62F7" w:rsidRPr="00375D4E" w:rsidRDefault="009E62F7" w:rsidP="009E62F7">
                  <w:pPr>
                    <w:jc w:val="center"/>
                    <w:rPr>
                      <w:sz w:val="28"/>
                      <w:szCs w:val="28"/>
                    </w:rPr>
                  </w:pPr>
                  <w:r w:rsidRPr="004511A4">
                    <w:rPr>
                      <w:bCs/>
                      <w:color w:val="000000"/>
                      <w:sz w:val="28"/>
                      <w:szCs w:val="28"/>
                    </w:rPr>
                    <w:t>Место в региональном рейтинге</w:t>
                  </w:r>
                </w:p>
              </w:tc>
            </w:tr>
            <w:tr w:rsidR="009E62F7" w:rsidRPr="00375D4E" w:rsidTr="009E62F7">
              <w:trPr>
                <w:trHeight w:val="300"/>
              </w:trPr>
              <w:tc>
                <w:tcPr>
                  <w:tcW w:w="16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9E62F7" w:rsidRPr="00375D4E" w:rsidRDefault="009E62F7" w:rsidP="009E62F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  <w:vAlign w:val="bottom"/>
                </w:tcPr>
                <w:p w:rsidR="009E62F7" w:rsidRPr="00375D4E" w:rsidRDefault="009E62F7" w:rsidP="009E62F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Cs w:val="26"/>
                    </w:rPr>
                    <w:t>100,00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100,00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14</w:t>
                  </w:r>
                </w:p>
              </w:tc>
            </w:tr>
          </w:tbl>
          <w:p w:rsidR="009E62F7" w:rsidRPr="00375D4E" w:rsidRDefault="009E62F7" w:rsidP="009E62F7">
            <w:pPr>
              <w:pBdr>
                <w:left w:val="single" w:sz="8" w:space="4" w:color="C0504D"/>
              </w:pBdr>
              <w:jc w:val="center"/>
              <w:rPr>
                <w:b/>
                <w:sz w:val="28"/>
                <w:szCs w:val="28"/>
              </w:rPr>
            </w:pPr>
          </w:p>
          <w:p w:rsidR="009E62F7" w:rsidRPr="00375D4E" w:rsidRDefault="009E62F7" w:rsidP="009E62F7">
            <w:pPr>
              <w:pBdr>
                <w:left w:val="single" w:sz="8" w:space="4" w:color="C0504D"/>
              </w:pBd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9E62F7" w:rsidRPr="00375D4E" w:rsidRDefault="009E62F7" w:rsidP="009E62F7">
            <w:pPr>
              <w:shd w:val="clear" w:color="auto" w:fill="FFC000"/>
              <w:jc w:val="center"/>
              <w:rPr>
                <w:b/>
                <w:sz w:val="28"/>
                <w:szCs w:val="28"/>
              </w:rPr>
            </w:pPr>
            <w:r w:rsidRPr="00375D4E">
              <w:rPr>
                <w:b/>
                <w:sz w:val="28"/>
                <w:szCs w:val="28"/>
              </w:rPr>
              <w:t xml:space="preserve">Показатели внедрения наилучших доступных энергосберегающих и </w:t>
            </w:r>
            <w:proofErr w:type="spellStart"/>
            <w:r w:rsidRPr="00375D4E">
              <w:rPr>
                <w:b/>
                <w:sz w:val="28"/>
                <w:szCs w:val="28"/>
              </w:rPr>
              <w:t>энергоэффективных</w:t>
            </w:r>
            <w:proofErr w:type="spellEnd"/>
            <w:r w:rsidRPr="00375D4E">
              <w:rPr>
                <w:b/>
                <w:sz w:val="28"/>
                <w:szCs w:val="28"/>
              </w:rPr>
              <w:t xml:space="preserve"> технологий</w:t>
            </w:r>
          </w:p>
          <w:p w:rsidR="009E62F7" w:rsidRPr="00375D4E" w:rsidRDefault="009E62F7" w:rsidP="009E62F7">
            <w:pPr>
              <w:pStyle w:val="a5"/>
              <w:widowControl/>
              <w:numPr>
                <w:ilvl w:val="0"/>
                <w:numId w:val="12"/>
              </w:numPr>
              <w:tabs>
                <w:tab w:val="left" w:pos="292"/>
              </w:tabs>
              <w:ind w:left="34" w:firstLine="23"/>
              <w:rPr>
                <w:color w:val="333333"/>
                <w:sz w:val="28"/>
                <w:szCs w:val="28"/>
              </w:rPr>
            </w:pPr>
            <w:proofErr w:type="gramStart"/>
            <w:r w:rsidRPr="00375D4E">
              <w:rPr>
                <w:sz w:val="28"/>
                <w:szCs w:val="28"/>
              </w:rPr>
              <w:t xml:space="preserve">Доля внедрения автоматических ИТП в зданиях, занимаемых БУ – </w:t>
            </w:r>
            <w:r>
              <w:rPr>
                <w:sz w:val="28"/>
                <w:szCs w:val="28"/>
              </w:rPr>
              <w:t>0</w:t>
            </w:r>
            <w:r w:rsidRPr="00375D4E">
              <w:rPr>
                <w:sz w:val="28"/>
                <w:szCs w:val="28"/>
              </w:rPr>
              <w:t xml:space="preserve"> </w:t>
            </w:r>
            <w:r w:rsidRPr="00375D4E">
              <w:rPr>
                <w:color w:val="333333"/>
                <w:sz w:val="28"/>
                <w:szCs w:val="28"/>
              </w:rPr>
              <w:t>%</w:t>
            </w:r>
            <w:proofErr w:type="gramEnd"/>
          </w:p>
          <w:p w:rsidR="009E62F7" w:rsidRPr="00375D4E" w:rsidRDefault="009E62F7" w:rsidP="009E62F7">
            <w:pPr>
              <w:tabs>
                <w:tab w:val="left" w:pos="292"/>
              </w:tabs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center" w:tblpY="515"/>
              <w:tblOverlap w:val="never"/>
              <w:tblW w:w="3539" w:type="dxa"/>
              <w:tblLook w:val="04A0" w:firstRow="1" w:lastRow="0" w:firstColumn="1" w:lastColumn="0" w:noHBand="0" w:noVBand="1"/>
            </w:tblPr>
            <w:tblGrid>
              <w:gridCol w:w="1738"/>
              <w:gridCol w:w="1801"/>
            </w:tblGrid>
            <w:tr w:rsidR="009E62F7" w:rsidRPr="00375D4E" w:rsidTr="009E62F7">
              <w:trPr>
                <w:trHeight w:val="300"/>
              </w:trPr>
              <w:tc>
                <w:tcPr>
                  <w:tcW w:w="17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9E62F7" w:rsidRPr="00375D4E" w:rsidRDefault="009E62F7" w:rsidP="009E62F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5D4E">
                    <w:rPr>
                      <w:sz w:val="28"/>
                      <w:szCs w:val="28"/>
                    </w:rPr>
                    <w:t>Место в рейтинге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  <w:vAlign w:val="bottom"/>
                </w:tcPr>
                <w:p w:rsidR="009E62F7" w:rsidRPr="00375D4E" w:rsidRDefault="009E62F7" w:rsidP="009E62F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5D4E">
                    <w:rPr>
                      <w:color w:val="000000"/>
                      <w:sz w:val="28"/>
                      <w:szCs w:val="28"/>
                    </w:rPr>
                    <w:t>2016 год</w:t>
                  </w:r>
                </w:p>
              </w:tc>
            </w:tr>
            <w:tr w:rsidR="009E62F7" w:rsidRPr="00375D4E" w:rsidTr="009E62F7">
              <w:trPr>
                <w:trHeight w:val="300"/>
              </w:trPr>
              <w:tc>
                <w:tcPr>
                  <w:tcW w:w="173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9E62F7" w:rsidRPr="00375D4E" w:rsidRDefault="009E62F7" w:rsidP="009E62F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  <w:vAlign w:val="bottom"/>
                </w:tcPr>
                <w:p w:rsidR="009E62F7" w:rsidRPr="00746B49" w:rsidRDefault="009E62F7" w:rsidP="009E62F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</w:t>
                  </w:r>
                </w:p>
              </w:tc>
            </w:tr>
          </w:tbl>
          <w:p w:rsidR="009E62F7" w:rsidRPr="00375D4E" w:rsidRDefault="009E62F7" w:rsidP="009E62F7">
            <w:pPr>
              <w:shd w:val="clear" w:color="auto" w:fill="FFC000"/>
              <w:jc w:val="center"/>
              <w:rPr>
                <w:b/>
                <w:sz w:val="28"/>
                <w:szCs w:val="28"/>
              </w:rPr>
            </w:pPr>
            <w:r w:rsidRPr="00375D4E">
              <w:rPr>
                <w:b/>
                <w:sz w:val="28"/>
                <w:szCs w:val="28"/>
              </w:rPr>
              <w:t xml:space="preserve">Рейтинг энергоэффективности </w:t>
            </w:r>
          </w:p>
          <w:p w:rsidR="009E62F7" w:rsidRDefault="009E62F7" w:rsidP="009E62F7">
            <w:pPr>
              <w:tabs>
                <w:tab w:val="left" w:pos="292"/>
              </w:tabs>
              <w:rPr>
                <w:sz w:val="28"/>
                <w:szCs w:val="28"/>
              </w:rPr>
            </w:pPr>
          </w:p>
          <w:p w:rsidR="009E62F7" w:rsidRPr="00CB6004" w:rsidRDefault="009E62F7" w:rsidP="009E62F7">
            <w:pPr>
              <w:rPr>
                <w:sz w:val="28"/>
                <w:szCs w:val="28"/>
              </w:rPr>
            </w:pPr>
          </w:p>
          <w:p w:rsidR="009E62F7" w:rsidRDefault="009E62F7" w:rsidP="009E62F7">
            <w:pPr>
              <w:rPr>
                <w:sz w:val="28"/>
                <w:szCs w:val="28"/>
              </w:rPr>
            </w:pPr>
          </w:p>
          <w:p w:rsidR="009E62F7" w:rsidRDefault="009E62F7" w:rsidP="009E62F7">
            <w:pPr>
              <w:rPr>
                <w:sz w:val="28"/>
                <w:szCs w:val="28"/>
              </w:rPr>
            </w:pPr>
          </w:p>
          <w:p w:rsidR="009E62F7" w:rsidRPr="00CB6004" w:rsidRDefault="009E62F7" w:rsidP="009E62F7">
            <w:pPr>
              <w:pBdr>
                <w:left w:val="single" w:sz="8" w:space="4" w:color="C0504D"/>
              </w:pBdr>
              <w:shd w:val="clear" w:color="auto" w:fill="FFC00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CB6004">
              <w:rPr>
                <w:b/>
                <w:sz w:val="28"/>
                <w:szCs w:val="28"/>
              </w:rPr>
              <w:t xml:space="preserve">Реализованные энергосберегающие и </w:t>
            </w:r>
            <w:proofErr w:type="spellStart"/>
            <w:r w:rsidRPr="00CB6004">
              <w:rPr>
                <w:b/>
                <w:sz w:val="28"/>
                <w:szCs w:val="28"/>
              </w:rPr>
              <w:t>энергоэффективные</w:t>
            </w:r>
            <w:proofErr w:type="spellEnd"/>
            <w:r w:rsidRPr="00CB6004">
              <w:rPr>
                <w:b/>
                <w:sz w:val="28"/>
                <w:szCs w:val="28"/>
              </w:rPr>
              <w:t xml:space="preserve"> проекты:</w:t>
            </w:r>
          </w:p>
          <w:p w:rsidR="009E62F7" w:rsidRPr="00CB6004" w:rsidRDefault="009E62F7" w:rsidP="009E62F7">
            <w:pPr>
              <w:pStyle w:val="a5"/>
              <w:widowControl/>
              <w:numPr>
                <w:ilvl w:val="0"/>
                <w:numId w:val="12"/>
              </w:numPr>
              <w:tabs>
                <w:tab w:val="left" w:pos="292"/>
              </w:tabs>
              <w:ind w:left="272" w:hanging="272"/>
              <w:rPr>
                <w:sz w:val="28"/>
                <w:szCs w:val="28"/>
              </w:rPr>
            </w:pPr>
            <w:r w:rsidRPr="00CB6004">
              <w:rPr>
                <w:sz w:val="28"/>
                <w:szCs w:val="28"/>
              </w:rPr>
              <w:t>Утепление ограждающих конструкций</w:t>
            </w:r>
          </w:p>
          <w:p w:rsidR="009E62F7" w:rsidRPr="00CB6004" w:rsidRDefault="009E62F7" w:rsidP="009E62F7">
            <w:pPr>
              <w:pStyle w:val="a5"/>
              <w:widowControl/>
              <w:numPr>
                <w:ilvl w:val="0"/>
                <w:numId w:val="12"/>
              </w:numPr>
              <w:tabs>
                <w:tab w:val="left" w:pos="292"/>
              </w:tabs>
              <w:ind w:left="272" w:hanging="272"/>
              <w:rPr>
                <w:sz w:val="28"/>
                <w:szCs w:val="28"/>
              </w:rPr>
            </w:pPr>
            <w:r w:rsidRPr="00CB6004">
              <w:rPr>
                <w:sz w:val="28"/>
                <w:szCs w:val="28"/>
              </w:rPr>
              <w:t>Модернизация систем освещения</w:t>
            </w:r>
          </w:p>
          <w:p w:rsidR="009E62F7" w:rsidRPr="00CB6004" w:rsidRDefault="009E62F7" w:rsidP="009E62F7">
            <w:pPr>
              <w:pStyle w:val="a5"/>
              <w:widowControl/>
              <w:numPr>
                <w:ilvl w:val="0"/>
                <w:numId w:val="12"/>
              </w:numPr>
              <w:tabs>
                <w:tab w:val="left" w:pos="292"/>
              </w:tabs>
              <w:ind w:left="272" w:hanging="272"/>
              <w:rPr>
                <w:sz w:val="28"/>
                <w:szCs w:val="28"/>
              </w:rPr>
            </w:pPr>
            <w:r w:rsidRPr="00CB6004">
              <w:rPr>
                <w:sz w:val="28"/>
                <w:szCs w:val="28"/>
              </w:rPr>
              <w:t>Установка приборов учета потребляемых энергоресурсов</w:t>
            </w:r>
          </w:p>
          <w:p w:rsidR="009E62F7" w:rsidRPr="00CB6004" w:rsidRDefault="009E62F7" w:rsidP="009E62F7">
            <w:pPr>
              <w:tabs>
                <w:tab w:val="left" w:pos="1239"/>
              </w:tabs>
              <w:rPr>
                <w:sz w:val="28"/>
                <w:szCs w:val="28"/>
              </w:rPr>
            </w:pPr>
          </w:p>
        </w:tc>
      </w:tr>
    </w:tbl>
    <w:p w:rsidR="009E62F7" w:rsidRDefault="009E62F7" w:rsidP="009E62F7"/>
    <w:p w:rsidR="009E62F7" w:rsidRPr="00B46C6F" w:rsidRDefault="009E62F7" w:rsidP="009E62F7">
      <w:pPr>
        <w:shd w:val="clear" w:color="auto" w:fill="DAEEF3"/>
        <w:ind w:left="-142" w:right="-284"/>
        <w:jc w:val="center"/>
        <w:rPr>
          <w:b/>
          <w:sz w:val="28"/>
          <w:szCs w:val="28"/>
        </w:rPr>
      </w:pPr>
      <w:r w:rsidRPr="00B46C6F">
        <w:rPr>
          <w:b/>
          <w:sz w:val="28"/>
          <w:szCs w:val="28"/>
        </w:rPr>
        <w:lastRenderedPageBreak/>
        <w:t xml:space="preserve">МИНИСТЕРСТВО </w:t>
      </w:r>
      <w:r>
        <w:rPr>
          <w:b/>
          <w:sz w:val="28"/>
          <w:szCs w:val="28"/>
        </w:rPr>
        <w:t>СПОРТА КАЛУЖСКОЙ ОБЛАСТИ</w:t>
      </w:r>
    </w:p>
    <w:p w:rsidR="009E62F7" w:rsidRPr="00676A99" w:rsidRDefault="009E62F7" w:rsidP="009E62F7">
      <w:pPr>
        <w:ind w:left="-142" w:right="-284"/>
        <w:jc w:val="center"/>
        <w:rPr>
          <w:b/>
          <w:sz w:val="28"/>
          <w:szCs w:val="28"/>
        </w:rPr>
      </w:pPr>
    </w:p>
    <w:tbl>
      <w:tblPr>
        <w:tblW w:w="15168" w:type="dxa"/>
        <w:tblInd w:w="-34" w:type="dxa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ook w:val="04A0" w:firstRow="1" w:lastRow="0" w:firstColumn="1" w:lastColumn="0" w:noHBand="0" w:noVBand="1"/>
      </w:tblPr>
      <w:tblGrid>
        <w:gridCol w:w="7910"/>
        <w:gridCol w:w="7786"/>
      </w:tblGrid>
      <w:tr w:rsidR="009E62F7" w:rsidRPr="00F612EF" w:rsidTr="009E62F7">
        <w:trPr>
          <w:trHeight w:val="8529"/>
        </w:trPr>
        <w:tc>
          <w:tcPr>
            <w:tcW w:w="8080" w:type="dxa"/>
            <w:shd w:val="clear" w:color="auto" w:fill="auto"/>
          </w:tcPr>
          <w:p w:rsidR="009E62F7" w:rsidRPr="00375D4E" w:rsidRDefault="009E62F7" w:rsidP="009E62F7">
            <w:pPr>
              <w:shd w:val="clear" w:color="auto" w:fill="FFC000"/>
              <w:tabs>
                <w:tab w:val="left" w:pos="5509"/>
              </w:tabs>
              <w:jc w:val="center"/>
              <w:rPr>
                <w:b/>
                <w:sz w:val="28"/>
                <w:szCs w:val="28"/>
              </w:rPr>
            </w:pPr>
            <w:r w:rsidRPr="00375D4E">
              <w:rPr>
                <w:b/>
                <w:sz w:val="28"/>
                <w:szCs w:val="28"/>
              </w:rPr>
              <w:t>Приборы учета</w:t>
            </w:r>
          </w:p>
          <w:p w:rsidR="009E62F7" w:rsidRPr="00375D4E" w:rsidRDefault="009E62F7" w:rsidP="009E62F7">
            <w:pPr>
              <w:shd w:val="clear" w:color="auto" w:fill="FFC000"/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49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92"/>
              <w:gridCol w:w="1794"/>
              <w:gridCol w:w="1124"/>
              <w:gridCol w:w="2024"/>
            </w:tblGrid>
            <w:tr w:rsidR="009E62F7" w:rsidRPr="00375D4E" w:rsidTr="009E62F7">
              <w:trPr>
                <w:trHeight w:val="722"/>
                <w:jc w:val="center"/>
              </w:trPr>
              <w:tc>
                <w:tcPr>
                  <w:tcW w:w="1092" w:type="dxa"/>
                  <w:shd w:val="clear" w:color="auto" w:fill="auto"/>
                  <w:vAlign w:val="center"/>
                  <w:hideMark/>
                </w:tcPr>
                <w:p w:rsidR="009E62F7" w:rsidRPr="00636C8C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всего вводов по орг.</w:t>
                  </w:r>
                </w:p>
              </w:tc>
              <w:tc>
                <w:tcPr>
                  <w:tcW w:w="1794" w:type="dxa"/>
                  <w:shd w:val="clear" w:color="auto" w:fill="auto"/>
                  <w:vAlign w:val="center"/>
                  <w:hideMark/>
                </w:tcPr>
                <w:p w:rsidR="009E62F7" w:rsidRPr="00636C8C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установлено приборов в орг.</w:t>
                  </w:r>
                </w:p>
              </w:tc>
              <w:tc>
                <w:tcPr>
                  <w:tcW w:w="1124" w:type="dxa"/>
                  <w:shd w:val="clear" w:color="000000" w:fill="E6B8B7"/>
                  <w:vAlign w:val="center"/>
                  <w:hideMark/>
                </w:tcPr>
                <w:p w:rsidR="009E62F7" w:rsidRPr="00636C8C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% от общего числа</w:t>
                  </w:r>
                </w:p>
              </w:tc>
              <w:tc>
                <w:tcPr>
                  <w:tcW w:w="933" w:type="dxa"/>
                  <w:shd w:val="clear" w:color="000000" w:fill="FFFF00"/>
                  <w:vAlign w:val="center"/>
                  <w:hideMark/>
                </w:tcPr>
                <w:p w:rsidR="009E62F7" w:rsidRPr="00636C8C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Место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в региональном рейтинге</w:t>
                  </w:r>
                </w:p>
              </w:tc>
            </w:tr>
            <w:tr w:rsidR="009E62F7" w:rsidRPr="00375D4E" w:rsidTr="009E62F7">
              <w:trPr>
                <w:trHeight w:val="400"/>
                <w:jc w:val="center"/>
              </w:trPr>
              <w:tc>
                <w:tcPr>
                  <w:tcW w:w="1092" w:type="dxa"/>
                  <w:shd w:val="clear" w:color="auto" w:fill="auto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108</w:t>
                  </w:r>
                </w:p>
              </w:tc>
              <w:tc>
                <w:tcPr>
                  <w:tcW w:w="1794" w:type="dxa"/>
                  <w:shd w:val="clear" w:color="auto" w:fill="auto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75</w:t>
                  </w:r>
                </w:p>
              </w:tc>
              <w:tc>
                <w:tcPr>
                  <w:tcW w:w="1124" w:type="dxa"/>
                  <w:shd w:val="clear" w:color="000000" w:fill="E6B8B7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69,44</w:t>
                  </w:r>
                </w:p>
              </w:tc>
              <w:tc>
                <w:tcPr>
                  <w:tcW w:w="933" w:type="dxa"/>
                  <w:shd w:val="clear" w:color="000000" w:fill="FFFF00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6</w:t>
                  </w:r>
                </w:p>
              </w:tc>
            </w:tr>
          </w:tbl>
          <w:p w:rsidR="009E62F7" w:rsidRPr="00375D4E" w:rsidRDefault="009E62F7" w:rsidP="009E62F7">
            <w:pPr>
              <w:tabs>
                <w:tab w:val="left" w:pos="5509"/>
              </w:tabs>
              <w:jc w:val="both"/>
              <w:rPr>
                <w:b/>
                <w:sz w:val="28"/>
                <w:szCs w:val="28"/>
              </w:rPr>
            </w:pPr>
          </w:p>
          <w:p w:rsidR="009E62F7" w:rsidRDefault="009E62F7" w:rsidP="009E62F7">
            <w:pPr>
              <w:shd w:val="clear" w:color="auto" w:fill="FFC000"/>
              <w:tabs>
                <w:tab w:val="left" w:pos="5509"/>
              </w:tabs>
              <w:jc w:val="center"/>
              <w:rPr>
                <w:b/>
                <w:sz w:val="28"/>
                <w:szCs w:val="28"/>
              </w:rPr>
            </w:pPr>
            <w:r w:rsidRPr="00375D4E">
              <w:rPr>
                <w:b/>
                <w:sz w:val="28"/>
                <w:szCs w:val="28"/>
              </w:rPr>
              <w:t xml:space="preserve">Программы </w:t>
            </w:r>
            <w:r>
              <w:rPr>
                <w:b/>
                <w:sz w:val="28"/>
                <w:szCs w:val="28"/>
              </w:rPr>
              <w:t>энергосбережения</w:t>
            </w:r>
          </w:p>
          <w:p w:rsidR="009E62F7" w:rsidRPr="00375D4E" w:rsidRDefault="009E62F7" w:rsidP="009E62F7">
            <w:pPr>
              <w:shd w:val="clear" w:color="auto" w:fill="FFC000"/>
              <w:tabs>
                <w:tab w:val="left" w:pos="5509"/>
              </w:tabs>
              <w:jc w:val="center"/>
              <w:rPr>
                <w:b/>
                <w:sz w:val="28"/>
                <w:szCs w:val="28"/>
              </w:rPr>
            </w:pPr>
            <w:r w:rsidRPr="00375D4E">
              <w:rPr>
                <w:b/>
                <w:sz w:val="28"/>
                <w:szCs w:val="28"/>
              </w:rPr>
              <w:t>подведомственных учреждений</w:t>
            </w:r>
          </w:p>
          <w:p w:rsidR="009E62F7" w:rsidRPr="00375D4E" w:rsidRDefault="009E62F7" w:rsidP="009E62F7">
            <w:pPr>
              <w:jc w:val="both"/>
              <w:rPr>
                <w:color w:val="000000"/>
                <w:sz w:val="28"/>
                <w:szCs w:val="28"/>
              </w:rPr>
            </w:pPr>
          </w:p>
          <w:tbl>
            <w:tblPr>
              <w:tblW w:w="76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95"/>
              <w:gridCol w:w="2582"/>
              <w:gridCol w:w="1283"/>
              <w:gridCol w:w="2024"/>
            </w:tblGrid>
            <w:tr w:rsidR="009E62F7" w:rsidRPr="00375D4E" w:rsidTr="009E62F7">
              <w:trPr>
                <w:trHeight w:val="515"/>
              </w:trPr>
              <w:tc>
                <w:tcPr>
                  <w:tcW w:w="1939" w:type="dxa"/>
                  <w:shd w:val="clear" w:color="auto" w:fill="auto"/>
                  <w:vAlign w:val="center"/>
                  <w:hideMark/>
                </w:tcPr>
                <w:p w:rsidR="009E62F7" w:rsidRPr="00636C8C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всего учреждений 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  <w:hideMark/>
                </w:tcPr>
                <w:p w:rsidR="009E62F7" w:rsidRPr="00636C8C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количество программ энергосбережения</w:t>
                  </w:r>
                </w:p>
              </w:tc>
              <w:tc>
                <w:tcPr>
                  <w:tcW w:w="1770" w:type="dxa"/>
                  <w:shd w:val="clear" w:color="000000" w:fill="E6B8B7"/>
                  <w:vAlign w:val="center"/>
                  <w:hideMark/>
                </w:tcPr>
                <w:p w:rsidR="009E62F7" w:rsidRPr="00636C8C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% от общего числа</w:t>
                  </w:r>
                </w:p>
              </w:tc>
              <w:tc>
                <w:tcPr>
                  <w:tcW w:w="1190" w:type="dxa"/>
                  <w:shd w:val="clear" w:color="000000" w:fill="FFFF00"/>
                  <w:vAlign w:val="center"/>
                  <w:hideMark/>
                </w:tcPr>
                <w:p w:rsidR="009E62F7" w:rsidRPr="00636C8C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Место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в региональном рейтинге</w:t>
                  </w:r>
                </w:p>
              </w:tc>
            </w:tr>
            <w:tr w:rsidR="009E62F7" w:rsidRPr="00375D4E" w:rsidTr="009E62F7">
              <w:trPr>
                <w:trHeight w:val="357"/>
              </w:trPr>
              <w:tc>
                <w:tcPr>
                  <w:tcW w:w="1939" w:type="dxa"/>
                  <w:shd w:val="clear" w:color="auto" w:fill="auto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19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13</w:t>
                  </w:r>
                </w:p>
              </w:tc>
              <w:tc>
                <w:tcPr>
                  <w:tcW w:w="1770" w:type="dxa"/>
                  <w:shd w:val="clear" w:color="000000" w:fill="E6B8B7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68,42</w:t>
                  </w:r>
                </w:p>
              </w:tc>
              <w:tc>
                <w:tcPr>
                  <w:tcW w:w="1190" w:type="dxa"/>
                  <w:shd w:val="clear" w:color="000000" w:fill="FFFF00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6</w:t>
                  </w:r>
                </w:p>
              </w:tc>
            </w:tr>
          </w:tbl>
          <w:p w:rsidR="009E62F7" w:rsidRPr="00375D4E" w:rsidRDefault="009E62F7" w:rsidP="009E62F7">
            <w:pPr>
              <w:tabs>
                <w:tab w:val="left" w:pos="1995"/>
              </w:tabs>
              <w:ind w:left="459"/>
              <w:rPr>
                <w:color w:val="FF0000"/>
                <w:sz w:val="28"/>
                <w:szCs w:val="28"/>
              </w:rPr>
            </w:pPr>
            <w:r w:rsidRPr="00375D4E">
              <w:rPr>
                <w:color w:val="FF0000"/>
                <w:sz w:val="28"/>
                <w:szCs w:val="28"/>
              </w:rPr>
              <w:tab/>
            </w:r>
          </w:p>
          <w:p w:rsidR="009E62F7" w:rsidRPr="00375D4E" w:rsidRDefault="009E62F7" w:rsidP="009E62F7">
            <w:pPr>
              <w:shd w:val="clear" w:color="auto" w:fill="FFC000"/>
              <w:tabs>
                <w:tab w:val="left" w:pos="5509"/>
              </w:tabs>
              <w:jc w:val="center"/>
              <w:rPr>
                <w:b/>
                <w:sz w:val="28"/>
                <w:szCs w:val="28"/>
              </w:rPr>
            </w:pPr>
            <w:r w:rsidRPr="00375D4E">
              <w:rPr>
                <w:b/>
                <w:sz w:val="28"/>
                <w:szCs w:val="28"/>
              </w:rPr>
              <w:t>Освещение светодиодное (точки освещения)</w:t>
            </w:r>
          </w:p>
          <w:tbl>
            <w:tblPr>
              <w:tblW w:w="74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19"/>
              <w:gridCol w:w="2156"/>
              <w:gridCol w:w="2024"/>
            </w:tblGrid>
            <w:tr w:rsidR="009E62F7" w:rsidRPr="00375D4E" w:rsidTr="009E62F7">
              <w:trPr>
                <w:trHeight w:val="534"/>
              </w:trPr>
              <w:tc>
                <w:tcPr>
                  <w:tcW w:w="3319" w:type="dxa"/>
                  <w:shd w:val="clear" w:color="auto" w:fill="auto"/>
                  <w:vAlign w:val="center"/>
                  <w:hideMark/>
                </w:tcPr>
                <w:p w:rsidR="009E62F7" w:rsidRPr="00375D4E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75D4E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наружное, на балансе учреждения</w:t>
                  </w:r>
                </w:p>
              </w:tc>
              <w:tc>
                <w:tcPr>
                  <w:tcW w:w="2156" w:type="dxa"/>
                  <w:shd w:val="clear" w:color="000000" w:fill="E6B8B7"/>
                  <w:vAlign w:val="center"/>
                  <w:hideMark/>
                </w:tcPr>
                <w:p w:rsidR="009E62F7" w:rsidRPr="00375D4E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75D4E">
                    <w:rPr>
                      <w:b/>
                      <w:bCs/>
                      <w:color w:val="000000"/>
                      <w:sz w:val="28"/>
                      <w:szCs w:val="28"/>
                    </w:rPr>
                    <w:t>% от общего числа</w:t>
                  </w:r>
                </w:p>
              </w:tc>
              <w:tc>
                <w:tcPr>
                  <w:tcW w:w="2024" w:type="dxa"/>
                  <w:shd w:val="clear" w:color="000000" w:fill="FFFF00"/>
                  <w:vAlign w:val="center"/>
                  <w:hideMark/>
                </w:tcPr>
                <w:p w:rsidR="009E62F7" w:rsidRPr="00375D4E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Место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в региональном рейтинге</w:t>
                  </w:r>
                </w:p>
              </w:tc>
            </w:tr>
            <w:tr w:rsidR="009E62F7" w:rsidRPr="00375D4E" w:rsidTr="009E62F7">
              <w:trPr>
                <w:trHeight w:val="534"/>
              </w:trPr>
              <w:tc>
                <w:tcPr>
                  <w:tcW w:w="3319" w:type="dxa"/>
                  <w:shd w:val="clear" w:color="auto" w:fill="auto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29</w:t>
                  </w:r>
                </w:p>
              </w:tc>
              <w:tc>
                <w:tcPr>
                  <w:tcW w:w="2156" w:type="dxa"/>
                  <w:shd w:val="clear" w:color="000000" w:fill="E6B8B7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5,16</w:t>
                  </w:r>
                </w:p>
              </w:tc>
              <w:tc>
                <w:tcPr>
                  <w:tcW w:w="2024" w:type="dxa"/>
                  <w:shd w:val="clear" w:color="000000" w:fill="FFFF00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6</w:t>
                  </w:r>
                </w:p>
              </w:tc>
            </w:tr>
          </w:tbl>
          <w:p w:rsidR="009E62F7" w:rsidRPr="00375D4E" w:rsidRDefault="009E62F7" w:rsidP="009E62F7">
            <w:pPr>
              <w:pStyle w:val="a5"/>
              <w:rPr>
                <w:sz w:val="28"/>
                <w:szCs w:val="28"/>
              </w:rPr>
            </w:pPr>
          </w:p>
          <w:tbl>
            <w:tblPr>
              <w:tblW w:w="7606" w:type="dxa"/>
              <w:tblLook w:val="04A0" w:firstRow="1" w:lastRow="0" w:firstColumn="1" w:lastColumn="0" w:noHBand="0" w:noVBand="1"/>
            </w:tblPr>
            <w:tblGrid>
              <w:gridCol w:w="3397"/>
              <w:gridCol w:w="2104"/>
              <w:gridCol w:w="2105"/>
            </w:tblGrid>
            <w:tr w:rsidR="009E62F7" w:rsidTr="009E62F7">
              <w:trPr>
                <w:trHeight w:val="471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62F7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Cs w:val="26"/>
                    </w:rPr>
                    <w:t xml:space="preserve">внутреннее </w:t>
                  </w: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9E62F7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Cs w:val="26"/>
                    </w:rPr>
                    <w:t>% от общего числа</w:t>
                  </w: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E62F7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Cs w:val="26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Место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в региональном рейтинге</w:t>
                  </w:r>
                </w:p>
              </w:tc>
            </w:tr>
            <w:tr w:rsidR="009E62F7" w:rsidTr="009E62F7">
              <w:trPr>
                <w:trHeight w:val="489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43</w:t>
                  </w: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3,57</w:t>
                  </w: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8</w:t>
                  </w:r>
                </w:p>
              </w:tc>
            </w:tr>
          </w:tbl>
          <w:p w:rsidR="009E62F7" w:rsidRPr="00375D4E" w:rsidRDefault="009E62F7" w:rsidP="009E62F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E62F7" w:rsidRPr="00375D4E" w:rsidRDefault="009E62F7" w:rsidP="009E62F7">
            <w:pPr>
              <w:pBdr>
                <w:left w:val="single" w:sz="8" w:space="4" w:color="C0504D"/>
              </w:pBdr>
              <w:shd w:val="clear" w:color="auto" w:fill="FFC000"/>
              <w:jc w:val="center"/>
              <w:rPr>
                <w:b/>
                <w:sz w:val="28"/>
                <w:szCs w:val="28"/>
              </w:rPr>
            </w:pPr>
            <w:r w:rsidRPr="00375D4E">
              <w:rPr>
                <w:b/>
                <w:sz w:val="28"/>
                <w:szCs w:val="28"/>
              </w:rPr>
              <w:t>Мониторинг ГИС «</w:t>
            </w:r>
            <w:proofErr w:type="spellStart"/>
            <w:r w:rsidRPr="00375D4E">
              <w:rPr>
                <w:b/>
                <w:sz w:val="28"/>
                <w:szCs w:val="28"/>
              </w:rPr>
              <w:t>Энергоэффективность</w:t>
            </w:r>
            <w:proofErr w:type="spellEnd"/>
            <w:r w:rsidRPr="00375D4E">
              <w:rPr>
                <w:b/>
                <w:sz w:val="28"/>
                <w:szCs w:val="28"/>
              </w:rPr>
              <w:t>»</w:t>
            </w:r>
          </w:p>
          <w:p w:rsidR="009E62F7" w:rsidRPr="00375D4E" w:rsidRDefault="009E62F7" w:rsidP="009E62F7">
            <w:pPr>
              <w:pBdr>
                <w:left w:val="single" w:sz="8" w:space="4" w:color="C0504D"/>
              </w:pBd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6078" w:type="dxa"/>
              <w:tblInd w:w="880" w:type="dxa"/>
              <w:tblLook w:val="04A0" w:firstRow="1" w:lastRow="0" w:firstColumn="1" w:lastColumn="0" w:noHBand="0" w:noVBand="1"/>
            </w:tblPr>
            <w:tblGrid>
              <w:gridCol w:w="1667"/>
              <w:gridCol w:w="1559"/>
              <w:gridCol w:w="1560"/>
              <w:gridCol w:w="1894"/>
            </w:tblGrid>
            <w:tr w:rsidR="009E62F7" w:rsidRPr="00375D4E" w:rsidTr="009E62F7">
              <w:trPr>
                <w:trHeight w:val="300"/>
              </w:trPr>
              <w:tc>
                <w:tcPr>
                  <w:tcW w:w="16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9E62F7" w:rsidRPr="00375D4E" w:rsidRDefault="009E62F7" w:rsidP="009E62F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5D4E">
                    <w:rPr>
                      <w:color w:val="000000"/>
                      <w:sz w:val="28"/>
                      <w:szCs w:val="28"/>
                    </w:rPr>
                    <w:t>Принятие деклараций, %.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</w:tcPr>
                <w:p w:rsidR="009E62F7" w:rsidRPr="00375D4E" w:rsidRDefault="009E62F7" w:rsidP="009E62F7">
                  <w:pPr>
                    <w:jc w:val="center"/>
                    <w:rPr>
                      <w:sz w:val="28"/>
                      <w:szCs w:val="28"/>
                    </w:rPr>
                  </w:pPr>
                  <w:r w:rsidRPr="00375D4E">
                    <w:rPr>
                      <w:sz w:val="28"/>
                      <w:szCs w:val="28"/>
                    </w:rPr>
                    <w:t>2015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</w:tcPr>
                <w:p w:rsidR="009E62F7" w:rsidRPr="00375D4E" w:rsidRDefault="009E62F7" w:rsidP="009E62F7">
                  <w:pPr>
                    <w:jc w:val="center"/>
                    <w:rPr>
                      <w:sz w:val="28"/>
                      <w:szCs w:val="28"/>
                    </w:rPr>
                  </w:pPr>
                  <w:r w:rsidRPr="00375D4E">
                    <w:rPr>
                      <w:sz w:val="28"/>
                      <w:szCs w:val="28"/>
                    </w:rPr>
                    <w:t>2016 год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9E62F7" w:rsidRPr="00375D4E" w:rsidRDefault="009E62F7" w:rsidP="009E62F7">
                  <w:pPr>
                    <w:jc w:val="center"/>
                    <w:rPr>
                      <w:sz w:val="28"/>
                      <w:szCs w:val="28"/>
                    </w:rPr>
                  </w:pPr>
                  <w:r w:rsidRPr="004511A4">
                    <w:rPr>
                      <w:bCs/>
                      <w:color w:val="000000"/>
                      <w:sz w:val="28"/>
                      <w:szCs w:val="28"/>
                    </w:rPr>
                    <w:t>Место в региональном рейтинге</w:t>
                  </w:r>
                </w:p>
              </w:tc>
            </w:tr>
            <w:tr w:rsidR="009E62F7" w:rsidRPr="00375D4E" w:rsidTr="009E62F7">
              <w:trPr>
                <w:trHeight w:val="300"/>
              </w:trPr>
              <w:tc>
                <w:tcPr>
                  <w:tcW w:w="16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9E62F7" w:rsidRPr="00375D4E" w:rsidRDefault="009E62F7" w:rsidP="009E62F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  <w:vAlign w:val="bottom"/>
                </w:tcPr>
                <w:p w:rsidR="009E62F7" w:rsidRPr="00375D4E" w:rsidRDefault="009E62F7" w:rsidP="009E62F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Cs w:val="26"/>
                    </w:rPr>
                    <w:t>100,00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100,00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1</w:t>
                  </w:r>
                </w:p>
              </w:tc>
            </w:tr>
          </w:tbl>
          <w:p w:rsidR="009E62F7" w:rsidRPr="00375D4E" w:rsidRDefault="009E62F7" w:rsidP="009E62F7">
            <w:pPr>
              <w:pBdr>
                <w:left w:val="single" w:sz="8" w:space="4" w:color="C0504D"/>
              </w:pBdr>
              <w:jc w:val="center"/>
              <w:rPr>
                <w:b/>
                <w:sz w:val="28"/>
                <w:szCs w:val="28"/>
              </w:rPr>
            </w:pPr>
          </w:p>
          <w:p w:rsidR="009E62F7" w:rsidRPr="00375D4E" w:rsidRDefault="009E62F7" w:rsidP="009E62F7">
            <w:pPr>
              <w:pBdr>
                <w:left w:val="single" w:sz="8" w:space="4" w:color="C0504D"/>
              </w:pBd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9E62F7" w:rsidRPr="00375D4E" w:rsidRDefault="009E62F7" w:rsidP="009E62F7">
            <w:pPr>
              <w:shd w:val="clear" w:color="auto" w:fill="FFC000"/>
              <w:jc w:val="center"/>
              <w:rPr>
                <w:b/>
                <w:sz w:val="28"/>
                <w:szCs w:val="28"/>
              </w:rPr>
            </w:pPr>
            <w:r w:rsidRPr="00375D4E">
              <w:rPr>
                <w:b/>
                <w:sz w:val="28"/>
                <w:szCs w:val="28"/>
              </w:rPr>
              <w:t xml:space="preserve">Показатели внедрения наилучших доступных энергосберегающих и </w:t>
            </w:r>
            <w:proofErr w:type="spellStart"/>
            <w:r w:rsidRPr="00375D4E">
              <w:rPr>
                <w:b/>
                <w:sz w:val="28"/>
                <w:szCs w:val="28"/>
              </w:rPr>
              <w:t>энергоэффективных</w:t>
            </w:r>
            <w:proofErr w:type="spellEnd"/>
            <w:r w:rsidRPr="00375D4E">
              <w:rPr>
                <w:b/>
                <w:sz w:val="28"/>
                <w:szCs w:val="28"/>
              </w:rPr>
              <w:t xml:space="preserve"> технологий</w:t>
            </w:r>
          </w:p>
          <w:p w:rsidR="009E62F7" w:rsidRPr="00375D4E" w:rsidRDefault="009E62F7" w:rsidP="009E62F7">
            <w:pPr>
              <w:pStyle w:val="a5"/>
              <w:widowControl/>
              <w:numPr>
                <w:ilvl w:val="0"/>
                <w:numId w:val="12"/>
              </w:numPr>
              <w:tabs>
                <w:tab w:val="left" w:pos="292"/>
              </w:tabs>
              <w:ind w:left="34" w:firstLine="23"/>
              <w:rPr>
                <w:color w:val="333333"/>
                <w:sz w:val="28"/>
                <w:szCs w:val="28"/>
              </w:rPr>
            </w:pPr>
            <w:proofErr w:type="gramStart"/>
            <w:r w:rsidRPr="00375D4E">
              <w:rPr>
                <w:sz w:val="28"/>
                <w:szCs w:val="28"/>
              </w:rPr>
              <w:t xml:space="preserve">Доля внедрения автоматических ИТП в зданиях, занимаемых БУ – </w:t>
            </w:r>
            <w:r>
              <w:rPr>
                <w:sz w:val="28"/>
                <w:szCs w:val="28"/>
              </w:rPr>
              <w:t>6,49</w:t>
            </w:r>
            <w:r w:rsidRPr="00375D4E">
              <w:rPr>
                <w:sz w:val="28"/>
                <w:szCs w:val="28"/>
              </w:rPr>
              <w:t xml:space="preserve"> </w:t>
            </w:r>
            <w:r w:rsidRPr="00375D4E">
              <w:rPr>
                <w:color w:val="333333"/>
                <w:sz w:val="28"/>
                <w:szCs w:val="28"/>
              </w:rPr>
              <w:t>%</w:t>
            </w:r>
            <w:proofErr w:type="gramEnd"/>
          </w:p>
          <w:p w:rsidR="009E62F7" w:rsidRPr="00375D4E" w:rsidRDefault="009E62F7" w:rsidP="009E62F7">
            <w:pPr>
              <w:tabs>
                <w:tab w:val="left" w:pos="292"/>
              </w:tabs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center" w:tblpY="515"/>
              <w:tblOverlap w:val="never"/>
              <w:tblW w:w="3539" w:type="dxa"/>
              <w:tblLook w:val="04A0" w:firstRow="1" w:lastRow="0" w:firstColumn="1" w:lastColumn="0" w:noHBand="0" w:noVBand="1"/>
            </w:tblPr>
            <w:tblGrid>
              <w:gridCol w:w="1738"/>
              <w:gridCol w:w="1801"/>
            </w:tblGrid>
            <w:tr w:rsidR="009E62F7" w:rsidRPr="00375D4E" w:rsidTr="009E62F7">
              <w:trPr>
                <w:trHeight w:val="300"/>
              </w:trPr>
              <w:tc>
                <w:tcPr>
                  <w:tcW w:w="17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9E62F7" w:rsidRPr="00375D4E" w:rsidRDefault="009E62F7" w:rsidP="009E62F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5D4E">
                    <w:rPr>
                      <w:sz w:val="28"/>
                      <w:szCs w:val="28"/>
                    </w:rPr>
                    <w:t>Место в рейтинге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  <w:vAlign w:val="bottom"/>
                </w:tcPr>
                <w:p w:rsidR="009E62F7" w:rsidRPr="00375D4E" w:rsidRDefault="009E62F7" w:rsidP="009E62F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5D4E">
                    <w:rPr>
                      <w:color w:val="000000"/>
                      <w:sz w:val="28"/>
                      <w:szCs w:val="28"/>
                    </w:rPr>
                    <w:t>2016 год</w:t>
                  </w:r>
                </w:p>
              </w:tc>
            </w:tr>
            <w:tr w:rsidR="009E62F7" w:rsidRPr="00375D4E" w:rsidTr="009E62F7">
              <w:trPr>
                <w:trHeight w:val="300"/>
              </w:trPr>
              <w:tc>
                <w:tcPr>
                  <w:tcW w:w="173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9E62F7" w:rsidRPr="00375D4E" w:rsidRDefault="009E62F7" w:rsidP="009E62F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  <w:vAlign w:val="bottom"/>
                </w:tcPr>
                <w:p w:rsidR="009E62F7" w:rsidRPr="00746B49" w:rsidRDefault="009E62F7" w:rsidP="009E62F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9E62F7" w:rsidRPr="00375D4E" w:rsidRDefault="009E62F7" w:rsidP="009E62F7">
            <w:pPr>
              <w:shd w:val="clear" w:color="auto" w:fill="FFC000"/>
              <w:jc w:val="center"/>
              <w:rPr>
                <w:b/>
                <w:sz w:val="28"/>
                <w:szCs w:val="28"/>
              </w:rPr>
            </w:pPr>
            <w:r w:rsidRPr="00375D4E">
              <w:rPr>
                <w:b/>
                <w:sz w:val="28"/>
                <w:szCs w:val="28"/>
              </w:rPr>
              <w:t xml:space="preserve">Рейтинг энергоэффективности </w:t>
            </w:r>
          </w:p>
          <w:p w:rsidR="009E62F7" w:rsidRDefault="009E62F7" w:rsidP="009E62F7">
            <w:pPr>
              <w:tabs>
                <w:tab w:val="left" w:pos="292"/>
              </w:tabs>
              <w:rPr>
                <w:sz w:val="28"/>
                <w:szCs w:val="28"/>
              </w:rPr>
            </w:pPr>
          </w:p>
          <w:p w:rsidR="009E62F7" w:rsidRPr="00CB6004" w:rsidRDefault="009E62F7" w:rsidP="009E62F7">
            <w:pPr>
              <w:rPr>
                <w:sz w:val="28"/>
                <w:szCs w:val="28"/>
              </w:rPr>
            </w:pPr>
          </w:p>
          <w:p w:rsidR="009E62F7" w:rsidRDefault="009E62F7" w:rsidP="009E62F7">
            <w:pPr>
              <w:rPr>
                <w:sz w:val="28"/>
                <w:szCs w:val="28"/>
              </w:rPr>
            </w:pPr>
          </w:p>
          <w:p w:rsidR="009E62F7" w:rsidRDefault="009E62F7" w:rsidP="009E62F7">
            <w:pPr>
              <w:ind w:firstLine="708"/>
              <w:rPr>
                <w:sz w:val="28"/>
                <w:szCs w:val="28"/>
              </w:rPr>
            </w:pPr>
          </w:p>
          <w:p w:rsidR="009E62F7" w:rsidRPr="00CB6004" w:rsidRDefault="009E62F7" w:rsidP="009E62F7">
            <w:pPr>
              <w:pBdr>
                <w:left w:val="single" w:sz="8" w:space="4" w:color="C0504D"/>
              </w:pBdr>
              <w:shd w:val="clear" w:color="auto" w:fill="FFC000"/>
              <w:jc w:val="center"/>
              <w:rPr>
                <w:b/>
                <w:sz w:val="28"/>
                <w:szCs w:val="28"/>
              </w:rPr>
            </w:pPr>
            <w:r w:rsidRPr="00CB6004">
              <w:rPr>
                <w:b/>
                <w:sz w:val="28"/>
                <w:szCs w:val="28"/>
              </w:rPr>
              <w:t xml:space="preserve">Реализованные энергосберегающие и </w:t>
            </w:r>
            <w:proofErr w:type="spellStart"/>
            <w:r w:rsidRPr="00CB6004">
              <w:rPr>
                <w:b/>
                <w:sz w:val="28"/>
                <w:szCs w:val="28"/>
              </w:rPr>
              <w:t>энергоэффективные</w:t>
            </w:r>
            <w:proofErr w:type="spellEnd"/>
            <w:r w:rsidRPr="00CB6004">
              <w:rPr>
                <w:b/>
                <w:sz w:val="28"/>
                <w:szCs w:val="28"/>
              </w:rPr>
              <w:t xml:space="preserve"> проекты:</w:t>
            </w:r>
          </w:p>
          <w:p w:rsidR="009E62F7" w:rsidRPr="00CB6004" w:rsidRDefault="009E62F7" w:rsidP="009E62F7">
            <w:pPr>
              <w:pStyle w:val="a5"/>
              <w:widowControl/>
              <w:numPr>
                <w:ilvl w:val="0"/>
                <w:numId w:val="12"/>
              </w:numPr>
              <w:tabs>
                <w:tab w:val="left" w:pos="292"/>
              </w:tabs>
              <w:ind w:left="272" w:hanging="272"/>
              <w:rPr>
                <w:sz w:val="28"/>
                <w:szCs w:val="28"/>
              </w:rPr>
            </w:pPr>
            <w:r w:rsidRPr="00CB6004">
              <w:rPr>
                <w:sz w:val="28"/>
                <w:szCs w:val="28"/>
              </w:rPr>
              <w:t>Утепление ограждающих конструкций</w:t>
            </w:r>
          </w:p>
          <w:p w:rsidR="009E62F7" w:rsidRPr="00CB6004" w:rsidRDefault="009E62F7" w:rsidP="009E62F7">
            <w:pPr>
              <w:pStyle w:val="a5"/>
              <w:widowControl/>
              <w:numPr>
                <w:ilvl w:val="0"/>
                <w:numId w:val="12"/>
              </w:numPr>
              <w:tabs>
                <w:tab w:val="left" w:pos="292"/>
              </w:tabs>
              <w:ind w:left="272" w:hanging="272"/>
              <w:rPr>
                <w:sz w:val="28"/>
                <w:szCs w:val="28"/>
              </w:rPr>
            </w:pPr>
            <w:r w:rsidRPr="00CB6004">
              <w:rPr>
                <w:sz w:val="28"/>
                <w:szCs w:val="28"/>
              </w:rPr>
              <w:t>Модернизация систем освещения</w:t>
            </w:r>
          </w:p>
          <w:p w:rsidR="009E62F7" w:rsidRPr="00CB6004" w:rsidRDefault="009E62F7" w:rsidP="009E62F7">
            <w:pPr>
              <w:pStyle w:val="a5"/>
              <w:widowControl/>
              <w:numPr>
                <w:ilvl w:val="0"/>
                <w:numId w:val="12"/>
              </w:numPr>
              <w:tabs>
                <w:tab w:val="left" w:pos="292"/>
              </w:tabs>
              <w:ind w:left="272" w:hanging="272"/>
              <w:rPr>
                <w:sz w:val="28"/>
                <w:szCs w:val="28"/>
              </w:rPr>
            </w:pPr>
            <w:r w:rsidRPr="00CB6004">
              <w:rPr>
                <w:sz w:val="28"/>
                <w:szCs w:val="28"/>
              </w:rPr>
              <w:t>Установка приборов учета потребляемых энергоресурсов</w:t>
            </w:r>
          </w:p>
          <w:p w:rsidR="009E62F7" w:rsidRPr="00CB6004" w:rsidRDefault="009E62F7" w:rsidP="009E62F7">
            <w:pPr>
              <w:ind w:firstLine="708"/>
              <w:rPr>
                <w:sz w:val="28"/>
                <w:szCs w:val="28"/>
              </w:rPr>
            </w:pPr>
          </w:p>
        </w:tc>
      </w:tr>
    </w:tbl>
    <w:p w:rsidR="009E62F7" w:rsidRDefault="009E62F7" w:rsidP="009E62F7"/>
    <w:p w:rsidR="009E62F7" w:rsidRDefault="009E62F7" w:rsidP="009E62F7">
      <w:pPr>
        <w:shd w:val="clear" w:color="auto" w:fill="DAEEF3"/>
        <w:ind w:left="-142" w:right="-284"/>
        <w:jc w:val="center"/>
        <w:rPr>
          <w:b/>
          <w:sz w:val="28"/>
          <w:szCs w:val="28"/>
        </w:rPr>
      </w:pPr>
      <w:r w:rsidRPr="00B46C6F">
        <w:rPr>
          <w:b/>
          <w:sz w:val="28"/>
          <w:szCs w:val="28"/>
        </w:rPr>
        <w:lastRenderedPageBreak/>
        <w:t xml:space="preserve">МИНИСТЕРСТВО </w:t>
      </w:r>
      <w:r>
        <w:rPr>
          <w:b/>
          <w:sz w:val="28"/>
          <w:szCs w:val="28"/>
        </w:rPr>
        <w:t>СТРОИТЕЛЬСТВА И ЖИЛИЩНО-КОММУНАЛЬНОГО ХОЗЯЙСТВА</w:t>
      </w:r>
    </w:p>
    <w:p w:rsidR="009E62F7" w:rsidRPr="00B46C6F" w:rsidRDefault="009E62F7" w:rsidP="009E62F7">
      <w:pPr>
        <w:shd w:val="clear" w:color="auto" w:fill="DAEEF3"/>
        <w:ind w:left="-142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КАЛУЖСКОЙ ОБЛАСТИ</w:t>
      </w:r>
    </w:p>
    <w:p w:rsidR="009E62F7" w:rsidRDefault="009E62F7" w:rsidP="009E62F7">
      <w:pPr>
        <w:ind w:left="-142" w:right="-284"/>
        <w:jc w:val="center"/>
        <w:rPr>
          <w:b/>
          <w:sz w:val="28"/>
          <w:szCs w:val="28"/>
        </w:rPr>
      </w:pPr>
    </w:p>
    <w:p w:rsidR="00B86DC5" w:rsidRPr="00676A99" w:rsidRDefault="00B86DC5" w:rsidP="009E62F7">
      <w:pPr>
        <w:ind w:left="-142" w:right="-284"/>
        <w:jc w:val="center"/>
        <w:rPr>
          <w:b/>
          <w:sz w:val="28"/>
          <w:szCs w:val="28"/>
        </w:rPr>
      </w:pPr>
    </w:p>
    <w:tbl>
      <w:tblPr>
        <w:tblW w:w="15168" w:type="dxa"/>
        <w:tblInd w:w="-34" w:type="dxa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ook w:val="04A0" w:firstRow="1" w:lastRow="0" w:firstColumn="1" w:lastColumn="0" w:noHBand="0" w:noVBand="1"/>
      </w:tblPr>
      <w:tblGrid>
        <w:gridCol w:w="7910"/>
        <w:gridCol w:w="7786"/>
      </w:tblGrid>
      <w:tr w:rsidR="009E62F7" w:rsidRPr="00F612EF" w:rsidTr="009E62F7">
        <w:trPr>
          <w:trHeight w:val="8529"/>
        </w:trPr>
        <w:tc>
          <w:tcPr>
            <w:tcW w:w="8080" w:type="dxa"/>
            <w:shd w:val="clear" w:color="auto" w:fill="auto"/>
          </w:tcPr>
          <w:p w:rsidR="009E62F7" w:rsidRPr="00375D4E" w:rsidRDefault="009E62F7" w:rsidP="009E62F7">
            <w:pPr>
              <w:shd w:val="clear" w:color="auto" w:fill="FFC000"/>
              <w:tabs>
                <w:tab w:val="left" w:pos="5509"/>
              </w:tabs>
              <w:jc w:val="center"/>
              <w:rPr>
                <w:b/>
                <w:sz w:val="28"/>
                <w:szCs w:val="28"/>
              </w:rPr>
            </w:pPr>
            <w:r w:rsidRPr="00375D4E">
              <w:rPr>
                <w:b/>
                <w:sz w:val="28"/>
                <w:szCs w:val="28"/>
              </w:rPr>
              <w:t>Приборы учета</w:t>
            </w:r>
          </w:p>
          <w:p w:rsidR="009E62F7" w:rsidRPr="00375D4E" w:rsidRDefault="009E62F7" w:rsidP="009E62F7">
            <w:pPr>
              <w:shd w:val="clear" w:color="auto" w:fill="FFC000"/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49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92"/>
              <w:gridCol w:w="1794"/>
              <w:gridCol w:w="1124"/>
              <w:gridCol w:w="2024"/>
            </w:tblGrid>
            <w:tr w:rsidR="009E62F7" w:rsidRPr="00375D4E" w:rsidTr="009E62F7">
              <w:trPr>
                <w:trHeight w:val="722"/>
                <w:jc w:val="center"/>
              </w:trPr>
              <w:tc>
                <w:tcPr>
                  <w:tcW w:w="1092" w:type="dxa"/>
                  <w:shd w:val="clear" w:color="auto" w:fill="auto"/>
                  <w:vAlign w:val="center"/>
                  <w:hideMark/>
                </w:tcPr>
                <w:p w:rsidR="009E62F7" w:rsidRPr="00636C8C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всего вводов по орг.</w:t>
                  </w:r>
                </w:p>
              </w:tc>
              <w:tc>
                <w:tcPr>
                  <w:tcW w:w="1794" w:type="dxa"/>
                  <w:shd w:val="clear" w:color="auto" w:fill="auto"/>
                  <w:vAlign w:val="center"/>
                  <w:hideMark/>
                </w:tcPr>
                <w:p w:rsidR="009E62F7" w:rsidRPr="00636C8C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установлено приборов в орг.</w:t>
                  </w:r>
                </w:p>
              </w:tc>
              <w:tc>
                <w:tcPr>
                  <w:tcW w:w="1124" w:type="dxa"/>
                  <w:shd w:val="clear" w:color="000000" w:fill="E6B8B7"/>
                  <w:vAlign w:val="center"/>
                  <w:hideMark/>
                </w:tcPr>
                <w:p w:rsidR="009E62F7" w:rsidRPr="00636C8C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% от общего числа</w:t>
                  </w:r>
                </w:p>
              </w:tc>
              <w:tc>
                <w:tcPr>
                  <w:tcW w:w="933" w:type="dxa"/>
                  <w:shd w:val="clear" w:color="000000" w:fill="FFFF00"/>
                  <w:vAlign w:val="center"/>
                  <w:hideMark/>
                </w:tcPr>
                <w:p w:rsidR="009E62F7" w:rsidRPr="00636C8C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Место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в региональном рейтинге</w:t>
                  </w:r>
                </w:p>
              </w:tc>
            </w:tr>
            <w:tr w:rsidR="009E62F7" w:rsidRPr="00375D4E" w:rsidTr="009E62F7">
              <w:trPr>
                <w:trHeight w:val="400"/>
                <w:jc w:val="center"/>
              </w:trPr>
              <w:tc>
                <w:tcPr>
                  <w:tcW w:w="1092" w:type="dxa"/>
                  <w:shd w:val="clear" w:color="auto" w:fill="auto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106</w:t>
                  </w:r>
                </w:p>
              </w:tc>
              <w:tc>
                <w:tcPr>
                  <w:tcW w:w="1794" w:type="dxa"/>
                  <w:shd w:val="clear" w:color="auto" w:fill="auto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60</w:t>
                  </w:r>
                </w:p>
              </w:tc>
              <w:tc>
                <w:tcPr>
                  <w:tcW w:w="1124" w:type="dxa"/>
                  <w:shd w:val="clear" w:color="000000" w:fill="E6B8B7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56,60</w:t>
                  </w:r>
                </w:p>
              </w:tc>
              <w:tc>
                <w:tcPr>
                  <w:tcW w:w="933" w:type="dxa"/>
                  <w:shd w:val="clear" w:color="000000" w:fill="FFFF00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9</w:t>
                  </w:r>
                </w:p>
              </w:tc>
            </w:tr>
          </w:tbl>
          <w:p w:rsidR="009E62F7" w:rsidRPr="00375D4E" w:rsidRDefault="009E62F7" w:rsidP="009E62F7">
            <w:pPr>
              <w:tabs>
                <w:tab w:val="left" w:pos="5509"/>
              </w:tabs>
              <w:jc w:val="both"/>
              <w:rPr>
                <w:b/>
                <w:sz w:val="28"/>
                <w:szCs w:val="28"/>
              </w:rPr>
            </w:pPr>
          </w:p>
          <w:p w:rsidR="009E62F7" w:rsidRDefault="009E62F7" w:rsidP="009E62F7">
            <w:pPr>
              <w:shd w:val="clear" w:color="auto" w:fill="FFC000"/>
              <w:tabs>
                <w:tab w:val="left" w:pos="5509"/>
              </w:tabs>
              <w:jc w:val="center"/>
              <w:rPr>
                <w:b/>
                <w:sz w:val="28"/>
                <w:szCs w:val="28"/>
              </w:rPr>
            </w:pPr>
            <w:r w:rsidRPr="00375D4E">
              <w:rPr>
                <w:b/>
                <w:sz w:val="28"/>
                <w:szCs w:val="28"/>
              </w:rPr>
              <w:t xml:space="preserve">Программы </w:t>
            </w:r>
            <w:r>
              <w:rPr>
                <w:b/>
                <w:sz w:val="28"/>
                <w:szCs w:val="28"/>
              </w:rPr>
              <w:t>энергосбережения</w:t>
            </w:r>
          </w:p>
          <w:p w:rsidR="009E62F7" w:rsidRPr="00375D4E" w:rsidRDefault="009E62F7" w:rsidP="009E62F7">
            <w:pPr>
              <w:shd w:val="clear" w:color="auto" w:fill="FFC000"/>
              <w:tabs>
                <w:tab w:val="left" w:pos="5509"/>
              </w:tabs>
              <w:jc w:val="center"/>
              <w:rPr>
                <w:b/>
                <w:sz w:val="28"/>
                <w:szCs w:val="28"/>
              </w:rPr>
            </w:pPr>
            <w:r w:rsidRPr="00375D4E">
              <w:rPr>
                <w:b/>
                <w:sz w:val="28"/>
                <w:szCs w:val="28"/>
              </w:rPr>
              <w:t>подведомственных учреждений</w:t>
            </w:r>
          </w:p>
          <w:p w:rsidR="009E62F7" w:rsidRPr="00375D4E" w:rsidRDefault="009E62F7" w:rsidP="009E62F7">
            <w:pPr>
              <w:jc w:val="both"/>
              <w:rPr>
                <w:color w:val="000000"/>
                <w:sz w:val="28"/>
                <w:szCs w:val="28"/>
              </w:rPr>
            </w:pPr>
          </w:p>
          <w:tbl>
            <w:tblPr>
              <w:tblW w:w="76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95"/>
              <w:gridCol w:w="2582"/>
              <w:gridCol w:w="1283"/>
              <w:gridCol w:w="2024"/>
            </w:tblGrid>
            <w:tr w:rsidR="009E62F7" w:rsidRPr="00375D4E" w:rsidTr="009E62F7">
              <w:trPr>
                <w:trHeight w:val="515"/>
              </w:trPr>
              <w:tc>
                <w:tcPr>
                  <w:tcW w:w="1939" w:type="dxa"/>
                  <w:shd w:val="clear" w:color="auto" w:fill="auto"/>
                  <w:vAlign w:val="center"/>
                  <w:hideMark/>
                </w:tcPr>
                <w:p w:rsidR="009E62F7" w:rsidRPr="00636C8C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всего учреждений 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  <w:hideMark/>
                </w:tcPr>
                <w:p w:rsidR="009E62F7" w:rsidRPr="00636C8C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количество программ энергосбережения</w:t>
                  </w:r>
                </w:p>
              </w:tc>
              <w:tc>
                <w:tcPr>
                  <w:tcW w:w="1770" w:type="dxa"/>
                  <w:shd w:val="clear" w:color="000000" w:fill="E6B8B7"/>
                  <w:vAlign w:val="center"/>
                  <w:hideMark/>
                </w:tcPr>
                <w:p w:rsidR="009E62F7" w:rsidRPr="00636C8C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% от общего числа</w:t>
                  </w:r>
                </w:p>
              </w:tc>
              <w:tc>
                <w:tcPr>
                  <w:tcW w:w="1190" w:type="dxa"/>
                  <w:shd w:val="clear" w:color="000000" w:fill="FFFF00"/>
                  <w:vAlign w:val="center"/>
                  <w:hideMark/>
                </w:tcPr>
                <w:p w:rsidR="009E62F7" w:rsidRPr="00636C8C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Место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в региональном рейтинге</w:t>
                  </w:r>
                </w:p>
              </w:tc>
            </w:tr>
            <w:tr w:rsidR="009E62F7" w:rsidRPr="00375D4E" w:rsidTr="009E62F7">
              <w:trPr>
                <w:trHeight w:val="357"/>
              </w:trPr>
              <w:tc>
                <w:tcPr>
                  <w:tcW w:w="1939" w:type="dxa"/>
                  <w:shd w:val="clear" w:color="auto" w:fill="auto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9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1</w:t>
                  </w:r>
                </w:p>
              </w:tc>
              <w:tc>
                <w:tcPr>
                  <w:tcW w:w="1770" w:type="dxa"/>
                  <w:shd w:val="clear" w:color="000000" w:fill="E6B8B7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11,11</w:t>
                  </w:r>
                </w:p>
              </w:tc>
              <w:tc>
                <w:tcPr>
                  <w:tcW w:w="1190" w:type="dxa"/>
                  <w:shd w:val="clear" w:color="000000" w:fill="FFFF00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13</w:t>
                  </w:r>
                </w:p>
              </w:tc>
            </w:tr>
          </w:tbl>
          <w:p w:rsidR="009E62F7" w:rsidRPr="00375D4E" w:rsidRDefault="009E62F7" w:rsidP="009E62F7">
            <w:pPr>
              <w:tabs>
                <w:tab w:val="left" w:pos="1995"/>
              </w:tabs>
              <w:ind w:left="459"/>
              <w:rPr>
                <w:b/>
                <w:sz w:val="28"/>
                <w:szCs w:val="28"/>
              </w:rPr>
            </w:pPr>
            <w:r w:rsidRPr="00375D4E">
              <w:rPr>
                <w:color w:val="FF0000"/>
                <w:sz w:val="28"/>
                <w:szCs w:val="28"/>
              </w:rPr>
              <w:tab/>
            </w:r>
            <w:r w:rsidRPr="00375D4E">
              <w:rPr>
                <w:b/>
                <w:sz w:val="28"/>
                <w:szCs w:val="28"/>
              </w:rPr>
              <w:t>Освещение светодиодное (точки освещения)</w:t>
            </w:r>
          </w:p>
          <w:tbl>
            <w:tblPr>
              <w:tblW w:w="74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19"/>
              <w:gridCol w:w="2156"/>
              <w:gridCol w:w="2024"/>
            </w:tblGrid>
            <w:tr w:rsidR="009E62F7" w:rsidRPr="00375D4E" w:rsidTr="009E62F7">
              <w:trPr>
                <w:trHeight w:val="534"/>
              </w:trPr>
              <w:tc>
                <w:tcPr>
                  <w:tcW w:w="3319" w:type="dxa"/>
                  <w:shd w:val="clear" w:color="auto" w:fill="auto"/>
                  <w:vAlign w:val="center"/>
                  <w:hideMark/>
                </w:tcPr>
                <w:p w:rsidR="009E62F7" w:rsidRPr="00375D4E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75D4E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наружное, на балансе учреждения</w:t>
                  </w:r>
                </w:p>
              </w:tc>
              <w:tc>
                <w:tcPr>
                  <w:tcW w:w="2156" w:type="dxa"/>
                  <w:shd w:val="clear" w:color="000000" w:fill="E6B8B7"/>
                  <w:vAlign w:val="center"/>
                  <w:hideMark/>
                </w:tcPr>
                <w:p w:rsidR="009E62F7" w:rsidRPr="00375D4E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75D4E">
                    <w:rPr>
                      <w:b/>
                      <w:bCs/>
                      <w:color w:val="000000"/>
                      <w:sz w:val="28"/>
                      <w:szCs w:val="28"/>
                    </w:rPr>
                    <w:t>% от общего числа</w:t>
                  </w:r>
                </w:p>
              </w:tc>
              <w:tc>
                <w:tcPr>
                  <w:tcW w:w="2024" w:type="dxa"/>
                  <w:shd w:val="clear" w:color="000000" w:fill="FFFF00"/>
                  <w:vAlign w:val="center"/>
                  <w:hideMark/>
                </w:tcPr>
                <w:p w:rsidR="009E62F7" w:rsidRPr="00375D4E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Место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в региональном рейтинге</w:t>
                  </w:r>
                </w:p>
              </w:tc>
            </w:tr>
            <w:tr w:rsidR="009E62F7" w:rsidRPr="00375D4E" w:rsidTr="009E62F7">
              <w:trPr>
                <w:trHeight w:val="534"/>
              </w:trPr>
              <w:tc>
                <w:tcPr>
                  <w:tcW w:w="3319" w:type="dxa"/>
                  <w:shd w:val="clear" w:color="auto" w:fill="auto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48</w:t>
                  </w:r>
                </w:p>
              </w:tc>
              <w:tc>
                <w:tcPr>
                  <w:tcW w:w="2156" w:type="dxa"/>
                  <w:shd w:val="clear" w:color="000000" w:fill="E6B8B7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29,45</w:t>
                  </w:r>
                </w:p>
              </w:tc>
              <w:tc>
                <w:tcPr>
                  <w:tcW w:w="2024" w:type="dxa"/>
                  <w:shd w:val="clear" w:color="000000" w:fill="FFFF00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2</w:t>
                  </w:r>
                </w:p>
              </w:tc>
            </w:tr>
          </w:tbl>
          <w:p w:rsidR="009E62F7" w:rsidRPr="00375D4E" w:rsidRDefault="009E62F7" w:rsidP="009E62F7">
            <w:pPr>
              <w:pStyle w:val="a5"/>
              <w:rPr>
                <w:sz w:val="28"/>
                <w:szCs w:val="28"/>
              </w:rPr>
            </w:pPr>
          </w:p>
          <w:tbl>
            <w:tblPr>
              <w:tblW w:w="7606" w:type="dxa"/>
              <w:tblLook w:val="04A0" w:firstRow="1" w:lastRow="0" w:firstColumn="1" w:lastColumn="0" w:noHBand="0" w:noVBand="1"/>
            </w:tblPr>
            <w:tblGrid>
              <w:gridCol w:w="3397"/>
              <w:gridCol w:w="2104"/>
              <w:gridCol w:w="2105"/>
            </w:tblGrid>
            <w:tr w:rsidR="009E62F7" w:rsidTr="009E62F7">
              <w:trPr>
                <w:trHeight w:val="471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62F7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Cs w:val="26"/>
                    </w:rPr>
                    <w:t xml:space="preserve">внутреннее </w:t>
                  </w: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9E62F7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Cs w:val="26"/>
                    </w:rPr>
                    <w:t>% от общего числа</w:t>
                  </w: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E62F7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Cs w:val="26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Место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в региональном рейтинге</w:t>
                  </w:r>
                </w:p>
              </w:tc>
            </w:tr>
            <w:tr w:rsidR="009E62F7" w:rsidTr="009E62F7">
              <w:trPr>
                <w:trHeight w:val="606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365</w:t>
                  </w: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22,77</w:t>
                  </w: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3</w:t>
                  </w:r>
                </w:p>
              </w:tc>
            </w:tr>
          </w:tbl>
          <w:p w:rsidR="009E62F7" w:rsidRPr="00375D4E" w:rsidRDefault="009E62F7" w:rsidP="009E62F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E62F7" w:rsidRPr="00375D4E" w:rsidRDefault="009E62F7" w:rsidP="009E62F7">
            <w:pPr>
              <w:pBdr>
                <w:left w:val="single" w:sz="8" w:space="4" w:color="C0504D"/>
              </w:pBdr>
              <w:shd w:val="clear" w:color="auto" w:fill="FFC000"/>
              <w:jc w:val="center"/>
              <w:rPr>
                <w:b/>
                <w:sz w:val="28"/>
                <w:szCs w:val="28"/>
              </w:rPr>
            </w:pPr>
            <w:r w:rsidRPr="00375D4E">
              <w:rPr>
                <w:b/>
                <w:sz w:val="28"/>
                <w:szCs w:val="28"/>
              </w:rPr>
              <w:t>Мониторинг ГИС «</w:t>
            </w:r>
            <w:proofErr w:type="spellStart"/>
            <w:r w:rsidRPr="00375D4E">
              <w:rPr>
                <w:b/>
                <w:sz w:val="28"/>
                <w:szCs w:val="28"/>
              </w:rPr>
              <w:t>Энергоэффективность</w:t>
            </w:r>
            <w:proofErr w:type="spellEnd"/>
            <w:r w:rsidRPr="00375D4E">
              <w:rPr>
                <w:b/>
                <w:sz w:val="28"/>
                <w:szCs w:val="28"/>
              </w:rPr>
              <w:t>»</w:t>
            </w:r>
          </w:p>
          <w:p w:rsidR="009E62F7" w:rsidRPr="00375D4E" w:rsidRDefault="009E62F7" w:rsidP="009E62F7">
            <w:pPr>
              <w:pBdr>
                <w:left w:val="single" w:sz="8" w:space="4" w:color="C0504D"/>
              </w:pBd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6078" w:type="dxa"/>
              <w:tblInd w:w="880" w:type="dxa"/>
              <w:tblLook w:val="04A0" w:firstRow="1" w:lastRow="0" w:firstColumn="1" w:lastColumn="0" w:noHBand="0" w:noVBand="1"/>
            </w:tblPr>
            <w:tblGrid>
              <w:gridCol w:w="1667"/>
              <w:gridCol w:w="1559"/>
              <w:gridCol w:w="1560"/>
              <w:gridCol w:w="1894"/>
            </w:tblGrid>
            <w:tr w:rsidR="009E62F7" w:rsidRPr="00375D4E" w:rsidTr="009E62F7">
              <w:trPr>
                <w:trHeight w:val="300"/>
              </w:trPr>
              <w:tc>
                <w:tcPr>
                  <w:tcW w:w="16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9E62F7" w:rsidRPr="00375D4E" w:rsidRDefault="009E62F7" w:rsidP="009E62F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5D4E">
                    <w:rPr>
                      <w:color w:val="000000"/>
                      <w:sz w:val="28"/>
                      <w:szCs w:val="28"/>
                    </w:rPr>
                    <w:t>Принятие деклараций, %.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</w:tcPr>
                <w:p w:rsidR="009E62F7" w:rsidRPr="00375D4E" w:rsidRDefault="009E62F7" w:rsidP="009E62F7">
                  <w:pPr>
                    <w:jc w:val="center"/>
                    <w:rPr>
                      <w:sz w:val="28"/>
                      <w:szCs w:val="28"/>
                    </w:rPr>
                  </w:pPr>
                  <w:r w:rsidRPr="00375D4E">
                    <w:rPr>
                      <w:sz w:val="28"/>
                      <w:szCs w:val="28"/>
                    </w:rPr>
                    <w:t>2015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</w:tcPr>
                <w:p w:rsidR="009E62F7" w:rsidRPr="00375D4E" w:rsidRDefault="009E62F7" w:rsidP="009E62F7">
                  <w:pPr>
                    <w:jc w:val="center"/>
                    <w:rPr>
                      <w:sz w:val="28"/>
                      <w:szCs w:val="28"/>
                    </w:rPr>
                  </w:pPr>
                  <w:r w:rsidRPr="00375D4E">
                    <w:rPr>
                      <w:sz w:val="28"/>
                      <w:szCs w:val="28"/>
                    </w:rPr>
                    <w:t>2016 год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9E62F7" w:rsidRPr="00375D4E" w:rsidRDefault="009E62F7" w:rsidP="009E62F7">
                  <w:pPr>
                    <w:jc w:val="center"/>
                    <w:rPr>
                      <w:sz w:val="28"/>
                      <w:szCs w:val="28"/>
                    </w:rPr>
                  </w:pPr>
                  <w:r w:rsidRPr="004511A4">
                    <w:rPr>
                      <w:bCs/>
                      <w:color w:val="000000"/>
                      <w:sz w:val="28"/>
                      <w:szCs w:val="28"/>
                    </w:rPr>
                    <w:t>Место в региональном рейтинге</w:t>
                  </w:r>
                </w:p>
              </w:tc>
            </w:tr>
            <w:tr w:rsidR="009E62F7" w:rsidRPr="00375D4E" w:rsidTr="009E62F7">
              <w:trPr>
                <w:trHeight w:val="300"/>
              </w:trPr>
              <w:tc>
                <w:tcPr>
                  <w:tcW w:w="16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9E62F7" w:rsidRPr="00375D4E" w:rsidRDefault="009E62F7" w:rsidP="009E62F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  <w:vAlign w:val="bottom"/>
                </w:tcPr>
                <w:p w:rsidR="009E62F7" w:rsidRPr="00375D4E" w:rsidRDefault="009E62F7" w:rsidP="009E62F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Cs w:val="26"/>
                    </w:rPr>
                    <w:t>100,00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100,00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1</w:t>
                  </w:r>
                </w:p>
              </w:tc>
            </w:tr>
          </w:tbl>
          <w:p w:rsidR="009E62F7" w:rsidRPr="00375D4E" w:rsidRDefault="009E62F7" w:rsidP="009E62F7">
            <w:pPr>
              <w:pBdr>
                <w:left w:val="single" w:sz="8" w:space="4" w:color="C0504D"/>
              </w:pBdr>
              <w:jc w:val="center"/>
              <w:rPr>
                <w:b/>
                <w:sz w:val="28"/>
                <w:szCs w:val="28"/>
              </w:rPr>
            </w:pPr>
          </w:p>
          <w:p w:rsidR="009E62F7" w:rsidRPr="00375D4E" w:rsidRDefault="009E62F7" w:rsidP="009E62F7">
            <w:pPr>
              <w:pBdr>
                <w:left w:val="single" w:sz="8" w:space="4" w:color="C0504D"/>
              </w:pBd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9E62F7" w:rsidRPr="00375D4E" w:rsidRDefault="009E62F7" w:rsidP="009E62F7">
            <w:pPr>
              <w:shd w:val="clear" w:color="auto" w:fill="FFC000"/>
              <w:jc w:val="center"/>
              <w:rPr>
                <w:b/>
                <w:sz w:val="28"/>
                <w:szCs w:val="28"/>
              </w:rPr>
            </w:pPr>
            <w:r w:rsidRPr="00375D4E">
              <w:rPr>
                <w:b/>
                <w:sz w:val="28"/>
                <w:szCs w:val="28"/>
              </w:rPr>
              <w:t xml:space="preserve">Показатели внедрения наилучших доступных энергосберегающих и </w:t>
            </w:r>
            <w:proofErr w:type="spellStart"/>
            <w:r w:rsidRPr="00375D4E">
              <w:rPr>
                <w:b/>
                <w:sz w:val="28"/>
                <w:szCs w:val="28"/>
              </w:rPr>
              <w:t>энергоэффективных</w:t>
            </w:r>
            <w:proofErr w:type="spellEnd"/>
            <w:r w:rsidRPr="00375D4E">
              <w:rPr>
                <w:b/>
                <w:sz w:val="28"/>
                <w:szCs w:val="28"/>
              </w:rPr>
              <w:t xml:space="preserve"> технологий</w:t>
            </w:r>
          </w:p>
          <w:p w:rsidR="009E62F7" w:rsidRPr="00375D4E" w:rsidRDefault="009E62F7" w:rsidP="009E62F7">
            <w:pPr>
              <w:pStyle w:val="a5"/>
              <w:widowControl/>
              <w:numPr>
                <w:ilvl w:val="0"/>
                <w:numId w:val="12"/>
              </w:numPr>
              <w:tabs>
                <w:tab w:val="left" w:pos="292"/>
              </w:tabs>
              <w:ind w:left="34" w:firstLine="23"/>
              <w:rPr>
                <w:color w:val="333333"/>
                <w:sz w:val="28"/>
                <w:szCs w:val="28"/>
              </w:rPr>
            </w:pPr>
            <w:proofErr w:type="gramStart"/>
            <w:r w:rsidRPr="00375D4E">
              <w:rPr>
                <w:sz w:val="28"/>
                <w:szCs w:val="28"/>
              </w:rPr>
              <w:t xml:space="preserve">Доля внедрения автоматических ИТП в зданиях, занимаемых БУ – </w:t>
            </w:r>
            <w:r w:rsidR="00B86DC5">
              <w:rPr>
                <w:sz w:val="28"/>
                <w:szCs w:val="28"/>
              </w:rPr>
              <w:t>0</w:t>
            </w:r>
            <w:r w:rsidRPr="00375D4E">
              <w:rPr>
                <w:sz w:val="28"/>
                <w:szCs w:val="28"/>
              </w:rPr>
              <w:t xml:space="preserve"> </w:t>
            </w:r>
            <w:r w:rsidRPr="00375D4E">
              <w:rPr>
                <w:color w:val="333333"/>
                <w:sz w:val="28"/>
                <w:szCs w:val="28"/>
              </w:rPr>
              <w:t>%</w:t>
            </w:r>
            <w:proofErr w:type="gramEnd"/>
          </w:p>
          <w:p w:rsidR="009E62F7" w:rsidRPr="00375D4E" w:rsidRDefault="009E62F7" w:rsidP="009E62F7">
            <w:pPr>
              <w:pBdr>
                <w:left w:val="single" w:sz="8" w:space="4" w:color="C0504D"/>
              </w:pBdr>
              <w:jc w:val="both"/>
              <w:rPr>
                <w:color w:val="000000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center" w:tblpY="515"/>
              <w:tblOverlap w:val="never"/>
              <w:tblW w:w="3539" w:type="dxa"/>
              <w:tblLook w:val="04A0" w:firstRow="1" w:lastRow="0" w:firstColumn="1" w:lastColumn="0" w:noHBand="0" w:noVBand="1"/>
            </w:tblPr>
            <w:tblGrid>
              <w:gridCol w:w="1738"/>
              <w:gridCol w:w="1801"/>
            </w:tblGrid>
            <w:tr w:rsidR="009E62F7" w:rsidRPr="00375D4E" w:rsidTr="009E62F7">
              <w:trPr>
                <w:trHeight w:val="300"/>
              </w:trPr>
              <w:tc>
                <w:tcPr>
                  <w:tcW w:w="17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9E62F7" w:rsidRPr="00375D4E" w:rsidRDefault="009E62F7" w:rsidP="009E62F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5D4E">
                    <w:rPr>
                      <w:sz w:val="28"/>
                      <w:szCs w:val="28"/>
                    </w:rPr>
                    <w:t>Место в рейтинге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  <w:vAlign w:val="bottom"/>
                </w:tcPr>
                <w:p w:rsidR="009E62F7" w:rsidRPr="00375D4E" w:rsidRDefault="009E62F7" w:rsidP="009E62F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5D4E">
                    <w:rPr>
                      <w:color w:val="000000"/>
                      <w:sz w:val="28"/>
                      <w:szCs w:val="28"/>
                    </w:rPr>
                    <w:t>2016 год</w:t>
                  </w:r>
                </w:p>
              </w:tc>
            </w:tr>
            <w:tr w:rsidR="009E62F7" w:rsidRPr="00375D4E" w:rsidTr="009E62F7">
              <w:trPr>
                <w:trHeight w:val="300"/>
              </w:trPr>
              <w:tc>
                <w:tcPr>
                  <w:tcW w:w="173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9E62F7" w:rsidRPr="00375D4E" w:rsidRDefault="009E62F7" w:rsidP="009E62F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  <w:vAlign w:val="bottom"/>
                </w:tcPr>
                <w:p w:rsidR="009E62F7" w:rsidRPr="00746B49" w:rsidRDefault="009E62F7" w:rsidP="009E62F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9E62F7" w:rsidRPr="00375D4E" w:rsidRDefault="009E62F7" w:rsidP="009E62F7">
            <w:pPr>
              <w:shd w:val="clear" w:color="auto" w:fill="FFC000"/>
              <w:jc w:val="center"/>
              <w:rPr>
                <w:b/>
                <w:sz w:val="28"/>
                <w:szCs w:val="28"/>
              </w:rPr>
            </w:pPr>
            <w:r w:rsidRPr="00375D4E">
              <w:rPr>
                <w:b/>
                <w:sz w:val="28"/>
                <w:szCs w:val="28"/>
              </w:rPr>
              <w:t xml:space="preserve">Рейтинг энергоэффективности </w:t>
            </w:r>
          </w:p>
          <w:p w:rsidR="009E62F7" w:rsidRDefault="009E62F7" w:rsidP="009E62F7">
            <w:pPr>
              <w:tabs>
                <w:tab w:val="left" w:pos="292"/>
              </w:tabs>
              <w:rPr>
                <w:sz w:val="28"/>
                <w:szCs w:val="28"/>
              </w:rPr>
            </w:pPr>
          </w:p>
          <w:p w:rsidR="009E62F7" w:rsidRPr="00CB6004" w:rsidRDefault="009E62F7" w:rsidP="009E62F7">
            <w:pPr>
              <w:rPr>
                <w:sz w:val="28"/>
                <w:szCs w:val="28"/>
              </w:rPr>
            </w:pPr>
          </w:p>
          <w:p w:rsidR="009E62F7" w:rsidRDefault="009E62F7" w:rsidP="009E62F7">
            <w:pPr>
              <w:rPr>
                <w:sz w:val="28"/>
                <w:szCs w:val="28"/>
              </w:rPr>
            </w:pPr>
          </w:p>
          <w:p w:rsidR="009E62F7" w:rsidRPr="00CB6004" w:rsidRDefault="009E62F7" w:rsidP="009E62F7">
            <w:pPr>
              <w:pBdr>
                <w:left w:val="single" w:sz="8" w:space="4" w:color="C0504D"/>
              </w:pBdr>
              <w:shd w:val="clear" w:color="auto" w:fill="FFC000"/>
              <w:jc w:val="center"/>
              <w:rPr>
                <w:b/>
                <w:sz w:val="28"/>
                <w:szCs w:val="28"/>
              </w:rPr>
            </w:pPr>
            <w:r w:rsidRPr="00CB6004">
              <w:rPr>
                <w:b/>
                <w:sz w:val="28"/>
                <w:szCs w:val="28"/>
              </w:rPr>
              <w:t xml:space="preserve">Реализованные энергосберегающие и </w:t>
            </w:r>
            <w:proofErr w:type="spellStart"/>
            <w:r w:rsidRPr="00CB6004">
              <w:rPr>
                <w:b/>
                <w:sz w:val="28"/>
                <w:szCs w:val="28"/>
              </w:rPr>
              <w:t>энергоэффективные</w:t>
            </w:r>
            <w:proofErr w:type="spellEnd"/>
            <w:r w:rsidRPr="00CB6004">
              <w:rPr>
                <w:b/>
                <w:sz w:val="28"/>
                <w:szCs w:val="28"/>
              </w:rPr>
              <w:t xml:space="preserve"> проекты:</w:t>
            </w:r>
          </w:p>
          <w:p w:rsidR="009E62F7" w:rsidRPr="00CB6004" w:rsidRDefault="009E62F7" w:rsidP="009E62F7">
            <w:pPr>
              <w:pStyle w:val="a5"/>
              <w:widowControl/>
              <w:numPr>
                <w:ilvl w:val="0"/>
                <w:numId w:val="12"/>
              </w:numPr>
              <w:tabs>
                <w:tab w:val="left" w:pos="292"/>
              </w:tabs>
              <w:ind w:left="272" w:hanging="272"/>
              <w:rPr>
                <w:sz w:val="28"/>
                <w:szCs w:val="28"/>
              </w:rPr>
            </w:pPr>
            <w:r w:rsidRPr="00CB6004">
              <w:rPr>
                <w:sz w:val="28"/>
                <w:szCs w:val="28"/>
              </w:rPr>
              <w:t>Утепление ограждающих конструкций</w:t>
            </w:r>
          </w:p>
          <w:p w:rsidR="009E62F7" w:rsidRPr="00CB6004" w:rsidRDefault="009E62F7" w:rsidP="009E62F7">
            <w:pPr>
              <w:pStyle w:val="a5"/>
              <w:widowControl/>
              <w:numPr>
                <w:ilvl w:val="0"/>
                <w:numId w:val="12"/>
              </w:numPr>
              <w:tabs>
                <w:tab w:val="left" w:pos="292"/>
              </w:tabs>
              <w:ind w:left="272" w:hanging="272"/>
              <w:rPr>
                <w:sz w:val="28"/>
                <w:szCs w:val="28"/>
              </w:rPr>
            </w:pPr>
            <w:r w:rsidRPr="00CB6004">
              <w:rPr>
                <w:sz w:val="28"/>
                <w:szCs w:val="28"/>
              </w:rPr>
              <w:t>Модернизация систем освещения</w:t>
            </w:r>
          </w:p>
          <w:p w:rsidR="009E62F7" w:rsidRPr="00CB6004" w:rsidRDefault="009E62F7" w:rsidP="009E62F7">
            <w:pPr>
              <w:pStyle w:val="a5"/>
              <w:widowControl/>
              <w:numPr>
                <w:ilvl w:val="0"/>
                <w:numId w:val="12"/>
              </w:numPr>
              <w:tabs>
                <w:tab w:val="left" w:pos="292"/>
              </w:tabs>
              <w:ind w:left="272" w:hanging="272"/>
              <w:rPr>
                <w:sz w:val="28"/>
                <w:szCs w:val="28"/>
              </w:rPr>
            </w:pPr>
            <w:r w:rsidRPr="00CB6004">
              <w:rPr>
                <w:sz w:val="28"/>
                <w:szCs w:val="28"/>
              </w:rPr>
              <w:t>Установка приборов учета потребляемых энергоресурсов</w:t>
            </w:r>
          </w:p>
          <w:p w:rsidR="009E62F7" w:rsidRPr="00CB6004" w:rsidRDefault="009E62F7" w:rsidP="009E62F7">
            <w:pPr>
              <w:ind w:firstLine="708"/>
              <w:rPr>
                <w:sz w:val="28"/>
                <w:szCs w:val="28"/>
              </w:rPr>
            </w:pPr>
          </w:p>
        </w:tc>
      </w:tr>
    </w:tbl>
    <w:p w:rsidR="009E62F7" w:rsidRDefault="009E62F7" w:rsidP="00C97E44">
      <w:pPr>
        <w:shd w:val="clear" w:color="auto" w:fill="FFFFFF" w:themeFill="background1"/>
        <w:ind w:left="-142" w:right="-284"/>
        <w:jc w:val="center"/>
        <w:rPr>
          <w:b/>
          <w:sz w:val="28"/>
          <w:szCs w:val="28"/>
        </w:rPr>
      </w:pPr>
      <w:bookmarkStart w:id="1" w:name="_GoBack"/>
      <w:bookmarkEnd w:id="1"/>
    </w:p>
    <w:p w:rsidR="009E62F7" w:rsidRPr="00B46C6F" w:rsidRDefault="009E62F7" w:rsidP="009E62F7">
      <w:pPr>
        <w:shd w:val="clear" w:color="auto" w:fill="DAEEF3"/>
        <w:ind w:left="-142" w:right="-284"/>
        <w:jc w:val="center"/>
        <w:rPr>
          <w:b/>
          <w:sz w:val="28"/>
          <w:szCs w:val="28"/>
        </w:rPr>
      </w:pPr>
      <w:r w:rsidRPr="00B46C6F">
        <w:rPr>
          <w:b/>
          <w:sz w:val="28"/>
          <w:szCs w:val="28"/>
        </w:rPr>
        <w:t xml:space="preserve">МИНИСТЕРСТВО </w:t>
      </w:r>
      <w:r>
        <w:rPr>
          <w:b/>
          <w:sz w:val="28"/>
          <w:szCs w:val="28"/>
        </w:rPr>
        <w:t>ТРУДА И СОЦИАЛЬНОЙ ЗАЩИТЫ КАЛУЖСКОЙ ОБЛАСТИ</w:t>
      </w:r>
    </w:p>
    <w:p w:rsidR="009E62F7" w:rsidRPr="00676A99" w:rsidRDefault="009E62F7" w:rsidP="009E62F7">
      <w:pPr>
        <w:ind w:left="-142" w:right="-284"/>
        <w:jc w:val="center"/>
        <w:rPr>
          <w:b/>
          <w:sz w:val="28"/>
          <w:szCs w:val="28"/>
        </w:rPr>
      </w:pPr>
    </w:p>
    <w:tbl>
      <w:tblPr>
        <w:tblW w:w="15168" w:type="dxa"/>
        <w:tblInd w:w="-34" w:type="dxa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ook w:val="04A0" w:firstRow="1" w:lastRow="0" w:firstColumn="1" w:lastColumn="0" w:noHBand="0" w:noVBand="1"/>
      </w:tblPr>
      <w:tblGrid>
        <w:gridCol w:w="7910"/>
        <w:gridCol w:w="7786"/>
      </w:tblGrid>
      <w:tr w:rsidR="009E62F7" w:rsidRPr="00F612EF" w:rsidTr="009E62F7">
        <w:trPr>
          <w:trHeight w:val="8529"/>
        </w:trPr>
        <w:tc>
          <w:tcPr>
            <w:tcW w:w="8080" w:type="dxa"/>
            <w:shd w:val="clear" w:color="auto" w:fill="auto"/>
          </w:tcPr>
          <w:p w:rsidR="009E62F7" w:rsidRPr="00375D4E" w:rsidRDefault="009E62F7" w:rsidP="009E62F7">
            <w:pPr>
              <w:shd w:val="clear" w:color="auto" w:fill="FFC000"/>
              <w:tabs>
                <w:tab w:val="left" w:pos="5509"/>
              </w:tabs>
              <w:jc w:val="center"/>
              <w:rPr>
                <w:b/>
                <w:sz w:val="28"/>
                <w:szCs w:val="28"/>
              </w:rPr>
            </w:pPr>
            <w:r w:rsidRPr="00375D4E">
              <w:rPr>
                <w:b/>
                <w:sz w:val="28"/>
                <w:szCs w:val="28"/>
              </w:rPr>
              <w:t>Приборы учета</w:t>
            </w:r>
          </w:p>
          <w:p w:rsidR="009E62F7" w:rsidRPr="00375D4E" w:rsidRDefault="009E62F7" w:rsidP="009E62F7">
            <w:pPr>
              <w:shd w:val="clear" w:color="auto" w:fill="FFC000"/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49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92"/>
              <w:gridCol w:w="1794"/>
              <w:gridCol w:w="1124"/>
              <w:gridCol w:w="2024"/>
            </w:tblGrid>
            <w:tr w:rsidR="009E62F7" w:rsidRPr="00375D4E" w:rsidTr="009E62F7">
              <w:trPr>
                <w:trHeight w:val="722"/>
                <w:jc w:val="center"/>
              </w:trPr>
              <w:tc>
                <w:tcPr>
                  <w:tcW w:w="1092" w:type="dxa"/>
                  <w:shd w:val="clear" w:color="auto" w:fill="auto"/>
                  <w:vAlign w:val="center"/>
                  <w:hideMark/>
                </w:tcPr>
                <w:p w:rsidR="009E62F7" w:rsidRPr="00636C8C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всего вводов по орг.</w:t>
                  </w:r>
                </w:p>
              </w:tc>
              <w:tc>
                <w:tcPr>
                  <w:tcW w:w="1794" w:type="dxa"/>
                  <w:shd w:val="clear" w:color="auto" w:fill="auto"/>
                  <w:vAlign w:val="center"/>
                  <w:hideMark/>
                </w:tcPr>
                <w:p w:rsidR="009E62F7" w:rsidRPr="00636C8C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установлено приборов в орг.</w:t>
                  </w:r>
                </w:p>
              </w:tc>
              <w:tc>
                <w:tcPr>
                  <w:tcW w:w="1124" w:type="dxa"/>
                  <w:shd w:val="clear" w:color="000000" w:fill="E6B8B7"/>
                  <w:vAlign w:val="center"/>
                  <w:hideMark/>
                </w:tcPr>
                <w:p w:rsidR="009E62F7" w:rsidRPr="00636C8C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% от общего числа</w:t>
                  </w:r>
                </w:p>
              </w:tc>
              <w:tc>
                <w:tcPr>
                  <w:tcW w:w="933" w:type="dxa"/>
                  <w:shd w:val="clear" w:color="000000" w:fill="FFFF00"/>
                  <w:vAlign w:val="center"/>
                  <w:hideMark/>
                </w:tcPr>
                <w:p w:rsidR="009E62F7" w:rsidRPr="00636C8C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Место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в региональном рейтинге</w:t>
                  </w:r>
                </w:p>
              </w:tc>
            </w:tr>
            <w:tr w:rsidR="009E62F7" w:rsidRPr="00375D4E" w:rsidTr="009E62F7">
              <w:trPr>
                <w:trHeight w:val="400"/>
                <w:jc w:val="center"/>
              </w:trPr>
              <w:tc>
                <w:tcPr>
                  <w:tcW w:w="1092" w:type="dxa"/>
                  <w:shd w:val="clear" w:color="auto" w:fill="auto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373</w:t>
                  </w:r>
                </w:p>
              </w:tc>
              <w:tc>
                <w:tcPr>
                  <w:tcW w:w="1794" w:type="dxa"/>
                  <w:shd w:val="clear" w:color="auto" w:fill="auto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215</w:t>
                  </w:r>
                </w:p>
              </w:tc>
              <w:tc>
                <w:tcPr>
                  <w:tcW w:w="1124" w:type="dxa"/>
                  <w:shd w:val="clear" w:color="000000" w:fill="E6B8B7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57,64</w:t>
                  </w:r>
                </w:p>
              </w:tc>
              <w:tc>
                <w:tcPr>
                  <w:tcW w:w="933" w:type="dxa"/>
                  <w:shd w:val="clear" w:color="000000" w:fill="FFFF00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8</w:t>
                  </w:r>
                </w:p>
              </w:tc>
            </w:tr>
          </w:tbl>
          <w:p w:rsidR="009E62F7" w:rsidRPr="00375D4E" w:rsidRDefault="009E62F7" w:rsidP="009E62F7">
            <w:pPr>
              <w:tabs>
                <w:tab w:val="left" w:pos="5509"/>
              </w:tabs>
              <w:jc w:val="both"/>
              <w:rPr>
                <w:b/>
                <w:sz w:val="28"/>
                <w:szCs w:val="28"/>
              </w:rPr>
            </w:pPr>
          </w:p>
          <w:p w:rsidR="009E62F7" w:rsidRDefault="009E62F7" w:rsidP="009E62F7">
            <w:pPr>
              <w:shd w:val="clear" w:color="auto" w:fill="FFC000"/>
              <w:tabs>
                <w:tab w:val="left" w:pos="5509"/>
              </w:tabs>
              <w:jc w:val="center"/>
              <w:rPr>
                <w:b/>
                <w:sz w:val="28"/>
                <w:szCs w:val="28"/>
              </w:rPr>
            </w:pPr>
            <w:r w:rsidRPr="00375D4E">
              <w:rPr>
                <w:b/>
                <w:sz w:val="28"/>
                <w:szCs w:val="28"/>
              </w:rPr>
              <w:t xml:space="preserve">Программы </w:t>
            </w:r>
            <w:r>
              <w:rPr>
                <w:b/>
                <w:sz w:val="28"/>
                <w:szCs w:val="28"/>
              </w:rPr>
              <w:t>энергосбережения</w:t>
            </w:r>
          </w:p>
          <w:p w:rsidR="009E62F7" w:rsidRPr="00375D4E" w:rsidRDefault="009E62F7" w:rsidP="009E62F7">
            <w:pPr>
              <w:shd w:val="clear" w:color="auto" w:fill="FFC000"/>
              <w:tabs>
                <w:tab w:val="left" w:pos="5509"/>
              </w:tabs>
              <w:jc w:val="center"/>
              <w:rPr>
                <w:b/>
                <w:sz w:val="28"/>
                <w:szCs w:val="28"/>
              </w:rPr>
            </w:pPr>
            <w:r w:rsidRPr="00375D4E">
              <w:rPr>
                <w:b/>
                <w:sz w:val="28"/>
                <w:szCs w:val="28"/>
              </w:rPr>
              <w:t>подведомственных учреждений</w:t>
            </w:r>
          </w:p>
          <w:p w:rsidR="009E62F7" w:rsidRPr="00375D4E" w:rsidRDefault="009E62F7" w:rsidP="009E62F7">
            <w:pPr>
              <w:jc w:val="both"/>
              <w:rPr>
                <w:color w:val="000000"/>
                <w:sz w:val="28"/>
                <w:szCs w:val="28"/>
              </w:rPr>
            </w:pPr>
          </w:p>
          <w:tbl>
            <w:tblPr>
              <w:tblW w:w="76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95"/>
              <w:gridCol w:w="2582"/>
              <w:gridCol w:w="1283"/>
              <w:gridCol w:w="2024"/>
            </w:tblGrid>
            <w:tr w:rsidR="009E62F7" w:rsidRPr="00375D4E" w:rsidTr="009E62F7">
              <w:trPr>
                <w:trHeight w:val="515"/>
              </w:trPr>
              <w:tc>
                <w:tcPr>
                  <w:tcW w:w="1939" w:type="dxa"/>
                  <w:shd w:val="clear" w:color="auto" w:fill="auto"/>
                  <w:vAlign w:val="center"/>
                  <w:hideMark/>
                </w:tcPr>
                <w:p w:rsidR="009E62F7" w:rsidRPr="00636C8C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всего учреждений 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  <w:hideMark/>
                </w:tcPr>
                <w:p w:rsidR="009E62F7" w:rsidRPr="00636C8C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количество программ энергосбережения</w:t>
                  </w:r>
                </w:p>
              </w:tc>
              <w:tc>
                <w:tcPr>
                  <w:tcW w:w="1770" w:type="dxa"/>
                  <w:shd w:val="clear" w:color="000000" w:fill="E6B8B7"/>
                  <w:vAlign w:val="center"/>
                  <w:hideMark/>
                </w:tcPr>
                <w:p w:rsidR="009E62F7" w:rsidRPr="00636C8C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% от общего числа</w:t>
                  </w:r>
                </w:p>
              </w:tc>
              <w:tc>
                <w:tcPr>
                  <w:tcW w:w="1190" w:type="dxa"/>
                  <w:shd w:val="clear" w:color="000000" w:fill="FFFF00"/>
                  <w:vAlign w:val="center"/>
                  <w:hideMark/>
                </w:tcPr>
                <w:p w:rsidR="009E62F7" w:rsidRPr="00636C8C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Место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в региональном рейтинге</w:t>
                  </w:r>
                </w:p>
              </w:tc>
            </w:tr>
            <w:tr w:rsidR="009E62F7" w:rsidRPr="00375D4E" w:rsidTr="009E62F7">
              <w:trPr>
                <w:trHeight w:val="357"/>
              </w:trPr>
              <w:tc>
                <w:tcPr>
                  <w:tcW w:w="1939" w:type="dxa"/>
                  <w:shd w:val="clear" w:color="auto" w:fill="auto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77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63</w:t>
                  </w:r>
                </w:p>
              </w:tc>
              <w:tc>
                <w:tcPr>
                  <w:tcW w:w="1770" w:type="dxa"/>
                  <w:shd w:val="clear" w:color="000000" w:fill="E6B8B7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81,82</w:t>
                  </w:r>
                </w:p>
              </w:tc>
              <w:tc>
                <w:tcPr>
                  <w:tcW w:w="1190" w:type="dxa"/>
                  <w:shd w:val="clear" w:color="000000" w:fill="FFFF00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3</w:t>
                  </w:r>
                </w:p>
              </w:tc>
            </w:tr>
          </w:tbl>
          <w:p w:rsidR="009E62F7" w:rsidRPr="00375D4E" w:rsidRDefault="009E62F7" w:rsidP="009E62F7">
            <w:pPr>
              <w:tabs>
                <w:tab w:val="left" w:pos="1995"/>
              </w:tabs>
              <w:ind w:left="459"/>
              <w:rPr>
                <w:color w:val="FF0000"/>
                <w:sz w:val="28"/>
                <w:szCs w:val="28"/>
              </w:rPr>
            </w:pPr>
            <w:r w:rsidRPr="00375D4E">
              <w:rPr>
                <w:color w:val="FF0000"/>
                <w:sz w:val="28"/>
                <w:szCs w:val="28"/>
              </w:rPr>
              <w:tab/>
            </w:r>
          </w:p>
          <w:p w:rsidR="009E62F7" w:rsidRPr="00375D4E" w:rsidRDefault="009E62F7" w:rsidP="009E62F7">
            <w:pPr>
              <w:shd w:val="clear" w:color="auto" w:fill="FFC000"/>
              <w:tabs>
                <w:tab w:val="left" w:pos="5509"/>
              </w:tabs>
              <w:jc w:val="center"/>
              <w:rPr>
                <w:b/>
                <w:sz w:val="28"/>
                <w:szCs w:val="28"/>
              </w:rPr>
            </w:pPr>
            <w:r w:rsidRPr="00375D4E">
              <w:rPr>
                <w:b/>
                <w:sz w:val="28"/>
                <w:szCs w:val="28"/>
              </w:rPr>
              <w:t>Освещение светодиодное (точки освещения)</w:t>
            </w:r>
          </w:p>
          <w:tbl>
            <w:tblPr>
              <w:tblW w:w="74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19"/>
              <w:gridCol w:w="2156"/>
              <w:gridCol w:w="2024"/>
            </w:tblGrid>
            <w:tr w:rsidR="009E62F7" w:rsidRPr="00375D4E" w:rsidTr="009E62F7">
              <w:trPr>
                <w:trHeight w:val="534"/>
              </w:trPr>
              <w:tc>
                <w:tcPr>
                  <w:tcW w:w="3319" w:type="dxa"/>
                  <w:shd w:val="clear" w:color="auto" w:fill="auto"/>
                  <w:vAlign w:val="center"/>
                  <w:hideMark/>
                </w:tcPr>
                <w:p w:rsidR="009E62F7" w:rsidRPr="00375D4E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75D4E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наружное, на балансе учреждения</w:t>
                  </w:r>
                </w:p>
              </w:tc>
              <w:tc>
                <w:tcPr>
                  <w:tcW w:w="2156" w:type="dxa"/>
                  <w:shd w:val="clear" w:color="000000" w:fill="E6B8B7"/>
                  <w:vAlign w:val="center"/>
                  <w:hideMark/>
                </w:tcPr>
                <w:p w:rsidR="009E62F7" w:rsidRPr="00375D4E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75D4E">
                    <w:rPr>
                      <w:b/>
                      <w:bCs/>
                      <w:color w:val="000000"/>
                      <w:sz w:val="28"/>
                      <w:szCs w:val="28"/>
                    </w:rPr>
                    <w:t>% от общего числа</w:t>
                  </w:r>
                </w:p>
              </w:tc>
              <w:tc>
                <w:tcPr>
                  <w:tcW w:w="2024" w:type="dxa"/>
                  <w:shd w:val="clear" w:color="000000" w:fill="FFFF00"/>
                  <w:vAlign w:val="center"/>
                  <w:hideMark/>
                </w:tcPr>
                <w:p w:rsidR="009E62F7" w:rsidRPr="00375D4E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Место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в региональном рейтинге</w:t>
                  </w:r>
                </w:p>
              </w:tc>
            </w:tr>
            <w:tr w:rsidR="009E62F7" w:rsidRPr="00375D4E" w:rsidTr="009E62F7">
              <w:trPr>
                <w:trHeight w:val="534"/>
              </w:trPr>
              <w:tc>
                <w:tcPr>
                  <w:tcW w:w="3319" w:type="dxa"/>
                  <w:shd w:val="clear" w:color="auto" w:fill="auto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75</w:t>
                  </w:r>
                </w:p>
              </w:tc>
              <w:tc>
                <w:tcPr>
                  <w:tcW w:w="2156" w:type="dxa"/>
                  <w:shd w:val="clear" w:color="000000" w:fill="E6B8B7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24,19</w:t>
                  </w:r>
                </w:p>
              </w:tc>
              <w:tc>
                <w:tcPr>
                  <w:tcW w:w="2024" w:type="dxa"/>
                  <w:shd w:val="clear" w:color="000000" w:fill="FFFF00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3</w:t>
                  </w:r>
                </w:p>
              </w:tc>
            </w:tr>
          </w:tbl>
          <w:p w:rsidR="009E62F7" w:rsidRPr="00375D4E" w:rsidRDefault="009E62F7" w:rsidP="009E62F7">
            <w:pPr>
              <w:pStyle w:val="a5"/>
              <w:rPr>
                <w:sz w:val="28"/>
                <w:szCs w:val="28"/>
              </w:rPr>
            </w:pPr>
          </w:p>
          <w:tbl>
            <w:tblPr>
              <w:tblW w:w="7606" w:type="dxa"/>
              <w:tblLook w:val="04A0" w:firstRow="1" w:lastRow="0" w:firstColumn="1" w:lastColumn="0" w:noHBand="0" w:noVBand="1"/>
            </w:tblPr>
            <w:tblGrid>
              <w:gridCol w:w="3397"/>
              <w:gridCol w:w="2104"/>
              <w:gridCol w:w="2105"/>
            </w:tblGrid>
            <w:tr w:rsidR="009E62F7" w:rsidTr="009E62F7">
              <w:trPr>
                <w:trHeight w:val="471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62F7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Cs w:val="26"/>
                    </w:rPr>
                    <w:t xml:space="preserve">внутреннее </w:t>
                  </w: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9E62F7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Cs w:val="26"/>
                    </w:rPr>
                    <w:t>% от общего числа</w:t>
                  </w: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E62F7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Cs w:val="26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Место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в региональном рейтинге</w:t>
                  </w:r>
                </w:p>
              </w:tc>
            </w:tr>
            <w:tr w:rsidR="009E62F7" w:rsidTr="009E62F7">
              <w:trPr>
                <w:trHeight w:val="296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1004</w:t>
                  </w: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8,19</w:t>
                  </w: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7</w:t>
                  </w:r>
                </w:p>
              </w:tc>
            </w:tr>
          </w:tbl>
          <w:p w:rsidR="009E62F7" w:rsidRPr="00375D4E" w:rsidRDefault="009E62F7" w:rsidP="009E62F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E62F7" w:rsidRPr="00375D4E" w:rsidRDefault="009E62F7" w:rsidP="009E62F7">
            <w:pPr>
              <w:pBdr>
                <w:left w:val="single" w:sz="8" w:space="4" w:color="C0504D"/>
              </w:pBdr>
              <w:shd w:val="clear" w:color="auto" w:fill="FFC000"/>
              <w:jc w:val="center"/>
              <w:rPr>
                <w:b/>
                <w:sz w:val="28"/>
                <w:szCs w:val="28"/>
              </w:rPr>
            </w:pPr>
            <w:r w:rsidRPr="00375D4E">
              <w:rPr>
                <w:b/>
                <w:sz w:val="28"/>
                <w:szCs w:val="28"/>
              </w:rPr>
              <w:t>Мониторинг ГИС «</w:t>
            </w:r>
            <w:proofErr w:type="spellStart"/>
            <w:r w:rsidRPr="00375D4E">
              <w:rPr>
                <w:b/>
                <w:sz w:val="28"/>
                <w:szCs w:val="28"/>
              </w:rPr>
              <w:t>Энергоэффективность</w:t>
            </w:r>
            <w:proofErr w:type="spellEnd"/>
            <w:r w:rsidRPr="00375D4E">
              <w:rPr>
                <w:b/>
                <w:sz w:val="28"/>
                <w:szCs w:val="28"/>
              </w:rPr>
              <w:t>»</w:t>
            </w:r>
          </w:p>
          <w:p w:rsidR="009E62F7" w:rsidRPr="00375D4E" w:rsidRDefault="009E62F7" w:rsidP="009E62F7">
            <w:pPr>
              <w:pBdr>
                <w:left w:val="single" w:sz="8" w:space="4" w:color="C0504D"/>
              </w:pBd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6078" w:type="dxa"/>
              <w:tblInd w:w="880" w:type="dxa"/>
              <w:tblLook w:val="04A0" w:firstRow="1" w:lastRow="0" w:firstColumn="1" w:lastColumn="0" w:noHBand="0" w:noVBand="1"/>
            </w:tblPr>
            <w:tblGrid>
              <w:gridCol w:w="1667"/>
              <w:gridCol w:w="1559"/>
              <w:gridCol w:w="1560"/>
              <w:gridCol w:w="1894"/>
            </w:tblGrid>
            <w:tr w:rsidR="009E62F7" w:rsidRPr="00375D4E" w:rsidTr="009E62F7">
              <w:trPr>
                <w:trHeight w:val="300"/>
              </w:trPr>
              <w:tc>
                <w:tcPr>
                  <w:tcW w:w="16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9E62F7" w:rsidRPr="00375D4E" w:rsidRDefault="009E62F7" w:rsidP="009E62F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5D4E">
                    <w:rPr>
                      <w:color w:val="000000"/>
                      <w:sz w:val="28"/>
                      <w:szCs w:val="28"/>
                    </w:rPr>
                    <w:t>Принятие деклараций, %.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</w:tcPr>
                <w:p w:rsidR="009E62F7" w:rsidRPr="00375D4E" w:rsidRDefault="009E62F7" w:rsidP="009E62F7">
                  <w:pPr>
                    <w:jc w:val="center"/>
                    <w:rPr>
                      <w:sz w:val="28"/>
                      <w:szCs w:val="28"/>
                    </w:rPr>
                  </w:pPr>
                  <w:r w:rsidRPr="00375D4E">
                    <w:rPr>
                      <w:sz w:val="28"/>
                      <w:szCs w:val="28"/>
                    </w:rPr>
                    <w:t>2015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</w:tcPr>
                <w:p w:rsidR="009E62F7" w:rsidRPr="00375D4E" w:rsidRDefault="009E62F7" w:rsidP="009E62F7">
                  <w:pPr>
                    <w:jc w:val="center"/>
                    <w:rPr>
                      <w:sz w:val="28"/>
                      <w:szCs w:val="28"/>
                    </w:rPr>
                  </w:pPr>
                  <w:r w:rsidRPr="00375D4E">
                    <w:rPr>
                      <w:sz w:val="28"/>
                      <w:szCs w:val="28"/>
                    </w:rPr>
                    <w:t>2016 год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9E62F7" w:rsidRPr="00375D4E" w:rsidRDefault="009E62F7" w:rsidP="009E62F7">
                  <w:pPr>
                    <w:jc w:val="center"/>
                    <w:rPr>
                      <w:sz w:val="28"/>
                      <w:szCs w:val="28"/>
                    </w:rPr>
                  </w:pPr>
                  <w:r w:rsidRPr="004511A4">
                    <w:rPr>
                      <w:bCs/>
                      <w:color w:val="000000"/>
                      <w:sz w:val="28"/>
                      <w:szCs w:val="28"/>
                    </w:rPr>
                    <w:t>Место в региональном рейтинге</w:t>
                  </w:r>
                </w:p>
              </w:tc>
            </w:tr>
            <w:tr w:rsidR="009E62F7" w:rsidRPr="00375D4E" w:rsidTr="009E62F7">
              <w:trPr>
                <w:trHeight w:val="300"/>
              </w:trPr>
              <w:tc>
                <w:tcPr>
                  <w:tcW w:w="16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9E62F7" w:rsidRPr="00375D4E" w:rsidRDefault="009E62F7" w:rsidP="009E62F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  <w:vAlign w:val="bottom"/>
                </w:tcPr>
                <w:p w:rsidR="009E62F7" w:rsidRPr="00375D4E" w:rsidRDefault="009E62F7" w:rsidP="009E62F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Cs w:val="26"/>
                    </w:rPr>
                    <w:t>100,00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100,00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1</w:t>
                  </w:r>
                </w:p>
              </w:tc>
            </w:tr>
          </w:tbl>
          <w:p w:rsidR="009E62F7" w:rsidRPr="00375D4E" w:rsidRDefault="009E62F7" w:rsidP="009E62F7">
            <w:pPr>
              <w:pBdr>
                <w:left w:val="single" w:sz="8" w:space="4" w:color="C0504D"/>
              </w:pBdr>
              <w:jc w:val="center"/>
              <w:rPr>
                <w:b/>
                <w:sz w:val="28"/>
                <w:szCs w:val="28"/>
              </w:rPr>
            </w:pPr>
          </w:p>
          <w:p w:rsidR="009E62F7" w:rsidRPr="00375D4E" w:rsidRDefault="009E62F7" w:rsidP="009E62F7">
            <w:pPr>
              <w:pBdr>
                <w:left w:val="single" w:sz="8" w:space="4" w:color="C0504D"/>
              </w:pBd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9E62F7" w:rsidRPr="00375D4E" w:rsidRDefault="009E62F7" w:rsidP="009E62F7">
            <w:pPr>
              <w:shd w:val="clear" w:color="auto" w:fill="FFC000"/>
              <w:jc w:val="center"/>
              <w:rPr>
                <w:b/>
                <w:sz w:val="28"/>
                <w:szCs w:val="28"/>
              </w:rPr>
            </w:pPr>
            <w:r w:rsidRPr="00375D4E">
              <w:rPr>
                <w:b/>
                <w:sz w:val="28"/>
                <w:szCs w:val="28"/>
              </w:rPr>
              <w:t xml:space="preserve">Показатели внедрения наилучших доступных энергосберегающих и </w:t>
            </w:r>
            <w:proofErr w:type="spellStart"/>
            <w:r w:rsidRPr="00375D4E">
              <w:rPr>
                <w:b/>
                <w:sz w:val="28"/>
                <w:szCs w:val="28"/>
              </w:rPr>
              <w:t>энергоэффективных</w:t>
            </w:r>
            <w:proofErr w:type="spellEnd"/>
            <w:r w:rsidRPr="00375D4E">
              <w:rPr>
                <w:b/>
                <w:sz w:val="28"/>
                <w:szCs w:val="28"/>
              </w:rPr>
              <w:t xml:space="preserve"> технологий</w:t>
            </w:r>
          </w:p>
          <w:p w:rsidR="009E62F7" w:rsidRPr="00375D4E" w:rsidRDefault="009E62F7" w:rsidP="009E62F7">
            <w:pPr>
              <w:pStyle w:val="a5"/>
              <w:widowControl/>
              <w:numPr>
                <w:ilvl w:val="0"/>
                <w:numId w:val="12"/>
              </w:numPr>
              <w:tabs>
                <w:tab w:val="left" w:pos="292"/>
              </w:tabs>
              <w:ind w:left="34" w:firstLine="23"/>
              <w:rPr>
                <w:color w:val="333333"/>
                <w:sz w:val="28"/>
                <w:szCs w:val="28"/>
              </w:rPr>
            </w:pPr>
            <w:proofErr w:type="gramStart"/>
            <w:r w:rsidRPr="00375D4E">
              <w:rPr>
                <w:sz w:val="28"/>
                <w:szCs w:val="28"/>
              </w:rPr>
              <w:t xml:space="preserve">Доля внедрения автоматических ИТП в зданиях, занимаемых БУ – </w:t>
            </w:r>
            <w:r>
              <w:rPr>
                <w:sz w:val="28"/>
                <w:szCs w:val="28"/>
              </w:rPr>
              <w:t>1,19</w:t>
            </w:r>
            <w:r w:rsidRPr="00375D4E">
              <w:rPr>
                <w:sz w:val="28"/>
                <w:szCs w:val="28"/>
              </w:rPr>
              <w:t xml:space="preserve"> </w:t>
            </w:r>
            <w:r w:rsidRPr="00375D4E">
              <w:rPr>
                <w:color w:val="333333"/>
                <w:sz w:val="28"/>
                <w:szCs w:val="28"/>
              </w:rPr>
              <w:t>%</w:t>
            </w:r>
            <w:proofErr w:type="gramEnd"/>
          </w:p>
          <w:p w:rsidR="009E62F7" w:rsidRPr="00375D4E" w:rsidRDefault="009E62F7" w:rsidP="009E62F7">
            <w:pPr>
              <w:tabs>
                <w:tab w:val="left" w:pos="292"/>
              </w:tabs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center" w:tblpY="515"/>
              <w:tblOverlap w:val="never"/>
              <w:tblW w:w="3539" w:type="dxa"/>
              <w:tblLook w:val="04A0" w:firstRow="1" w:lastRow="0" w:firstColumn="1" w:lastColumn="0" w:noHBand="0" w:noVBand="1"/>
            </w:tblPr>
            <w:tblGrid>
              <w:gridCol w:w="1738"/>
              <w:gridCol w:w="1801"/>
            </w:tblGrid>
            <w:tr w:rsidR="009E62F7" w:rsidRPr="00375D4E" w:rsidTr="009E62F7">
              <w:trPr>
                <w:trHeight w:val="300"/>
              </w:trPr>
              <w:tc>
                <w:tcPr>
                  <w:tcW w:w="17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9E62F7" w:rsidRPr="00375D4E" w:rsidRDefault="009E62F7" w:rsidP="009E62F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5D4E">
                    <w:rPr>
                      <w:sz w:val="28"/>
                      <w:szCs w:val="28"/>
                    </w:rPr>
                    <w:t>Место в рейтинге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  <w:vAlign w:val="bottom"/>
                </w:tcPr>
                <w:p w:rsidR="009E62F7" w:rsidRPr="00375D4E" w:rsidRDefault="009E62F7" w:rsidP="009E62F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5D4E">
                    <w:rPr>
                      <w:color w:val="000000"/>
                      <w:sz w:val="28"/>
                      <w:szCs w:val="28"/>
                    </w:rPr>
                    <w:t>2016 год</w:t>
                  </w:r>
                </w:p>
              </w:tc>
            </w:tr>
            <w:tr w:rsidR="009E62F7" w:rsidRPr="00375D4E" w:rsidTr="009E62F7">
              <w:trPr>
                <w:trHeight w:val="300"/>
              </w:trPr>
              <w:tc>
                <w:tcPr>
                  <w:tcW w:w="173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9E62F7" w:rsidRPr="00375D4E" w:rsidRDefault="009E62F7" w:rsidP="009E62F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  <w:vAlign w:val="bottom"/>
                </w:tcPr>
                <w:p w:rsidR="009E62F7" w:rsidRPr="00746B49" w:rsidRDefault="009E62F7" w:rsidP="009E62F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9E62F7" w:rsidRPr="00375D4E" w:rsidRDefault="009E62F7" w:rsidP="009E62F7">
            <w:pPr>
              <w:shd w:val="clear" w:color="auto" w:fill="FFC000"/>
              <w:jc w:val="center"/>
              <w:rPr>
                <w:b/>
                <w:sz w:val="28"/>
                <w:szCs w:val="28"/>
              </w:rPr>
            </w:pPr>
            <w:r w:rsidRPr="00375D4E">
              <w:rPr>
                <w:b/>
                <w:sz w:val="28"/>
                <w:szCs w:val="28"/>
              </w:rPr>
              <w:t xml:space="preserve">Рейтинг энергоэффективности </w:t>
            </w:r>
          </w:p>
          <w:p w:rsidR="009E62F7" w:rsidRDefault="009E62F7" w:rsidP="009E62F7">
            <w:pPr>
              <w:tabs>
                <w:tab w:val="left" w:pos="292"/>
              </w:tabs>
              <w:rPr>
                <w:sz w:val="28"/>
                <w:szCs w:val="28"/>
              </w:rPr>
            </w:pPr>
          </w:p>
          <w:p w:rsidR="009E62F7" w:rsidRPr="00CB6004" w:rsidRDefault="009E62F7" w:rsidP="009E62F7">
            <w:pPr>
              <w:rPr>
                <w:sz w:val="28"/>
                <w:szCs w:val="28"/>
              </w:rPr>
            </w:pPr>
          </w:p>
          <w:p w:rsidR="009E62F7" w:rsidRDefault="009E62F7" w:rsidP="009E62F7">
            <w:pPr>
              <w:rPr>
                <w:sz w:val="28"/>
                <w:szCs w:val="28"/>
              </w:rPr>
            </w:pPr>
          </w:p>
          <w:p w:rsidR="009E62F7" w:rsidRPr="00CB6004" w:rsidRDefault="009E62F7" w:rsidP="009E62F7">
            <w:pPr>
              <w:pBdr>
                <w:left w:val="single" w:sz="8" w:space="4" w:color="C0504D"/>
              </w:pBdr>
              <w:shd w:val="clear" w:color="auto" w:fill="FFC000"/>
              <w:jc w:val="center"/>
              <w:rPr>
                <w:b/>
                <w:sz w:val="28"/>
                <w:szCs w:val="28"/>
              </w:rPr>
            </w:pPr>
            <w:r w:rsidRPr="00CB6004">
              <w:rPr>
                <w:b/>
                <w:sz w:val="28"/>
                <w:szCs w:val="28"/>
              </w:rPr>
              <w:t xml:space="preserve">Реализованные энергосберегающие и </w:t>
            </w:r>
            <w:proofErr w:type="spellStart"/>
            <w:r w:rsidRPr="00CB6004">
              <w:rPr>
                <w:b/>
                <w:sz w:val="28"/>
                <w:szCs w:val="28"/>
              </w:rPr>
              <w:t>энергоэффективные</w:t>
            </w:r>
            <w:proofErr w:type="spellEnd"/>
            <w:r w:rsidRPr="00CB6004">
              <w:rPr>
                <w:b/>
                <w:sz w:val="28"/>
                <w:szCs w:val="28"/>
              </w:rPr>
              <w:t xml:space="preserve"> проекты:</w:t>
            </w:r>
          </w:p>
          <w:p w:rsidR="009E62F7" w:rsidRPr="00CB6004" w:rsidRDefault="009E62F7" w:rsidP="009E62F7">
            <w:pPr>
              <w:pStyle w:val="a5"/>
              <w:widowControl/>
              <w:numPr>
                <w:ilvl w:val="0"/>
                <w:numId w:val="12"/>
              </w:numPr>
              <w:tabs>
                <w:tab w:val="left" w:pos="292"/>
              </w:tabs>
              <w:ind w:left="272" w:hanging="272"/>
              <w:rPr>
                <w:sz w:val="28"/>
                <w:szCs w:val="28"/>
              </w:rPr>
            </w:pPr>
            <w:r w:rsidRPr="00CB6004">
              <w:rPr>
                <w:sz w:val="28"/>
                <w:szCs w:val="28"/>
              </w:rPr>
              <w:t>Утепление ограждающих конструкций</w:t>
            </w:r>
          </w:p>
          <w:p w:rsidR="009E62F7" w:rsidRPr="00CB6004" w:rsidRDefault="009E62F7" w:rsidP="009E62F7">
            <w:pPr>
              <w:pStyle w:val="a5"/>
              <w:widowControl/>
              <w:numPr>
                <w:ilvl w:val="0"/>
                <w:numId w:val="12"/>
              </w:numPr>
              <w:tabs>
                <w:tab w:val="left" w:pos="292"/>
              </w:tabs>
              <w:ind w:left="272" w:hanging="272"/>
              <w:rPr>
                <w:sz w:val="28"/>
                <w:szCs w:val="28"/>
              </w:rPr>
            </w:pPr>
            <w:r w:rsidRPr="00CB6004">
              <w:rPr>
                <w:sz w:val="28"/>
                <w:szCs w:val="28"/>
              </w:rPr>
              <w:t>Модернизация систем освещения</w:t>
            </w:r>
          </w:p>
          <w:p w:rsidR="009E62F7" w:rsidRPr="00CB6004" w:rsidRDefault="009E62F7" w:rsidP="009E62F7">
            <w:pPr>
              <w:pStyle w:val="a5"/>
              <w:widowControl/>
              <w:numPr>
                <w:ilvl w:val="0"/>
                <w:numId w:val="12"/>
              </w:numPr>
              <w:tabs>
                <w:tab w:val="left" w:pos="292"/>
              </w:tabs>
              <w:ind w:left="272" w:hanging="272"/>
              <w:rPr>
                <w:sz w:val="28"/>
                <w:szCs w:val="28"/>
              </w:rPr>
            </w:pPr>
            <w:r w:rsidRPr="00CB6004">
              <w:rPr>
                <w:sz w:val="28"/>
                <w:szCs w:val="28"/>
              </w:rPr>
              <w:t>Установка приборов учета потребляемых энергоресурсов</w:t>
            </w:r>
          </w:p>
          <w:p w:rsidR="009E62F7" w:rsidRPr="00CB6004" w:rsidRDefault="009E62F7" w:rsidP="009E62F7">
            <w:pPr>
              <w:ind w:firstLine="708"/>
              <w:rPr>
                <w:sz w:val="28"/>
                <w:szCs w:val="28"/>
              </w:rPr>
            </w:pPr>
          </w:p>
        </w:tc>
      </w:tr>
    </w:tbl>
    <w:p w:rsidR="009E62F7" w:rsidRPr="00746B49" w:rsidRDefault="009E62F7" w:rsidP="009E62F7"/>
    <w:p w:rsidR="009E62F7" w:rsidRDefault="009E62F7" w:rsidP="009E62F7"/>
    <w:p w:rsidR="009E62F7" w:rsidRPr="00B46C6F" w:rsidRDefault="009E62F7" w:rsidP="009E62F7">
      <w:pPr>
        <w:shd w:val="clear" w:color="auto" w:fill="DAEEF3"/>
        <w:ind w:left="-142" w:right="-284"/>
        <w:jc w:val="center"/>
        <w:rPr>
          <w:b/>
          <w:sz w:val="28"/>
          <w:szCs w:val="28"/>
        </w:rPr>
      </w:pPr>
      <w:r w:rsidRPr="00B46C6F">
        <w:rPr>
          <w:b/>
          <w:sz w:val="28"/>
          <w:szCs w:val="28"/>
        </w:rPr>
        <w:t xml:space="preserve">МИНИСТЕРСТВО </w:t>
      </w:r>
      <w:r>
        <w:rPr>
          <w:b/>
          <w:sz w:val="28"/>
          <w:szCs w:val="28"/>
        </w:rPr>
        <w:t>ФИНАНСОВ КАЛУЖСКОЙ ОБЛАСТИ</w:t>
      </w:r>
    </w:p>
    <w:p w:rsidR="009E62F7" w:rsidRPr="00676A99" w:rsidRDefault="009E62F7" w:rsidP="009E62F7">
      <w:pPr>
        <w:ind w:left="-142" w:right="-284"/>
        <w:jc w:val="center"/>
        <w:rPr>
          <w:b/>
          <w:sz w:val="28"/>
          <w:szCs w:val="28"/>
        </w:rPr>
      </w:pPr>
    </w:p>
    <w:tbl>
      <w:tblPr>
        <w:tblW w:w="15168" w:type="dxa"/>
        <w:tblInd w:w="-34" w:type="dxa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ook w:val="04A0" w:firstRow="1" w:lastRow="0" w:firstColumn="1" w:lastColumn="0" w:noHBand="0" w:noVBand="1"/>
      </w:tblPr>
      <w:tblGrid>
        <w:gridCol w:w="7910"/>
        <w:gridCol w:w="7786"/>
      </w:tblGrid>
      <w:tr w:rsidR="009E62F7" w:rsidRPr="00F612EF" w:rsidTr="009E62F7">
        <w:trPr>
          <w:trHeight w:val="8529"/>
        </w:trPr>
        <w:tc>
          <w:tcPr>
            <w:tcW w:w="8080" w:type="dxa"/>
            <w:shd w:val="clear" w:color="auto" w:fill="auto"/>
          </w:tcPr>
          <w:p w:rsidR="009E62F7" w:rsidRPr="00375D4E" w:rsidRDefault="009E62F7" w:rsidP="009E62F7">
            <w:pPr>
              <w:shd w:val="clear" w:color="auto" w:fill="FFC000"/>
              <w:tabs>
                <w:tab w:val="left" w:pos="5509"/>
              </w:tabs>
              <w:jc w:val="center"/>
              <w:rPr>
                <w:b/>
                <w:sz w:val="28"/>
                <w:szCs w:val="28"/>
              </w:rPr>
            </w:pPr>
            <w:r w:rsidRPr="00375D4E">
              <w:rPr>
                <w:b/>
                <w:sz w:val="28"/>
                <w:szCs w:val="28"/>
              </w:rPr>
              <w:t>Приборы учета</w:t>
            </w:r>
          </w:p>
          <w:p w:rsidR="009E62F7" w:rsidRPr="00375D4E" w:rsidRDefault="009E62F7" w:rsidP="009E62F7">
            <w:pPr>
              <w:shd w:val="clear" w:color="auto" w:fill="FFC000"/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49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92"/>
              <w:gridCol w:w="1794"/>
              <w:gridCol w:w="1124"/>
              <w:gridCol w:w="2024"/>
            </w:tblGrid>
            <w:tr w:rsidR="009E62F7" w:rsidRPr="00375D4E" w:rsidTr="009E62F7">
              <w:trPr>
                <w:trHeight w:val="722"/>
                <w:jc w:val="center"/>
              </w:trPr>
              <w:tc>
                <w:tcPr>
                  <w:tcW w:w="1092" w:type="dxa"/>
                  <w:shd w:val="clear" w:color="auto" w:fill="auto"/>
                  <w:vAlign w:val="center"/>
                  <w:hideMark/>
                </w:tcPr>
                <w:p w:rsidR="009E62F7" w:rsidRPr="00636C8C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всего вводов по орг.</w:t>
                  </w:r>
                </w:p>
              </w:tc>
              <w:tc>
                <w:tcPr>
                  <w:tcW w:w="1794" w:type="dxa"/>
                  <w:shd w:val="clear" w:color="auto" w:fill="auto"/>
                  <w:vAlign w:val="center"/>
                  <w:hideMark/>
                </w:tcPr>
                <w:p w:rsidR="009E62F7" w:rsidRPr="00636C8C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установлено приборов в орг.</w:t>
                  </w:r>
                </w:p>
              </w:tc>
              <w:tc>
                <w:tcPr>
                  <w:tcW w:w="1124" w:type="dxa"/>
                  <w:shd w:val="clear" w:color="000000" w:fill="E6B8B7"/>
                  <w:vAlign w:val="center"/>
                  <w:hideMark/>
                </w:tcPr>
                <w:p w:rsidR="009E62F7" w:rsidRPr="00636C8C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% от общего числа</w:t>
                  </w:r>
                </w:p>
              </w:tc>
              <w:tc>
                <w:tcPr>
                  <w:tcW w:w="933" w:type="dxa"/>
                  <w:shd w:val="clear" w:color="000000" w:fill="FFFF00"/>
                  <w:vAlign w:val="center"/>
                  <w:hideMark/>
                </w:tcPr>
                <w:p w:rsidR="009E62F7" w:rsidRPr="00636C8C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Место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в региональном рейтинге</w:t>
                  </w:r>
                </w:p>
              </w:tc>
            </w:tr>
            <w:tr w:rsidR="009E62F7" w:rsidRPr="00375D4E" w:rsidTr="009E62F7">
              <w:trPr>
                <w:trHeight w:val="400"/>
                <w:jc w:val="center"/>
              </w:trPr>
              <w:tc>
                <w:tcPr>
                  <w:tcW w:w="1092" w:type="dxa"/>
                  <w:shd w:val="clear" w:color="auto" w:fill="auto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3</w:t>
                  </w:r>
                </w:p>
              </w:tc>
              <w:tc>
                <w:tcPr>
                  <w:tcW w:w="1794" w:type="dxa"/>
                  <w:shd w:val="clear" w:color="auto" w:fill="auto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0</w:t>
                  </w:r>
                </w:p>
              </w:tc>
              <w:tc>
                <w:tcPr>
                  <w:tcW w:w="1124" w:type="dxa"/>
                  <w:shd w:val="clear" w:color="000000" w:fill="E6B8B7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0,00</w:t>
                  </w:r>
                </w:p>
              </w:tc>
              <w:tc>
                <w:tcPr>
                  <w:tcW w:w="933" w:type="dxa"/>
                  <w:shd w:val="clear" w:color="000000" w:fill="FFFF00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12</w:t>
                  </w:r>
                </w:p>
              </w:tc>
            </w:tr>
          </w:tbl>
          <w:p w:rsidR="009E62F7" w:rsidRPr="00375D4E" w:rsidRDefault="009E62F7" w:rsidP="009E62F7">
            <w:pPr>
              <w:tabs>
                <w:tab w:val="left" w:pos="5509"/>
              </w:tabs>
              <w:jc w:val="both"/>
              <w:rPr>
                <w:b/>
                <w:sz w:val="28"/>
                <w:szCs w:val="28"/>
              </w:rPr>
            </w:pPr>
          </w:p>
          <w:p w:rsidR="009E62F7" w:rsidRDefault="009E62F7" w:rsidP="009E62F7">
            <w:pPr>
              <w:shd w:val="clear" w:color="auto" w:fill="FFC000"/>
              <w:tabs>
                <w:tab w:val="left" w:pos="5509"/>
              </w:tabs>
              <w:jc w:val="center"/>
              <w:rPr>
                <w:b/>
                <w:sz w:val="28"/>
                <w:szCs w:val="28"/>
              </w:rPr>
            </w:pPr>
            <w:r w:rsidRPr="00375D4E">
              <w:rPr>
                <w:b/>
                <w:sz w:val="28"/>
                <w:szCs w:val="28"/>
              </w:rPr>
              <w:t xml:space="preserve">Программы </w:t>
            </w:r>
            <w:r>
              <w:rPr>
                <w:b/>
                <w:sz w:val="28"/>
                <w:szCs w:val="28"/>
              </w:rPr>
              <w:t>энергосбережения</w:t>
            </w:r>
          </w:p>
          <w:p w:rsidR="009E62F7" w:rsidRPr="00375D4E" w:rsidRDefault="009E62F7" w:rsidP="009E62F7">
            <w:pPr>
              <w:shd w:val="clear" w:color="auto" w:fill="FFC000"/>
              <w:tabs>
                <w:tab w:val="left" w:pos="5509"/>
              </w:tabs>
              <w:jc w:val="center"/>
              <w:rPr>
                <w:b/>
                <w:sz w:val="28"/>
                <w:szCs w:val="28"/>
              </w:rPr>
            </w:pPr>
            <w:r w:rsidRPr="00375D4E">
              <w:rPr>
                <w:b/>
                <w:sz w:val="28"/>
                <w:szCs w:val="28"/>
              </w:rPr>
              <w:t>подведомственных учреждений</w:t>
            </w:r>
          </w:p>
          <w:p w:rsidR="009E62F7" w:rsidRPr="00375D4E" w:rsidRDefault="009E62F7" w:rsidP="009E62F7">
            <w:pPr>
              <w:jc w:val="both"/>
              <w:rPr>
                <w:color w:val="000000"/>
                <w:sz w:val="28"/>
                <w:szCs w:val="28"/>
              </w:rPr>
            </w:pPr>
          </w:p>
          <w:tbl>
            <w:tblPr>
              <w:tblW w:w="76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95"/>
              <w:gridCol w:w="2582"/>
              <w:gridCol w:w="1283"/>
              <w:gridCol w:w="2024"/>
            </w:tblGrid>
            <w:tr w:rsidR="009E62F7" w:rsidRPr="00375D4E" w:rsidTr="009E62F7">
              <w:trPr>
                <w:trHeight w:val="515"/>
              </w:trPr>
              <w:tc>
                <w:tcPr>
                  <w:tcW w:w="1939" w:type="dxa"/>
                  <w:shd w:val="clear" w:color="auto" w:fill="auto"/>
                  <w:vAlign w:val="center"/>
                  <w:hideMark/>
                </w:tcPr>
                <w:p w:rsidR="009E62F7" w:rsidRPr="00636C8C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всего учреждений 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  <w:hideMark/>
                </w:tcPr>
                <w:p w:rsidR="009E62F7" w:rsidRPr="00636C8C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количество программ энергосбережения</w:t>
                  </w:r>
                </w:p>
              </w:tc>
              <w:tc>
                <w:tcPr>
                  <w:tcW w:w="1770" w:type="dxa"/>
                  <w:shd w:val="clear" w:color="000000" w:fill="E6B8B7"/>
                  <w:vAlign w:val="center"/>
                  <w:hideMark/>
                </w:tcPr>
                <w:p w:rsidR="009E62F7" w:rsidRPr="00636C8C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% от общего числа</w:t>
                  </w:r>
                </w:p>
              </w:tc>
              <w:tc>
                <w:tcPr>
                  <w:tcW w:w="1190" w:type="dxa"/>
                  <w:shd w:val="clear" w:color="000000" w:fill="FFFF00"/>
                  <w:vAlign w:val="center"/>
                  <w:hideMark/>
                </w:tcPr>
                <w:p w:rsidR="009E62F7" w:rsidRPr="00636C8C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Место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в региональном рейтинге</w:t>
                  </w:r>
                </w:p>
              </w:tc>
            </w:tr>
            <w:tr w:rsidR="009E62F7" w:rsidRPr="00375D4E" w:rsidTr="009E62F7">
              <w:trPr>
                <w:trHeight w:val="357"/>
              </w:trPr>
              <w:tc>
                <w:tcPr>
                  <w:tcW w:w="1939" w:type="dxa"/>
                  <w:shd w:val="clear" w:color="auto" w:fill="auto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1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1</w:t>
                  </w:r>
                </w:p>
              </w:tc>
              <w:tc>
                <w:tcPr>
                  <w:tcW w:w="1770" w:type="dxa"/>
                  <w:shd w:val="clear" w:color="000000" w:fill="E6B8B7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100,00</w:t>
                  </w:r>
                </w:p>
              </w:tc>
              <w:tc>
                <w:tcPr>
                  <w:tcW w:w="1190" w:type="dxa"/>
                  <w:shd w:val="clear" w:color="000000" w:fill="FFFF00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1</w:t>
                  </w:r>
                </w:p>
              </w:tc>
            </w:tr>
          </w:tbl>
          <w:p w:rsidR="009E62F7" w:rsidRPr="00375D4E" w:rsidRDefault="009E62F7" w:rsidP="009E62F7">
            <w:pPr>
              <w:tabs>
                <w:tab w:val="left" w:pos="1995"/>
              </w:tabs>
              <w:ind w:left="459"/>
              <w:rPr>
                <w:color w:val="FF0000"/>
                <w:sz w:val="28"/>
                <w:szCs w:val="28"/>
              </w:rPr>
            </w:pPr>
            <w:r w:rsidRPr="00375D4E">
              <w:rPr>
                <w:color w:val="FF0000"/>
                <w:sz w:val="28"/>
                <w:szCs w:val="28"/>
              </w:rPr>
              <w:tab/>
            </w:r>
          </w:p>
          <w:p w:rsidR="009E62F7" w:rsidRPr="00375D4E" w:rsidRDefault="009E62F7" w:rsidP="009E62F7">
            <w:pPr>
              <w:shd w:val="clear" w:color="auto" w:fill="FFC000"/>
              <w:tabs>
                <w:tab w:val="left" w:pos="5509"/>
              </w:tabs>
              <w:jc w:val="center"/>
              <w:rPr>
                <w:b/>
                <w:sz w:val="28"/>
                <w:szCs w:val="28"/>
              </w:rPr>
            </w:pPr>
            <w:r w:rsidRPr="00375D4E">
              <w:rPr>
                <w:b/>
                <w:sz w:val="28"/>
                <w:szCs w:val="28"/>
              </w:rPr>
              <w:t>Освещение светодиодное (точки освещения)</w:t>
            </w:r>
          </w:p>
          <w:tbl>
            <w:tblPr>
              <w:tblW w:w="74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19"/>
              <w:gridCol w:w="2156"/>
              <w:gridCol w:w="2024"/>
            </w:tblGrid>
            <w:tr w:rsidR="009E62F7" w:rsidRPr="00375D4E" w:rsidTr="009E62F7">
              <w:trPr>
                <w:trHeight w:val="534"/>
              </w:trPr>
              <w:tc>
                <w:tcPr>
                  <w:tcW w:w="3319" w:type="dxa"/>
                  <w:shd w:val="clear" w:color="auto" w:fill="auto"/>
                  <w:vAlign w:val="center"/>
                  <w:hideMark/>
                </w:tcPr>
                <w:p w:rsidR="009E62F7" w:rsidRPr="00375D4E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75D4E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наружное, на балансе учреждения</w:t>
                  </w:r>
                </w:p>
              </w:tc>
              <w:tc>
                <w:tcPr>
                  <w:tcW w:w="2156" w:type="dxa"/>
                  <w:shd w:val="clear" w:color="000000" w:fill="E6B8B7"/>
                  <w:vAlign w:val="center"/>
                  <w:hideMark/>
                </w:tcPr>
                <w:p w:rsidR="009E62F7" w:rsidRPr="00375D4E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75D4E">
                    <w:rPr>
                      <w:b/>
                      <w:bCs/>
                      <w:color w:val="000000"/>
                      <w:sz w:val="28"/>
                      <w:szCs w:val="28"/>
                    </w:rPr>
                    <w:t>% от общего числа</w:t>
                  </w:r>
                </w:p>
              </w:tc>
              <w:tc>
                <w:tcPr>
                  <w:tcW w:w="2024" w:type="dxa"/>
                  <w:shd w:val="clear" w:color="000000" w:fill="FFFF00"/>
                  <w:vAlign w:val="center"/>
                  <w:hideMark/>
                </w:tcPr>
                <w:p w:rsidR="009E62F7" w:rsidRPr="00375D4E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Место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в региональном рейтинге</w:t>
                  </w:r>
                </w:p>
              </w:tc>
            </w:tr>
            <w:tr w:rsidR="009E62F7" w:rsidRPr="00375D4E" w:rsidTr="009E62F7">
              <w:trPr>
                <w:trHeight w:val="534"/>
              </w:trPr>
              <w:tc>
                <w:tcPr>
                  <w:tcW w:w="3319" w:type="dxa"/>
                  <w:shd w:val="clear" w:color="auto" w:fill="auto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0</w:t>
                  </w:r>
                </w:p>
              </w:tc>
              <w:tc>
                <w:tcPr>
                  <w:tcW w:w="2156" w:type="dxa"/>
                  <w:shd w:val="clear" w:color="000000" w:fill="E6B8B7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0</w:t>
                  </w:r>
                </w:p>
              </w:tc>
              <w:tc>
                <w:tcPr>
                  <w:tcW w:w="2024" w:type="dxa"/>
                  <w:shd w:val="clear" w:color="000000" w:fill="FFFF00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11</w:t>
                  </w:r>
                </w:p>
              </w:tc>
            </w:tr>
          </w:tbl>
          <w:p w:rsidR="009E62F7" w:rsidRPr="00375D4E" w:rsidRDefault="009E62F7" w:rsidP="009E62F7">
            <w:pPr>
              <w:pStyle w:val="a5"/>
              <w:rPr>
                <w:sz w:val="28"/>
                <w:szCs w:val="28"/>
              </w:rPr>
            </w:pPr>
          </w:p>
          <w:tbl>
            <w:tblPr>
              <w:tblW w:w="7606" w:type="dxa"/>
              <w:tblLook w:val="04A0" w:firstRow="1" w:lastRow="0" w:firstColumn="1" w:lastColumn="0" w:noHBand="0" w:noVBand="1"/>
            </w:tblPr>
            <w:tblGrid>
              <w:gridCol w:w="3397"/>
              <w:gridCol w:w="2104"/>
              <w:gridCol w:w="2105"/>
            </w:tblGrid>
            <w:tr w:rsidR="009E62F7" w:rsidTr="009E62F7">
              <w:trPr>
                <w:trHeight w:val="471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62F7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Cs w:val="26"/>
                    </w:rPr>
                    <w:t xml:space="preserve">внутреннее </w:t>
                  </w: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9E62F7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Cs w:val="26"/>
                    </w:rPr>
                    <w:t>% от общего числа</w:t>
                  </w: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E62F7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Cs w:val="26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Место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в региональном рейтинге</w:t>
                  </w:r>
                </w:p>
              </w:tc>
            </w:tr>
            <w:tr w:rsidR="009E62F7" w:rsidTr="009E62F7">
              <w:trPr>
                <w:trHeight w:val="296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47</w:t>
                  </w: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18,88</w:t>
                  </w: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4</w:t>
                  </w:r>
                </w:p>
              </w:tc>
            </w:tr>
          </w:tbl>
          <w:p w:rsidR="009E62F7" w:rsidRPr="00375D4E" w:rsidRDefault="009E62F7" w:rsidP="009E62F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E62F7" w:rsidRPr="00375D4E" w:rsidRDefault="009E62F7" w:rsidP="009E62F7">
            <w:pPr>
              <w:pBdr>
                <w:left w:val="single" w:sz="8" w:space="4" w:color="C0504D"/>
              </w:pBdr>
              <w:shd w:val="clear" w:color="auto" w:fill="FFC000"/>
              <w:jc w:val="center"/>
              <w:rPr>
                <w:b/>
                <w:sz w:val="28"/>
                <w:szCs w:val="28"/>
              </w:rPr>
            </w:pPr>
            <w:r w:rsidRPr="00375D4E">
              <w:rPr>
                <w:b/>
                <w:sz w:val="28"/>
                <w:szCs w:val="28"/>
              </w:rPr>
              <w:t>Мониторинг ГИС «</w:t>
            </w:r>
            <w:proofErr w:type="spellStart"/>
            <w:r w:rsidRPr="00375D4E">
              <w:rPr>
                <w:b/>
                <w:sz w:val="28"/>
                <w:szCs w:val="28"/>
              </w:rPr>
              <w:t>Энергоэффективность</w:t>
            </w:r>
            <w:proofErr w:type="spellEnd"/>
            <w:r w:rsidRPr="00375D4E">
              <w:rPr>
                <w:b/>
                <w:sz w:val="28"/>
                <w:szCs w:val="28"/>
              </w:rPr>
              <w:t>»</w:t>
            </w:r>
          </w:p>
          <w:p w:rsidR="009E62F7" w:rsidRPr="00375D4E" w:rsidRDefault="009E62F7" w:rsidP="009E62F7">
            <w:pPr>
              <w:pBdr>
                <w:left w:val="single" w:sz="8" w:space="4" w:color="C0504D"/>
              </w:pBd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6078" w:type="dxa"/>
              <w:tblInd w:w="880" w:type="dxa"/>
              <w:tblLook w:val="04A0" w:firstRow="1" w:lastRow="0" w:firstColumn="1" w:lastColumn="0" w:noHBand="0" w:noVBand="1"/>
            </w:tblPr>
            <w:tblGrid>
              <w:gridCol w:w="1667"/>
              <w:gridCol w:w="1559"/>
              <w:gridCol w:w="1560"/>
              <w:gridCol w:w="1894"/>
            </w:tblGrid>
            <w:tr w:rsidR="009E62F7" w:rsidRPr="00375D4E" w:rsidTr="009E62F7">
              <w:trPr>
                <w:trHeight w:val="300"/>
              </w:trPr>
              <w:tc>
                <w:tcPr>
                  <w:tcW w:w="16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9E62F7" w:rsidRPr="00375D4E" w:rsidRDefault="009E62F7" w:rsidP="009E62F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5D4E">
                    <w:rPr>
                      <w:color w:val="000000"/>
                      <w:sz w:val="28"/>
                      <w:szCs w:val="28"/>
                    </w:rPr>
                    <w:t>Принятие деклараций, %.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</w:tcPr>
                <w:p w:rsidR="009E62F7" w:rsidRPr="00375D4E" w:rsidRDefault="009E62F7" w:rsidP="009E62F7">
                  <w:pPr>
                    <w:jc w:val="center"/>
                    <w:rPr>
                      <w:sz w:val="28"/>
                      <w:szCs w:val="28"/>
                    </w:rPr>
                  </w:pPr>
                  <w:r w:rsidRPr="00375D4E">
                    <w:rPr>
                      <w:sz w:val="28"/>
                      <w:szCs w:val="28"/>
                    </w:rPr>
                    <w:t>2015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</w:tcPr>
                <w:p w:rsidR="009E62F7" w:rsidRPr="00375D4E" w:rsidRDefault="009E62F7" w:rsidP="009E62F7">
                  <w:pPr>
                    <w:jc w:val="center"/>
                    <w:rPr>
                      <w:sz w:val="28"/>
                      <w:szCs w:val="28"/>
                    </w:rPr>
                  </w:pPr>
                  <w:r w:rsidRPr="00375D4E">
                    <w:rPr>
                      <w:sz w:val="28"/>
                      <w:szCs w:val="28"/>
                    </w:rPr>
                    <w:t>2016 год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9E62F7" w:rsidRPr="00375D4E" w:rsidRDefault="009E62F7" w:rsidP="009E62F7">
                  <w:pPr>
                    <w:jc w:val="center"/>
                    <w:rPr>
                      <w:sz w:val="28"/>
                      <w:szCs w:val="28"/>
                    </w:rPr>
                  </w:pPr>
                  <w:r w:rsidRPr="004511A4">
                    <w:rPr>
                      <w:bCs/>
                      <w:color w:val="000000"/>
                      <w:sz w:val="28"/>
                      <w:szCs w:val="28"/>
                    </w:rPr>
                    <w:t>Место в региональном рейтинге</w:t>
                  </w:r>
                </w:p>
              </w:tc>
            </w:tr>
            <w:tr w:rsidR="009E62F7" w:rsidRPr="00375D4E" w:rsidTr="009E62F7">
              <w:trPr>
                <w:trHeight w:val="300"/>
              </w:trPr>
              <w:tc>
                <w:tcPr>
                  <w:tcW w:w="16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9E62F7" w:rsidRPr="00375D4E" w:rsidRDefault="009E62F7" w:rsidP="009E62F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  <w:vAlign w:val="bottom"/>
                </w:tcPr>
                <w:p w:rsidR="009E62F7" w:rsidRPr="00375D4E" w:rsidRDefault="009E62F7" w:rsidP="009E62F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Cs w:val="26"/>
                    </w:rPr>
                    <w:t>100,00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100,00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1</w:t>
                  </w:r>
                </w:p>
              </w:tc>
            </w:tr>
          </w:tbl>
          <w:p w:rsidR="009E62F7" w:rsidRPr="00375D4E" w:rsidRDefault="009E62F7" w:rsidP="009E62F7">
            <w:pPr>
              <w:pBdr>
                <w:left w:val="single" w:sz="8" w:space="4" w:color="C0504D"/>
              </w:pBdr>
              <w:jc w:val="center"/>
              <w:rPr>
                <w:b/>
                <w:sz w:val="28"/>
                <w:szCs w:val="28"/>
              </w:rPr>
            </w:pPr>
          </w:p>
          <w:p w:rsidR="009E62F7" w:rsidRPr="00375D4E" w:rsidRDefault="009E62F7" w:rsidP="009E62F7">
            <w:pPr>
              <w:pBdr>
                <w:left w:val="single" w:sz="8" w:space="4" w:color="C0504D"/>
              </w:pBd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9E62F7" w:rsidRPr="00375D4E" w:rsidRDefault="009E62F7" w:rsidP="009E62F7">
            <w:pPr>
              <w:shd w:val="clear" w:color="auto" w:fill="FFC000"/>
              <w:jc w:val="center"/>
              <w:rPr>
                <w:b/>
                <w:sz w:val="28"/>
                <w:szCs w:val="28"/>
              </w:rPr>
            </w:pPr>
            <w:r w:rsidRPr="00375D4E">
              <w:rPr>
                <w:b/>
                <w:sz w:val="28"/>
                <w:szCs w:val="28"/>
              </w:rPr>
              <w:t xml:space="preserve">Показатели внедрения наилучших доступных энергосберегающих и </w:t>
            </w:r>
            <w:proofErr w:type="spellStart"/>
            <w:r w:rsidRPr="00375D4E">
              <w:rPr>
                <w:b/>
                <w:sz w:val="28"/>
                <w:szCs w:val="28"/>
              </w:rPr>
              <w:t>энергоэффективных</w:t>
            </w:r>
            <w:proofErr w:type="spellEnd"/>
            <w:r w:rsidRPr="00375D4E">
              <w:rPr>
                <w:b/>
                <w:sz w:val="28"/>
                <w:szCs w:val="28"/>
              </w:rPr>
              <w:t xml:space="preserve"> технологий</w:t>
            </w:r>
          </w:p>
          <w:p w:rsidR="009E62F7" w:rsidRPr="00375D4E" w:rsidRDefault="009E62F7" w:rsidP="009E62F7">
            <w:pPr>
              <w:pStyle w:val="a5"/>
              <w:widowControl/>
              <w:numPr>
                <w:ilvl w:val="0"/>
                <w:numId w:val="12"/>
              </w:numPr>
              <w:tabs>
                <w:tab w:val="left" w:pos="292"/>
              </w:tabs>
              <w:ind w:left="34" w:firstLine="23"/>
              <w:rPr>
                <w:color w:val="333333"/>
                <w:sz w:val="28"/>
                <w:szCs w:val="28"/>
              </w:rPr>
            </w:pPr>
            <w:proofErr w:type="gramStart"/>
            <w:r w:rsidRPr="00375D4E">
              <w:rPr>
                <w:sz w:val="28"/>
                <w:szCs w:val="28"/>
              </w:rPr>
              <w:t>Доля внедрения автоматически</w:t>
            </w:r>
            <w:r>
              <w:rPr>
                <w:sz w:val="28"/>
                <w:szCs w:val="28"/>
              </w:rPr>
              <w:t xml:space="preserve">х ИТП в зданиях, занимаемых БУ  - 0 </w:t>
            </w:r>
            <w:r w:rsidRPr="00375D4E">
              <w:rPr>
                <w:color w:val="333333"/>
                <w:sz w:val="28"/>
                <w:szCs w:val="28"/>
              </w:rPr>
              <w:t>%</w:t>
            </w:r>
            <w:proofErr w:type="gramEnd"/>
          </w:p>
          <w:p w:rsidR="009E62F7" w:rsidRPr="00375D4E" w:rsidRDefault="009E62F7" w:rsidP="009E62F7">
            <w:pPr>
              <w:tabs>
                <w:tab w:val="left" w:pos="292"/>
              </w:tabs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center" w:tblpY="515"/>
              <w:tblOverlap w:val="never"/>
              <w:tblW w:w="3539" w:type="dxa"/>
              <w:tblLook w:val="04A0" w:firstRow="1" w:lastRow="0" w:firstColumn="1" w:lastColumn="0" w:noHBand="0" w:noVBand="1"/>
            </w:tblPr>
            <w:tblGrid>
              <w:gridCol w:w="1738"/>
              <w:gridCol w:w="1801"/>
            </w:tblGrid>
            <w:tr w:rsidR="009E62F7" w:rsidRPr="00375D4E" w:rsidTr="009E62F7">
              <w:trPr>
                <w:trHeight w:val="300"/>
              </w:trPr>
              <w:tc>
                <w:tcPr>
                  <w:tcW w:w="17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9E62F7" w:rsidRPr="00375D4E" w:rsidRDefault="009E62F7" w:rsidP="009E62F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5D4E">
                    <w:rPr>
                      <w:sz w:val="28"/>
                      <w:szCs w:val="28"/>
                    </w:rPr>
                    <w:t>Место в рейтинге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  <w:vAlign w:val="bottom"/>
                </w:tcPr>
                <w:p w:rsidR="009E62F7" w:rsidRPr="00375D4E" w:rsidRDefault="009E62F7" w:rsidP="009E62F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5D4E">
                    <w:rPr>
                      <w:color w:val="000000"/>
                      <w:sz w:val="28"/>
                      <w:szCs w:val="28"/>
                    </w:rPr>
                    <w:t>2016 год</w:t>
                  </w:r>
                </w:p>
              </w:tc>
            </w:tr>
            <w:tr w:rsidR="009E62F7" w:rsidRPr="00375D4E" w:rsidTr="009E62F7">
              <w:trPr>
                <w:trHeight w:val="300"/>
              </w:trPr>
              <w:tc>
                <w:tcPr>
                  <w:tcW w:w="173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9E62F7" w:rsidRPr="00375D4E" w:rsidRDefault="009E62F7" w:rsidP="009E62F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  <w:vAlign w:val="bottom"/>
                </w:tcPr>
                <w:p w:rsidR="009E62F7" w:rsidRPr="00746B49" w:rsidRDefault="009E62F7" w:rsidP="009E62F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</w:t>
                  </w:r>
                </w:p>
              </w:tc>
            </w:tr>
          </w:tbl>
          <w:p w:rsidR="009E62F7" w:rsidRPr="00375D4E" w:rsidRDefault="009E62F7" w:rsidP="009E62F7">
            <w:pPr>
              <w:shd w:val="clear" w:color="auto" w:fill="FFC000"/>
              <w:jc w:val="center"/>
              <w:rPr>
                <w:b/>
                <w:sz w:val="28"/>
                <w:szCs w:val="28"/>
              </w:rPr>
            </w:pPr>
            <w:r w:rsidRPr="00375D4E">
              <w:rPr>
                <w:b/>
                <w:sz w:val="28"/>
                <w:szCs w:val="28"/>
              </w:rPr>
              <w:t xml:space="preserve">Рейтинг энергоэффективности </w:t>
            </w:r>
          </w:p>
          <w:p w:rsidR="009E62F7" w:rsidRDefault="009E62F7" w:rsidP="009E62F7">
            <w:pPr>
              <w:tabs>
                <w:tab w:val="left" w:pos="292"/>
              </w:tabs>
              <w:rPr>
                <w:sz w:val="28"/>
                <w:szCs w:val="28"/>
              </w:rPr>
            </w:pPr>
          </w:p>
          <w:p w:rsidR="009E62F7" w:rsidRPr="00CB6004" w:rsidRDefault="009E62F7" w:rsidP="009E62F7">
            <w:pPr>
              <w:rPr>
                <w:sz w:val="28"/>
                <w:szCs w:val="28"/>
              </w:rPr>
            </w:pPr>
          </w:p>
          <w:p w:rsidR="009E62F7" w:rsidRDefault="009E62F7" w:rsidP="009E62F7">
            <w:pPr>
              <w:rPr>
                <w:sz w:val="28"/>
                <w:szCs w:val="28"/>
              </w:rPr>
            </w:pPr>
          </w:p>
          <w:p w:rsidR="009E62F7" w:rsidRPr="00CB6004" w:rsidRDefault="009E62F7" w:rsidP="009E62F7">
            <w:pPr>
              <w:pBdr>
                <w:left w:val="single" w:sz="8" w:space="4" w:color="C0504D"/>
              </w:pBdr>
              <w:shd w:val="clear" w:color="auto" w:fill="FFC00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CB6004">
              <w:rPr>
                <w:b/>
                <w:sz w:val="28"/>
                <w:szCs w:val="28"/>
              </w:rPr>
              <w:t xml:space="preserve">Реализованные энергосберегающие и </w:t>
            </w:r>
            <w:proofErr w:type="spellStart"/>
            <w:r w:rsidRPr="00CB6004">
              <w:rPr>
                <w:b/>
                <w:sz w:val="28"/>
                <w:szCs w:val="28"/>
              </w:rPr>
              <w:t>энергоэффективные</w:t>
            </w:r>
            <w:proofErr w:type="spellEnd"/>
            <w:r w:rsidRPr="00CB6004">
              <w:rPr>
                <w:b/>
                <w:sz w:val="28"/>
                <w:szCs w:val="28"/>
              </w:rPr>
              <w:t xml:space="preserve"> проекты:</w:t>
            </w:r>
          </w:p>
          <w:p w:rsidR="009E62F7" w:rsidRPr="00CB6004" w:rsidRDefault="009E62F7" w:rsidP="009E62F7">
            <w:pPr>
              <w:pStyle w:val="a5"/>
              <w:widowControl/>
              <w:numPr>
                <w:ilvl w:val="0"/>
                <w:numId w:val="12"/>
              </w:numPr>
              <w:tabs>
                <w:tab w:val="left" w:pos="292"/>
              </w:tabs>
              <w:ind w:left="272" w:hanging="272"/>
              <w:rPr>
                <w:sz w:val="28"/>
                <w:szCs w:val="28"/>
              </w:rPr>
            </w:pPr>
            <w:r w:rsidRPr="00CB6004">
              <w:rPr>
                <w:sz w:val="28"/>
                <w:szCs w:val="28"/>
              </w:rPr>
              <w:t>Утепление ограждающих конструкций</w:t>
            </w:r>
          </w:p>
          <w:p w:rsidR="009E62F7" w:rsidRPr="00CB6004" w:rsidRDefault="009E62F7" w:rsidP="009E62F7">
            <w:pPr>
              <w:pStyle w:val="a5"/>
              <w:widowControl/>
              <w:numPr>
                <w:ilvl w:val="0"/>
                <w:numId w:val="12"/>
              </w:numPr>
              <w:tabs>
                <w:tab w:val="left" w:pos="292"/>
              </w:tabs>
              <w:ind w:left="272" w:hanging="272"/>
              <w:rPr>
                <w:sz w:val="28"/>
                <w:szCs w:val="28"/>
              </w:rPr>
            </w:pPr>
            <w:r w:rsidRPr="00CB6004">
              <w:rPr>
                <w:sz w:val="28"/>
                <w:szCs w:val="28"/>
              </w:rPr>
              <w:t>Модернизация систем освещения</w:t>
            </w:r>
          </w:p>
          <w:p w:rsidR="009E62F7" w:rsidRPr="00CB6004" w:rsidRDefault="009E62F7" w:rsidP="009E62F7">
            <w:pPr>
              <w:pStyle w:val="a5"/>
              <w:widowControl/>
              <w:numPr>
                <w:ilvl w:val="0"/>
                <w:numId w:val="12"/>
              </w:numPr>
              <w:tabs>
                <w:tab w:val="left" w:pos="292"/>
              </w:tabs>
              <w:ind w:left="272" w:hanging="272"/>
              <w:rPr>
                <w:sz w:val="28"/>
                <w:szCs w:val="28"/>
              </w:rPr>
            </w:pPr>
            <w:r w:rsidRPr="00CB6004">
              <w:rPr>
                <w:sz w:val="28"/>
                <w:szCs w:val="28"/>
              </w:rPr>
              <w:t>Установка приборов учета потребляемых энергоресурсов</w:t>
            </w:r>
          </w:p>
          <w:p w:rsidR="009E62F7" w:rsidRPr="00CB6004" w:rsidRDefault="009E62F7" w:rsidP="009E62F7">
            <w:pPr>
              <w:tabs>
                <w:tab w:val="left" w:pos="1239"/>
              </w:tabs>
              <w:rPr>
                <w:sz w:val="28"/>
                <w:szCs w:val="28"/>
              </w:rPr>
            </w:pPr>
          </w:p>
        </w:tc>
      </w:tr>
    </w:tbl>
    <w:p w:rsidR="009E62F7" w:rsidRDefault="009E62F7" w:rsidP="009E62F7"/>
    <w:p w:rsidR="009E62F7" w:rsidRDefault="009E62F7" w:rsidP="009E62F7"/>
    <w:p w:rsidR="009E62F7" w:rsidRPr="00B46C6F" w:rsidRDefault="009E62F7" w:rsidP="009E62F7">
      <w:pPr>
        <w:shd w:val="clear" w:color="auto" w:fill="DAEEF3"/>
        <w:ind w:left="-142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ЭКОНОМИЧЕСКОГО РАЗВИТИЯ КАЛУЖСКОЙ ОБЛАСТИ</w:t>
      </w:r>
    </w:p>
    <w:p w:rsidR="009E62F7" w:rsidRPr="00676A99" w:rsidRDefault="009E62F7" w:rsidP="009E62F7">
      <w:pPr>
        <w:ind w:left="-142" w:right="-284"/>
        <w:jc w:val="center"/>
        <w:rPr>
          <w:b/>
          <w:sz w:val="28"/>
          <w:szCs w:val="28"/>
        </w:rPr>
      </w:pPr>
    </w:p>
    <w:tbl>
      <w:tblPr>
        <w:tblW w:w="15168" w:type="dxa"/>
        <w:tblInd w:w="-34" w:type="dxa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ook w:val="04A0" w:firstRow="1" w:lastRow="0" w:firstColumn="1" w:lastColumn="0" w:noHBand="0" w:noVBand="1"/>
      </w:tblPr>
      <w:tblGrid>
        <w:gridCol w:w="7910"/>
        <w:gridCol w:w="7786"/>
      </w:tblGrid>
      <w:tr w:rsidR="009E62F7" w:rsidRPr="00F612EF" w:rsidTr="009E62F7">
        <w:trPr>
          <w:trHeight w:val="8529"/>
        </w:trPr>
        <w:tc>
          <w:tcPr>
            <w:tcW w:w="8080" w:type="dxa"/>
            <w:shd w:val="clear" w:color="auto" w:fill="auto"/>
          </w:tcPr>
          <w:p w:rsidR="009E62F7" w:rsidRPr="00375D4E" w:rsidRDefault="009E62F7" w:rsidP="009E62F7">
            <w:pPr>
              <w:shd w:val="clear" w:color="auto" w:fill="FFC000"/>
              <w:tabs>
                <w:tab w:val="left" w:pos="5509"/>
              </w:tabs>
              <w:jc w:val="center"/>
              <w:rPr>
                <w:b/>
                <w:sz w:val="28"/>
                <w:szCs w:val="28"/>
              </w:rPr>
            </w:pPr>
            <w:r w:rsidRPr="00375D4E">
              <w:rPr>
                <w:b/>
                <w:sz w:val="28"/>
                <w:szCs w:val="28"/>
              </w:rPr>
              <w:t>Приборы учета</w:t>
            </w:r>
          </w:p>
          <w:p w:rsidR="009E62F7" w:rsidRPr="00375D4E" w:rsidRDefault="009E62F7" w:rsidP="009E62F7">
            <w:pPr>
              <w:shd w:val="clear" w:color="auto" w:fill="FFC000"/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49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92"/>
              <w:gridCol w:w="1794"/>
              <w:gridCol w:w="1124"/>
              <w:gridCol w:w="2024"/>
            </w:tblGrid>
            <w:tr w:rsidR="009E62F7" w:rsidRPr="00375D4E" w:rsidTr="009E62F7">
              <w:trPr>
                <w:trHeight w:val="722"/>
                <w:jc w:val="center"/>
              </w:trPr>
              <w:tc>
                <w:tcPr>
                  <w:tcW w:w="1092" w:type="dxa"/>
                  <w:shd w:val="clear" w:color="auto" w:fill="auto"/>
                  <w:vAlign w:val="center"/>
                  <w:hideMark/>
                </w:tcPr>
                <w:p w:rsidR="009E62F7" w:rsidRPr="00636C8C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всего вводов по орг.</w:t>
                  </w:r>
                </w:p>
              </w:tc>
              <w:tc>
                <w:tcPr>
                  <w:tcW w:w="1794" w:type="dxa"/>
                  <w:shd w:val="clear" w:color="auto" w:fill="auto"/>
                  <w:vAlign w:val="center"/>
                  <w:hideMark/>
                </w:tcPr>
                <w:p w:rsidR="009E62F7" w:rsidRPr="00636C8C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установлено приборов в орг.</w:t>
                  </w:r>
                </w:p>
              </w:tc>
              <w:tc>
                <w:tcPr>
                  <w:tcW w:w="1124" w:type="dxa"/>
                  <w:shd w:val="clear" w:color="000000" w:fill="E6B8B7"/>
                  <w:vAlign w:val="center"/>
                  <w:hideMark/>
                </w:tcPr>
                <w:p w:rsidR="009E62F7" w:rsidRPr="00636C8C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% от общего числа</w:t>
                  </w:r>
                </w:p>
              </w:tc>
              <w:tc>
                <w:tcPr>
                  <w:tcW w:w="933" w:type="dxa"/>
                  <w:shd w:val="clear" w:color="000000" w:fill="FFFF00"/>
                  <w:vAlign w:val="center"/>
                  <w:hideMark/>
                </w:tcPr>
                <w:p w:rsidR="009E62F7" w:rsidRPr="00636C8C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Место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в региональном рейтинге</w:t>
                  </w:r>
                </w:p>
              </w:tc>
            </w:tr>
            <w:tr w:rsidR="009E62F7" w:rsidRPr="00375D4E" w:rsidTr="009E62F7">
              <w:trPr>
                <w:trHeight w:val="400"/>
                <w:jc w:val="center"/>
              </w:trPr>
              <w:tc>
                <w:tcPr>
                  <w:tcW w:w="1092" w:type="dxa"/>
                  <w:shd w:val="clear" w:color="auto" w:fill="auto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81</w:t>
                  </w:r>
                </w:p>
              </w:tc>
              <w:tc>
                <w:tcPr>
                  <w:tcW w:w="1794" w:type="dxa"/>
                  <w:shd w:val="clear" w:color="auto" w:fill="auto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54</w:t>
                  </w:r>
                </w:p>
              </w:tc>
              <w:tc>
                <w:tcPr>
                  <w:tcW w:w="1124" w:type="dxa"/>
                  <w:shd w:val="clear" w:color="000000" w:fill="E6B8B7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66,67</w:t>
                  </w:r>
                </w:p>
              </w:tc>
              <w:tc>
                <w:tcPr>
                  <w:tcW w:w="933" w:type="dxa"/>
                  <w:shd w:val="clear" w:color="000000" w:fill="FFFF00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7</w:t>
                  </w:r>
                </w:p>
              </w:tc>
            </w:tr>
          </w:tbl>
          <w:p w:rsidR="009E62F7" w:rsidRPr="00375D4E" w:rsidRDefault="009E62F7" w:rsidP="009E62F7">
            <w:pPr>
              <w:tabs>
                <w:tab w:val="left" w:pos="5509"/>
              </w:tabs>
              <w:jc w:val="both"/>
              <w:rPr>
                <w:b/>
                <w:sz w:val="28"/>
                <w:szCs w:val="28"/>
              </w:rPr>
            </w:pPr>
          </w:p>
          <w:p w:rsidR="009E62F7" w:rsidRDefault="009E62F7" w:rsidP="009E62F7">
            <w:pPr>
              <w:shd w:val="clear" w:color="auto" w:fill="FFC000"/>
              <w:tabs>
                <w:tab w:val="left" w:pos="5509"/>
              </w:tabs>
              <w:jc w:val="center"/>
              <w:rPr>
                <w:b/>
                <w:sz w:val="28"/>
                <w:szCs w:val="28"/>
              </w:rPr>
            </w:pPr>
            <w:r w:rsidRPr="00375D4E">
              <w:rPr>
                <w:b/>
                <w:sz w:val="28"/>
                <w:szCs w:val="28"/>
              </w:rPr>
              <w:t xml:space="preserve">Программы </w:t>
            </w:r>
            <w:r>
              <w:rPr>
                <w:b/>
                <w:sz w:val="28"/>
                <w:szCs w:val="28"/>
              </w:rPr>
              <w:t>энергосбережения</w:t>
            </w:r>
          </w:p>
          <w:p w:rsidR="009E62F7" w:rsidRPr="00375D4E" w:rsidRDefault="009E62F7" w:rsidP="009E62F7">
            <w:pPr>
              <w:shd w:val="clear" w:color="auto" w:fill="FFC000"/>
              <w:tabs>
                <w:tab w:val="left" w:pos="5509"/>
              </w:tabs>
              <w:jc w:val="center"/>
              <w:rPr>
                <w:b/>
                <w:sz w:val="28"/>
                <w:szCs w:val="28"/>
              </w:rPr>
            </w:pPr>
            <w:r w:rsidRPr="00375D4E">
              <w:rPr>
                <w:b/>
                <w:sz w:val="28"/>
                <w:szCs w:val="28"/>
              </w:rPr>
              <w:t>подведомственных учреждений</w:t>
            </w:r>
          </w:p>
          <w:p w:rsidR="009E62F7" w:rsidRPr="00375D4E" w:rsidRDefault="009E62F7" w:rsidP="009E62F7">
            <w:pPr>
              <w:jc w:val="both"/>
              <w:rPr>
                <w:color w:val="000000"/>
                <w:sz w:val="28"/>
                <w:szCs w:val="28"/>
              </w:rPr>
            </w:pPr>
          </w:p>
          <w:tbl>
            <w:tblPr>
              <w:tblW w:w="76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95"/>
              <w:gridCol w:w="2582"/>
              <w:gridCol w:w="1283"/>
              <w:gridCol w:w="2024"/>
            </w:tblGrid>
            <w:tr w:rsidR="009E62F7" w:rsidRPr="00375D4E" w:rsidTr="009E62F7">
              <w:trPr>
                <w:trHeight w:val="515"/>
              </w:trPr>
              <w:tc>
                <w:tcPr>
                  <w:tcW w:w="1939" w:type="dxa"/>
                  <w:shd w:val="clear" w:color="auto" w:fill="auto"/>
                  <w:vAlign w:val="center"/>
                  <w:hideMark/>
                </w:tcPr>
                <w:p w:rsidR="009E62F7" w:rsidRPr="00636C8C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всего учреждений 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  <w:hideMark/>
                </w:tcPr>
                <w:p w:rsidR="009E62F7" w:rsidRPr="00636C8C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количество программ энергосбережения</w:t>
                  </w:r>
                </w:p>
              </w:tc>
              <w:tc>
                <w:tcPr>
                  <w:tcW w:w="1770" w:type="dxa"/>
                  <w:shd w:val="clear" w:color="000000" w:fill="E6B8B7"/>
                  <w:vAlign w:val="center"/>
                  <w:hideMark/>
                </w:tcPr>
                <w:p w:rsidR="009E62F7" w:rsidRPr="00636C8C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% от общего числа</w:t>
                  </w:r>
                </w:p>
              </w:tc>
              <w:tc>
                <w:tcPr>
                  <w:tcW w:w="1190" w:type="dxa"/>
                  <w:shd w:val="clear" w:color="000000" w:fill="FFFF00"/>
                  <w:vAlign w:val="center"/>
                  <w:hideMark/>
                </w:tcPr>
                <w:p w:rsidR="009E62F7" w:rsidRPr="00636C8C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Место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в региональном рейтинге</w:t>
                  </w:r>
                </w:p>
              </w:tc>
            </w:tr>
            <w:tr w:rsidR="009E62F7" w:rsidRPr="00375D4E" w:rsidTr="009E62F7">
              <w:trPr>
                <w:trHeight w:val="357"/>
              </w:trPr>
              <w:tc>
                <w:tcPr>
                  <w:tcW w:w="1939" w:type="dxa"/>
                  <w:shd w:val="clear" w:color="auto" w:fill="auto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5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1</w:t>
                  </w:r>
                </w:p>
              </w:tc>
              <w:tc>
                <w:tcPr>
                  <w:tcW w:w="1770" w:type="dxa"/>
                  <w:shd w:val="clear" w:color="000000" w:fill="E6B8B7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20,00</w:t>
                  </w:r>
                </w:p>
              </w:tc>
              <w:tc>
                <w:tcPr>
                  <w:tcW w:w="1190" w:type="dxa"/>
                  <w:shd w:val="clear" w:color="000000" w:fill="FFFF00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11</w:t>
                  </w:r>
                </w:p>
              </w:tc>
            </w:tr>
          </w:tbl>
          <w:p w:rsidR="009E62F7" w:rsidRPr="00375D4E" w:rsidRDefault="009E62F7" w:rsidP="009E62F7">
            <w:pPr>
              <w:tabs>
                <w:tab w:val="left" w:pos="1995"/>
              </w:tabs>
              <w:ind w:left="459"/>
              <w:rPr>
                <w:color w:val="FF0000"/>
                <w:sz w:val="28"/>
                <w:szCs w:val="28"/>
              </w:rPr>
            </w:pPr>
            <w:r w:rsidRPr="00375D4E">
              <w:rPr>
                <w:color w:val="FF0000"/>
                <w:sz w:val="28"/>
                <w:szCs w:val="28"/>
              </w:rPr>
              <w:tab/>
            </w:r>
          </w:p>
          <w:p w:rsidR="009E62F7" w:rsidRPr="00375D4E" w:rsidRDefault="009E62F7" w:rsidP="009E62F7">
            <w:pPr>
              <w:shd w:val="clear" w:color="auto" w:fill="FFC000"/>
              <w:tabs>
                <w:tab w:val="left" w:pos="5509"/>
              </w:tabs>
              <w:jc w:val="center"/>
              <w:rPr>
                <w:b/>
                <w:sz w:val="28"/>
                <w:szCs w:val="28"/>
              </w:rPr>
            </w:pPr>
            <w:r w:rsidRPr="00375D4E">
              <w:rPr>
                <w:b/>
                <w:sz w:val="28"/>
                <w:szCs w:val="28"/>
              </w:rPr>
              <w:t>Освещение светодиодное (точки освещения)</w:t>
            </w:r>
          </w:p>
          <w:p w:rsidR="009E62F7" w:rsidRPr="00375D4E" w:rsidRDefault="009E62F7" w:rsidP="009E62F7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74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19"/>
              <w:gridCol w:w="2156"/>
              <w:gridCol w:w="2024"/>
            </w:tblGrid>
            <w:tr w:rsidR="009E62F7" w:rsidRPr="00375D4E" w:rsidTr="009E62F7">
              <w:trPr>
                <w:trHeight w:val="534"/>
              </w:trPr>
              <w:tc>
                <w:tcPr>
                  <w:tcW w:w="3422" w:type="dxa"/>
                  <w:shd w:val="clear" w:color="auto" w:fill="auto"/>
                  <w:vAlign w:val="center"/>
                  <w:hideMark/>
                </w:tcPr>
                <w:p w:rsidR="009E62F7" w:rsidRPr="00375D4E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75D4E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наружное, на балансе учреждения</w:t>
                  </w:r>
                </w:p>
              </w:tc>
              <w:tc>
                <w:tcPr>
                  <w:tcW w:w="2224" w:type="dxa"/>
                  <w:shd w:val="clear" w:color="000000" w:fill="E6B8B7"/>
                  <w:vAlign w:val="center"/>
                  <w:hideMark/>
                </w:tcPr>
                <w:p w:rsidR="009E62F7" w:rsidRPr="00375D4E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75D4E">
                    <w:rPr>
                      <w:b/>
                      <w:bCs/>
                      <w:color w:val="000000"/>
                      <w:sz w:val="28"/>
                      <w:szCs w:val="28"/>
                    </w:rPr>
                    <w:t>% от общего числа</w:t>
                  </w:r>
                </w:p>
              </w:tc>
              <w:tc>
                <w:tcPr>
                  <w:tcW w:w="1853" w:type="dxa"/>
                  <w:shd w:val="clear" w:color="000000" w:fill="FFFF00"/>
                  <w:vAlign w:val="center"/>
                  <w:hideMark/>
                </w:tcPr>
                <w:p w:rsidR="009E62F7" w:rsidRPr="00375D4E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Место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в региональном рейтинге</w:t>
                  </w:r>
                </w:p>
              </w:tc>
            </w:tr>
            <w:tr w:rsidR="009E62F7" w:rsidRPr="00375D4E" w:rsidTr="009E62F7">
              <w:trPr>
                <w:trHeight w:val="534"/>
              </w:trPr>
              <w:tc>
                <w:tcPr>
                  <w:tcW w:w="3422" w:type="dxa"/>
                  <w:shd w:val="clear" w:color="auto" w:fill="auto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1</w:t>
                  </w:r>
                </w:p>
              </w:tc>
              <w:tc>
                <w:tcPr>
                  <w:tcW w:w="2224" w:type="dxa"/>
                  <w:shd w:val="clear" w:color="000000" w:fill="E6B8B7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1,37</w:t>
                  </w:r>
                </w:p>
              </w:tc>
              <w:tc>
                <w:tcPr>
                  <w:tcW w:w="1853" w:type="dxa"/>
                  <w:shd w:val="clear" w:color="000000" w:fill="FFFF00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10</w:t>
                  </w:r>
                </w:p>
              </w:tc>
            </w:tr>
          </w:tbl>
          <w:p w:rsidR="009E62F7" w:rsidRPr="00375D4E" w:rsidRDefault="009E62F7" w:rsidP="009E62F7">
            <w:pPr>
              <w:pStyle w:val="a5"/>
              <w:rPr>
                <w:sz w:val="28"/>
                <w:szCs w:val="28"/>
              </w:rPr>
            </w:pPr>
          </w:p>
          <w:tbl>
            <w:tblPr>
              <w:tblW w:w="7606" w:type="dxa"/>
              <w:tblLook w:val="04A0" w:firstRow="1" w:lastRow="0" w:firstColumn="1" w:lastColumn="0" w:noHBand="0" w:noVBand="1"/>
            </w:tblPr>
            <w:tblGrid>
              <w:gridCol w:w="3397"/>
              <w:gridCol w:w="2104"/>
              <w:gridCol w:w="2105"/>
            </w:tblGrid>
            <w:tr w:rsidR="009E62F7" w:rsidTr="009E62F7">
              <w:trPr>
                <w:trHeight w:val="471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62F7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Cs w:val="26"/>
                    </w:rPr>
                    <w:t xml:space="preserve">внутреннее </w:t>
                  </w: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vAlign w:val="center"/>
                  <w:hideMark/>
                </w:tcPr>
                <w:p w:rsidR="009E62F7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Cs w:val="26"/>
                    </w:rPr>
                    <w:t>% от общего числа</w:t>
                  </w: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E62F7" w:rsidRDefault="009E62F7" w:rsidP="009E62F7">
                  <w:pPr>
                    <w:jc w:val="center"/>
                    <w:rPr>
                      <w:b/>
                      <w:bCs/>
                      <w:color w:val="000000"/>
                      <w:szCs w:val="26"/>
                    </w:rPr>
                  </w:pPr>
                  <w:r w:rsidRPr="00636C8C">
                    <w:rPr>
                      <w:b/>
                      <w:bCs/>
                      <w:color w:val="000000"/>
                      <w:sz w:val="28"/>
                      <w:szCs w:val="28"/>
                    </w:rPr>
                    <w:t>Место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в региональном рейтинге</w:t>
                  </w:r>
                </w:p>
              </w:tc>
            </w:tr>
            <w:tr w:rsidR="009E62F7" w:rsidTr="009E62F7">
              <w:trPr>
                <w:trHeight w:val="296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1256</w:t>
                  </w: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60,53</w:t>
                  </w: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2</w:t>
                  </w:r>
                </w:p>
              </w:tc>
            </w:tr>
          </w:tbl>
          <w:p w:rsidR="009E62F7" w:rsidRPr="00375D4E" w:rsidRDefault="009E62F7" w:rsidP="009E62F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E62F7" w:rsidRPr="00375D4E" w:rsidRDefault="009E62F7" w:rsidP="009E62F7">
            <w:pPr>
              <w:pBdr>
                <w:left w:val="single" w:sz="8" w:space="4" w:color="C0504D"/>
              </w:pBdr>
              <w:shd w:val="clear" w:color="auto" w:fill="FFC000"/>
              <w:jc w:val="center"/>
              <w:rPr>
                <w:b/>
                <w:sz w:val="28"/>
                <w:szCs w:val="28"/>
              </w:rPr>
            </w:pPr>
            <w:r w:rsidRPr="00375D4E">
              <w:rPr>
                <w:b/>
                <w:sz w:val="28"/>
                <w:szCs w:val="28"/>
              </w:rPr>
              <w:t>Мониторинг ГИС «</w:t>
            </w:r>
            <w:proofErr w:type="spellStart"/>
            <w:r w:rsidRPr="00375D4E">
              <w:rPr>
                <w:b/>
                <w:sz w:val="28"/>
                <w:szCs w:val="28"/>
              </w:rPr>
              <w:t>Энергоэффективность</w:t>
            </w:r>
            <w:proofErr w:type="spellEnd"/>
            <w:r w:rsidRPr="00375D4E">
              <w:rPr>
                <w:b/>
                <w:sz w:val="28"/>
                <w:szCs w:val="28"/>
              </w:rPr>
              <w:t>»</w:t>
            </w:r>
          </w:p>
          <w:p w:rsidR="009E62F7" w:rsidRPr="00375D4E" w:rsidRDefault="009E62F7" w:rsidP="009E62F7">
            <w:pPr>
              <w:pBdr>
                <w:left w:val="single" w:sz="8" w:space="4" w:color="C0504D"/>
              </w:pBd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6078" w:type="dxa"/>
              <w:tblInd w:w="880" w:type="dxa"/>
              <w:tblLook w:val="04A0" w:firstRow="1" w:lastRow="0" w:firstColumn="1" w:lastColumn="0" w:noHBand="0" w:noVBand="1"/>
            </w:tblPr>
            <w:tblGrid>
              <w:gridCol w:w="1667"/>
              <w:gridCol w:w="1559"/>
              <w:gridCol w:w="1560"/>
              <w:gridCol w:w="1894"/>
            </w:tblGrid>
            <w:tr w:rsidR="009E62F7" w:rsidRPr="00375D4E" w:rsidTr="009E62F7">
              <w:trPr>
                <w:trHeight w:val="300"/>
              </w:trPr>
              <w:tc>
                <w:tcPr>
                  <w:tcW w:w="16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9E62F7" w:rsidRPr="00375D4E" w:rsidRDefault="009E62F7" w:rsidP="009E62F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5D4E">
                    <w:rPr>
                      <w:color w:val="000000"/>
                      <w:sz w:val="28"/>
                      <w:szCs w:val="28"/>
                    </w:rPr>
                    <w:t>Принятие деклараций, %.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</w:tcPr>
                <w:p w:rsidR="009E62F7" w:rsidRPr="00375D4E" w:rsidRDefault="009E62F7" w:rsidP="009E62F7">
                  <w:pPr>
                    <w:jc w:val="center"/>
                    <w:rPr>
                      <w:sz w:val="28"/>
                      <w:szCs w:val="28"/>
                    </w:rPr>
                  </w:pPr>
                  <w:r w:rsidRPr="00375D4E">
                    <w:rPr>
                      <w:sz w:val="28"/>
                      <w:szCs w:val="28"/>
                    </w:rPr>
                    <w:t>2015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</w:tcPr>
                <w:p w:rsidR="009E62F7" w:rsidRPr="00375D4E" w:rsidRDefault="009E62F7" w:rsidP="009E62F7">
                  <w:pPr>
                    <w:jc w:val="center"/>
                    <w:rPr>
                      <w:sz w:val="28"/>
                      <w:szCs w:val="28"/>
                    </w:rPr>
                  </w:pPr>
                  <w:r w:rsidRPr="00375D4E">
                    <w:rPr>
                      <w:sz w:val="28"/>
                      <w:szCs w:val="28"/>
                    </w:rPr>
                    <w:t>2016 год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9E62F7" w:rsidRPr="00375D4E" w:rsidRDefault="009E62F7" w:rsidP="009E62F7">
                  <w:pPr>
                    <w:jc w:val="center"/>
                    <w:rPr>
                      <w:sz w:val="28"/>
                      <w:szCs w:val="28"/>
                    </w:rPr>
                  </w:pPr>
                  <w:r w:rsidRPr="004511A4">
                    <w:rPr>
                      <w:bCs/>
                      <w:color w:val="000000"/>
                      <w:sz w:val="28"/>
                      <w:szCs w:val="28"/>
                    </w:rPr>
                    <w:t>Место в региональном рейтинге</w:t>
                  </w:r>
                </w:p>
              </w:tc>
            </w:tr>
            <w:tr w:rsidR="009E62F7" w:rsidRPr="00375D4E" w:rsidTr="009E62F7">
              <w:trPr>
                <w:trHeight w:val="300"/>
              </w:trPr>
              <w:tc>
                <w:tcPr>
                  <w:tcW w:w="16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9E62F7" w:rsidRPr="00375D4E" w:rsidRDefault="009E62F7" w:rsidP="009E62F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  <w:vAlign w:val="bottom"/>
                </w:tcPr>
                <w:p w:rsidR="009E62F7" w:rsidRPr="00375D4E" w:rsidRDefault="009E62F7" w:rsidP="009E62F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Cs w:val="26"/>
                    </w:rPr>
                    <w:t>100,00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100,00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vAlign w:val="center"/>
                </w:tcPr>
                <w:p w:rsidR="009E62F7" w:rsidRDefault="009E62F7" w:rsidP="009E62F7">
                  <w:pPr>
                    <w:jc w:val="center"/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Cs w:val="26"/>
                    </w:rPr>
                    <w:t>1</w:t>
                  </w:r>
                </w:p>
              </w:tc>
            </w:tr>
          </w:tbl>
          <w:p w:rsidR="009E62F7" w:rsidRPr="00375D4E" w:rsidRDefault="009E62F7" w:rsidP="009E62F7">
            <w:pPr>
              <w:pBdr>
                <w:left w:val="single" w:sz="8" w:space="4" w:color="C0504D"/>
              </w:pBdr>
              <w:jc w:val="center"/>
              <w:rPr>
                <w:b/>
                <w:sz w:val="28"/>
                <w:szCs w:val="28"/>
              </w:rPr>
            </w:pPr>
          </w:p>
          <w:p w:rsidR="009E62F7" w:rsidRPr="00375D4E" w:rsidRDefault="009E62F7" w:rsidP="009E62F7">
            <w:pPr>
              <w:pBdr>
                <w:left w:val="single" w:sz="8" w:space="4" w:color="C0504D"/>
              </w:pBd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9E62F7" w:rsidRPr="00375D4E" w:rsidRDefault="009E62F7" w:rsidP="009E62F7">
            <w:pPr>
              <w:shd w:val="clear" w:color="auto" w:fill="FFC000"/>
              <w:jc w:val="center"/>
              <w:rPr>
                <w:b/>
                <w:sz w:val="28"/>
                <w:szCs w:val="28"/>
              </w:rPr>
            </w:pPr>
            <w:r w:rsidRPr="00375D4E">
              <w:rPr>
                <w:b/>
                <w:sz w:val="28"/>
                <w:szCs w:val="28"/>
              </w:rPr>
              <w:t xml:space="preserve">Показатели внедрения наилучших доступных энергосберегающих и </w:t>
            </w:r>
            <w:proofErr w:type="spellStart"/>
            <w:r w:rsidRPr="00375D4E">
              <w:rPr>
                <w:b/>
                <w:sz w:val="28"/>
                <w:szCs w:val="28"/>
              </w:rPr>
              <w:t>энергоэффективных</w:t>
            </w:r>
            <w:proofErr w:type="spellEnd"/>
            <w:r w:rsidRPr="00375D4E">
              <w:rPr>
                <w:b/>
                <w:sz w:val="28"/>
                <w:szCs w:val="28"/>
              </w:rPr>
              <w:t xml:space="preserve"> технологий</w:t>
            </w:r>
          </w:p>
          <w:p w:rsidR="009E62F7" w:rsidRPr="00375D4E" w:rsidRDefault="009E62F7" w:rsidP="009E62F7">
            <w:pPr>
              <w:pStyle w:val="a5"/>
              <w:widowControl/>
              <w:numPr>
                <w:ilvl w:val="0"/>
                <w:numId w:val="12"/>
              </w:numPr>
              <w:tabs>
                <w:tab w:val="left" w:pos="292"/>
              </w:tabs>
              <w:ind w:left="34" w:firstLine="23"/>
              <w:rPr>
                <w:color w:val="333333"/>
                <w:sz w:val="28"/>
                <w:szCs w:val="28"/>
              </w:rPr>
            </w:pPr>
            <w:proofErr w:type="gramStart"/>
            <w:r w:rsidRPr="00375D4E">
              <w:rPr>
                <w:sz w:val="28"/>
                <w:szCs w:val="28"/>
              </w:rPr>
              <w:t>Доля внедрения автоматически</w:t>
            </w:r>
            <w:r>
              <w:rPr>
                <w:sz w:val="28"/>
                <w:szCs w:val="28"/>
              </w:rPr>
              <w:t xml:space="preserve">х ИТП в зданиях, занимаемых БУ  - 0 </w:t>
            </w:r>
            <w:r w:rsidRPr="00375D4E">
              <w:rPr>
                <w:color w:val="333333"/>
                <w:sz w:val="28"/>
                <w:szCs w:val="28"/>
              </w:rPr>
              <w:t>%</w:t>
            </w:r>
            <w:proofErr w:type="gramEnd"/>
          </w:p>
          <w:p w:rsidR="009E62F7" w:rsidRPr="00375D4E" w:rsidRDefault="009E62F7" w:rsidP="009E62F7">
            <w:pPr>
              <w:tabs>
                <w:tab w:val="left" w:pos="292"/>
              </w:tabs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center" w:tblpY="515"/>
              <w:tblOverlap w:val="never"/>
              <w:tblW w:w="3539" w:type="dxa"/>
              <w:tblLook w:val="04A0" w:firstRow="1" w:lastRow="0" w:firstColumn="1" w:lastColumn="0" w:noHBand="0" w:noVBand="1"/>
            </w:tblPr>
            <w:tblGrid>
              <w:gridCol w:w="1738"/>
              <w:gridCol w:w="1801"/>
            </w:tblGrid>
            <w:tr w:rsidR="009E62F7" w:rsidRPr="00375D4E" w:rsidTr="009E62F7">
              <w:trPr>
                <w:trHeight w:val="300"/>
              </w:trPr>
              <w:tc>
                <w:tcPr>
                  <w:tcW w:w="17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9E62F7" w:rsidRPr="00375D4E" w:rsidRDefault="009E62F7" w:rsidP="009E62F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5D4E">
                    <w:rPr>
                      <w:sz w:val="28"/>
                      <w:szCs w:val="28"/>
                    </w:rPr>
                    <w:t>Место в рейтинге</w:t>
                  </w:r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  <w:vAlign w:val="bottom"/>
                </w:tcPr>
                <w:p w:rsidR="009E62F7" w:rsidRPr="00375D4E" w:rsidRDefault="009E62F7" w:rsidP="009E62F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75D4E">
                    <w:rPr>
                      <w:color w:val="000000"/>
                      <w:sz w:val="28"/>
                      <w:szCs w:val="28"/>
                    </w:rPr>
                    <w:t>2016 год</w:t>
                  </w:r>
                </w:p>
              </w:tc>
            </w:tr>
            <w:tr w:rsidR="009E62F7" w:rsidRPr="00375D4E" w:rsidTr="009E62F7">
              <w:trPr>
                <w:trHeight w:val="300"/>
              </w:trPr>
              <w:tc>
                <w:tcPr>
                  <w:tcW w:w="173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9E62F7" w:rsidRPr="00375D4E" w:rsidRDefault="009E62F7" w:rsidP="009E62F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  <w:vAlign w:val="bottom"/>
                </w:tcPr>
                <w:p w:rsidR="009E62F7" w:rsidRPr="00746B49" w:rsidRDefault="009E62F7" w:rsidP="009E62F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</w:t>
                  </w:r>
                </w:p>
              </w:tc>
            </w:tr>
          </w:tbl>
          <w:p w:rsidR="009E62F7" w:rsidRPr="00375D4E" w:rsidRDefault="009E62F7" w:rsidP="009E62F7">
            <w:pPr>
              <w:shd w:val="clear" w:color="auto" w:fill="FFC000"/>
              <w:jc w:val="center"/>
              <w:rPr>
                <w:b/>
                <w:sz w:val="28"/>
                <w:szCs w:val="28"/>
              </w:rPr>
            </w:pPr>
            <w:r w:rsidRPr="00375D4E">
              <w:rPr>
                <w:b/>
                <w:sz w:val="28"/>
                <w:szCs w:val="28"/>
              </w:rPr>
              <w:t xml:space="preserve">Рейтинг энергоэффективности </w:t>
            </w:r>
          </w:p>
          <w:p w:rsidR="009E62F7" w:rsidRDefault="009E62F7" w:rsidP="009E62F7">
            <w:pPr>
              <w:tabs>
                <w:tab w:val="left" w:pos="292"/>
              </w:tabs>
              <w:rPr>
                <w:sz w:val="28"/>
                <w:szCs w:val="28"/>
              </w:rPr>
            </w:pPr>
          </w:p>
          <w:p w:rsidR="009E62F7" w:rsidRPr="00CB6004" w:rsidRDefault="009E62F7" w:rsidP="009E62F7">
            <w:pPr>
              <w:rPr>
                <w:sz w:val="28"/>
                <w:szCs w:val="28"/>
              </w:rPr>
            </w:pPr>
          </w:p>
          <w:p w:rsidR="009E62F7" w:rsidRPr="00CB6004" w:rsidRDefault="009E62F7" w:rsidP="009E62F7">
            <w:pPr>
              <w:rPr>
                <w:sz w:val="28"/>
                <w:szCs w:val="28"/>
              </w:rPr>
            </w:pPr>
          </w:p>
          <w:p w:rsidR="009E62F7" w:rsidRDefault="009E62F7" w:rsidP="009E62F7">
            <w:pPr>
              <w:rPr>
                <w:sz w:val="28"/>
                <w:szCs w:val="28"/>
              </w:rPr>
            </w:pPr>
          </w:p>
          <w:p w:rsidR="009E62F7" w:rsidRPr="00CB6004" w:rsidRDefault="009E62F7" w:rsidP="009E62F7">
            <w:pPr>
              <w:pBdr>
                <w:left w:val="single" w:sz="8" w:space="4" w:color="C0504D"/>
              </w:pBdr>
              <w:shd w:val="clear" w:color="auto" w:fill="FFC000"/>
              <w:jc w:val="center"/>
              <w:rPr>
                <w:b/>
                <w:sz w:val="28"/>
                <w:szCs w:val="28"/>
              </w:rPr>
            </w:pPr>
            <w:r w:rsidRPr="00CB6004">
              <w:rPr>
                <w:b/>
                <w:sz w:val="28"/>
                <w:szCs w:val="28"/>
              </w:rPr>
              <w:t xml:space="preserve">Реализованные энергосберегающие и </w:t>
            </w:r>
            <w:proofErr w:type="spellStart"/>
            <w:r w:rsidRPr="00CB6004">
              <w:rPr>
                <w:b/>
                <w:sz w:val="28"/>
                <w:szCs w:val="28"/>
              </w:rPr>
              <w:t>энергоэффективные</w:t>
            </w:r>
            <w:proofErr w:type="spellEnd"/>
            <w:r w:rsidRPr="00CB6004">
              <w:rPr>
                <w:b/>
                <w:sz w:val="28"/>
                <w:szCs w:val="28"/>
              </w:rPr>
              <w:t xml:space="preserve"> проекты:</w:t>
            </w:r>
          </w:p>
          <w:p w:rsidR="009E62F7" w:rsidRPr="00CB6004" w:rsidRDefault="009E62F7" w:rsidP="009E62F7">
            <w:pPr>
              <w:pStyle w:val="a5"/>
              <w:widowControl/>
              <w:numPr>
                <w:ilvl w:val="0"/>
                <w:numId w:val="12"/>
              </w:numPr>
              <w:tabs>
                <w:tab w:val="left" w:pos="292"/>
              </w:tabs>
              <w:ind w:left="272" w:hanging="272"/>
              <w:rPr>
                <w:sz w:val="28"/>
                <w:szCs w:val="28"/>
              </w:rPr>
            </w:pPr>
            <w:r w:rsidRPr="00CB6004">
              <w:rPr>
                <w:sz w:val="28"/>
                <w:szCs w:val="28"/>
              </w:rPr>
              <w:t>Утепление ограждающих конструкций</w:t>
            </w:r>
          </w:p>
          <w:p w:rsidR="009E62F7" w:rsidRPr="00CB6004" w:rsidRDefault="009E62F7" w:rsidP="009E62F7">
            <w:pPr>
              <w:pStyle w:val="a5"/>
              <w:widowControl/>
              <w:numPr>
                <w:ilvl w:val="0"/>
                <w:numId w:val="12"/>
              </w:numPr>
              <w:tabs>
                <w:tab w:val="left" w:pos="292"/>
              </w:tabs>
              <w:ind w:left="272" w:hanging="272"/>
              <w:rPr>
                <w:sz w:val="28"/>
                <w:szCs w:val="28"/>
              </w:rPr>
            </w:pPr>
            <w:r w:rsidRPr="00CB6004">
              <w:rPr>
                <w:sz w:val="28"/>
                <w:szCs w:val="28"/>
              </w:rPr>
              <w:t>Модернизация систем освещения</w:t>
            </w:r>
          </w:p>
          <w:p w:rsidR="009E62F7" w:rsidRPr="00CB6004" w:rsidRDefault="009E62F7" w:rsidP="009E62F7">
            <w:pPr>
              <w:pStyle w:val="a5"/>
              <w:widowControl/>
              <w:numPr>
                <w:ilvl w:val="0"/>
                <w:numId w:val="12"/>
              </w:numPr>
              <w:tabs>
                <w:tab w:val="left" w:pos="292"/>
              </w:tabs>
              <w:ind w:left="272" w:hanging="272"/>
              <w:rPr>
                <w:sz w:val="28"/>
                <w:szCs w:val="28"/>
              </w:rPr>
            </w:pPr>
            <w:r w:rsidRPr="00CB6004">
              <w:rPr>
                <w:sz w:val="28"/>
                <w:szCs w:val="28"/>
              </w:rPr>
              <w:t>Установка приборов учета потребляемых энергоресурсов</w:t>
            </w:r>
          </w:p>
          <w:p w:rsidR="009E62F7" w:rsidRPr="00CB6004" w:rsidRDefault="009E62F7" w:rsidP="009E62F7">
            <w:pPr>
              <w:rPr>
                <w:sz w:val="28"/>
                <w:szCs w:val="28"/>
              </w:rPr>
            </w:pPr>
          </w:p>
        </w:tc>
      </w:tr>
    </w:tbl>
    <w:p w:rsidR="009E62F7" w:rsidRDefault="009E62F7" w:rsidP="00D44F68">
      <w:pPr>
        <w:ind w:left="-142" w:right="-284"/>
        <w:jc w:val="center"/>
        <w:rPr>
          <w:b/>
          <w:sz w:val="28"/>
          <w:szCs w:val="28"/>
        </w:rPr>
      </w:pPr>
    </w:p>
    <w:sectPr w:rsidR="009E62F7" w:rsidSect="00575C81">
      <w:pgSz w:w="16838" w:h="11906" w:orient="landscape" w:code="9"/>
      <w:pgMar w:top="851" w:right="425" w:bottom="1134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EKGHE+OfficinaSerifWinC">
    <w:altName w:val="Times New Roman"/>
    <w:charset w:val="00"/>
    <w:family w:val="roman"/>
    <w:pitch w:val="default"/>
  </w:font>
  <w:font w:name="Andale Sans UI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270"/>
    <w:multiLevelType w:val="multilevel"/>
    <w:tmpl w:val="B3FE91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BDD51A4"/>
    <w:multiLevelType w:val="hybridMultilevel"/>
    <w:tmpl w:val="AAFC0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F7654"/>
    <w:multiLevelType w:val="hybridMultilevel"/>
    <w:tmpl w:val="15FA7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F6F6C"/>
    <w:multiLevelType w:val="hybridMultilevel"/>
    <w:tmpl w:val="8D72DCD0"/>
    <w:lvl w:ilvl="0" w:tplc="8BB29F6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1A7B76"/>
    <w:multiLevelType w:val="multilevel"/>
    <w:tmpl w:val="12D021B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12" w:hanging="2160"/>
      </w:pPr>
      <w:rPr>
        <w:rFonts w:hint="default"/>
      </w:rPr>
    </w:lvl>
  </w:abstractNum>
  <w:abstractNum w:abstractNumId="5">
    <w:nsid w:val="3E243649"/>
    <w:multiLevelType w:val="multilevel"/>
    <w:tmpl w:val="A442151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hint="default"/>
      </w:rPr>
    </w:lvl>
  </w:abstractNum>
  <w:abstractNum w:abstractNumId="6">
    <w:nsid w:val="3E417D1F"/>
    <w:multiLevelType w:val="hybridMultilevel"/>
    <w:tmpl w:val="8B280B38"/>
    <w:lvl w:ilvl="0" w:tplc="A19E9D8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2770AA3"/>
    <w:multiLevelType w:val="multilevel"/>
    <w:tmpl w:val="9BC2D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675AB0"/>
    <w:multiLevelType w:val="hybridMultilevel"/>
    <w:tmpl w:val="2A9646F0"/>
    <w:lvl w:ilvl="0" w:tplc="198EDFEE">
      <w:start w:val="1"/>
      <w:numFmt w:val="decimal"/>
      <w:lvlText w:val="%1."/>
      <w:lvlJc w:val="left"/>
      <w:pPr>
        <w:ind w:left="88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53EF4299"/>
    <w:multiLevelType w:val="hybridMultilevel"/>
    <w:tmpl w:val="3BE2A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BC3ADE"/>
    <w:multiLevelType w:val="hybridMultilevel"/>
    <w:tmpl w:val="8DDE0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FF3805"/>
    <w:multiLevelType w:val="hybridMultilevel"/>
    <w:tmpl w:val="837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936E0"/>
    <w:multiLevelType w:val="hybridMultilevel"/>
    <w:tmpl w:val="CA6AF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5C4FB0"/>
    <w:multiLevelType w:val="hybridMultilevel"/>
    <w:tmpl w:val="EA2C4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A452BE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0"/>
  </w:num>
  <w:num w:numId="5">
    <w:abstractNumId w:val="12"/>
  </w:num>
  <w:num w:numId="6">
    <w:abstractNumId w:val="7"/>
  </w:num>
  <w:num w:numId="7">
    <w:abstractNumId w:val="6"/>
  </w:num>
  <w:num w:numId="8">
    <w:abstractNumId w:val="5"/>
  </w:num>
  <w:num w:numId="9">
    <w:abstractNumId w:val="11"/>
  </w:num>
  <w:num w:numId="10">
    <w:abstractNumId w:val="13"/>
  </w:num>
  <w:num w:numId="11">
    <w:abstractNumId w:val="1"/>
  </w:num>
  <w:num w:numId="12">
    <w:abstractNumId w:val="9"/>
  </w:num>
  <w:num w:numId="13">
    <w:abstractNumId w:val="10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145"/>
    <w:rsid w:val="000134CA"/>
    <w:rsid w:val="00116509"/>
    <w:rsid w:val="001732B2"/>
    <w:rsid w:val="00186BE8"/>
    <w:rsid w:val="002926DB"/>
    <w:rsid w:val="003B15FF"/>
    <w:rsid w:val="004F1D7D"/>
    <w:rsid w:val="00504870"/>
    <w:rsid w:val="00550484"/>
    <w:rsid w:val="00575C81"/>
    <w:rsid w:val="005C535A"/>
    <w:rsid w:val="00604B11"/>
    <w:rsid w:val="0061539A"/>
    <w:rsid w:val="00855138"/>
    <w:rsid w:val="00857471"/>
    <w:rsid w:val="00873ACC"/>
    <w:rsid w:val="008B2A40"/>
    <w:rsid w:val="009D5C1B"/>
    <w:rsid w:val="009E62F7"/>
    <w:rsid w:val="00A34145"/>
    <w:rsid w:val="00A358A3"/>
    <w:rsid w:val="00A67AB5"/>
    <w:rsid w:val="00B86DC5"/>
    <w:rsid w:val="00C16B60"/>
    <w:rsid w:val="00C5535A"/>
    <w:rsid w:val="00C76210"/>
    <w:rsid w:val="00C97E44"/>
    <w:rsid w:val="00D05920"/>
    <w:rsid w:val="00D44F68"/>
    <w:rsid w:val="00DF4E78"/>
    <w:rsid w:val="00E35C6A"/>
    <w:rsid w:val="00FB4E17"/>
    <w:rsid w:val="00FC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45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575C81"/>
    <w:pPr>
      <w:outlineLvl w:val="0"/>
    </w:pPr>
    <w:rPr>
      <w:rFonts w:ascii="Arial" w:eastAsia="Calibri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575C81"/>
    <w:pPr>
      <w:outlineLvl w:val="1"/>
    </w:pPr>
    <w:rPr>
      <w:rFonts w:ascii="Arial" w:eastAsia="Calibri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5C81"/>
    <w:rPr>
      <w:rFonts w:ascii="Arial" w:eastAsia="Calibri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75C81"/>
    <w:rPr>
      <w:rFonts w:ascii="Arial" w:eastAsia="Calibri" w:hAnsi="Arial" w:cs="Arial"/>
      <w:b/>
      <w:bCs/>
      <w:color w:val="626262"/>
      <w:sz w:val="18"/>
      <w:szCs w:val="18"/>
      <w:lang w:eastAsia="ru-RU"/>
    </w:rPr>
  </w:style>
  <w:style w:type="paragraph" w:customStyle="1" w:styleId="Style1">
    <w:name w:val="Style1"/>
    <w:basedOn w:val="a"/>
    <w:uiPriority w:val="99"/>
    <w:rsid w:val="00A34145"/>
    <w:pPr>
      <w:widowControl w:val="0"/>
      <w:autoSpaceDE w:val="0"/>
      <w:autoSpaceDN w:val="0"/>
      <w:adjustRightInd w:val="0"/>
      <w:spacing w:line="293" w:lineRule="exact"/>
      <w:ind w:firstLine="1291"/>
    </w:pPr>
    <w:rPr>
      <w:sz w:val="24"/>
    </w:rPr>
  </w:style>
  <w:style w:type="paragraph" w:styleId="a3">
    <w:name w:val="Normal (Web)"/>
    <w:basedOn w:val="a"/>
    <w:uiPriority w:val="99"/>
    <w:unhideWhenUsed/>
    <w:rsid w:val="00A34145"/>
    <w:rPr>
      <w:sz w:val="24"/>
    </w:rPr>
  </w:style>
  <w:style w:type="character" w:customStyle="1" w:styleId="a4">
    <w:name w:val="Основной текст_"/>
    <w:link w:val="3"/>
    <w:locked/>
    <w:rsid w:val="00A34145"/>
    <w:rPr>
      <w:rFonts w:eastAsia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A34145"/>
    <w:pPr>
      <w:widowControl w:val="0"/>
      <w:shd w:val="clear" w:color="auto" w:fill="FFFFFF"/>
      <w:spacing w:line="0" w:lineRule="atLeast"/>
      <w:ind w:hanging="1840"/>
    </w:pPr>
    <w:rPr>
      <w:rFonts w:asciiTheme="minorHAnsi" w:hAnsiTheme="minorHAnsi" w:cstheme="minorBidi"/>
      <w:szCs w:val="26"/>
      <w:lang w:eastAsia="en-US"/>
    </w:rPr>
  </w:style>
  <w:style w:type="paragraph" w:styleId="a5">
    <w:name w:val="List Paragraph"/>
    <w:basedOn w:val="a"/>
    <w:uiPriority w:val="34"/>
    <w:qFormat/>
    <w:rsid w:val="00575C81"/>
    <w:pPr>
      <w:widowControl w:val="0"/>
      <w:ind w:left="720"/>
      <w:contextualSpacing/>
    </w:pPr>
    <w:rPr>
      <w:rFonts w:eastAsia="Calibri"/>
      <w:sz w:val="24"/>
      <w:lang w:eastAsia="en-US"/>
    </w:rPr>
  </w:style>
  <w:style w:type="table" w:styleId="a6">
    <w:name w:val="Table Grid"/>
    <w:basedOn w:val="a1"/>
    <w:rsid w:val="00575C8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ормальный (таблица)"/>
    <w:basedOn w:val="a"/>
    <w:next w:val="a"/>
    <w:uiPriority w:val="99"/>
    <w:rsid w:val="00575C81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</w:rPr>
  </w:style>
  <w:style w:type="paragraph" w:styleId="a8">
    <w:name w:val="header"/>
    <w:basedOn w:val="a"/>
    <w:link w:val="a9"/>
    <w:uiPriority w:val="99"/>
    <w:unhideWhenUsed/>
    <w:rsid w:val="00575C81"/>
    <w:pPr>
      <w:widowControl w:val="0"/>
      <w:tabs>
        <w:tab w:val="center" w:pos="4677"/>
        <w:tab w:val="right" w:pos="9355"/>
      </w:tabs>
    </w:pPr>
    <w:rPr>
      <w:rFonts w:eastAsia="Calibri"/>
      <w:sz w:val="24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75C81"/>
    <w:rPr>
      <w:rFonts w:ascii="Times New Roman" w:eastAsia="Calibri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75C81"/>
    <w:pPr>
      <w:widowControl w:val="0"/>
      <w:tabs>
        <w:tab w:val="center" w:pos="4677"/>
        <w:tab w:val="right" w:pos="9355"/>
      </w:tabs>
    </w:pPr>
    <w:rPr>
      <w:rFonts w:eastAsia="Calibri"/>
      <w:sz w:val="24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75C81"/>
    <w:rPr>
      <w:rFonts w:ascii="Times New Roman" w:eastAsia="Calibri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575C81"/>
    <w:rPr>
      <w:color w:val="0000FF" w:themeColor="hyperlink"/>
      <w:u w:val="single"/>
    </w:rPr>
  </w:style>
  <w:style w:type="paragraph" w:customStyle="1" w:styleId="ConsPlusNormal">
    <w:name w:val="ConsPlusNormal"/>
    <w:rsid w:val="00575C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 Spacing"/>
    <w:qFormat/>
    <w:rsid w:val="00575C81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75C81"/>
    <w:pPr>
      <w:widowControl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575C81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575C8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f0">
    <w:name w:val="Базовый"/>
    <w:rsid w:val="00575C81"/>
    <w:pPr>
      <w:widowControl w:val="0"/>
      <w:tabs>
        <w:tab w:val="left" w:pos="720"/>
      </w:tabs>
      <w:suppressAutoHyphens/>
    </w:pPr>
    <w:rPr>
      <w:rFonts w:ascii="OEKGHE+OfficinaSerifWinC" w:eastAsia="Arial" w:hAnsi="OEKGHE+OfficinaSerifWinC" w:cs="OEKGHE+OfficinaSerifWinC"/>
      <w:color w:val="000000"/>
      <w:sz w:val="24"/>
      <w:szCs w:val="24"/>
      <w:lang w:eastAsia="ar-SA"/>
    </w:rPr>
  </w:style>
  <w:style w:type="paragraph" w:customStyle="1" w:styleId="af1">
    <w:name w:val="Содержимое таблицы"/>
    <w:basedOn w:val="a"/>
    <w:rsid w:val="00575C81"/>
    <w:pPr>
      <w:widowControl w:val="0"/>
      <w:suppressLineNumbers/>
      <w:suppressAutoHyphens/>
    </w:pPr>
    <w:rPr>
      <w:rFonts w:eastAsia="Andale Sans UI"/>
      <w:kern w:val="1"/>
      <w:sz w:val="24"/>
      <w:lang w:eastAsia="en-US"/>
    </w:rPr>
  </w:style>
  <w:style w:type="paragraph" w:customStyle="1" w:styleId="11">
    <w:name w:val="Абзац списка1"/>
    <w:basedOn w:val="a"/>
    <w:qFormat/>
    <w:rsid w:val="00575C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uiPriority w:val="99"/>
    <w:rsid w:val="00575C81"/>
    <w:pPr>
      <w:spacing w:line="360" w:lineRule="auto"/>
      <w:ind w:firstLine="720"/>
      <w:jc w:val="both"/>
    </w:pPr>
    <w:rPr>
      <w:rFonts w:eastAsia="Calibri"/>
      <w:sz w:val="24"/>
      <w:szCs w:val="20"/>
    </w:rPr>
  </w:style>
  <w:style w:type="paragraph" w:styleId="af2">
    <w:name w:val="Body Text"/>
    <w:aliases w:val="bt,Основной текст1"/>
    <w:basedOn w:val="a"/>
    <w:link w:val="af3"/>
    <w:rsid w:val="00575C81"/>
    <w:pPr>
      <w:spacing w:after="120"/>
    </w:pPr>
    <w:rPr>
      <w:rFonts w:eastAsia="Calibri"/>
      <w:sz w:val="24"/>
    </w:rPr>
  </w:style>
  <w:style w:type="character" w:customStyle="1" w:styleId="af3">
    <w:name w:val="Основной текст Знак"/>
    <w:aliases w:val="bt Знак,Основной текст1 Знак"/>
    <w:basedOn w:val="a0"/>
    <w:link w:val="af2"/>
    <w:rsid w:val="00575C8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575C81"/>
    <w:pPr>
      <w:spacing w:after="120" w:line="480" w:lineRule="auto"/>
      <w:ind w:left="283"/>
    </w:pPr>
    <w:rPr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rsid w:val="00575C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График"/>
    <w:next w:val="a"/>
    <w:rsid w:val="00575C81"/>
    <w:pPr>
      <w:keepNext/>
      <w:autoSpaceDE w:val="0"/>
      <w:autoSpaceDN w:val="0"/>
      <w:spacing w:after="240" w:line="240" w:lineRule="auto"/>
      <w:jc w:val="center"/>
    </w:pPr>
    <w:rPr>
      <w:rFonts w:ascii="Arial" w:eastAsia="Times New Roman" w:hAnsi="Arial" w:cs="Arial"/>
      <w:b/>
      <w:bCs/>
      <w:noProof/>
      <w:lang w:val="en-US" w:eastAsia="ru-RU"/>
    </w:rPr>
  </w:style>
  <w:style w:type="paragraph" w:customStyle="1" w:styleId="ConsNormal">
    <w:name w:val="ConsNormal"/>
    <w:rsid w:val="00575C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0">
    <w:name w:val="Body Text Indent 3"/>
    <w:basedOn w:val="a"/>
    <w:link w:val="31"/>
    <w:rsid w:val="00575C8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575C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0">
    <w:name w:val="Основной текст 22"/>
    <w:basedOn w:val="a"/>
    <w:uiPriority w:val="99"/>
    <w:rsid w:val="00575C81"/>
    <w:pPr>
      <w:overflowPunct w:val="0"/>
      <w:autoSpaceDE w:val="0"/>
      <w:autoSpaceDN w:val="0"/>
      <w:adjustRightInd w:val="0"/>
      <w:ind w:firstLine="454"/>
      <w:jc w:val="both"/>
      <w:textAlignment w:val="baseline"/>
    </w:pPr>
    <w:rPr>
      <w:szCs w:val="26"/>
    </w:rPr>
  </w:style>
  <w:style w:type="paragraph" w:customStyle="1" w:styleId="24">
    <w:name w:val="Абзац списка2"/>
    <w:basedOn w:val="a"/>
    <w:rsid w:val="00575C81"/>
    <w:pPr>
      <w:widowControl w:val="0"/>
      <w:ind w:left="720"/>
    </w:pPr>
    <w:rPr>
      <w:sz w:val="24"/>
      <w:lang w:eastAsia="en-US"/>
    </w:rPr>
  </w:style>
  <w:style w:type="paragraph" w:customStyle="1" w:styleId="af5">
    <w:name w:val="Знак Знак Знак Знак"/>
    <w:basedOn w:val="a"/>
    <w:rsid w:val="00575C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45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575C81"/>
    <w:pPr>
      <w:outlineLvl w:val="0"/>
    </w:pPr>
    <w:rPr>
      <w:rFonts w:ascii="Arial" w:eastAsia="Calibri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575C81"/>
    <w:pPr>
      <w:outlineLvl w:val="1"/>
    </w:pPr>
    <w:rPr>
      <w:rFonts w:ascii="Arial" w:eastAsia="Calibri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5C81"/>
    <w:rPr>
      <w:rFonts w:ascii="Arial" w:eastAsia="Calibri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75C81"/>
    <w:rPr>
      <w:rFonts w:ascii="Arial" w:eastAsia="Calibri" w:hAnsi="Arial" w:cs="Arial"/>
      <w:b/>
      <w:bCs/>
      <w:color w:val="626262"/>
      <w:sz w:val="18"/>
      <w:szCs w:val="18"/>
      <w:lang w:eastAsia="ru-RU"/>
    </w:rPr>
  </w:style>
  <w:style w:type="paragraph" w:customStyle="1" w:styleId="Style1">
    <w:name w:val="Style1"/>
    <w:basedOn w:val="a"/>
    <w:uiPriority w:val="99"/>
    <w:rsid w:val="00A34145"/>
    <w:pPr>
      <w:widowControl w:val="0"/>
      <w:autoSpaceDE w:val="0"/>
      <w:autoSpaceDN w:val="0"/>
      <w:adjustRightInd w:val="0"/>
      <w:spacing w:line="293" w:lineRule="exact"/>
      <w:ind w:firstLine="1291"/>
    </w:pPr>
    <w:rPr>
      <w:sz w:val="24"/>
    </w:rPr>
  </w:style>
  <w:style w:type="paragraph" w:styleId="a3">
    <w:name w:val="Normal (Web)"/>
    <w:basedOn w:val="a"/>
    <w:uiPriority w:val="99"/>
    <w:unhideWhenUsed/>
    <w:rsid w:val="00A34145"/>
    <w:rPr>
      <w:sz w:val="24"/>
    </w:rPr>
  </w:style>
  <w:style w:type="character" w:customStyle="1" w:styleId="a4">
    <w:name w:val="Основной текст_"/>
    <w:link w:val="3"/>
    <w:locked/>
    <w:rsid w:val="00A34145"/>
    <w:rPr>
      <w:rFonts w:eastAsia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A34145"/>
    <w:pPr>
      <w:widowControl w:val="0"/>
      <w:shd w:val="clear" w:color="auto" w:fill="FFFFFF"/>
      <w:spacing w:line="0" w:lineRule="atLeast"/>
      <w:ind w:hanging="1840"/>
    </w:pPr>
    <w:rPr>
      <w:rFonts w:asciiTheme="minorHAnsi" w:hAnsiTheme="minorHAnsi" w:cstheme="minorBidi"/>
      <w:szCs w:val="26"/>
      <w:lang w:eastAsia="en-US"/>
    </w:rPr>
  </w:style>
  <w:style w:type="paragraph" w:styleId="a5">
    <w:name w:val="List Paragraph"/>
    <w:basedOn w:val="a"/>
    <w:uiPriority w:val="34"/>
    <w:qFormat/>
    <w:rsid w:val="00575C81"/>
    <w:pPr>
      <w:widowControl w:val="0"/>
      <w:ind w:left="720"/>
      <w:contextualSpacing/>
    </w:pPr>
    <w:rPr>
      <w:rFonts w:eastAsia="Calibri"/>
      <w:sz w:val="24"/>
      <w:lang w:eastAsia="en-US"/>
    </w:rPr>
  </w:style>
  <w:style w:type="table" w:styleId="a6">
    <w:name w:val="Table Grid"/>
    <w:basedOn w:val="a1"/>
    <w:rsid w:val="00575C8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ормальный (таблица)"/>
    <w:basedOn w:val="a"/>
    <w:next w:val="a"/>
    <w:uiPriority w:val="99"/>
    <w:rsid w:val="00575C81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</w:rPr>
  </w:style>
  <w:style w:type="paragraph" w:styleId="a8">
    <w:name w:val="header"/>
    <w:basedOn w:val="a"/>
    <w:link w:val="a9"/>
    <w:uiPriority w:val="99"/>
    <w:unhideWhenUsed/>
    <w:rsid w:val="00575C81"/>
    <w:pPr>
      <w:widowControl w:val="0"/>
      <w:tabs>
        <w:tab w:val="center" w:pos="4677"/>
        <w:tab w:val="right" w:pos="9355"/>
      </w:tabs>
    </w:pPr>
    <w:rPr>
      <w:rFonts w:eastAsia="Calibri"/>
      <w:sz w:val="24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75C81"/>
    <w:rPr>
      <w:rFonts w:ascii="Times New Roman" w:eastAsia="Calibri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75C81"/>
    <w:pPr>
      <w:widowControl w:val="0"/>
      <w:tabs>
        <w:tab w:val="center" w:pos="4677"/>
        <w:tab w:val="right" w:pos="9355"/>
      </w:tabs>
    </w:pPr>
    <w:rPr>
      <w:rFonts w:eastAsia="Calibri"/>
      <w:sz w:val="24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75C81"/>
    <w:rPr>
      <w:rFonts w:ascii="Times New Roman" w:eastAsia="Calibri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575C81"/>
    <w:rPr>
      <w:color w:val="0000FF" w:themeColor="hyperlink"/>
      <w:u w:val="single"/>
    </w:rPr>
  </w:style>
  <w:style w:type="paragraph" w:customStyle="1" w:styleId="ConsPlusNormal">
    <w:name w:val="ConsPlusNormal"/>
    <w:rsid w:val="00575C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 Spacing"/>
    <w:qFormat/>
    <w:rsid w:val="00575C81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75C81"/>
    <w:pPr>
      <w:widowControl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575C81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575C8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f0">
    <w:name w:val="Базовый"/>
    <w:rsid w:val="00575C81"/>
    <w:pPr>
      <w:widowControl w:val="0"/>
      <w:tabs>
        <w:tab w:val="left" w:pos="720"/>
      </w:tabs>
      <w:suppressAutoHyphens/>
    </w:pPr>
    <w:rPr>
      <w:rFonts w:ascii="OEKGHE+OfficinaSerifWinC" w:eastAsia="Arial" w:hAnsi="OEKGHE+OfficinaSerifWinC" w:cs="OEKGHE+OfficinaSerifWinC"/>
      <w:color w:val="000000"/>
      <w:sz w:val="24"/>
      <w:szCs w:val="24"/>
      <w:lang w:eastAsia="ar-SA"/>
    </w:rPr>
  </w:style>
  <w:style w:type="paragraph" w:customStyle="1" w:styleId="af1">
    <w:name w:val="Содержимое таблицы"/>
    <w:basedOn w:val="a"/>
    <w:rsid w:val="00575C81"/>
    <w:pPr>
      <w:widowControl w:val="0"/>
      <w:suppressLineNumbers/>
      <w:suppressAutoHyphens/>
    </w:pPr>
    <w:rPr>
      <w:rFonts w:eastAsia="Andale Sans UI"/>
      <w:kern w:val="1"/>
      <w:sz w:val="24"/>
      <w:lang w:eastAsia="en-US"/>
    </w:rPr>
  </w:style>
  <w:style w:type="paragraph" w:customStyle="1" w:styleId="11">
    <w:name w:val="Абзац списка1"/>
    <w:basedOn w:val="a"/>
    <w:qFormat/>
    <w:rsid w:val="00575C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uiPriority w:val="99"/>
    <w:rsid w:val="00575C81"/>
    <w:pPr>
      <w:spacing w:line="360" w:lineRule="auto"/>
      <w:ind w:firstLine="720"/>
      <w:jc w:val="both"/>
    </w:pPr>
    <w:rPr>
      <w:rFonts w:eastAsia="Calibri"/>
      <w:sz w:val="24"/>
      <w:szCs w:val="20"/>
    </w:rPr>
  </w:style>
  <w:style w:type="paragraph" w:styleId="af2">
    <w:name w:val="Body Text"/>
    <w:aliases w:val="bt,Основной текст1"/>
    <w:basedOn w:val="a"/>
    <w:link w:val="af3"/>
    <w:rsid w:val="00575C81"/>
    <w:pPr>
      <w:spacing w:after="120"/>
    </w:pPr>
    <w:rPr>
      <w:rFonts w:eastAsia="Calibri"/>
      <w:sz w:val="24"/>
    </w:rPr>
  </w:style>
  <w:style w:type="character" w:customStyle="1" w:styleId="af3">
    <w:name w:val="Основной текст Знак"/>
    <w:aliases w:val="bt Знак,Основной текст1 Знак"/>
    <w:basedOn w:val="a0"/>
    <w:link w:val="af2"/>
    <w:rsid w:val="00575C8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575C81"/>
    <w:pPr>
      <w:spacing w:after="120" w:line="480" w:lineRule="auto"/>
      <w:ind w:left="283"/>
    </w:pPr>
    <w:rPr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rsid w:val="00575C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График"/>
    <w:next w:val="a"/>
    <w:rsid w:val="00575C81"/>
    <w:pPr>
      <w:keepNext/>
      <w:autoSpaceDE w:val="0"/>
      <w:autoSpaceDN w:val="0"/>
      <w:spacing w:after="240" w:line="240" w:lineRule="auto"/>
      <w:jc w:val="center"/>
    </w:pPr>
    <w:rPr>
      <w:rFonts w:ascii="Arial" w:eastAsia="Times New Roman" w:hAnsi="Arial" w:cs="Arial"/>
      <w:b/>
      <w:bCs/>
      <w:noProof/>
      <w:lang w:val="en-US" w:eastAsia="ru-RU"/>
    </w:rPr>
  </w:style>
  <w:style w:type="paragraph" w:customStyle="1" w:styleId="ConsNormal">
    <w:name w:val="ConsNormal"/>
    <w:rsid w:val="00575C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0">
    <w:name w:val="Body Text Indent 3"/>
    <w:basedOn w:val="a"/>
    <w:link w:val="31"/>
    <w:rsid w:val="00575C8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575C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0">
    <w:name w:val="Основной текст 22"/>
    <w:basedOn w:val="a"/>
    <w:uiPriority w:val="99"/>
    <w:rsid w:val="00575C81"/>
    <w:pPr>
      <w:overflowPunct w:val="0"/>
      <w:autoSpaceDE w:val="0"/>
      <w:autoSpaceDN w:val="0"/>
      <w:adjustRightInd w:val="0"/>
      <w:ind w:firstLine="454"/>
      <w:jc w:val="both"/>
      <w:textAlignment w:val="baseline"/>
    </w:pPr>
    <w:rPr>
      <w:szCs w:val="26"/>
    </w:rPr>
  </w:style>
  <w:style w:type="paragraph" w:customStyle="1" w:styleId="24">
    <w:name w:val="Абзац списка2"/>
    <w:basedOn w:val="a"/>
    <w:rsid w:val="00575C81"/>
    <w:pPr>
      <w:widowControl w:val="0"/>
      <w:ind w:left="720"/>
    </w:pPr>
    <w:rPr>
      <w:sz w:val="24"/>
      <w:lang w:eastAsia="en-US"/>
    </w:rPr>
  </w:style>
  <w:style w:type="paragraph" w:customStyle="1" w:styleId="af5">
    <w:name w:val="Знак Знак Знак Знак"/>
    <w:basedOn w:val="a"/>
    <w:rsid w:val="00575C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D831968AB3D48D0B98CD33B13D4ECE53A02D15ADFF0D902EB6174044F0F6A190DCEE36BAF972A7B7z0gFJ" TargetMode="External"/><Relationship Id="rId12" Type="http://schemas.openxmlformats.org/officeDocument/2006/relationships/image" Target="media/image5.gif"/><Relationship Id="rId17" Type="http://schemas.openxmlformats.org/officeDocument/2006/relationships/image" Target="media/image10.jpeg"/><Relationship Id="rId25" Type="http://schemas.openxmlformats.org/officeDocument/2006/relationships/image" Target="media/image18.jpg"/><Relationship Id="rId33" Type="http://schemas.openxmlformats.org/officeDocument/2006/relationships/image" Target="media/image26.jp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image" Target="media/image17.jpg"/><Relationship Id="rId32" Type="http://schemas.openxmlformats.org/officeDocument/2006/relationships/image" Target="media/image25.jp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31" Type="http://schemas.openxmlformats.org/officeDocument/2006/relationships/image" Target="media/image24.jp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jpg"/><Relationship Id="rId22" Type="http://schemas.openxmlformats.org/officeDocument/2006/relationships/image" Target="media/image15.jpg"/><Relationship Id="rId27" Type="http://schemas.openxmlformats.org/officeDocument/2006/relationships/image" Target="media/image20.png"/><Relationship Id="rId30" Type="http://schemas.openxmlformats.org/officeDocument/2006/relationships/image" Target="media/image23.jp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572CC-6BAC-4525-B213-D1C0E23BA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15452</Words>
  <Characters>88083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Дубовая М.А.</dc:creator>
  <cp:lastModifiedBy>Дубовая М.А.</cp:lastModifiedBy>
  <cp:revision>2</cp:revision>
  <cp:lastPrinted>2017-08-01T08:05:00Z</cp:lastPrinted>
  <dcterms:created xsi:type="dcterms:W3CDTF">2017-08-03T08:23:00Z</dcterms:created>
  <dcterms:modified xsi:type="dcterms:W3CDTF">2017-08-03T08:23:00Z</dcterms:modified>
</cp:coreProperties>
</file>